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0"/>
        <w:jc w:val="center"/>
      </w:pPr>
      <w:r>
        <w:rPr>
          <w:rFonts w:ascii="Arial" w:cs="Arial" w:eastAsia="Arial" w:hAnsi="Arial"/>
          <w:b/>
          <w:bCs/>
          <w:color w:val="1B3A5C"/>
          <w:sz w:val="56"/>
          <w:szCs w:val="56"/>
        </w:rPr>
        <w:t xml:space="preserve">DocMind to Production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30"/>
          <w:szCs w:val="30"/>
        </w:rPr>
        <w:t xml:space="preserve">System Design Notes — April 2</w:t>
      </w:r>
    </w:p>
    <w:p>
      <w:pPr>
        <w:spacing w:after="600" w:before="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From a single laptop to 2000 users on AWS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Today’s goal: understand how software runs in production, why it breaks under load, and how to design systems that don’t. These notes supplement your YouTube videos — every concept here maps directly to DocMind and to the April 14th interview.</w:t>
      </w:r>
    </w:p>
    <w:p>
      <w:r>
        <w:br w:type="page"/>
      </w:r>
    </w:p>
    <w:p>
      <w:pPr>
        <w:pStyle w:val="Heading1"/>
        <w:pBdr>
          <w:bottom w:val="single" w:color="1B3A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1: How Code Gets Hosted — The Absolute Basics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1.1  Your Laptop vs The Internet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Right now, when you run DocMind with </w:t>
      </w:r>
      <w:r>
        <w:rPr>
          <w:rFonts w:ascii="Courier New" w:cs="Courier New" w:eastAsia="Courier New" w:hAnsi="Courier New"/>
          <w:b/>
          <w:bCs/>
          <w:color w:val="1B3A5C"/>
          <w:sz w:val="20"/>
          <w:szCs w:val="20"/>
        </w:rPr>
        <w:t xml:space="preserve">uvicorn main:app --reload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it starts a web server on your machine. Open a browser, go to </w:t>
      </w:r>
      <w:r>
        <w:rPr>
          <w:rFonts w:ascii="Courier New" w:cs="Courier New" w:eastAsia="Courier New" w:hAnsi="Courier New"/>
          <w:b/>
          <w:bCs/>
          <w:color w:val="1B3A5C"/>
          <w:sz w:val="20"/>
          <w:szCs w:val="20"/>
        </w:rPr>
        <w:t xml:space="preserve">http://localhost:8000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, and your browser sends a request to that server and gets a response back. All of this happens inside your laptop.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moment you close your laptop — or your wifi drops — DocMind stops working for everyone. Nobody else on the internet can reach it. That is the fundamental problem you solve by deploying to a cloud service like AWS.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The Chai Stall Analogy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Your laptop is a chai stall you run in your bedroom. Only people physically in your bedroom can order.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AWS is a chai stall on a busy commercial street — always open, always reachable, scales when demand grows.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What actually happens when a user makes a request?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interaction with your app triggers a chain of events called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request-response cycle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types a URL or presses a button in their browser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Their browser converts that URL to an IP address (via DNS — like a phone book for websites)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It sends an HTTP request to that IP address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server receives it, processes it, and sends back an HTTP response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browser renders the response and shows the user their answer</w:t>
      </w:r>
    </w:p>
    <w:p>
      <w:pPr>
        <w:spacing w:after="0" w:before="10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Everything in system design is about making this cycle fast, reliable, and scalable under real-world conditions.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1.2  What is a Server?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server is just a computer that listens for incoming requests and responds to them. It runs 24/7, has a stable IP address, and has more RAM and CPU than a typical laptop.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Characteristics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Your laptop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Turns off. No fixed IP. Not accessible to the internet. Only one person at a time.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 dedicated server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Always on. Fixed IP. Accessible globally. Multiple people simultaneously.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Cloud server (AWS)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Same as above, but scales up/down automatically. You pay only for what you use.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1.3  HTTP and APIs — The Language of the Web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Your FastAPI application speaks HTTP — HyperText Transfer Protocol. Think of it as the agreed-upon language that browsers and servers use to communicate. Every request has: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Method: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GET (fetch data), POST (send data), PUT (update), DELETE (remove)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URL path: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e.g. </w:t>
      </w:r>
      <w:r>
        <w:rPr>
          <w:rFonts w:ascii="Courier New" w:cs="Courier New" w:eastAsia="Courier New" w:hAnsi="Courier New"/>
          <w:b/>
          <w:bCs/>
          <w:color w:val="1B3A5C"/>
          <w:sz w:val="20"/>
          <w:szCs w:val="20"/>
        </w:rPr>
        <w:t xml:space="preserve">/upload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or </w:t>
      </w:r>
      <w:r>
        <w:rPr>
          <w:rFonts w:ascii="Courier New" w:cs="Courier New" w:eastAsia="Courier New" w:hAnsi="Courier New"/>
          <w:b/>
          <w:bCs/>
          <w:color w:val="1B3A5C"/>
          <w:sz w:val="20"/>
          <w:szCs w:val="20"/>
        </w:rPr>
        <w:t xml:space="preserve">/query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Headers: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metadata about the request (content type, authentication token)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Body: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the actual data being sent (e.g., the PDF file, or the question text)</w:t>
      </w:r>
    </w:p>
    <w:p>
      <w:pPr>
        <w:spacing w:after="0" w:before="8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When you write this in FastAPI:</w:t>
      </w:r>
    </w:p>
    <w:p>
      <w:pPr>
        <w:shd w:fill="F5F5F3" w:val="clear"/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@app.post("/query")
async def query_document(request: QueryRequest):
    ...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You’re telling the server: “when a POST request arrives at /query, run this function.” That’s all an API is — a contract for how to communicate with your application.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2: Why Systems Break Under Load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2.1  The Single Chai Guy Problem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chai stall run by one person has a simple workflow: take order → make chai (2 min) → hand over → next customer. With one customer every 3 minutes, perfect. With 15 customers arriving simultaneously, the 15th person waits 30 minutes for a 2-minute job.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This is your DocMind system today. Every request blocks everything else.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AEEDA" w:sz="0"/>
              <w:left w:val="single" w:color="BA7517" w:sz="18"/>
              <w:bottom w:val="none" w:color="FAEEDA" w:sz="0"/>
              <w:right w:val="none" w:color="FAEEDA" w:sz="0"/>
            </w:tcBorders>
            <w:shd w:fill="FAEEDA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AEEDA" w:sz="0"/>
              <w:left w:val="none" w:color="FAEEDA" w:sz="0"/>
              <w:bottom w:val="none" w:color="FAEEDA" w:sz="0"/>
              <w:right w:val="none" w:color="FAEEDA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DocMind today — the chain of blocking operations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User uploads PDF → app reads it → chunks it → calls OpenAI to embed → stores in Pinecone → returns done.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Every step blocks the next user. If embedding takes 10s, User 2 waits idle for those 10s before being processed.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2.2  Synchronous vs Asynchronous Code — The Most Important Concept Today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Synchronous (blocking) — the bad default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Synchronous code does one thing at a time and waits for each step to finish before starting the next:</w:t>
      </w:r>
    </w:p>
    <w:p>
      <w:pPr>
        <w:shd w:fill="F5F5F3" w:val="clear"/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# Synchronous — BLOCKS everything while waiting for external calls
def query(question):
    chunks = retrieve_from_db(question)   # waits 200ms doing nothing
    answer = call_openai(chunks)           # waits 2000ms doing nothing
    return answer                           # total: 2200ms blocked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If 15 users send queries simultaneously: the 15th user waits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15 × 2200ms = 33 seconds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just because of queuing. The server is not busy — it is just sitting idle waiting for API responses.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Asynchronous (non-blocking) — what you need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Async code fires off a task and says “tell me when you’re done.” Meanwhile it handles the next request. Like a waiter who takes multiple orders, gives them all to the kitchen simultaneously, and delivers each when ready — not one at a time.</w:t>
      </w:r>
    </w:p>
    <w:p>
      <w:pPr>
        <w:shd w:fill="F5F5F3" w:val="clear"/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# Async — non-blocking, many users handled concurrently
async def query(question):
    chunks = await retrieve_from_db(question)   # pauses HERE, serves User 2
    answer = await call_openai(chunks)           # pauses HERE, serves User 3
    return answer                                 # resumes when OpenAI responds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With async code, while User 1’s OpenAI call is waiting for a response, the server starts processing Users 2, 3, 4... simultaneously.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One server can handle 15+ concurrent users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instead of 1.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Key Insight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await keyword is the difference between a server handling 1 user at a time and 50.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FastAPI is built on asyncio and supports this natively. Converting your routes to async def with await on all I/O calls is the single highest-impact change you make to DocMind.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2.3  The Three Bottlenecks in Every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2400"/>
        <w:gridCol w:w="2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Bottleneck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DocMind impact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CPU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runs out of processing power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Low — RAG is not CPU-heavy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more servers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Network I/O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waits idle for external responses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HIGH — every query waits on OpenAI + Pinecone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Async code + caching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Storage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DB can’t handle concurrent reads/writes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Medium — relevant at thousands of users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Connection pooling, managed vector DB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DocMind at 2000 users,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Network I/O is your primary bottleneck.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Every query waits on OpenAI and Pinecone. Async code directly solves this.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3: Scaling — From One to Two Thousand Users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3.1  Vertical vs Horizontal Scaling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200"/>
        <w:gridCol w:w="2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Vertical Scaling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(Scale Up)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Buy a bigger, faster server. More CPU, more RAM.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Simple. No code changes.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Expensive. Has a ceiling. Single point of failure — one crash = everything down.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Horizontal Scaling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(Scale Out)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more servers running the same code. Multiple identical servers behind a load balancer.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Unlimited scale. If one server fails, others keep running. Cost-efficient.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Requires stateless design. More infrastructure to manage.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EF4FB" w:sz="0"/>
              <w:left w:val="single" w:color="1B3A5C" w:sz="18"/>
              <w:bottom w:val="none" w:color="EEF4FB" w:sz="0"/>
              <w:right w:val="none" w:color="EEF4FB" w:sz="0"/>
            </w:tcBorders>
            <w:shd w:fill="EEF4FB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EF4FB" w:sz="0"/>
              <w:left w:val="none" w:color="EEF4FB" w:sz="0"/>
              <w:bottom w:val="none" w:color="EEF4FB" w:sz="0"/>
              <w:right w:val="none" w:color="EEF4FB" w:sz="0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The real answer to the panel’s question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When they asked “how would you scale to 2000 users?” they were expecting horizontal scaling as the answer.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Not “I’d get a bigger server.” But: “I’d containerise the app, deploy multiple stateless instances on ECS, put an ALB in front, and add a cache layer to reduce LLM calls.”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3.2  Stateless Design — The Prerequisite for Horizontal Scaling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For horizontal scaling to work, each server must be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stateless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it must not remember anything about previous requests. Every request carries everything the server needs to process it.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Why? If User 1’s data is stored in Server A’s memory, and their next request goes to Server B, Server B has no idea who they are. The system breaks.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McDonald’s Analogy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McDonald’s drive-through is stateless. You give your full order every time. They don’t remember you. Any window serves you identically.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This is why McDonald’s scales to thousands of locations. Your DocMind needs the same property.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What stateless means for DocMind specifically: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store uploaded files locally on the server — store them in S3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store user sessions in server memory — use JWTs or a shared session store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 not use global variables to store request state — if the server restarts, it starts clean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request contains its own context — user ID, document ID, etc.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3.3  Load Balancers — The Traffic Director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Once you have multiple servers, something must sit in front of them and decide which server handles each request. That’s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load balancer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Hospital receptionist analogy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Patients arrive at a busy hospital. The receptionist looks at which doctor is least busy and sends each patient to that doctor.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single doctor gets overwhelmed while others sit idle. The load is balanced.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Round Robin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Request 1 → Server A, Request 2 → Server B, Request 3 → Server C, back to A...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Simple workloads where all requests are similar in processing time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Least Connections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 each request to whichever server currently has fewest active connections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RAG workloads — some queries take 3s, others take 200ms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IP Hash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Route same user’s requests to the same server every time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When server-side local caching is used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 AWS, the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Application Load Balancer (ALB)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handles this automatically. You configure it once; it manages all traffic distribution across your ECS container instances.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3.4  Message Queues — Handling Spikes Without Crashing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Document ingestion in DocMind (PDF parsing + chunking + embedding) takes 10–30 seconds. Making users wait that long is terrible UX. And if 50 users upload simultaneously, your server is overwhelmed.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Dry cleaning analogy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You drop off your clothes (instant acknowledgement), they give you a ticket, and you pick up later.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 shop does not stop accepting new clothes while they clean your suit. The work happens asynchronously in the background.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message queue applies the same pattern to your app: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uploads PDF → you return “processing” instantly (&lt; 1 second)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Job is placed in the queue (AWS SQS or Redis)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separate worker process picks it up and processes it in the background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User gets notified when chunks are ready to query</w:t>
      </w:r>
    </w:p>
    <w:p>
      <w:pPr>
        <w:spacing w:after="0" w:before="10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Popular queue tools: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AWS SQS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(managed, reliable),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Celery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(Python-native task queue),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Redis Queues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(fast, in-memory).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4: Caching — Don’t Do the Same Work Twice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4.1  What is a Cache?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 cache stores the result of an expensive operation so you can return it instantly next time without redoing the work.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Teacher analogy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teacher gets the same question from 30 students. First time: looks it up, thinks through it, answers (expensive, takes 2 minutes).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Then writes the answer on the board (the cache). Students 2–30 just read the board — instant, free.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DocMind: if 100 users ask the same question about the same document, why call OpenAI 100 times?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4.2  The Four Caching Strategies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1. Cache Aside (most common — use this in DocMind)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application checks the cache first. If found (cache hit), return it. If not (cache miss), compute the answer, store it, return it.</w:t>
      </w:r>
    </w:p>
    <w:p>
      <w:pPr>
        <w:shd w:fill="F5F5F3" w:val="clear"/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async def query(question, doc_id):
    cache_key = f"{doc_id}:{hash(question)}"
    # Step 1: check cache
    cached = await cache.get(cache_key)
    if cached:
        return cached   # instant! no LLM call.
    # Step 2: cache miss — do real work
    chunks = await retrieve(question, doc_id)
    answer = await call_llm(chunks, question)
    # Step 3: store for next time (expire after 1 hour)
    await cache.set(cache_key, answer, ttl=3600)
    return answer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2. Semantic Caching (RAG-specific — mention this in the interview)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Regular caching matches exact strings. Semantic caching matches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meaning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The questions “What are the contract terms?” and “Tell me about the contract conditions” are different strings but mean the same thing.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Tools like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GPTCache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embed the incoming question, check cosine similarity against previously asked questions (threshold ~0.95), and return the cached answer if it’s close enough. This can reduce LLM calls by 40–60% in practice.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3. Write-Through Cache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time you write data to your database, simultaneously write it to the cache. Cache is always fresh. Good for data that is frequently read and regularly updated.</w:t>
      </w:r>
    </w:p>
    <w:p>
      <w:pPr>
        <w:spacing w:after="0" w:before="16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4. TTL (Time-to-Live) — Cache Expiry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Every cached item has an expiry time. After the TTL, the item is removed and the next request recomputes it. Critical for RAG: if the underlying document changes, you do not want stale answers being returned.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Rule of thumb for DocMind: cache query answers for 1 hour. Cache embeddings for 24 hours. Invalidate document cache when a document is re-uploaded.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4.3  Where to Store the Cache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 Type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Python dict / lru_cache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dev only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Fast. Dies on restart. Not shared across multiple server instances.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Redis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Production standard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Fast in-memory. Persists. Shared across ALL instances — critical for horizontal scaling. AWS ElastiCache = managed Redis.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Pinecone/Vector DB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Already doing this</w:t>
            </w:r>
          </w:p>
        </w:tc>
        <w:tc>
          <w:tcPr>
            <w:tcW w:type="dxa" w:w="2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Semantic similarity search is inherently a form of caching. Avoids re-embedding.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EF4FB" w:sz="0"/>
              <w:left w:val="single" w:color="1B3A5C" w:sz="18"/>
              <w:bottom w:val="none" w:color="EEF4FB" w:sz="0"/>
              <w:right w:val="none" w:color="EEF4FB" w:sz="0"/>
            </w:tcBorders>
            <w:shd w:fill="EEF4FB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EF4FB" w:sz="0"/>
              <w:left w:val="none" w:color="EEF4FB" w:sz="0"/>
              <w:bottom w:val="none" w:color="EEF4FB" w:sz="0"/>
              <w:right w:val="none" w:color="EEF4FB" w:sz="0"/>
            </w:tcBorders>
            <w:shd w:fill="EEF4FB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1"/>
                <w:szCs w:val="21"/>
              </w:rPr>
              <w:t xml:space="preserve">For the interview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"I start with a simple in-memory cache for development, then move to Redis via AWS ElastiCache for production. Redis is shared across all ECS instances, so a cache hit on Server A also benefits a user on Server B."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5: The Full Production Architecture for DocMind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5.1  The Evolution — Three Stages</w:t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Stage 1 — What you have now</w:t>
      </w:r>
    </w:p>
    <w:p>
      <w:pPr>
        <w:shd w:fill="F5F5F3" w:val="clear"/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User → FastAPI (your laptop) → OpenAI API
                        → Pinecone
                        → Local file storage
Problems: synchronous blocking, laptop-dependent, 1 user at a time, no monitoring, no deployment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Stage 2 — Async + Caching (this week’s goal)</w:t>
      </w:r>
    </w:p>
    <w:p>
      <w:pPr>
        <w:shd w:fill="F5F5F3" w:val="clear"/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User → FastAPI (async) → Cache check → return instantly if hit
                         → Cache miss: Pinecone → OpenAI → cache result
                       → S3 (document storage, not local disk)
                       → Langfuse (trace every single request)
Improvement: handles concurrent users, reduces LLM cost, observable</w:t>
      </w:r>
    </w:p>
    <w:p>
      <w:pPr>
        <w:spacing w:after="0" w:before="80"/>
      </w:pPr>
      <w:r>
        <w:t xml:space="preserve"/>
      </w:r>
    </w:p>
    <w:p>
      <w:pPr>
        <w:pStyle w:val="Heading3"/>
        <w:spacing w:after="80" w:before="240"/>
      </w:pPr>
      <w:r>
        <w:rPr>
          <w:rFonts w:ascii="Arial" w:cs="Arial" w:eastAsia="Arial" w:hAnsi="Arial"/>
          <w:b/>
          <w:bCs/>
          <w:color w:val="1B3A5C"/>
          <w:sz w:val="24"/>
          <w:szCs w:val="24"/>
        </w:rPr>
        <w:t xml:space="preserve">Stage 3 — Production AWS Architecture (target by April 9th)</w:t>
      </w:r>
    </w:p>
    <w:p>
      <w:pPr>
        <w:shd w:fill="F5F5F3" w:val="clear"/>
        <w:spacing w:after="60" w:before="60"/>
        <w:ind w:left="720"/>
      </w:pPr>
      <w:r>
        <w:rPr>
          <w:rFonts w:ascii="Courier New" w:cs="Courier New" w:eastAsia="Courier New" w:hAnsi="Courier New"/>
          <w:color w:val="1B3A5C"/>
          <w:sz w:val="19"/>
          <w:szCs w:val="19"/>
        </w:rPr>
        <w:t xml:space="preserve">2000 Users
   ↓
API Gateway  ← SSL termination, rate limiting, auth
   ↓
Application Load Balancer  ← distributes traffic
   ↓          ↓          ↓
[ECS Task 1][ECS Task 2][ECS Task 3]  ← your Docker containers (stateless)
   ↓
[Redis Cache]  ← check first, return if hit
   ↓ (cache miss only)
[Pinecone]  ← retrieve semantically similar chunks
   ↓
[AWS Bedrock / OpenAI]  ← generate answer
   ↓
[Langfuse]  ← trace logged (latency, cost, chunks used)
   ↓
Response to user
S3  ← all PDF uploads stored here
CloudWatch  ← container CPU, memory, error rates
GitHub Actions → ECR → ECS  ← CI/CD pipeline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5.2  Back-of-the-Envelope Cost Calculation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The panel will ask about numbers. Here is your answer, prepared in advance: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600"/>
        <w:gridCol w:w="27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Avg queries per user/day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Total queries/day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2000 × 10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20,000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Avg tokens per query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(input + output)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~500 context chunks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+ 1500 prompt/response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~2,000 tokens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LLM cost per query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B3A5C"/>
                <w:sz w:val="20"/>
                <w:szCs w:val="20"/>
              </w:rPr>
              <w:t xml:space="preserve">(GPT-4o mini)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$0.15 per 1M input + $0.60 per 1M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~$0.0006 per query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Monthly LLM cost (no cache)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20,000 × 30 × $0.0006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~$360/month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With 30% cache hit rate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14,000 actual LLM calls/day instead of 20,000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~$252/month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Monthly saving from cache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—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~$108/month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Interview tip — say this out loud, practise it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"At 2000 DAUs averaging 10 queries each, that’s 600,000 LLM calls per month. Uncached at GPT-4o mini rates, that’s around $360/month.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A 30% query cache hit rate brings that down to $252/month — saving $108. The cache pays for itself in the first few days of the month.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know these exact numbers because I track per-query cost in Langfuse."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6: Monitoring and Observability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6.1  The Four Pillars of Observability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in DocMind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Logging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Record of what happened. Plain text. “User X queried doc Y at 14:32, got answer in 1.2s.”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Python logging, CloudWatch Logs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Metrics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Numerical measurements over time. Avg response time. Requests/minute. Error rate.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CloudWatch Metrics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Tracing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Follow ONE request through the entire system. See each step’s latency.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Langfuse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Alerting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Notification when a metric crosses a threshold. “Error rate &gt; 5% for 5 minutes → alert.”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CloudWatch Alarms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6.2  Langfuse — Your LLM Observability Layer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Langfuse is purpose-built for LLM applications. Every query generates a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trace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 — a complete record of everything that happened: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Input: the user’s original question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Retrieval: which chunks were fetched, their relevance scores, retrieval latency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Prompt: the exact prompt sent to the LLM (system message + context + question)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Output: the LLM’s response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Latency: time for each step (retrieval time, LLM time, total end-to-end)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Cost: tokens used and exact USD cost for this query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Why this is your interview differentiator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No other junior candidate will be able to open a live dashboard and say: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“This query cost $0.0008, retrieval took 183ms, the LLM took 1.4s, and here are the 3 chunks that were used.”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Being able to show real data from real usage signals that you think like a production engineer, not a notebook user.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6.3  RAGAS — Evaluating Answer Quality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Langfuse tells you about </w:t>
      </w: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performance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RAGAS tells you about </w:t>
      </w: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quality</w:t>
      </w:r>
      <w:r>
        <w:rPr>
          <w:rFonts w:ascii="Arial" w:cs="Arial" w:eastAsia="Arial" w:hAnsi="Arial"/>
          <w:color w:val="1A1A1A"/>
          <w:sz w:val="22"/>
          <w:szCs w:val="22"/>
        </w:rPr>
        <w:t xml:space="preserve">. Four metrics: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4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RAGAS Metric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Good score to aim for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Faithfulness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Is every claim in the answer supported by the retrieved chunks? Measures hallucination.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to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Above 0.80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Answer Relevancy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Does the answer actually address what the user asked?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to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Above 0.75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Context Precision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 the chunks retrieved, how many were actually useful?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to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Above 0.70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Context Recall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Did you retrieve all the chunks needed to fully answer the question?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0 to 1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Above 0.70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FAEEDA" w:sz="0"/>
              <w:left w:val="single" w:color="BA7517" w:sz="18"/>
              <w:bottom w:val="none" w:color="FAEEDA" w:sz="0"/>
              <w:right w:val="none" w:color="FAEEDA" w:sz="0"/>
            </w:tcBorders>
            <w:shd w:fill="FAEEDA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FAEEDA" w:sz="0"/>
              <w:left w:val="none" w:color="FAEEDA" w:sz="0"/>
              <w:bottom w:val="none" w:color="FAEEDA" w:sz="0"/>
              <w:right w:val="none" w:color="FAEEDA" w:sz="0"/>
            </w:tcBorders>
            <w:shd w:fill="FAEEDA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BA7517"/>
                <w:sz w:val="21"/>
                <w:szCs w:val="21"/>
              </w:rPr>
              <w:t xml:space="preserve">How to use RAGAS for the interview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Create 15 question/answer pairs from one of your sample documents.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Run RAGAS. Get scores. Write one interpretive sentence per metric.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Example: “Faithfulness of 0.73 means 27% of the time my system adds information not in the source. I’d address this by tightening the system prompt to instruct the model to only use retrieved context.”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That interpretation + fix is what makes you stand out.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6.4  CloudWatch — AWS Infrastructure Health</w:t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While Langfuse monitors your AI pipeline, CloudWatch monitors your infrastructure. It collects metrics automatically from every AWS service: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ECS container CPU and memory usage (if CPU &gt; 80% consistently → add another instance)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Number of requests hitting the ALB (shows traffic patterns, peaks)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Application error rates — HTTP 5XX responses indicate server errors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Lambda execution times and error counts</w:t>
      </w:r>
    </w:p>
    <w:p>
      <w:pPr>
        <w:pStyle w:val="ListParagraph"/>
        <w:numPr>
          <w:ilvl w:val="0"/>
          <w:numId w:val="2"/>
        </w:numPr>
        <w:spacing w:after="80" w:before="4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Estimated AWS spend (critical for cost-aware engineering)</w:t>
      </w:r>
    </w:p>
    <w:p>
      <w:pPr>
        <w:spacing w:after="0" w:before="100"/>
      </w:pPr>
      <w:r>
        <w:t xml:space="preserve"/>
      </w:r>
    </w:p>
    <w:p>
      <w:pPr>
        <w:spacing w:after="140" w:before="0"/>
      </w:pPr>
      <w:r>
        <w:rPr>
          <w:rFonts w:ascii="Arial" w:cs="Arial" w:eastAsia="Arial" w:hAnsi="Arial"/>
          <w:color w:val="1A1A1A"/>
          <w:sz w:val="22"/>
          <w:szCs w:val="22"/>
        </w:rPr>
        <w:t xml:space="preserve">You do not write much code for CloudWatch — most is automatic. But in the interview you can say: </w:t>
      </w:r>
      <w:r>
        <w:rPr>
          <w:rFonts w:ascii="Arial" w:cs="Arial" w:eastAsia="Arial" w:hAnsi="Arial"/>
          <w:i/>
          <w:iCs/>
          <w:color w:val="1A1A1A"/>
          <w:sz w:val="22"/>
          <w:szCs w:val="22"/>
        </w:rPr>
        <w:t xml:space="preserve">"I have Langfuse monitoring LLM pipeline quality and CloudWatch monitoring infrastructure health. Between the two, I have full-stack observability."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Part 7: Interview Answers — Say These Out Loud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7.1  “How would you scale DocMind to 2000 users?”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Your answer framework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Start with the problem, then solve layer by layer: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“The current system is synchronous — each query blocks while waiting for Pinecone and OpenAI responses. The first fix is converting to async FastAPI, which lets one server handle 15+ concurrent requests without adding any infrastructure.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horizontal scaling, I containerise the app with Docker and deploy multiple instances on AWS ECS behind an Application Load Balancer. Because the app is stateless — documents in S3, embeddings in Pinecone — any instance handles any request.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cost efficiency, I add a query cache. At 2000 DAUs, a 30% cache hit rate saves roughly $108/month in LLM costs. I use Redis via AWS ElastiCache, shared across all ECS instances.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observability, every request generates a Langfuse trace and infrastructure health goes to CloudWatch.”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7.2  “How do you think about cost in this system?”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Your answer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“At 2000 DAUs averaging 10 queries each, that’s 600,000 LLM calls/month. At GPT-4o mini rates, uncached that’s ~$360/month.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address this three ways: first, a query cache at 30% hit rate brings costs to ~$252/month. Second, I route simple queries to lighter models — not every question needs the most expensive model. Third, I batch embedding calls during ingestion rather than one-by-one.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I track per-query cost in Langfuse. If the average spikes, I know immediately and can investigate which queries are unusually expensive.”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0F6E56"/>
          <w:sz w:val="28"/>
          <w:szCs w:val="28"/>
        </w:rPr>
        <w:t xml:space="preserve">7.3  “How do you know your system is giving good answers?”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9180"/>
      </w:tblGrid>
      <w:tr>
        <w:tc>
          <w:tcPr>
            <w:tcW w:type="dxa" w:w="180"/>
            <w:tcBorders>
              <w:top w:val="none" w:color="E1F5EE" w:sz="0"/>
              <w:left w:val="single" w:color="0F6E56" w:sz="18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40"/>
              <w:bottom w:type="dxa" w:w="120"/>
              <w:right w:type="dxa" w:w="60"/>
            </w:tcMar>
          </w:tcPr>
          <w:p>
            <w:r>
              <w:t xml:space="preserve"/>
            </w:r>
          </w:p>
        </w:tc>
        <w:tc>
          <w:tcPr>
            <w:tcW w:type="dxa" w:w="9180"/>
            <w:tcBorders>
              <w:top w:val="none" w:color="E1F5EE" w:sz="0"/>
              <w:left w:val="none" w:color="E1F5EE" w:sz="0"/>
              <w:bottom w:val="none" w:color="E1F5EE" w:sz="0"/>
              <w:right w:val="none" w:color="E1F5EE" w:sz="0"/>
            </w:tcBorders>
            <w:shd w:fill="E1F5EE" w:val="clear"/>
            <w:tcMar>
              <w:top w:type="dxa" w:w="120"/>
              <w:left w:type="dxa" w:w="160"/>
              <w:bottom w:type="dxa" w:w="12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6E56"/>
                <w:sz w:val="21"/>
                <w:szCs w:val="21"/>
              </w:rPr>
              <w:t xml:space="preserve">Your answer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“I have observability at two levels.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performance: Langfuse traces every query — retrieval quality, exact prompt sent, response, latency per step, cost per call.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For quality: I run RAGAS evaluation weekly on a 15-question test set. I track faithfulness, answer relevancy, context precision, and context recall over time. If faithfulness drops after a code change, I know the change degraded quality.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/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1A1A1A"/>
                <w:sz w:val="21"/>
                <w:szCs w:val="21"/>
              </w:rPr>
              <w:t xml:space="preserve">[Open Langfuse dashboard] — here’s a real trace from a query I ran earlier.”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B3A5C" w:sz="8" w:space="6"/>
        </w:pBdr>
        <w:spacing w:after="200" w:before="48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Quick Reference — All Concepts at a Glance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One-line definition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Horizontal scaling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Add more servers rather than bigger servers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Vertical scaling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Make the existing server bigger (CPU, RAM)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Stateless design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Server doesn’t remember previous requests; state lives in shared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Load balancer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Distributes incoming traffic across multiple server instances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async / await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Non-blocking code — server handles other requests while waiting for I/O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Cache hit / miss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Hit = answer found in cache (fast, free). Miss = must compute answer.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Semantic caching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Cache based on meaning, not exact string — catches similar questions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TTL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Expiry time on cached items. Prevents stale data.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Message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Buffer for slow background tasks (e.g. document ingestion)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Connection pooling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Reuse pre-opened DB connections instead of opening new ones per request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Read replica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Copy of database that handles read queries, reducing load on primary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Cap requests per user/IP per minute to prevent abuse and cost overruns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Trace (Langfuse)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Complete record of one request’s journey through the system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Faithfulness (RAGAS)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grounded the answer is in retrieved source material. Measures hallucination.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Context Precision (RAGAS)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How relevant the retrieved chunks were to the question asked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Front door to your service — handles auth, rate limiting, SSL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ECS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service that runs and scales your Docker containers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ECR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storage for your Docker images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infinite file storage — for PDFs, images, model artifacts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CloudWatch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monitoring — logs, metrics, alarms for infrastructure health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AWS Bedrock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AWS-managed access to LLMs (Claude, Llama, Mistral) via one unified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ALB (App Load Balancer)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3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load balancer that distributes HTTP traffic across ECS instances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Fargate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AWS serverless compute for ECS — no EC2 to manage</w:t>
            </w:r>
          </w:p>
        </w:tc>
      </w:tr>
    </w:tbl>
    <w:p>
      <w:pPr>
        <w:spacing w:after="0" w:before="400"/>
      </w:pPr>
      <w:r>
        <w:t xml:space="preserve"/>
      </w:r>
    </w:p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Good luck on April 14th.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Every concept in these notes maps directly to DocMind and to the interview. You are not memorising definitions — you are building a mental model of a real system. When you write async def, you are preventing the chai stall from breaking. When you open Langfuse, you are a production engineer who knows exactly what their system is doing.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  <w:sz w:val="20"/>
        <w:szCs w:val="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0F6E5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4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2026-04-02T11:09:14.321Z</dcterms:created>
  <dcterms:modified xsi:type="dcterms:W3CDTF">2026-04-02T11:09:14.323Z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