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NagarSeva Project Documentation</w:t>
      </w:r>
    </w:p>
    <w:p>
      <w:r>
        <w:t>**Document version:** 1.0</w:t>
      </w:r>
    </w:p>
    <w:p>
      <w:r>
        <w:t>**Last updated:** 08 October 2026</w:t>
      </w:r>
    </w:p>
    <w:p>
      <w:r>
        <w:t>**Status:** Demo-ready local implementation</w:t>
      </w:r>
    </w:p>
    <w:p>
      <w:r>
        <w:t>**Canonical source:** `docs/NagarSeva_Project_Documentation.md`</w:t>
      </w:r>
    </w:p>
    <w:p>
      <w:r>
        <w:t>**Generated Word file:** `docs/NagarSeva_Project_Documentation.docx`</w:t>
      </w:r>
    </w:p>
    <w:p>
      <w:pPr>
        <w:pStyle w:val="IntenseQuote"/>
      </w:pPr>
      <w:r>
        <w:t>NagarSeva is an AI-powered decision-support and service-assurance platform</w:t>
      </w:r>
    </w:p>
    <w:p>
      <w:pPr>
        <w:pStyle w:val="IntenseQuote"/>
      </w:pPr>
      <w:r>
        <w:t>for affordable housing, slum redevelopment and basic-service assurance in</w:t>
      </w:r>
    </w:p>
    <w:p>
      <w:pPr>
        <w:pStyle w:val="IntenseQuote"/>
      </w:pPr>
      <w:r>
        <w:t>the Mumbai Metropolitan Region. This repository uses seeded synthetic data.</w:t>
      </w:r>
    </w:p>
    <w:p>
      <w:pPr>
        <w:pStyle w:val="IntenseQuote"/>
      </w:pPr>
      <w:r>
        <w:t>Synthetic values are not official statistics, settlement boundaries,</w:t>
      </w:r>
    </w:p>
    <w:p>
      <w:pPr>
        <w:pStyle w:val="IntenseQuote"/>
      </w:pPr>
      <w:r>
        <w:t>eligibility decisions or investment advice.</w:t>
      </w:r>
    </w:p>
    <w:p>
      <w:pPr>
        <w:pStyle w:val="Heading1"/>
      </w:pPr>
      <w:r>
        <w:t>1. Executive summary</w:t>
      </w:r>
    </w:p>
    <w:p>
      <w:r>
        <w:t>NagarSeva connects four public-sector decisions that are usually managed</w:t>
      </w:r>
    </w:p>
    <w:p>
      <w:r>
        <w:t>separately:</w:t>
      </w:r>
    </w:p>
    <w:p>
      <w:pPr>
        <w:pStyle w:val="ListNumber"/>
      </w:pPr>
      <w:r>
        <w:t>**Prioritise:** identify pockets where vulnerability, density, hazard and</w:t>
      </w:r>
    </w:p>
    <w:p>
      <w:r>
        <w:t xml:space="preserve">   service deficits overlap.</w:t>
      </w:r>
    </w:p>
    <w:p>
      <w:pPr>
        <w:pStyle w:val="ListNumber"/>
      </w:pPr>
      <w:r>
        <w:t>**Recommend:** compare in-situ redevelopment, upgrading, relocation and</w:t>
      </w:r>
    </w:p>
    <w:p>
      <w:r>
        <w:t xml:space="preserve">   rental housing with probabilities and plain-language reasons.</w:t>
      </w:r>
    </w:p>
    <w:p>
      <w:pPr>
        <w:pStyle w:val="ListNumber"/>
      </w:pPr>
      <w:r>
        <w:t>**Simulate:** test FSI, rehab entitlement, market rate, construction cost,</w:t>
      </w:r>
    </w:p>
    <w:p>
      <w:r>
        <w:t xml:space="preserve">   TDR and sales-share assumptions before a detailed project report.</w:t>
      </w:r>
    </w:p>
    <w:p>
      <w:pPr>
        <w:pStyle w:val="ListNumber"/>
      </w:pPr>
      <w:r>
        <w:t>**Assure:** track water, sanitation, power, waste, health access and</w:t>
      </w:r>
    </w:p>
    <w:p>
      <w:r>
        <w:t xml:space="preserve">   grievances after handover.</w:t>
      </w:r>
    </w:p>
    <w:p>
      <w:r>
        <w:t>The case-study geography is Mumbai, Thane, Kalyan, Ambarnath and Ulhasnagar in</w:t>
      </w:r>
    </w:p>
    <w:p>
      <w:r>
        <w:t>Maharashtra. The policy bridge is PMAY-Urban, Maharashtra SRA, SBM-Urban,</w:t>
      </w:r>
    </w:p>
    <w:p>
      <w:r>
        <w:t>AMRUT, Jal Jeevan Mission, SDG 6 and SDG 11.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**AI recommends; officials decide; residents participate.**</w:t>
      </w:r>
    </w:p>
    <w:p>
      <w:pPr>
        <w:pStyle w:val="ListBullet"/>
      </w:pPr>
      <w:r>
        <w:t>**Synthetic data is labelled everywhere.** It is used to demonstrate the</w:t>
      </w:r>
    </w:p>
    <w:p>
      <w:r>
        <w:t xml:space="preserve">  workflow safely, not to describe a named settlement.</w:t>
      </w:r>
    </w:p>
    <w:p>
      <w:pPr>
        <w:pStyle w:val="ListBullet"/>
      </w:pPr>
      <w:r>
        <w:t>**Reasons travel with recommendations.** A score is accompanied by</w:t>
      </w:r>
    </w:p>
    <w:p>
      <w:r>
        <w:t xml:space="preserve">  contributors, uncertainty and a human validation step.</w:t>
      </w:r>
    </w:p>
    <w:p>
      <w:pPr>
        <w:pStyle w:val="ListBullet"/>
      </w:pPr>
      <w:r>
        <w:t>**The API remains useful without trained artifacts.** It uses a transparent</w:t>
      </w:r>
    </w:p>
    <w:p>
      <w:r>
        <w:t xml:space="preserve">  fallback heuristic when a model is unavailable.</w:t>
      </w:r>
    </w:p>
    <w:p>
      <w:pPr>
        <w:pStyle w:val="ListBullet"/>
      </w:pPr>
      <w:r>
        <w:t>**The website remains usable without the API.** It falls back to a small</w:t>
      </w:r>
    </w:p>
    <w:p>
      <w:r>
        <w:t xml:space="preserve">  static sample and client-side feasibility calculations.</w:t>
      </w:r>
    </w:p>
    <w:p>
      <w:pPr>
        <w:pStyle w:val="ListBullet"/>
      </w:pPr>
      <w:r>
        <w:t>**Data minimisation is the default.** No resident names, phone numbers or</w:t>
      </w:r>
    </w:p>
    <w:p>
      <w:r>
        <w:t xml:space="preserve">  addresses are generated.</w:t>
      </w:r>
    </w:p>
    <w:p>
      <w:pPr>
        <w:pStyle w:val="Heading1"/>
      </w:pPr>
      <w:r>
        <w:t>3. Architecture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flowchart LR</w:t>
        <w:br/>
        <w:t xml:space="preserve">    A[Seeded generator\nCSV + GeoJSON] --&gt; B[Feature engineering\nward-safe splits]</w:t>
        <w:br/>
        <w:t xml:space="preserve">    B --&gt; C[ML models + policy maths]</w:t>
        <w:br/>
        <w:t xml:space="preserve">    C --&gt; D[Joblib artifacts\nmetrics + plots]</w:t>
        <w:br/>
        <w:t xml:space="preserve">    D --&gt; E[FastAPI\nvalidation + OpenAPI]</w:t>
        <w:br/>
        <w:t xml:space="preserve">    E --&gt; F[React/Vite UI\nLeaflet + Recharts]</w:t>
        <w:br/>
        <w:t xml:space="preserve">    G[Resident portal] --&gt; E</w:t>
        <w:br/>
        <w:t xml:space="preserve">    H[Officer view] --&gt; E</w:t>
        <w:br/>
        <w:t xml:space="preserve">    I[Approved real sources] -. future connector .-&gt; A</w:t>
      </w:r>
    </w:p>
    <w:p>
      <w:pPr>
        <w:pStyle w:val="Heading2"/>
      </w:pPr>
      <w:r>
        <w:t>Request flow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generate_data.py</w:t>
        <w:br/>
        <w:t xml:space="preserve">    → model/data/synthetic/*.csv and pockets.geojson</w:t>
        <w:br/>
        <w:t xml:space="preserve">    → train_*.py</w:t>
        <w:br/>
        <w:t xml:space="preserve">    → model/artifacts/*.joblib and metrics.json</w:t>
        <w:br/>
        <w:t xml:space="preserve">    → FastAPI loads models and tables at startup</w:t>
        <w:br/>
        <w:t xml:space="preserve">    → React calls API or uses src/data/fallback.json</w:t>
      </w:r>
    </w:p>
    <w:p>
      <w:pPr>
        <w:pStyle w:val="Heading1"/>
      </w:pPr>
      <w:r>
        <w:t>4. Technology stack</w:t>
      </w:r>
    </w:p>
    <w:p>
      <w:pPr>
        <w:pStyle w:val="Heading2"/>
      </w:pPr>
      <w:r>
        <w:t>Python</w:t>
      </w:r>
    </w:p>
    <w:p>
      <w:r>
        <w:t>Python is used for data generation, modelling, prediction, the FastAPI backend,</w:t>
      </w:r>
    </w:p>
    <w:p>
      <w:r>
        <w:t>testing and PowerPoint generation.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Package</w:t>
            </w:r>
          </w:p>
        </w:tc>
        <w:tc>
          <w:tcPr>
            <w:tcW w:type="dxa" w:w="5040"/>
          </w:tcPr>
          <w:p>
            <w:r>
              <w:t>Use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Seeded numerical generation</w:t>
            </w:r>
          </w:p>
        </w:tc>
      </w:tr>
      <w:tr>
        <w:tc>
          <w:tcPr>
            <w:tcW w:type="dxa" w:w="5040"/>
          </w:tcPr>
          <w:p>
            <w:r>
              <w:t>Pandas</w:t>
            </w:r>
          </w:p>
        </w:tc>
        <w:tc>
          <w:tcPr>
            <w:tcW w:type="dxa" w:w="5040"/>
          </w:tcPr>
          <w:p>
            <w:r>
              <w:t>Tables and feature preparation</w:t>
            </w:r>
          </w:p>
        </w:tc>
      </w:tr>
      <w:tr>
        <w:tc>
          <w:tcPr>
            <w:tcW w:type="dxa" w:w="5040"/>
          </w:tcPr>
          <w:p>
            <w:r>
              <w:t>Scikit-learn</w:t>
            </w:r>
          </w:p>
        </w:tc>
        <w:tc>
          <w:tcPr>
            <w:tcW w:type="dxa" w:w="5040"/>
          </w:tcPr>
          <w:p>
            <w:r>
              <w:t>Regression, classification, NLP and metrics</w:t>
            </w:r>
          </w:p>
        </w:tc>
      </w:tr>
      <w:tr>
        <w:tc>
          <w:tcPr>
            <w:tcW w:type="dxa" w:w="5040"/>
          </w:tcPr>
          <w:p>
            <w:r>
              <w:t>Joblib</w:t>
            </w:r>
          </w:p>
        </w:tc>
        <w:tc>
          <w:tcPr>
            <w:tcW w:type="dxa" w:w="5040"/>
          </w:tcPr>
          <w:p>
            <w:r>
              <w:t>Model serialisation</w:t>
            </w:r>
          </w:p>
        </w:tc>
      </w:tr>
      <w:tr>
        <w:tc>
          <w:tcPr>
            <w:tcW w:type="dxa" w:w="5040"/>
          </w:tcPr>
          <w:p>
            <w:r>
              <w:t>FastAPI</w:t>
            </w:r>
          </w:p>
        </w:tc>
        <w:tc>
          <w:tcPr>
            <w:tcW w:type="dxa" w:w="5040"/>
          </w:tcPr>
          <w:p>
            <w:r>
              <w:t>REST API and OpenAPI documentation</w:t>
            </w:r>
          </w:p>
        </w:tc>
      </w:tr>
      <w:tr>
        <w:tc>
          <w:tcPr>
            <w:tcW w:type="dxa" w:w="5040"/>
          </w:tcPr>
          <w:p>
            <w:r>
              <w:t>Pydantic</w:t>
            </w:r>
          </w:p>
        </w:tc>
        <w:tc>
          <w:tcPr>
            <w:tcW w:type="dxa" w:w="5040"/>
          </w:tcPr>
          <w:p>
            <w:r>
              <w:t>Request validation</w:t>
            </w:r>
          </w:p>
        </w:tc>
      </w:tr>
      <w:tr>
        <w:tc>
          <w:tcPr>
            <w:tcW w:type="dxa" w:w="5040"/>
          </w:tcPr>
          <w:p>
            <w:r>
              <w:t>Uvicorn</w:t>
            </w:r>
          </w:p>
        </w:tc>
        <w:tc>
          <w:tcPr>
            <w:tcW w:type="dxa" w:w="5040"/>
          </w:tcPr>
          <w:p>
            <w:r>
              <w:t>Local API server</w:t>
            </w:r>
          </w:p>
        </w:tc>
      </w:tr>
      <w:tr>
        <w:tc>
          <w:tcPr>
            <w:tcW w:type="dxa" w:w="5040"/>
          </w:tcPr>
          <w:p>
            <w:r>
              <w:t>PuLP</w:t>
            </w:r>
          </w:p>
        </w:tc>
        <w:tc>
          <w:tcPr>
            <w:tcW w:type="dxa" w:w="5040"/>
          </w:tcPr>
          <w:p>
            <w:r>
              <w:t>Integer optimisation when available</w:t>
            </w:r>
          </w:p>
        </w:tc>
      </w:tr>
      <w:tr>
        <w:tc>
          <w:tcPr>
            <w:tcW w:type="dxa" w:w="5040"/>
          </w:tcPr>
          <w:p>
            <w:r>
              <w:t>Matplotlib</w:t>
            </w:r>
          </w:p>
        </w:tc>
        <w:tc>
          <w:tcPr>
            <w:tcW w:type="dxa" w:w="5040"/>
          </w:tcPr>
          <w:p>
            <w:r>
              <w:t>Plots and pitch-deck charts</w:t>
            </w:r>
          </w:p>
        </w:tc>
      </w:tr>
      <w:tr>
        <w:tc>
          <w:tcPr>
            <w:tcW w:type="dxa" w:w="5040"/>
          </w:tcPr>
          <w:p>
            <w:r>
              <w:t>Python-pptx</w:t>
            </w:r>
          </w:p>
        </w:tc>
        <w:tc>
          <w:tcPr>
            <w:tcW w:type="dxa" w:w="5040"/>
          </w:tcPr>
          <w:p>
            <w:r>
              <w:t>PowerPoint generation</w:t>
            </w:r>
          </w:p>
        </w:tc>
      </w:tr>
      <w:tr>
        <w:tc>
          <w:tcPr>
            <w:tcW w:type="dxa" w:w="5040"/>
          </w:tcPr>
          <w:p>
            <w:r>
              <w:t>Pytest</w:t>
            </w:r>
          </w:p>
        </w:tc>
        <w:tc>
          <w:tcPr>
            <w:tcW w:type="dxa" w:w="5040"/>
          </w:tcPr>
          <w:p>
            <w:r>
              <w:t>Automated tests</w:t>
            </w:r>
          </w:p>
        </w:tc>
      </w:tr>
    </w:tbl>
    <w:p>
      <w:r>
        <w:t>SHAP is optional. `model/src/explain.py` attempts to use it when installed and</w:t>
      </w:r>
    </w:p>
    <w:p>
      <w:r>
        <w:t>otherwise returns deterministic human-readable explanations.</w:t>
      </w:r>
    </w:p>
    <w:p>
      <w:pPr>
        <w:pStyle w:val="Heading2"/>
      </w:pPr>
      <w:r>
        <w:t>TypeScript and frontend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Package</w:t>
            </w:r>
          </w:p>
        </w:tc>
        <w:tc>
          <w:tcPr>
            <w:tcW w:type="dxa" w:w="5040"/>
          </w:tcPr>
          <w:p>
            <w:r>
              <w:t>Use</w:t>
            </w:r>
          </w:p>
        </w:tc>
      </w:tr>
      <w:tr>
        <w:tc>
          <w:tcPr>
            <w:tcW w:type="dxa" w:w="5040"/>
          </w:tcPr>
          <w:p>
            <w:r>
              <w:t>React</w:t>
            </w:r>
          </w:p>
        </w:tc>
        <w:tc>
          <w:tcPr>
            <w:tcW w:type="dxa" w:w="5040"/>
          </w:tcPr>
          <w:p>
            <w:r>
              <w:t>Component-based UI</w:t>
            </w:r>
          </w:p>
        </w:tc>
      </w:tr>
      <w:tr>
        <w:tc>
          <w:tcPr>
            <w:tcW w:type="dxa" w:w="5040"/>
          </w:tcPr>
          <w:p>
            <w:r>
              <w:t>Vite</w:t>
            </w:r>
          </w:p>
        </w:tc>
        <w:tc>
          <w:tcPr>
            <w:tcW w:type="dxa" w:w="5040"/>
          </w:tcPr>
          <w:p>
            <w:r>
              <w:t>Development server and production build</w:t>
            </w:r>
          </w:p>
        </w:tc>
      </w:tr>
      <w:tr>
        <w:tc>
          <w:tcPr>
            <w:tcW w:type="dxa" w:w="5040"/>
          </w:tcPr>
          <w:p>
            <w:r>
              <w:t>TypeScript</w:t>
            </w:r>
          </w:p>
        </w:tc>
        <w:tc>
          <w:tcPr>
            <w:tcW w:type="dxa" w:w="5040"/>
          </w:tcPr>
          <w:p>
            <w:r>
              <w:t>Static typing</w:t>
            </w:r>
          </w:p>
        </w:tc>
      </w:tr>
      <w:tr>
        <w:tc>
          <w:tcPr>
            <w:tcW w:type="dxa" w:w="5040"/>
          </w:tcPr>
          <w:p>
            <w:r>
              <w:t>Leaflet / React Leaflet</w:t>
            </w:r>
          </w:p>
        </w:tc>
        <w:tc>
          <w:tcPr>
            <w:tcW w:type="dxa" w:w="5040"/>
          </w:tcPr>
          <w:p>
            <w:r>
              <w:t>Interactive map</w:t>
            </w:r>
          </w:p>
        </w:tc>
      </w:tr>
      <w:tr>
        <w:tc>
          <w:tcPr>
            <w:tcW w:type="dxa" w:w="5040"/>
          </w:tcPr>
          <w:p>
            <w:r>
              <w:t>Recharts</w:t>
            </w:r>
          </w:p>
        </w:tc>
        <w:tc>
          <w:tcPr>
            <w:tcW w:type="dxa" w:w="5040"/>
          </w:tcPr>
          <w:p>
            <w:r>
              <w:t>Radar, area and bar charts</w:t>
            </w:r>
          </w:p>
        </w:tc>
      </w:tr>
      <w:tr>
        <w:tc>
          <w:tcPr>
            <w:tcW w:type="dxa" w:w="5040"/>
          </w:tcPr>
          <w:p>
            <w:r>
              <w:t>Lucide React</w:t>
            </w:r>
          </w:p>
        </w:tc>
        <w:tc>
          <w:tcPr>
            <w:tcW w:type="dxa" w:w="5040"/>
          </w:tcPr>
          <w:p>
            <w:r>
              <w:t>Accessible icons</w:t>
            </w:r>
          </w:p>
        </w:tc>
      </w:tr>
      <w:tr>
        <w:tc>
          <w:tcPr>
            <w:tcW w:type="dxa" w:w="5040"/>
          </w:tcPr>
          <w:p>
            <w:r>
              <w:t>Tailwind/PostCSS</w:t>
            </w:r>
          </w:p>
        </w:tc>
        <w:tc>
          <w:tcPr>
            <w:tcW w:type="dxa" w:w="5040"/>
          </w:tcPr>
          <w:p>
            <w:r>
              <w:t>Styling configuration</w:t>
            </w:r>
          </w:p>
        </w:tc>
      </w:tr>
      <w:tr>
        <w:tc>
          <w:tcPr>
            <w:tcW w:type="dxa" w:w="5040"/>
          </w:tcPr>
          <w:p>
            <w:r>
              <w:t>Custom CSS</w:t>
            </w:r>
          </w:p>
        </w:tc>
        <w:tc>
          <w:tcPr>
            <w:tcW w:type="dxa" w:w="5040"/>
          </w:tcPr>
          <w:p>
            <w:r>
              <w:t>Main civic-tech design system</w:t>
            </w:r>
          </w:p>
        </w:tc>
      </w:tr>
    </w:tbl>
    <w:p>
      <w:pPr>
        <w:pStyle w:val="Heading1"/>
      </w:pPr>
      <w:r>
        <w:t>5. Repository structure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nagarseva/</w:t>
        <w:br/>
        <w:t>├── README.md                         Quick project overview and demo</w:t>
        <w:br/>
        <w:t>├── Makefile                          setup, data, train, api, web, test, docs</w:t>
        <w:br/>
        <w:t>├── docs/                             Maintained documentation</w:t>
        <w:br/>
        <w:t>├── model/                            Data, models, API and tests</w:t>
        <w:br/>
        <w:t>├── website/                          React/Vite frontend</w:t>
        <w:br/>
        <w:t>└── presentation/                     PowerPoint, speaker notes and assets</w:t>
      </w:r>
    </w:p>
    <w:p>
      <w:pPr>
        <w:pStyle w:val="Heading2"/>
      </w:pPr>
      <w:r>
        <w:t>Root files</w:t>
      </w:r>
    </w:p>
    <w:p>
      <w:pPr>
        <w:pStyle w:val="Heading3"/>
      </w:pPr>
      <w:r>
        <w:t>`README.md`</w:t>
      </w:r>
    </w:p>
    <w:p>
      <w:r>
        <w:t>The short operational README. It covers setup, demo flow, architecture,</w:t>
      </w:r>
    </w:p>
    <w:p>
      <w:r>
        <w:t>policy alignment, model summaries, limitations and real-data migration.</w:t>
      </w:r>
    </w:p>
    <w:p>
      <w:pPr>
        <w:pStyle w:val="Heading3"/>
      </w:pPr>
      <w:r>
        <w:t>`Makefile`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Command</w:t>
            </w:r>
          </w:p>
        </w:tc>
        <w:tc>
          <w:tcPr>
            <w:tcW w:type="dxa" w:w="5040"/>
          </w:tcPr>
          <w:p>
            <w:r>
              <w:t>Action</w:t>
            </w:r>
          </w:p>
        </w:tc>
      </w:tr>
      <w:tr>
        <w:tc>
          <w:tcPr>
            <w:tcW w:type="dxa" w:w="5040"/>
          </w:tcPr>
          <w:p>
            <w:r>
              <w:t>`make setup`</w:t>
            </w:r>
          </w:p>
        </w:tc>
        <w:tc>
          <w:tcPr>
            <w:tcW w:type="dxa" w:w="5040"/>
          </w:tcPr>
          <w:p>
            <w:r>
              <w:t>Install Python and frontend dependencies</w:t>
            </w:r>
          </w:p>
        </w:tc>
      </w:tr>
      <w:tr>
        <w:tc>
          <w:tcPr>
            <w:tcW w:type="dxa" w:w="5040"/>
          </w:tcPr>
          <w:p>
            <w:r>
              <w:t>`make data`</w:t>
            </w:r>
          </w:p>
        </w:tc>
        <w:tc>
          <w:tcPr>
            <w:tcW w:type="dxa" w:w="5040"/>
          </w:tcPr>
          <w:p>
            <w:r>
              <w:t>Generate CSV, GeoJSON and quality report</w:t>
            </w:r>
          </w:p>
        </w:tc>
      </w:tr>
      <w:tr>
        <w:tc>
          <w:tcPr>
            <w:tcW w:type="dxa" w:w="5040"/>
          </w:tcPr>
          <w:p>
            <w:r>
              <w:t>`make train`</w:t>
            </w:r>
          </w:p>
        </w:tc>
        <w:tc>
          <w:tcPr>
            <w:tcW w:type="dxa" w:w="5040"/>
          </w:tcPr>
          <w:p>
            <w:r>
              <w:t>Regenerate data and train all model jobs</w:t>
            </w:r>
          </w:p>
        </w:tc>
      </w:tr>
      <w:tr>
        <w:tc>
          <w:tcPr>
            <w:tcW w:type="dxa" w:w="5040"/>
          </w:tcPr>
          <w:p>
            <w:r>
              <w:t>`make api`</w:t>
            </w:r>
          </w:p>
        </w:tc>
        <w:tc>
          <w:tcPr>
            <w:tcW w:type="dxa" w:w="5040"/>
          </w:tcPr>
          <w:p>
            <w:r>
              <w:t>Start FastAPI on port 8000</w:t>
            </w:r>
          </w:p>
        </w:tc>
      </w:tr>
      <w:tr>
        <w:tc>
          <w:tcPr>
            <w:tcW w:type="dxa" w:w="5040"/>
          </w:tcPr>
          <w:p>
            <w:r>
              <w:t>`make web`</w:t>
            </w:r>
          </w:p>
        </w:tc>
        <w:tc>
          <w:tcPr>
            <w:tcW w:type="dxa" w:w="5040"/>
          </w:tcPr>
          <w:p>
            <w:r>
              <w:t>Start Vite on port 5173</w:t>
            </w:r>
          </w:p>
        </w:tc>
      </w:tr>
      <w:tr>
        <w:tc>
          <w:tcPr>
            <w:tcW w:type="dxa" w:w="5040"/>
          </w:tcPr>
          <w:p>
            <w:r>
              <w:t>`make all`</w:t>
            </w:r>
          </w:p>
        </w:tc>
        <w:tc>
          <w:tcPr>
            <w:tcW w:type="dxa" w:w="5040"/>
          </w:tcPr>
          <w:p>
            <w:r>
              <w:t>Setup, data, training and background servers</w:t>
            </w:r>
          </w:p>
        </w:tc>
      </w:tr>
      <w:tr>
        <w:tc>
          <w:tcPr>
            <w:tcW w:type="dxa" w:w="5040"/>
          </w:tcPr>
          <w:p>
            <w:r>
              <w:t>`make test`</w:t>
            </w:r>
          </w:p>
        </w:tc>
        <w:tc>
          <w:tcPr>
            <w:tcW w:type="dxa" w:w="5040"/>
          </w:tcPr>
          <w:p>
            <w:r>
              <w:t>Pytest plus production frontend build</w:t>
            </w:r>
          </w:p>
        </w:tc>
      </w:tr>
      <w:tr>
        <w:tc>
          <w:tcPr>
            <w:tcW w:type="dxa" w:w="5040"/>
          </w:tcPr>
          <w:p>
            <w:r>
              <w:t>`make docs`</w:t>
            </w:r>
          </w:p>
        </w:tc>
        <w:tc>
          <w:tcPr>
            <w:tcW w:type="dxa" w:w="5040"/>
          </w:tcPr>
          <w:p>
            <w:r>
              <w:t>Regenerate the Word documentation file</w:t>
            </w:r>
          </w:p>
        </w:tc>
      </w:tr>
      <w:tr>
        <w:tc>
          <w:tcPr>
            <w:tcW w:type="dxa" w:w="5040"/>
          </w:tcPr>
          <w:p>
            <w:r>
              <w:t>`make clean`</w:t>
            </w:r>
          </w:p>
        </w:tc>
        <w:tc>
          <w:tcPr>
            <w:tcW w:type="dxa" w:w="5040"/>
          </w:tcPr>
          <w:p>
            <w:r>
              <w:t>Remove frontend dependencies and build output</w:t>
            </w:r>
          </w:p>
        </w:tc>
      </w:tr>
    </w:tbl>
    <w:p>
      <w:pPr>
        <w:pStyle w:val="Heading1"/>
      </w:pPr>
      <w:r>
        <w:t>6. Data layer</w:t>
      </w:r>
    </w:p>
    <w:p>
      <w:pPr>
        <w:pStyle w:val="Heading2"/>
      </w:pPr>
      <w:r>
        <w:t>`model/data/README.md`</w:t>
      </w:r>
    </w:p>
    <w:p>
      <w:r>
        <w:t>Documents future real-data plug points including data.gov.in, Census of India,</w:t>
      </w:r>
    </w:p>
    <w:p>
      <w:r>
        <w:t>NFHS-5, OpenStreetMap, Sentinel-2, Google Open Buildings, WorldPop, MoHUA and</w:t>
      </w:r>
    </w:p>
    <w:p>
      <w:r>
        <w:t>BMC/TMC open data.</w:t>
      </w:r>
    </w:p>
    <w:p>
      <w:pPr>
        <w:pStyle w:val="Heading2"/>
      </w:pPr>
      <w:r>
        <w:t>`model/data/raw/`</w:t>
      </w:r>
    </w:p>
    <w:p>
      <w:r>
        <w:t>Reserved for licensed source data. It is intentionally empty in the demo.</w:t>
      </w:r>
    </w:p>
    <w:p>
      <w:r>
        <w:t>Never place unapproved personal data in this directory.</w:t>
      </w:r>
    </w:p>
    <w:p>
      <w:pPr>
        <w:pStyle w:val="Heading2"/>
      </w:pPr>
      <w:r>
        <w:t>`model/data/synthetic/`</w:t>
      </w:r>
    </w:p>
    <w:p>
      <w:r>
        <w:t>The seeded generator creates approximately: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File</w:t>
            </w:r>
          </w:p>
        </w:tc>
        <w:tc>
          <w:tcPr>
            <w:tcW w:type="dxa" w:w="3360"/>
          </w:tcPr>
          <w:p>
            <w:r>
              <w:t>Rows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`slum_pockets.csv`</w:t>
            </w:r>
          </w:p>
        </w:tc>
        <w:tc>
          <w:tcPr>
            <w:tcW w:type="dxa" w:w="3360"/>
          </w:tcPr>
          <w:p>
            <w:r>
              <w:t>1,500</w:t>
            </w:r>
          </w:p>
        </w:tc>
        <w:tc>
          <w:tcPr>
            <w:tcW w:type="dxa" w:w="3360"/>
          </w:tcPr>
          <w:p>
            <w:r>
              <w:t>Pocket geography, vulnerability, hazard and tenure</w:t>
            </w:r>
          </w:p>
        </w:tc>
      </w:tr>
      <w:tr>
        <w:tc>
          <w:tcPr>
            <w:tcW w:type="dxa" w:w="3360"/>
          </w:tcPr>
          <w:p>
            <w:r>
              <w:t>`service_access.csv`</w:t>
            </w:r>
          </w:p>
        </w:tc>
        <w:tc>
          <w:tcPr>
            <w:tcW w:type="dxa" w:w="3360"/>
          </w:tcPr>
          <w:p>
            <w:r>
              <w:t>1,500</w:t>
            </w:r>
          </w:p>
        </w:tc>
        <w:tc>
          <w:tcPr>
            <w:tcW w:type="dxa" w:w="3360"/>
          </w:tcPr>
          <w:p>
            <w:r>
              <w:t>Water, sanitation, power, waste and health access</w:t>
            </w:r>
          </w:p>
        </w:tc>
      </w:tr>
      <w:tr>
        <w:tc>
          <w:tcPr>
            <w:tcW w:type="dxa" w:w="3360"/>
          </w:tcPr>
          <w:p>
            <w:r>
              <w:t>`grievances.csv`</w:t>
            </w:r>
          </w:p>
        </w:tc>
        <w:tc>
          <w:tcPr>
            <w:tcW w:type="dxa" w:w="3360"/>
          </w:tcPr>
          <w:p>
            <w:r>
              <w:t>20,000</w:t>
            </w:r>
          </w:p>
        </w:tc>
        <w:tc>
          <w:tcPr>
            <w:tcW w:type="dxa" w:w="3360"/>
          </w:tcPr>
          <w:p>
            <w:r>
              <w:t>Multilingual complaint text and resolution history</w:t>
            </w:r>
          </w:p>
        </w:tc>
      </w:tr>
      <w:tr>
        <w:tc>
          <w:tcPr>
            <w:tcW w:type="dxa" w:w="3360"/>
          </w:tcPr>
          <w:p>
            <w:r>
              <w:t>`redevelopment_projects.csv`</w:t>
            </w:r>
          </w:p>
        </w:tc>
        <w:tc>
          <w:tcPr>
            <w:tcW w:type="dxa" w:w="3360"/>
          </w:tcPr>
          <w:p>
            <w:r>
              <w:t>400</w:t>
            </w:r>
          </w:p>
        </w:tc>
        <w:tc>
          <w:tcPr>
            <w:tcW w:type="dxa" w:w="3360"/>
          </w:tcPr>
          <w:p>
            <w:r>
              <w:t>Historical-style project cost and delivery records</w:t>
            </w:r>
          </w:p>
        </w:tc>
      </w:tr>
      <w:tr>
        <w:tc>
          <w:tcPr>
            <w:tcW w:type="dxa" w:w="3360"/>
          </w:tcPr>
          <w:p>
            <w:r>
              <w:t>`households_sample.csv`</w:t>
            </w:r>
          </w:p>
        </w:tc>
        <w:tc>
          <w:tcPr>
            <w:tcW w:type="dxa" w:w="3360"/>
          </w:tcPr>
          <w:p>
            <w:r>
              <w:t>10,000</w:t>
            </w:r>
          </w:p>
        </w:tc>
        <w:tc>
          <w:tcPr>
            <w:tcW w:type="dxa" w:w="3360"/>
          </w:tcPr>
          <w:p>
            <w:r>
              <w:t>Household screening features and demo labels</w:t>
            </w:r>
          </w:p>
        </w:tc>
      </w:tr>
      <w:tr>
        <w:tc>
          <w:tcPr>
            <w:tcW w:type="dxa" w:w="3360"/>
          </w:tcPr>
          <w:p>
            <w:r>
              <w:t>`budget_scenarios.csv`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Optimisation example budgets</w:t>
            </w:r>
          </w:p>
        </w:tc>
      </w:tr>
      <w:tr>
        <w:tc>
          <w:tcPr>
            <w:tcW w:type="dxa" w:w="3360"/>
          </w:tcPr>
          <w:p>
            <w:r>
              <w:t>`pockets.geojson`</w:t>
            </w:r>
          </w:p>
        </w:tc>
        <w:tc>
          <w:tcPr>
            <w:tcW w:type="dxa" w:w="3360"/>
          </w:tcPr>
          <w:p>
            <w:r>
              <w:t>1,500 features</w:t>
            </w:r>
          </w:p>
        </w:tc>
        <w:tc>
          <w:tcPr>
            <w:tcW w:type="dxa" w:w="3360"/>
          </w:tcPr>
          <w:p>
            <w:r>
              <w:t>Illustrative polygons for the map</w:t>
            </w:r>
          </w:p>
        </w:tc>
      </w:tr>
      <w:tr>
        <w:tc>
          <w:tcPr>
            <w:tcW w:type="dxa" w:w="3360"/>
          </w:tcPr>
          <w:p>
            <w:r>
              <w:t>`generation_manifest.json`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Seed and row-count metadata</w:t>
            </w:r>
          </w:p>
        </w:tc>
      </w:tr>
    </w:tbl>
    <w:p>
      <w:pPr>
        <w:pStyle w:val="Heading3"/>
      </w:pPr>
      <w:r>
        <w:t>Pocket fields</w:t>
      </w:r>
    </w:p>
    <w:p>
      <w:r>
        <w:t>`pocket_id`, `ward`, `city`, `lat`, `lon`, `area_sqm`, `households`,</w:t>
      </w:r>
    </w:p>
    <w:p>
      <w:r>
        <w:t>`population`, `density_per_ha`, income, poverty, kutcha-house share,</w:t>
      </w:r>
    </w:p>
    <w:p>
      <w:r>
        <w:t>women-headed share, migrant share, land ownership, flood risk, fire risk,</w:t>
      </w:r>
    </w:p>
    <w:p>
      <w:r>
        <w:t>structural risk, distances to transit/hospital/school, tenure security and</w:t>
      </w:r>
    </w:p>
    <w:p>
      <w:r>
        <w:t>settlement age.</w:t>
      </w:r>
    </w:p>
    <w:p>
      <w:pPr>
        <w:pStyle w:val="Heading3"/>
      </w:pPr>
      <w:r>
        <w:t>Service fields</w:t>
      </w:r>
    </w:p>
    <w:p>
      <w:r>
        <w:t>Daily water hours, piped-water share, water-quality flag, toilets per 100</w:t>
      </w:r>
    </w:p>
    <w:p>
      <w:r>
        <w:t>people, open-defecation share, sewer connection, legal electrification, outage</w:t>
      </w:r>
    </w:p>
    <w:p>
      <w:r>
        <w:t>hours, waste collection frequency, drain blockages, clinic access and anganwadi</w:t>
      </w:r>
    </w:p>
    <w:p>
      <w:r>
        <w:t>access.</w:t>
      </w:r>
    </w:p>
    <w:p>
      <w:pPr>
        <w:pStyle w:val="Heading3"/>
      </w:pPr>
      <w:r>
        <w:t>Grievance fields</w:t>
      </w:r>
    </w:p>
    <w:p>
      <w:r>
        <w:t>Complaint ID, pocket ID, timestamp, English/Hindi/Marathi/Hinglish-style text,</w:t>
      </w:r>
    </w:p>
    <w:p>
      <w:r>
        <w:t>category, severity, resolution days and resolved flag.</w:t>
      </w:r>
    </w:p>
    <w:p>
      <w:pPr>
        <w:pStyle w:val="Heading2"/>
      </w:pPr>
      <w:r>
        <w:t>`model/data/processed/data_quality_report.md`</w:t>
      </w:r>
    </w:p>
    <w:p>
      <w:r>
        <w:t>Generated by `data_quality.py`. It reports row counts, columns, missing cells,</w:t>
      </w:r>
    </w:p>
    <w:p>
      <w:r>
        <w:t>duplicates and synthetic-data quality notes.</w:t>
      </w:r>
    </w:p>
    <w:p>
      <w:pPr>
        <w:pStyle w:val="Heading1"/>
      </w:pPr>
      <w:r>
        <w:t>7. Data generation and reproducibility</w:t>
      </w:r>
    </w:p>
    <w:p>
      <w:pPr>
        <w:pStyle w:val="Heading2"/>
      </w:pPr>
      <w:r>
        <w:t>`model/src/generate_data.py`</w:t>
      </w:r>
    </w:p>
    <w:p>
      <w:r>
        <w:t>The generator uses: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SEED = 20261008</w:t>
      </w:r>
    </w:p>
    <w:p>
      <w:r>
        <w:t>It injects realistic directionality, 3–8% missing values, noise and outliers.</w:t>
      </w:r>
    </w:p>
    <w:p>
      <w:r>
        <w:t>It creates plausible coordinates around the MMR but does not recreate any</w:t>
      </w:r>
    </w:p>
    <w:p>
      <w:r>
        <w:t>actual settlement.</w:t>
      </w:r>
    </w:p>
    <w:p>
      <w:r>
        <w:t>The following real-data loader stubs are available: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load_data_gov_india()</w:t>
        <w:br/>
        <w:t>load_census_of_india()</w:t>
        <w:br/>
        <w:t>load_nfhs()</w:t>
        <w:br/>
        <w:t>load_openstreetmap()</w:t>
        <w:br/>
        <w:t>load_sentinel2()</w:t>
        <w:br/>
        <w:t>load_open_buildings()</w:t>
        <w:br/>
        <w:t>load_worldpop()</w:t>
        <w:br/>
        <w:t>load_mohua_dashboards()</w:t>
        <w:br/>
        <w:t>load_bmc_tmc_open_data()</w:t>
      </w:r>
    </w:p>
    <w:p>
      <w:r>
        <w:t>Each currently raises `NotImplementedError` until an approved connector is</w:t>
      </w:r>
    </w:p>
    <w:p>
      <w:r>
        <w:t>implemented.</w:t>
      </w:r>
    </w:p>
    <w:p>
      <w:pPr>
        <w:pStyle w:val="Heading2"/>
      </w:pPr>
      <w:r>
        <w:t>`model/src/data_quality.py`</w:t>
      </w:r>
    </w:p>
    <w:p>
      <w:r>
        <w:t>Loads all synthetic CSV files and writes the quality report.</w:t>
      </w:r>
    </w:p>
    <w:p>
      <w:pPr>
        <w:pStyle w:val="Heading1"/>
      </w:pPr>
      <w:r>
        <w:t>8. Machine-learning layer</w:t>
      </w:r>
    </w:p>
    <w:p>
      <w:pPr>
        <w:pStyle w:val="Heading2"/>
      </w:pPr>
      <w:r>
        <w:t>`model/src/features.py`</w:t>
      </w:r>
    </w:p>
    <w:p>
      <w:r>
        <w:t>Shared feature engineering utilities:</w:t>
      </w:r>
    </w:p>
    <w:p>
      <w:pPr>
        <w:pStyle w:val="ListBullet"/>
      </w:pPr>
      <w:r>
        <w:t>Table loading</w:t>
      </w:r>
    </w:p>
    <w:p>
      <w:pPr>
        <w:pStyle w:val="ListBullet"/>
      </w:pPr>
      <w:r>
        <w:t>Pocket/service joining</w:t>
      </w:r>
    </w:p>
    <w:p>
      <w:pPr>
        <w:pStyle w:val="ListBullet"/>
      </w:pPr>
      <w:r>
        <w:t>Numeric conversion and missing-value handling</w:t>
      </w:r>
    </w:p>
    <w:p>
      <w:pPr>
        <w:pStyle w:val="ListBullet"/>
      </w:pPr>
      <w:r>
        <w:t>Policy priority target creation</w:t>
      </w:r>
    </w:p>
    <w:p>
      <w:pPr>
        <w:pStyle w:val="ListBullet"/>
      </w:pPr>
      <w:r>
        <w:t>Priority tier conversion</w:t>
      </w:r>
    </w:p>
    <w:p>
      <w:pPr>
        <w:pStyle w:val="ListBullet"/>
      </w:pPr>
      <w:r>
        <w:t>Service assurance indices</w:t>
      </w:r>
    </w:p>
    <w:p>
      <w:pPr>
        <w:pStyle w:val="ListBullet"/>
      </w:pPr>
      <w:r>
        <w:t>City and income-band fairness summaries</w:t>
      </w:r>
    </w:p>
    <w:p>
      <w:pPr>
        <w:pStyle w:val="Heading2"/>
      </w:pPr>
      <w:r>
        <w:t>`model/src/train_priority.py`</w:t>
      </w:r>
    </w:p>
    <w:p>
      <w:r>
        <w:t>Trains both the priority regressor and intervention recommender.</w:t>
      </w:r>
    </w:p>
    <w:p>
      <w:r>
        <w:t>Priority features include poverty, density, kutcha homes, flood risk, fire</w:t>
      </w:r>
    </w:p>
    <w:p>
      <w:r>
        <w:t>risk, structural risk, hospital distance, tenure security, water, toilets,</w:t>
      </w:r>
    </w:p>
    <w:p>
      <w:r>
        <w:t>power and waste variables.</w:t>
      </w:r>
    </w:p>
    <w:p>
      <w:r>
        <w:t>The priority target is a transparent synthetic policy composite. It is not an</w:t>
      </w:r>
    </w:p>
    <w:p>
      <w:r>
        <w:t>independent ground-truth label.</w:t>
      </w:r>
    </w:p>
    <w:p>
      <w:r>
        <w:t>Current synthetic result: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R²:                0.981</w:t>
        <w:br/>
        <w:t>MAE:               1.72</w:t>
        <w:br/>
        <w:t>Rank correlation:  0.994</w:t>
      </w:r>
    </w:p>
    <w:p>
      <w:r>
        <w:t>The intervention classifier returns: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in_situ_SRA</w:t>
        <w:br/>
        <w:t>upgrading</w:t>
        <w:br/>
        <w:t>relocation</w:t>
        <w:br/>
        <w:t>rental_housing</w:t>
      </w:r>
    </w:p>
    <w:p>
      <w:r>
        <w:t>Current synthetic macro-F1 is approximately `0.760`.</w:t>
      </w:r>
    </w:p>
    <w:p>
      <w:pPr>
        <w:pStyle w:val="Heading2"/>
      </w:pPr>
      <w:r>
        <w:t>`model/src/train_intervention.py`</w:t>
      </w:r>
    </w:p>
    <w:p>
      <w:r>
        <w:t>Compatibility entry point for the intervention recommender. The actual</w:t>
      </w:r>
    </w:p>
    <w:p>
      <w:r>
        <w:t>training is kept in `train_priority.py` so both models share the same ward-safe</w:t>
      </w:r>
    </w:p>
    <w:p>
      <w:r>
        <w:t>split and artifact workflow.</w:t>
      </w:r>
    </w:p>
    <w:p>
      <w:pPr>
        <w:pStyle w:val="Heading2"/>
      </w:pPr>
      <w:r>
        <w:t>`model/src/train_service_gap.py`</w:t>
      </w:r>
    </w:p>
    <w:p>
      <w:r>
        <w:t>Trains a random-forest classifier for 90-day failure risk. Demo failure rules</w:t>
      </w:r>
    </w:p>
    <w:p>
      <w:r>
        <w:t>include: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water &lt; 4 hours/day</w:t>
        <w:br/>
        <w:t>toilets &lt; 15 per 100 people</w:t>
        <w:br/>
        <w:t>outages &gt; 12 hours/week</w:t>
        <w:br/>
        <w:t>waste collection &lt; 3 times/week</w:t>
      </w:r>
    </w:p>
    <w:p>
      <w:r>
        <w:t>Current synthetic result: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F1:       0.890</w:t>
        <w:br/>
        <w:t>ROC-AUC:  0.954</w:t>
      </w:r>
    </w:p>
    <w:p>
      <w:pPr>
        <w:pStyle w:val="Heading2"/>
      </w:pPr>
      <w:r>
        <w:t>`model/src/train_cost.py`</w:t>
      </w:r>
    </w:p>
    <w:p>
      <w:r>
        <w:t>Trains cost-per-square-foot and delay-month regressors. It evaluates with</w:t>
      </w:r>
    </w:p>
    <w:p>
      <w:r>
        <w:t>held-out wards and stores empirical residual uncertainty intervals.</w:t>
      </w:r>
    </w:p>
    <w:p>
      <w:r>
        <w:t>This is a screening estimator. A real implementation needs location, financing,</w:t>
      </w:r>
    </w:p>
    <w:p>
      <w:r>
        <w:t>approvals, phasing, contractor and market-absorption features.</w:t>
      </w:r>
    </w:p>
    <w:p>
      <w:pPr>
        <w:pStyle w:val="Heading2"/>
      </w:pPr>
      <w:r>
        <w:t>`model/src/train_grievance_nlp.py`</w:t>
      </w:r>
    </w:p>
    <w:p>
      <w:r>
        <w:t>Uses character TF-IDF n-grams and logistic regression. Character n-grams are</w:t>
      </w:r>
    </w:p>
    <w:p>
      <w:r>
        <w:t>useful for Hindi, Marathi, Hinglish and spelling variation.</w:t>
      </w:r>
    </w:p>
    <w:p>
      <w:r>
        <w:t>The synthetic score is high because the demo text is template-heavy. It must</w:t>
      </w:r>
    </w:p>
    <w:p>
      <w:r>
        <w:t>not be treated as production multilingual accuracy.</w:t>
      </w:r>
    </w:p>
    <w:p>
      <w:pPr>
        <w:pStyle w:val="Heading2"/>
      </w:pPr>
      <w:r>
        <w:t>`model/src/feasibility.py`</w:t>
      </w:r>
    </w:p>
    <w:p>
      <w:r>
        <w:t>Implements deterministic cross-subsidy mathematics. It calculates gross built</w:t>
      </w:r>
    </w:p>
    <w:p>
      <w:r>
        <w:t>area, free rehab area, saleable area, support, cost, profit, margin, IRR proxy,</w:t>
      </w:r>
    </w:p>
    <w:p>
      <w:r>
        <w:t>break-even rate and sensitivity scenarios.</w:t>
      </w:r>
    </w:p>
    <w:p>
      <w:pPr>
        <w:pStyle w:val="Heading2"/>
      </w:pPr>
      <w:r>
        <w:t>`model/src/optimizer.py`</w:t>
      </w:r>
    </w:p>
    <w:p>
      <w:r>
        <w:t>Selects pockets under a budget while considering vulnerable share and ward</w:t>
      </w:r>
    </w:p>
    <w:p>
      <w:r>
        <w:t>coverage. It uses PuLP when installed and a greedy fallback otherwise.</w:t>
      </w:r>
    </w:p>
    <w:p>
      <w:pPr>
        <w:pStyle w:val="Heading2"/>
      </w:pPr>
      <w:r>
        <w:t>`model/src/explain.py`</w:t>
      </w:r>
    </w:p>
    <w:p>
      <w:r>
        <w:t>Provides plain-language priority reasons and an optional SHAP integration.</w:t>
      </w:r>
    </w:p>
    <w:p>
      <w:pPr>
        <w:pStyle w:val="Heading2"/>
      </w:pPr>
      <w:r>
        <w:t>`model/src/predict.py`</w:t>
      </w:r>
    </w:p>
    <w:p>
      <w:r>
        <w:t>Programmatic facade for priority, intervention, service, cost and grievance</w:t>
      </w:r>
    </w:p>
    <w:p>
      <w:r>
        <w:t>predictions without calling HTTP endpoints.</w:t>
      </w:r>
    </w:p>
    <w:p>
      <w:pPr>
        <w:pStyle w:val="Heading1"/>
      </w:pPr>
      <w:r>
        <w:t>9. Artifacts</w:t>
      </w:r>
    </w:p>
    <w:p>
      <w:r>
        <w:t>`model/artifacts/` contains generated model outputs: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 pattern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`*_model.joblib`</w:t>
            </w:r>
          </w:p>
        </w:tc>
        <w:tc>
          <w:tcPr>
            <w:tcW w:type="dxa" w:w="5040"/>
          </w:tcPr>
          <w:p>
            <w:r>
              <w:t>Trained models and feature metadata</w:t>
            </w:r>
          </w:p>
        </w:tc>
      </w:tr>
      <w:tr>
        <w:tc>
          <w:tcPr>
            <w:tcW w:type="dxa" w:w="5040"/>
          </w:tcPr>
          <w:p>
            <w:r>
              <w:t>`*_metrics.json`</w:t>
            </w:r>
          </w:p>
        </w:tc>
        <w:tc>
          <w:tcPr>
            <w:tcW w:type="dxa" w:w="5040"/>
          </w:tcPr>
          <w:p>
            <w:r>
              <w:t>Metrics and fairness summaries</w:t>
            </w:r>
          </w:p>
        </w:tc>
      </w:tr>
      <w:tr>
        <w:tc>
          <w:tcPr>
            <w:tcW w:type="dxa" w:w="5040"/>
          </w:tcPr>
          <w:p>
            <w:r>
              <w:t>`priority_scores.csv`</w:t>
            </w:r>
          </w:p>
        </w:tc>
        <w:tc>
          <w:tcPr>
            <w:tcW w:type="dxa" w:w="5040"/>
          </w:tcPr>
          <w:p>
            <w:r>
              <w:t>Score and tier for every pocket</w:t>
            </w:r>
          </w:p>
        </w:tc>
      </w:tr>
      <w:tr>
        <w:tc>
          <w:tcPr>
            <w:tcW w:type="dxa" w:w="5040"/>
          </w:tcPr>
          <w:p>
            <w:r>
              <w:t>`service_gap_scores.csv`</w:t>
            </w:r>
          </w:p>
        </w:tc>
        <w:tc>
          <w:tcPr>
            <w:tcW w:type="dxa" w:w="5040"/>
          </w:tcPr>
          <w:p>
            <w:r>
              <w:t>Failure probability and assurance index</w:t>
            </w:r>
          </w:p>
        </w:tc>
      </w:tr>
    </w:tbl>
    <w:p>
      <w:r>
        <w:t>Regenerate artifacts with: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make train</w:t>
      </w:r>
    </w:p>
    <w:p>
      <w:r>
        <w:t>Do not hand-edit Joblib files. Change code or data, then retrain.</w:t>
      </w:r>
    </w:p>
    <w:p>
      <w:pPr>
        <w:pStyle w:val="Heading1"/>
      </w:pPr>
      <w:r>
        <w:t>10. API layer</w:t>
      </w:r>
    </w:p>
    <w:p>
      <w:pPr>
        <w:pStyle w:val="Heading2"/>
      </w:pPr>
      <w:r>
        <w:t>`model/api/schemas.py`</w:t>
      </w:r>
    </w:p>
    <w:p>
      <w:r>
        <w:t>Defines Pydantic request contracts for priority, intervention, cost,</w:t>
      </w:r>
    </w:p>
    <w:p>
      <w:r>
        <w:t>feasibility, optimisation, grievances and eligibility.</w:t>
      </w:r>
    </w:p>
    <w:p>
      <w:pPr>
        <w:pStyle w:val="Heading2"/>
      </w:pPr>
      <w:r>
        <w:t>`model/api/main.py`</w:t>
      </w:r>
    </w:p>
    <w:p>
      <w:r>
        <w:t>Loads models and tables at startup, enables CORS, exposes OpenAPI documentation</w:t>
      </w:r>
    </w:p>
    <w:p>
      <w:r>
        <w:t>and provides fallback logic when artifacts are missing.</w:t>
      </w:r>
    </w:p>
    <w:p>
      <w:r>
        <w:t>Available endpoints: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GET  /health</w:t>
        <w:br/>
        <w:t>GET  /pockets</w:t>
        <w:br/>
        <w:t>GET  /pockets/{id}</w:t>
        <w:br/>
        <w:t>POST /priority/score</w:t>
        <w:br/>
        <w:t>POST /intervention/recommend</w:t>
        <w:br/>
        <w:t>GET  /service/{pocket_id}/assurance</w:t>
        <w:br/>
        <w:t>POST /cost/estimate</w:t>
        <w:br/>
        <w:t>POST /feasibility/simulate</w:t>
        <w:br/>
        <w:t>POST /optimize</w:t>
        <w:br/>
        <w:t>POST /grievance/classify</w:t>
        <w:br/>
        <w:t>POST /grievances</w:t>
        <w:br/>
        <w:t>GET  /grievances</w:t>
        <w:br/>
        <w:t>POST /eligibility/check</w:t>
        <w:br/>
        <w:t>GET  /stats/summary</w:t>
      </w:r>
    </w:p>
    <w:p>
      <w:r>
        <w:t>API documentation is available at: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http://localhost:8000/docs</w:t>
      </w:r>
    </w:p>
    <w:p>
      <w:r>
        <w:t>The current live grievance store is in memory. It resets when the API restarts.</w:t>
      </w:r>
    </w:p>
    <w:p>
      <w:r>
        <w:t>Production should use PostgreSQL/PostGIS or an approved municipal grievance</w:t>
      </w:r>
    </w:p>
    <w:p>
      <w:r>
        <w:t>system.</w:t>
      </w:r>
    </w:p>
    <w:p>
      <w:pPr>
        <w:pStyle w:val="Heading1"/>
      </w:pPr>
      <w:r>
        <w:t>11. Test layer</w:t>
      </w:r>
    </w:p>
    <w:p>
      <w:pPr>
        <w:pStyle w:val="Heading2"/>
      </w:pPr>
      <w:r>
        <w:t>`model/tests/test_feasibility.py`</w:t>
      </w:r>
    </w:p>
    <w:p>
      <w:r>
        <w:t>Tests financial calculations and invalid inputs.</w:t>
      </w:r>
    </w:p>
    <w:p>
      <w:pPr>
        <w:pStyle w:val="Heading2"/>
      </w:pPr>
      <w:r>
        <w:t>`model/tests/test_optimizer.py`</w:t>
      </w:r>
    </w:p>
    <w:p>
      <w:r>
        <w:t>Tests budget and vulnerable-share constraints plus Pareto output.</w:t>
      </w:r>
    </w:p>
    <w:p>
      <w:pPr>
        <w:pStyle w:val="Heading2"/>
      </w:pPr>
      <w:r>
        <w:t>`model/tests/test_api.py`</w:t>
      </w:r>
    </w:p>
    <w:p>
      <w:r>
        <w:t>Tests the main API endpoint contract.</w:t>
      </w:r>
    </w:p>
    <w:p>
      <w:r>
        <w:t>Run: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python -m pytest model/tests -q</w:t>
      </w:r>
    </w:p>
    <w:p>
      <w:pPr>
        <w:pStyle w:val="Heading1"/>
      </w:pPr>
      <w:r>
        <w:t>12. Frontend layer</w:t>
      </w:r>
    </w:p>
    <w:p>
      <w:pPr>
        <w:pStyle w:val="Heading2"/>
      </w:pPr>
      <w:r>
        <w:t>`website/src/App.tsx`</w:t>
      </w:r>
    </w:p>
    <w:p>
      <w:r>
        <w:t>Application shell containing navigation, sidebar, dark mode, language switcher,</w:t>
      </w:r>
    </w:p>
    <w:p>
      <w:r>
        <w:t>demo mode and page selection.</w:t>
      </w:r>
    </w:p>
    <w:p>
      <w:pPr>
        <w:pStyle w:val="Heading2"/>
      </w:pPr>
      <w:r>
        <w:t>`website/src/lib/api.ts`</w:t>
      </w:r>
    </w:p>
    <w:p>
      <w:r>
        <w:t>API client with offline fallback. It provides:</w:t>
      </w:r>
    </w:p>
    <w:p>
      <w:pPr>
        <w:pStyle w:val="ListBullet"/>
      </w:pPr>
      <w:r>
        <w:t>API request helpers</w:t>
      </w:r>
    </w:p>
    <w:p>
      <w:pPr>
        <w:pStyle w:val="ListBullet"/>
      </w:pPr>
      <w:r>
        <w:t>Local feasibility calculations</w:t>
      </w:r>
    </w:p>
    <w:p>
      <w:pPr>
        <w:pStyle w:val="ListBullet"/>
      </w:pPr>
      <w:r>
        <w:t>Static fallback behaviour</w:t>
      </w:r>
    </w:p>
    <w:p>
      <w:pPr>
        <w:pStyle w:val="ListBullet"/>
      </w:pPr>
      <w:r>
        <w:t>LocalStorage grievance persistence</w:t>
      </w:r>
    </w:p>
    <w:p>
      <w:pPr>
        <w:pStyle w:val="ListBullet"/>
      </w:pPr>
      <w:r>
        <w:t>Indian currency and number formatting</w:t>
      </w:r>
    </w:p>
    <w:p>
      <w:pPr>
        <w:pStyle w:val="Heading2"/>
      </w:pPr>
      <w:r>
        <w:t>`website/src/data/fallback.json`</w:t>
      </w:r>
    </w:p>
    <w:p>
      <w:r>
        <w:t>Representative offline pocket data and summary counters. This allows the demo</w:t>
      </w:r>
    </w:p>
    <w:p>
      <w:r>
        <w:t>to work when the backend is unavailable.</w:t>
      </w:r>
    </w:p>
    <w:p>
      <w:pPr>
        <w:pStyle w:val="Heading2"/>
      </w:pPr>
      <w:r>
        <w:t>`website/src/components/Shared.tsx`</w:t>
      </w:r>
    </w:p>
    <w:p>
      <w:r>
        <w:t>Reusable cards, badges, panels, metrics, notes and the Leaflet pocket map.</w:t>
      </w:r>
    </w:p>
    <w:p>
      <w:pPr>
        <w:pStyle w:val="Heading2"/>
      </w:pPr>
      <w:r>
        <w:t>`website/src/styles.css`</w:t>
      </w:r>
    </w:p>
    <w:p>
      <w:r>
        <w:t>The primary design system. It contains colours, typography, responsive grids,</w:t>
      </w:r>
    </w:p>
    <w:p>
      <w:r>
        <w:t>dark mode, dashboard layouts, map styles, simulator styles and resident/admin</w:t>
      </w:r>
    </w:p>
    <w:p>
      <w:r>
        <w:t>views.</w:t>
      </w:r>
    </w:p>
    <w:p>
      <w:pPr>
        <w:pStyle w:val="Heading2"/>
      </w:pPr>
      <w:r>
        <w:t>Frontend pages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Page</w:t>
            </w:r>
          </w:p>
        </w:tc>
        <w:tc>
          <w:tcPr>
            <w:tcW w:type="dxa" w:w="5040"/>
          </w:tcPr>
          <w:p>
            <w:r>
              <w:t>Main function</w:t>
            </w:r>
          </w:p>
        </w:tc>
      </w:tr>
      <w:tr>
        <w:tc>
          <w:tcPr>
            <w:tcW w:type="dxa" w:w="5040"/>
          </w:tcPr>
          <w:p>
            <w:r>
              <w:t>`Landing.tsx`</w:t>
            </w:r>
          </w:p>
        </w:tc>
        <w:tc>
          <w:tcPr>
            <w:tcW w:type="dxa" w:w="5040"/>
          </w:tcPr>
          <w:p>
            <w:r>
              <w:t>Mission, counters, workflow and policy alignment</w:t>
            </w:r>
          </w:p>
        </w:tc>
      </w:tr>
      <w:tr>
        <w:tc>
          <w:tcPr>
            <w:tcW w:type="dxa" w:w="5040"/>
          </w:tcPr>
          <w:p>
            <w:r>
              <w:t>`Dashboard.tsx`</w:t>
            </w:r>
          </w:p>
        </w:tc>
        <w:tc>
          <w:tcPr>
            <w:tcW w:type="dxa" w:w="5040"/>
          </w:tcPr>
          <w:p>
            <w:r>
              <w:t>Priority map, filters, rankings and heat modes</w:t>
            </w:r>
          </w:p>
        </w:tc>
      </w:tr>
      <w:tr>
        <w:tc>
          <w:tcPr>
            <w:tcW w:type="dxa" w:w="5040"/>
          </w:tcPr>
          <w:p>
            <w:r>
              <w:t>`PocketDetail.tsx`</w:t>
            </w:r>
          </w:p>
        </w:tc>
        <w:tc>
          <w:tcPr>
            <w:tcW w:type="dxa" w:w="5040"/>
          </w:tcPr>
          <w:p>
            <w:r>
              <w:t>Service radar, reasons, intervention and cost band</w:t>
            </w:r>
          </w:p>
        </w:tc>
      </w:tr>
      <w:tr>
        <w:tc>
          <w:tcPr>
            <w:tcW w:type="dxa" w:w="5040"/>
          </w:tcPr>
          <w:p>
            <w:r>
              <w:t>`Simulator.tsx`</w:t>
            </w:r>
          </w:p>
        </w:tc>
        <w:tc>
          <w:tcPr>
            <w:tcW w:type="dxa" w:w="5040"/>
          </w:tcPr>
          <w:p>
            <w:r>
              <w:t>Cross-subsidy feasibility and sensitivity</w:t>
            </w:r>
          </w:p>
        </w:tc>
      </w:tr>
      <w:tr>
        <w:tc>
          <w:tcPr>
            <w:tcW w:type="dxa" w:w="5040"/>
          </w:tcPr>
          <w:p>
            <w:r>
              <w:t>`Optimizer.tsx`</w:t>
            </w:r>
          </w:p>
        </w:tc>
        <w:tc>
          <w:tcPr>
            <w:tcW w:type="dxa" w:w="5040"/>
          </w:tcPr>
          <w:p>
            <w:r>
              <w:t>Budget selection, map, Pareto and comparison</w:t>
            </w:r>
          </w:p>
        </w:tc>
      </w:tr>
      <w:tr>
        <w:tc>
          <w:tcPr>
            <w:tcW w:type="dxa" w:w="5040"/>
          </w:tcPr>
          <w:p>
            <w:r>
              <w:t>`Assurance.tsx`</w:t>
            </w:r>
          </w:p>
        </w:tc>
        <w:tc>
          <w:tcPr>
            <w:tcW w:type="dxa" w:w="5040"/>
          </w:tcPr>
          <w:p>
            <w:r>
              <w:t>Service scorecards and ward compliance</w:t>
            </w:r>
          </w:p>
        </w:tc>
      </w:tr>
      <w:tr>
        <w:tc>
          <w:tcPr>
            <w:tcW w:type="dxa" w:w="5040"/>
          </w:tcPr>
          <w:p>
            <w:r>
              <w:t>`Resident.tsx`</w:t>
            </w:r>
          </w:p>
        </w:tc>
        <w:tc>
          <w:tcPr>
            <w:tcW w:type="dxa" w:w="5040"/>
          </w:tcPr>
          <w:p>
            <w:r>
              <w:t>Eligibility, grievance and complaint tracking</w:t>
            </w:r>
          </w:p>
        </w:tc>
      </w:tr>
      <w:tr>
        <w:tc>
          <w:tcPr>
            <w:tcW w:type="dxa" w:w="5040"/>
          </w:tcPr>
          <w:p>
            <w:r>
              <w:t>`Admin.tsx`</w:t>
            </w:r>
          </w:p>
        </w:tc>
        <w:tc>
          <w:tcPr>
            <w:tcW w:type="dxa" w:w="5040"/>
          </w:tcPr>
          <w:p>
            <w:r>
              <w:t>Urgency queue and SLA view</w:t>
            </w:r>
          </w:p>
        </w:tc>
      </w:tr>
      <w:tr>
        <w:tc>
          <w:tcPr>
            <w:tcW w:type="dxa" w:w="5040"/>
          </w:tcPr>
          <w:p>
            <w:r>
              <w:t>`Methodology.tsx`</w:t>
            </w:r>
          </w:p>
        </w:tc>
        <w:tc>
          <w:tcPr>
            <w:tcW w:type="dxa" w:w="5040"/>
          </w:tcPr>
          <w:p>
            <w:r>
              <w:t>Model cards, limitations, fairness and privacy</w:t>
            </w:r>
          </w:p>
        </w:tc>
      </w:tr>
    </w:tbl>
    <w:p>
      <w:pPr>
        <w:pStyle w:val="Heading2"/>
      </w:pPr>
      <w:r>
        <w:t>`website/public/mmr-map.svg`</w:t>
      </w:r>
    </w:p>
    <w:p>
      <w:r>
        <w:t>An offline illustrative basemap. It is not an official geographic boundary</w:t>
      </w:r>
    </w:p>
    <w:p>
      <w:r>
        <w:t>dataset.</w:t>
      </w:r>
    </w:p>
    <w:p>
      <w:pPr>
        <w:pStyle w:val="Heading1"/>
      </w:pPr>
      <w:r>
        <w:t>13. Presentation layer</w:t>
      </w:r>
    </w:p>
    <w:p>
      <w:pPr>
        <w:pStyle w:val="Heading2"/>
      </w:pPr>
      <w:r>
        <w:t>`presentation/generate_pitch.py`</w:t>
      </w:r>
    </w:p>
    <w:p>
      <w:r>
        <w:t>Generates the 13-slide PowerPoint from local chart assets using Python-pptx.</w:t>
      </w:r>
    </w:p>
    <w:p>
      <w:r>
        <w:t>Run: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python presentation/generate_pitch.py</w:t>
      </w:r>
    </w:p>
    <w:p>
      <w:pPr>
        <w:pStyle w:val="Heading2"/>
      </w:pPr>
      <w:r>
        <w:t>`presentation/NagarSeva_Pitch.pptx`</w:t>
      </w:r>
    </w:p>
    <w:p>
      <w:r>
        <w:t>Judge-ready pitch deck covering the problem, solution, methodology, models,</w:t>
      </w:r>
    </w:p>
    <w:p>
      <w:r>
        <w:t>product, financial engine, resident design, impact, scalability and ethics.</w:t>
      </w:r>
    </w:p>
    <w:p>
      <w:pPr>
        <w:pStyle w:val="Heading2"/>
      </w:pPr>
      <w:r>
        <w:t>`presentation/pitch_script.md`</w:t>
      </w:r>
    </w:p>
    <w:p>
      <w:r>
        <w:t>Contains the 3-minute pitch, 7-minute notes and 10 likely judge questions with</w:t>
      </w:r>
    </w:p>
    <w:p>
      <w:r>
        <w:t>answers.</w:t>
      </w:r>
    </w:p>
    <w:p>
      <w:pPr>
        <w:pStyle w:val="Heading1"/>
      </w:pPr>
      <w:r>
        <w:t>14. Local setup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cd nagarseva</w:t>
        <w:br/>
        <w:t>make all</w:t>
      </w:r>
    </w:p>
    <w:p>
      <w:r>
        <w:t>Open: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Website:   http://localhost:5173</w:t>
        <w:br/>
        <w:t>API:       http://localhost:8000</w:t>
        <w:br/>
        <w:t>API docs:  http://localhost:8000/docs</w:t>
      </w:r>
    </w:p>
    <w:p>
      <w:r>
        <w:t>If dependencies are already installed:</w:t>
      </w:r>
    </w:p>
    <w:p>
      <w:pPr>
        <w:pStyle w:val="NoSpacing"/>
        <w:ind w:left="432"/>
      </w:pPr>
      <w:r>
        <w:rPr>
          <w:rFonts w:ascii="Consolas" w:hAnsi="Consolas"/>
          <w:color w:val="234655"/>
          <w:sz w:val="17"/>
        </w:rPr>
        <w:t>make data</w:t>
        <w:br/>
        <w:t>make train</w:t>
        <w:br/>
        <w:t>make api     # terminal 1</w:t>
        <w:br/>
        <w:t>make web     # terminal 2</w:t>
      </w:r>
    </w:p>
    <w:p>
      <w:pPr>
        <w:pStyle w:val="Heading1"/>
      </w:pPr>
      <w:r>
        <w:t>15. Demo script</w:t>
      </w:r>
    </w:p>
    <w:p>
      <w:pPr>
        <w:pStyle w:val="ListNumber"/>
      </w:pPr>
      <w:r>
        <w:t>Start with the landing-page counters and policy alignment.</w:t>
      </w:r>
    </w:p>
    <w:p>
      <w:pPr>
        <w:pStyle w:val="ListNumber"/>
      </w:pPr>
      <w:r>
        <w:t>Click **Demo mode**.</w:t>
      </w:r>
    </w:p>
    <w:p>
      <w:pPr>
        <w:pStyle w:val="ListNumber"/>
      </w:pPr>
      <w:r>
        <w:t>On the map, switch Priority, Flood, Fire and Service modes.</w:t>
      </w:r>
    </w:p>
    <w:p>
      <w:pPr>
        <w:pStyle w:val="ListNumber"/>
      </w:pPr>
      <w:r>
        <w:t>Open `NS-0766` and explain the priority reasons.</w:t>
      </w:r>
    </w:p>
    <w:p>
      <w:pPr>
        <w:pStyle w:val="ListNumber"/>
      </w:pPr>
      <w:r>
        <w:t>Show the top-two intervention recommendation.</w:t>
      </w:r>
    </w:p>
    <w:p>
      <w:pPr>
        <w:pStyle w:val="ListNumber"/>
      </w:pPr>
      <w:r>
        <w:t>Change FSI and market rate in the simulator.</w:t>
      </w:r>
    </w:p>
    <w:p>
      <w:pPr>
        <w:pStyle w:val="ListNumber"/>
      </w:pPr>
      <w:r>
        <w:t>Show the optimiser's vulnerable-share and ward constraints.</w:t>
      </w:r>
    </w:p>
    <w:p>
      <w:pPr>
        <w:pStyle w:val="ListNumber"/>
      </w:pPr>
      <w:r>
        <w:t>Submit a multilingual grievance from the resident portal.</w:t>
      </w:r>
    </w:p>
    <w:p>
      <w:pPr>
        <w:pStyle w:val="ListNumber"/>
      </w:pPr>
      <w:r>
        <w:t>Open the officer queue and show urgency/SLA handling.</w:t>
      </w:r>
    </w:p>
    <w:p>
      <w:pPr>
        <w:pStyle w:val="ListNumber"/>
      </w:pPr>
      <w:r>
        <w:t>Finish on Methodology &amp; Ethics.</w:t>
      </w:r>
    </w:p>
    <w:p>
      <w:pPr>
        <w:pStyle w:val="Heading1"/>
      </w:pPr>
      <w:r>
        <w:t>16. Optimisation roadmap</w:t>
      </w:r>
    </w:p>
    <w:p>
      <w:pPr>
        <w:pStyle w:val="Heading2"/>
      </w:pPr>
      <w:r>
        <w:t>P0 — before a real pilot</w:t>
      </w:r>
    </w:p>
    <w:p>
      <w:pPr>
        <w:pStyle w:val="ListBullet"/>
      </w:pPr>
      <w:r>
        <w:t>Replace CSV storage with PostgreSQL/PostGIS.</w:t>
      </w:r>
    </w:p>
    <w:p>
      <w:pPr>
        <w:pStyle w:val="ListBullet"/>
      </w:pPr>
      <w:r>
        <w:t>Implement approved real-data connectors.</w:t>
      </w:r>
    </w:p>
    <w:p>
      <w:pPr>
        <w:pStyle w:val="ListBullet"/>
      </w:pPr>
      <w:r>
        <w:t>Add authentication and role-based access control.</w:t>
      </w:r>
    </w:p>
    <w:p>
      <w:pPr>
        <w:pStyle w:val="ListBullet"/>
      </w:pPr>
      <w:r>
        <w:t>Replace in-memory grievances with durable storage.</w:t>
      </w:r>
    </w:p>
    <w:p>
      <w:pPr>
        <w:pStyle w:val="ListBullet"/>
      </w:pPr>
      <w:r>
        <w:t>Add explicit consent, retention and audit policies.</w:t>
      </w:r>
    </w:p>
    <w:p>
      <w:pPr>
        <w:pStyle w:val="ListBullet"/>
      </w:pPr>
      <w:r>
        <w:t>Replace illustrative polygons with approved GIS data.</w:t>
      </w:r>
    </w:p>
    <w:p>
      <w:pPr>
        <w:pStyle w:val="Heading2"/>
      </w:pPr>
      <w:r>
        <w:t>P1 — model quality</w:t>
      </w:r>
    </w:p>
    <w:p>
      <w:pPr>
        <w:pStyle w:val="ListBullet"/>
      </w:pPr>
      <w:r>
        <w:t>Replace synthetic policy target with verified field labels.</w:t>
      </w:r>
    </w:p>
    <w:p>
      <w:pPr>
        <w:pStyle w:val="ListBullet"/>
      </w:pPr>
      <w:r>
        <w:t>Add temporal and spatial validation.</w:t>
      </w:r>
    </w:p>
    <w:p>
      <w:pPr>
        <w:pStyle w:val="ListBullet"/>
      </w:pPr>
      <w:r>
        <w:t>Calibrate model probabilities.</w:t>
      </w:r>
    </w:p>
    <w:p>
      <w:pPr>
        <w:pStyle w:val="ListBullet"/>
      </w:pPr>
      <w:r>
        <w:t>Add subgroup audits for city, income, language, gender, disability and</w:t>
      </w:r>
    </w:p>
    <w:p>
      <w:r>
        <w:t xml:space="preserve">  tenure.</w:t>
      </w:r>
    </w:p>
    <w:p>
      <w:pPr>
        <w:pStyle w:val="ListBullet"/>
      </w:pPr>
      <w:r>
        <w:t>Improve cost features with project finance and approval data.</w:t>
      </w:r>
    </w:p>
    <w:p>
      <w:pPr>
        <w:pStyle w:val="ListBullet"/>
      </w:pPr>
      <w:r>
        <w:t>Create a real multilingual grievance annotation process.</w:t>
      </w:r>
    </w:p>
    <w:p>
      <w:pPr>
        <w:pStyle w:val="Heading2"/>
      </w:pPr>
      <w:r>
        <w:t>P2 — product quality</w:t>
      </w:r>
    </w:p>
    <w:p>
      <w:pPr>
        <w:pStyle w:val="ListBullet"/>
      </w:pPr>
      <w:r>
        <w:t>Add React Router and lazy-loaded pages.</w:t>
      </w:r>
    </w:p>
    <w:p>
      <w:pPr>
        <w:pStyle w:val="ListBullet"/>
      </w:pPr>
      <w:r>
        <w:t>Split Leaflet/Recharts into separate bundles.</w:t>
      </w:r>
    </w:p>
    <w:p>
      <w:pPr>
        <w:pStyle w:val="ListBullet"/>
      </w:pPr>
      <w:r>
        <w:t>Implement real CSV/PDF download actions.</w:t>
      </w:r>
    </w:p>
    <w:p>
      <w:pPr>
        <w:pStyle w:val="ListBullet"/>
      </w:pPr>
      <w:r>
        <w:t>Add true marker clustering.</w:t>
      </w:r>
    </w:p>
    <w:p>
      <w:pPr>
        <w:pStyle w:val="ListBullet"/>
      </w:pPr>
      <w:r>
        <w:t>Add real complaint assignment and status history.</w:t>
      </w:r>
    </w:p>
    <w:p>
      <w:pPr>
        <w:pStyle w:val="ListBullet"/>
      </w:pPr>
      <w:r>
        <w:t>Add notifications and SLA escalation.</w:t>
      </w:r>
    </w:p>
    <w:p>
      <w:pPr>
        <w:pStyle w:val="Heading2"/>
      </w:pPr>
      <w:r>
        <w:t>P3 — operations</w:t>
      </w:r>
    </w:p>
    <w:p>
      <w:pPr>
        <w:pStyle w:val="ListBullet"/>
      </w:pPr>
      <w:r>
        <w:t>Containerise API and web.</w:t>
      </w:r>
    </w:p>
    <w:p>
      <w:pPr>
        <w:pStyle w:val="ListBullet"/>
      </w:pPr>
      <w:r>
        <w:t>Add CI for Python and TypeScript tests.</w:t>
      </w:r>
    </w:p>
    <w:p>
      <w:pPr>
        <w:pStyle w:val="ListBullet"/>
      </w:pPr>
      <w:r>
        <w:t>Add model registry and data-version tracking.</w:t>
      </w:r>
    </w:p>
    <w:p>
      <w:pPr>
        <w:pStyle w:val="ListBullet"/>
      </w:pPr>
      <w:r>
        <w:t>Add monitoring, drift detection and rollback.</w:t>
      </w:r>
    </w:p>
    <w:p>
      <w:pPr>
        <w:pStyle w:val="ListBullet"/>
      </w:pPr>
      <w:r>
        <w:t>Add independent fairness and privacy review.</w:t>
      </w:r>
    </w:p>
    <w:p>
      <w:pPr>
        <w:pStyle w:val="Heading1"/>
      </w:pPr>
      <w:r>
        <w:t>17. Limitations</w:t>
      </w:r>
    </w:p>
    <w:p>
      <w:pPr>
        <w:pStyle w:val="ListBullet"/>
      </w:pPr>
      <w:r>
        <w:t>Synthetic data is not evidence about any named settlement.</w:t>
      </w:r>
    </w:p>
    <w:p>
      <w:pPr>
        <w:pStyle w:val="ListBullet"/>
      </w:pPr>
      <w:r>
        <w:t>Synthetic NLP performance is not real multilingual performance.</w:t>
      </w:r>
    </w:p>
    <w:p>
      <w:pPr>
        <w:pStyle w:val="ListBullet"/>
      </w:pPr>
      <w:r>
        <w:t>Financial IRR is an indicative screening proxy.</w:t>
      </w:r>
    </w:p>
    <w:p>
      <w:pPr>
        <w:pStyle w:val="ListBullet"/>
      </w:pPr>
      <w:r>
        <w:t>The model must not decide demolition, displacement or eligibility.</w:t>
      </w:r>
    </w:p>
    <w:p>
      <w:pPr>
        <w:pStyle w:val="ListBullet"/>
      </w:pPr>
      <w:r>
        <w:t>Land ownership and hazard signals require statutory review.</w:t>
      </w:r>
    </w:p>
    <w:p>
      <w:pPr>
        <w:pStyle w:val="ListBullet"/>
      </w:pPr>
      <w:r>
        <w:t>Resident consultation and field verification are mandatory before action.</w:t>
      </w:r>
    </w:p>
    <w:p>
      <w:pPr>
        <w:pStyle w:val="ListBullet"/>
      </w:pPr>
      <w:r>
        <w:t>The current map is illustrative and offline.</w:t>
      </w:r>
    </w:p>
    <w:p>
      <w:pPr>
        <w:pStyle w:val="ListBullet"/>
      </w:pPr>
      <w:r>
        <w:t>The API currently keeps live grievances in memory.</w:t>
      </w:r>
    </w:p>
    <w:p>
      <w:pPr>
        <w:pStyle w:val="Heading1"/>
      </w:pPr>
      <w:r>
        <w:t>18. Maintenance process</w:t>
      </w:r>
    </w:p>
    <w:p>
      <w:r>
        <w:t>This Markdown file is the canonical documentation source. The Word file is a</w:t>
      </w:r>
    </w:p>
    <w:p>
      <w:r>
        <w:t>generated distribution copy.</w:t>
      </w:r>
    </w:p>
    <w:p>
      <w:r>
        <w:t>When changing the project:</w:t>
      </w:r>
    </w:p>
    <w:p>
      <w:pPr>
        <w:pStyle w:val="ListNumber"/>
      </w:pPr>
      <w:r>
        <w:t>Update the source Markdown in `docs/`.</w:t>
      </w:r>
    </w:p>
    <w:p>
      <w:pPr>
        <w:pStyle w:val="ListNumber"/>
      </w:pPr>
      <w:r>
        <w:t>Update the relevant code or data documentation section.</w:t>
      </w:r>
    </w:p>
    <w:p>
      <w:pPr>
        <w:pStyle w:val="ListNumber"/>
      </w:pPr>
      <w:r>
        <w:t>Add an entry to `docs/CHANGELOG.md`.</w:t>
      </w:r>
    </w:p>
    <w:p>
      <w:pPr>
        <w:pStyle w:val="ListNumber"/>
      </w:pPr>
      <w:r>
        <w:t>Run `make docs` to regenerate the `.docx`.</w:t>
      </w:r>
    </w:p>
    <w:p>
      <w:pPr>
        <w:pStyle w:val="ListNumber"/>
      </w:pPr>
      <w:r>
        <w:t>Run `make test`.</w:t>
      </w:r>
    </w:p>
    <w:p>
      <w:pPr>
        <w:pStyle w:val="ListNumber"/>
      </w:pPr>
      <w:r>
        <w:t>Update model metrics if training data or model code changed.</w:t>
      </w:r>
    </w:p>
    <w:p>
      <w:pPr>
        <w:pStyle w:val="ListNumber"/>
      </w:pPr>
      <w:r>
        <w:t>Update the presentation if user-facing behaviour or metrics changed.</w:t>
      </w:r>
    </w:p>
    <w:p>
      <w:pPr>
        <w:pStyle w:val="ListNumber"/>
      </w:pPr>
      <w:r>
        <w:t>Confirm synthetic-data labels remain visible.</w:t>
      </w:r>
    </w:p>
    <w:p>
      <w:r>
        <w:t>Never manually edit only the `.docx`; it will be overwritten the next time</w:t>
      </w:r>
    </w:p>
    <w:p>
      <w:r>
        <w:t>`make docs` runs.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NagarSeva · Maintained project documentation · Synthetic demo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C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82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C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9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NagarSeva Project Documentation</dc:title>
  <dc:subject>Architecture, implementation and maintenance guide</dc:subject>
  <dc:creator>NagarSeva engineering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