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A74D" w14:textId="77777777" w:rsidR="00D8227F" w:rsidRDefault="00586EF8">
      <w:pPr>
        <w:spacing w:before="2400"/>
        <w:jc w:val="center"/>
        <w:rPr>
          <w:b/>
          <w:sz w:val="36"/>
          <w:szCs w:val="36"/>
        </w:rPr>
      </w:pPr>
      <w:r>
        <w:rPr>
          <w:b/>
          <w:sz w:val="36"/>
        </w:rPr>
        <w:t>ERCOT Nodal Protocols</w:t>
      </w:r>
    </w:p>
    <w:p w14:paraId="477C0DEA" w14:textId="77777777" w:rsidR="00D8227F" w:rsidRDefault="00D8227F">
      <w:pPr>
        <w:jc w:val="center"/>
        <w:rPr>
          <w:b/>
          <w:sz w:val="36"/>
        </w:rPr>
      </w:pPr>
    </w:p>
    <w:p w14:paraId="7D2E94C8" w14:textId="77777777" w:rsidR="00D8227F" w:rsidRDefault="00586EF8">
      <w:pPr>
        <w:jc w:val="center"/>
        <w:rPr>
          <w:b/>
          <w:sz w:val="36"/>
        </w:rPr>
      </w:pPr>
      <w:r>
        <w:rPr>
          <w:b/>
          <w:sz w:val="36"/>
        </w:rPr>
        <w:t>Section 22</w:t>
      </w:r>
    </w:p>
    <w:p w14:paraId="7F0EC77F" w14:textId="77777777" w:rsidR="00D8227F" w:rsidRDefault="00D8227F" w:rsidP="00D8227F">
      <w:pPr>
        <w:jc w:val="center"/>
        <w:rPr>
          <w:b/>
          <w:sz w:val="36"/>
          <w:szCs w:val="36"/>
        </w:rPr>
      </w:pPr>
    </w:p>
    <w:p w14:paraId="7508434D" w14:textId="77777777" w:rsidR="00D8227F" w:rsidRDefault="00586EF8">
      <w:pPr>
        <w:spacing w:after="240"/>
        <w:jc w:val="center"/>
        <w:rPr>
          <w:b/>
          <w:sz w:val="36"/>
          <w:szCs w:val="36"/>
        </w:rPr>
      </w:pPr>
      <w:r>
        <w:rPr>
          <w:b/>
          <w:sz w:val="36"/>
          <w:szCs w:val="36"/>
        </w:rPr>
        <w:t>Attachment E:  Notification of Suspension of Operations</w:t>
      </w:r>
    </w:p>
    <w:p w14:paraId="590ADE07" w14:textId="77777777" w:rsidR="00D8227F" w:rsidRDefault="00D8227F" w:rsidP="00D8227F">
      <w:pPr>
        <w:jc w:val="center"/>
        <w:outlineLvl w:val="0"/>
        <w:rPr>
          <w:b/>
        </w:rPr>
      </w:pPr>
    </w:p>
    <w:p w14:paraId="10F49288" w14:textId="77777777" w:rsidR="00D8227F" w:rsidRDefault="00D8227F" w:rsidP="00D8227F">
      <w:pPr>
        <w:jc w:val="center"/>
        <w:outlineLvl w:val="0"/>
        <w:rPr>
          <w:b/>
        </w:rPr>
      </w:pPr>
    </w:p>
    <w:p w14:paraId="11A612AC" w14:textId="14045944" w:rsidR="00D8227F" w:rsidRDefault="00CC1AC0" w:rsidP="00CC1AC0">
      <w:pPr>
        <w:tabs>
          <w:tab w:val="left" w:pos="2342"/>
          <w:tab w:val="center" w:pos="4680"/>
        </w:tabs>
        <w:outlineLvl w:val="0"/>
        <w:rPr>
          <w:b/>
        </w:rPr>
      </w:pPr>
      <w:r>
        <w:rPr>
          <w:b/>
        </w:rPr>
        <w:tab/>
      </w:r>
      <w:r>
        <w:rPr>
          <w:b/>
        </w:rPr>
        <w:tab/>
      </w:r>
      <w:r w:rsidR="00730F70">
        <w:rPr>
          <w:b/>
        </w:rPr>
        <w:t>April 1</w:t>
      </w:r>
      <w:r w:rsidR="00BF4AC3">
        <w:rPr>
          <w:b/>
        </w:rPr>
        <w:t>, 20</w:t>
      </w:r>
      <w:r w:rsidR="00C41C27">
        <w:rPr>
          <w:b/>
        </w:rPr>
        <w:t>2</w:t>
      </w:r>
      <w:r w:rsidR="00730F70">
        <w:rPr>
          <w:b/>
        </w:rPr>
        <w:t>3</w:t>
      </w:r>
    </w:p>
    <w:p w14:paraId="2B270ADB" w14:textId="77777777" w:rsidR="00D8227F" w:rsidRDefault="00D8227F" w:rsidP="00D8227F">
      <w:pPr>
        <w:jc w:val="center"/>
        <w:outlineLvl w:val="0"/>
        <w:rPr>
          <w:b/>
        </w:rPr>
      </w:pPr>
    </w:p>
    <w:p w14:paraId="13D83A25" w14:textId="77777777" w:rsidR="00D8227F" w:rsidRDefault="00D8227F" w:rsidP="00D8227F">
      <w:pPr>
        <w:jc w:val="center"/>
        <w:outlineLvl w:val="0"/>
        <w:rPr>
          <w:b/>
        </w:rPr>
      </w:pPr>
    </w:p>
    <w:p w14:paraId="693B54F6" w14:textId="77777777" w:rsidR="00D8227F" w:rsidRDefault="00D8227F" w:rsidP="00D8227F">
      <w:pPr>
        <w:jc w:val="center"/>
        <w:rPr>
          <w:b/>
          <w:bCs/>
          <w:i/>
          <w:iCs/>
        </w:rPr>
      </w:pPr>
    </w:p>
    <w:p w14:paraId="24375210" w14:textId="77777777" w:rsidR="00D8227F" w:rsidRDefault="00D8227F" w:rsidP="00D8227F">
      <w:pPr>
        <w:jc w:val="center"/>
        <w:rPr>
          <w:b/>
          <w:bCs/>
          <w:i/>
          <w:iCs/>
        </w:rPr>
      </w:pPr>
    </w:p>
    <w:p w14:paraId="7953EA7A" w14:textId="77777777" w:rsidR="00D8227F" w:rsidRDefault="00D8227F" w:rsidP="00D8227F">
      <w:pPr>
        <w:pBdr>
          <w:top w:val="single" w:sz="4" w:space="1" w:color="auto"/>
        </w:pBdr>
        <w:rPr>
          <w:b/>
          <w:sz w:val="20"/>
        </w:rPr>
      </w:pPr>
    </w:p>
    <w:p w14:paraId="23575324" w14:textId="77777777" w:rsidR="00D8227F" w:rsidRDefault="00D8227F">
      <w:pPr>
        <w:pStyle w:val="BodyText"/>
        <w:jc w:val="center"/>
        <w:rPr>
          <w:b/>
          <w:sz w:val="28"/>
          <w:szCs w:val="28"/>
        </w:rPr>
        <w:sectPr w:rsidR="00D8227F">
          <w:footerReference w:type="default" r:id="rId8"/>
          <w:pgSz w:w="12240" w:h="15840" w:code="1"/>
          <w:pgMar w:top="1440" w:right="1440" w:bottom="1440" w:left="1440" w:header="720" w:footer="720" w:gutter="0"/>
          <w:pgNumType w:start="1" w:chapStyle="1"/>
          <w:cols w:space="720"/>
        </w:sectPr>
      </w:pPr>
    </w:p>
    <w:p w14:paraId="681D59A0" w14:textId="77777777" w:rsidR="00B3656D" w:rsidRDefault="00B3656D" w:rsidP="00626DF8">
      <w:pPr>
        <w:pStyle w:val="BodyText"/>
        <w:spacing w:after="0"/>
        <w:jc w:val="center"/>
        <w:rPr>
          <w:b/>
          <w:sz w:val="28"/>
          <w:szCs w:val="28"/>
        </w:rPr>
      </w:pPr>
    </w:p>
    <w:p w14:paraId="49044F41" w14:textId="77777777" w:rsidR="00D8227F" w:rsidRDefault="00586EF8">
      <w:pPr>
        <w:pStyle w:val="BodyText"/>
        <w:jc w:val="center"/>
        <w:rPr>
          <w:b/>
          <w:sz w:val="28"/>
          <w:szCs w:val="28"/>
        </w:rPr>
      </w:pPr>
      <w:r>
        <w:rPr>
          <w:b/>
          <w:sz w:val="28"/>
          <w:szCs w:val="28"/>
        </w:rPr>
        <w:t>Notification of Suspension of Operations of a Generation Resource</w:t>
      </w:r>
    </w:p>
    <w:p w14:paraId="45613B51" w14:textId="77777777" w:rsidR="00D8227F" w:rsidRDefault="00586EF8">
      <w:pPr>
        <w:pStyle w:val="BodyText"/>
        <w:rPr>
          <w:sz w:val="20"/>
        </w:rPr>
      </w:pPr>
      <w:r>
        <w:rPr>
          <w:sz w:val="20"/>
        </w:rPr>
        <w:t xml:space="preserve">This Notification is required for providing notification of any Generation Resource </w:t>
      </w:r>
      <w:r w:rsidR="00076525">
        <w:rPr>
          <w:sz w:val="20"/>
        </w:rPr>
        <w:t xml:space="preserve">suspension lasting </w:t>
      </w:r>
      <w:r>
        <w:rPr>
          <w:sz w:val="20"/>
        </w:rPr>
        <w:t xml:space="preserve">greater than 180 days.  Information may be inserted electronically to expand the reply spaces as necessary.  </w:t>
      </w:r>
    </w:p>
    <w:p w14:paraId="3E2D6FF0" w14:textId="77777777" w:rsidR="00D8227F" w:rsidRDefault="00586EF8">
      <w:pPr>
        <w:pStyle w:val="BodyText"/>
        <w:rPr>
          <w:sz w:val="20"/>
        </w:rPr>
      </w:pPr>
      <w:r>
        <w:rPr>
          <w:sz w:val="20"/>
        </w:rPr>
        <w:t xml:space="preserve">The Notification must be signed, notarized and delivered to ERCOT.  Delivery may be accomplished via email to </w:t>
      </w:r>
      <w:hyperlink r:id="rId9" w:history="1">
        <w:r w:rsidR="00F87BB7">
          <w:rPr>
            <w:rStyle w:val="Hyperlink"/>
            <w:sz w:val="20"/>
          </w:rPr>
          <w:t>MPRegistration@ercot.com</w:t>
        </w:r>
      </w:hyperlink>
      <w:r>
        <w:rPr>
          <w:sz w:val="20"/>
        </w:rPr>
        <w:t xml:space="preserve"> (if a scanned copy) or via facsimile (Attention: Market Participant Registration) at (512) 225-7079.  </w:t>
      </w:r>
    </w:p>
    <w:p w14:paraId="702C1809" w14:textId="77777777" w:rsidR="00D8227F" w:rsidRDefault="00586EF8">
      <w:pPr>
        <w:pStyle w:val="BodyText"/>
        <w:rPr>
          <w:sz w:val="20"/>
        </w:rPr>
      </w:pPr>
      <w:r>
        <w:rPr>
          <w:sz w:val="20"/>
        </w:rPr>
        <w:t>ERCOT may request additional information as reasonably necessary to support operations under the ERCOT Protocols.</w:t>
      </w:r>
    </w:p>
    <w:p w14:paraId="66A306E8" w14:textId="77777777" w:rsidR="00D8227F" w:rsidRPr="00076525" w:rsidRDefault="00586EF8">
      <w:pPr>
        <w:pStyle w:val="BodyText"/>
        <w:rPr>
          <w:b/>
          <w:u w:val="single"/>
        </w:rPr>
      </w:pPr>
      <w:r w:rsidRPr="00076525">
        <w:rPr>
          <w:b/>
          <w:u w:val="single"/>
        </w:rPr>
        <w:t>Part I:</w:t>
      </w:r>
    </w:p>
    <w:p w14:paraId="174CD304" w14:textId="77777777" w:rsidR="00D8227F" w:rsidRDefault="009A6884" w:rsidP="00B20FA0">
      <w:pPr>
        <w:pStyle w:val="BodyText"/>
        <w:rPr>
          <w:u w:val="single"/>
        </w:rPr>
      </w:pPr>
      <w:r>
        <w:t xml:space="preserve">Resource </w:t>
      </w:r>
      <w:r w:rsidR="00586EF8">
        <w:t xml:space="preserve">Entity: </w:t>
      </w:r>
      <w:r w:rsidR="00213C8A" w:rsidRPr="002D740C">
        <w:rPr>
          <w:szCs w:val="20"/>
          <w:u w:val="single"/>
        </w:rPr>
        <w:fldChar w:fldCharType="begin">
          <w:ffData>
            <w:name w:val="Text3"/>
            <w:enabled/>
            <w:calcOnExit w:val="0"/>
            <w:textInput/>
          </w:ffData>
        </w:fldChar>
      </w:r>
      <w:r w:rsidR="00213C8A" w:rsidRPr="002D740C">
        <w:rPr>
          <w:szCs w:val="20"/>
          <w:u w:val="single"/>
        </w:rPr>
        <w:instrText xml:space="preserve"> FORMTEXT </w:instrText>
      </w:r>
      <w:r w:rsidR="00213C8A" w:rsidRPr="002D740C">
        <w:rPr>
          <w:szCs w:val="20"/>
          <w:u w:val="single"/>
        </w:rPr>
      </w:r>
      <w:r w:rsidR="00213C8A" w:rsidRPr="002D740C">
        <w:rPr>
          <w:szCs w:val="20"/>
          <w:u w:val="single"/>
        </w:rPr>
        <w:fldChar w:fldCharType="separate"/>
      </w:r>
      <w:r w:rsidR="00213C8A" w:rsidRPr="002D740C">
        <w:rPr>
          <w:noProof/>
          <w:szCs w:val="20"/>
          <w:u w:val="single"/>
        </w:rPr>
        <w:t> </w:t>
      </w:r>
      <w:r w:rsidR="00213C8A" w:rsidRPr="002D740C">
        <w:rPr>
          <w:noProof/>
          <w:szCs w:val="20"/>
          <w:u w:val="single"/>
        </w:rPr>
        <w:t> </w:t>
      </w:r>
      <w:r w:rsidR="00213C8A" w:rsidRPr="002D740C">
        <w:rPr>
          <w:noProof/>
          <w:szCs w:val="20"/>
          <w:u w:val="single"/>
        </w:rPr>
        <w:t> </w:t>
      </w:r>
      <w:r w:rsidR="00213C8A" w:rsidRPr="002D740C">
        <w:rPr>
          <w:noProof/>
          <w:szCs w:val="20"/>
          <w:u w:val="single"/>
        </w:rPr>
        <w:t> </w:t>
      </w:r>
      <w:r w:rsidR="00213C8A" w:rsidRPr="002D740C">
        <w:rPr>
          <w:noProof/>
          <w:szCs w:val="20"/>
          <w:u w:val="single"/>
        </w:rPr>
        <w:t> </w:t>
      </w:r>
      <w:r w:rsidR="00213C8A" w:rsidRPr="002D740C">
        <w:rPr>
          <w:szCs w:val="20"/>
          <w:u w:val="single"/>
        </w:rPr>
        <w:fldChar w:fldCharType="end"/>
      </w:r>
      <w:r w:rsidR="00B20FA0">
        <w:rPr>
          <w:u w:val="single"/>
        </w:rPr>
        <w:tab/>
      </w:r>
      <w:r w:rsidR="00B20FA0">
        <w:rPr>
          <w:u w:val="single"/>
        </w:rPr>
        <w:tab/>
      </w:r>
      <w:r w:rsidR="00B20FA0">
        <w:rPr>
          <w:u w:val="single"/>
        </w:rPr>
        <w:tab/>
      </w:r>
    </w:p>
    <w:p w14:paraId="79480708" w14:textId="51CFE162" w:rsidR="00D8227F" w:rsidRDefault="00586EF8">
      <w:pPr>
        <w:pStyle w:val="BodyText"/>
        <w:rPr>
          <w:u w:val="single"/>
        </w:rPr>
      </w:pPr>
      <w:r w:rsidRPr="00076525">
        <w:t>DUNS Number:</w:t>
      </w:r>
      <w:r w:rsidR="00076525">
        <w:t xml:space="preserve"> </w:t>
      </w:r>
      <w:r w:rsidR="00B20FA0" w:rsidRPr="002D740C">
        <w:rPr>
          <w:szCs w:val="20"/>
          <w:u w:val="single"/>
        </w:rPr>
        <w:fldChar w:fldCharType="begin">
          <w:ffData>
            <w:name w:val="Text3"/>
            <w:enabled/>
            <w:calcOnExit w:val="0"/>
            <w:textInput/>
          </w:ffData>
        </w:fldChar>
      </w:r>
      <w:r w:rsidR="00B20FA0" w:rsidRPr="002D740C">
        <w:rPr>
          <w:szCs w:val="20"/>
          <w:u w:val="single"/>
        </w:rPr>
        <w:instrText xml:space="preserve"> FORMTEXT </w:instrText>
      </w:r>
      <w:r w:rsidR="00B20FA0" w:rsidRPr="002D740C">
        <w:rPr>
          <w:szCs w:val="20"/>
          <w:u w:val="single"/>
        </w:rPr>
      </w:r>
      <w:r w:rsidR="00B20FA0" w:rsidRPr="002D740C">
        <w:rPr>
          <w:szCs w:val="20"/>
          <w:u w:val="single"/>
        </w:rPr>
        <w:fldChar w:fldCharType="separate"/>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szCs w:val="20"/>
          <w:u w:val="single"/>
        </w:rPr>
        <w:fldChar w:fldCharType="end"/>
      </w:r>
      <w:r w:rsidR="00B20FA0">
        <w:rPr>
          <w:u w:val="single"/>
        </w:rPr>
        <w:tab/>
      </w:r>
      <w:r w:rsidR="00B20FA0">
        <w:rPr>
          <w:u w:val="single"/>
        </w:rPr>
        <w:tab/>
      </w:r>
      <w:r w:rsidR="00B20FA0">
        <w:rPr>
          <w:u w:val="single"/>
        </w:rPr>
        <w:tab/>
      </w:r>
    </w:p>
    <w:p w14:paraId="5B42C227" w14:textId="77777777" w:rsidR="00D8227F" w:rsidRDefault="00076525">
      <w:pPr>
        <w:pStyle w:val="BodyText"/>
      </w:pPr>
      <w:r>
        <w:t>Resource Site Name:</w:t>
      </w:r>
      <w:r w:rsidR="00586EF8">
        <w:t xml:space="preserve"> </w:t>
      </w:r>
      <w:r w:rsidR="00B20FA0" w:rsidRPr="002D740C">
        <w:rPr>
          <w:szCs w:val="20"/>
          <w:u w:val="single"/>
        </w:rPr>
        <w:fldChar w:fldCharType="begin">
          <w:ffData>
            <w:name w:val="Text3"/>
            <w:enabled/>
            <w:calcOnExit w:val="0"/>
            <w:textInput/>
          </w:ffData>
        </w:fldChar>
      </w:r>
      <w:r w:rsidR="00B20FA0" w:rsidRPr="002D740C">
        <w:rPr>
          <w:szCs w:val="20"/>
          <w:u w:val="single"/>
        </w:rPr>
        <w:instrText xml:space="preserve"> FORMTEXT </w:instrText>
      </w:r>
      <w:r w:rsidR="00B20FA0" w:rsidRPr="002D740C">
        <w:rPr>
          <w:szCs w:val="20"/>
          <w:u w:val="single"/>
        </w:rPr>
      </w:r>
      <w:r w:rsidR="00B20FA0" w:rsidRPr="002D740C">
        <w:rPr>
          <w:szCs w:val="20"/>
          <w:u w:val="single"/>
        </w:rPr>
        <w:fldChar w:fldCharType="separate"/>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szCs w:val="20"/>
          <w:u w:val="single"/>
        </w:rPr>
        <w:fldChar w:fldCharType="end"/>
      </w:r>
      <w:r w:rsidR="00B20FA0">
        <w:rPr>
          <w:u w:val="single"/>
        </w:rPr>
        <w:tab/>
      </w:r>
      <w:r w:rsidR="00B20FA0">
        <w:rPr>
          <w:u w:val="single"/>
        </w:rPr>
        <w:tab/>
      </w:r>
      <w:r w:rsidR="00B20FA0">
        <w:rPr>
          <w:u w:val="single"/>
        </w:rPr>
        <w:tab/>
      </w:r>
    </w:p>
    <w:p w14:paraId="2B1F42F0" w14:textId="77777777" w:rsidR="00076525" w:rsidRDefault="00076525" w:rsidP="00076525">
      <w:pPr>
        <w:pStyle w:val="BodyText"/>
      </w:pPr>
      <w:r>
        <w:t xml:space="preserve">Resource Site Location (County): </w:t>
      </w:r>
      <w:r w:rsidR="00B20FA0" w:rsidRPr="002D740C">
        <w:rPr>
          <w:szCs w:val="20"/>
          <w:u w:val="single"/>
        </w:rPr>
        <w:fldChar w:fldCharType="begin">
          <w:ffData>
            <w:name w:val="Text3"/>
            <w:enabled/>
            <w:calcOnExit w:val="0"/>
            <w:textInput/>
          </w:ffData>
        </w:fldChar>
      </w:r>
      <w:r w:rsidR="00B20FA0" w:rsidRPr="002D740C">
        <w:rPr>
          <w:szCs w:val="20"/>
          <w:u w:val="single"/>
        </w:rPr>
        <w:instrText xml:space="preserve"> FORMTEXT </w:instrText>
      </w:r>
      <w:r w:rsidR="00B20FA0" w:rsidRPr="002D740C">
        <w:rPr>
          <w:szCs w:val="20"/>
          <w:u w:val="single"/>
        </w:rPr>
      </w:r>
      <w:r w:rsidR="00B20FA0" w:rsidRPr="002D740C">
        <w:rPr>
          <w:szCs w:val="20"/>
          <w:u w:val="single"/>
        </w:rPr>
        <w:fldChar w:fldCharType="separate"/>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szCs w:val="20"/>
          <w:u w:val="single"/>
        </w:rPr>
        <w:fldChar w:fldCharType="end"/>
      </w:r>
      <w:r w:rsidR="00B20FA0">
        <w:rPr>
          <w:u w:val="single"/>
        </w:rPr>
        <w:tab/>
      </w:r>
      <w:r w:rsidR="00B20FA0">
        <w:rPr>
          <w:u w:val="single"/>
        </w:rPr>
        <w:tab/>
      </w:r>
      <w:r w:rsidR="00B20FA0">
        <w:rPr>
          <w:u w:val="single"/>
        </w:rPr>
        <w:tab/>
      </w:r>
    </w:p>
    <w:p w14:paraId="6957B2D3" w14:textId="77777777" w:rsidR="00076525" w:rsidRDefault="00076525" w:rsidP="00076525">
      <w:pPr>
        <w:pStyle w:val="BodyText"/>
      </w:pPr>
      <w:r>
        <w:t xml:space="preserve">Unit Name(s): </w:t>
      </w:r>
      <w:r>
        <w:rPr>
          <w:u w:val="single"/>
        </w:rPr>
        <w:tab/>
      </w:r>
      <w:r w:rsidR="00B20FA0" w:rsidRPr="002D740C">
        <w:rPr>
          <w:szCs w:val="20"/>
          <w:u w:val="single"/>
        </w:rPr>
        <w:fldChar w:fldCharType="begin">
          <w:ffData>
            <w:name w:val="Text3"/>
            <w:enabled/>
            <w:calcOnExit w:val="0"/>
            <w:textInput/>
          </w:ffData>
        </w:fldChar>
      </w:r>
      <w:r w:rsidR="00B20FA0" w:rsidRPr="002D740C">
        <w:rPr>
          <w:szCs w:val="20"/>
          <w:u w:val="single"/>
        </w:rPr>
        <w:instrText xml:space="preserve"> FORMTEXT </w:instrText>
      </w:r>
      <w:r w:rsidR="00B20FA0" w:rsidRPr="002D740C">
        <w:rPr>
          <w:szCs w:val="20"/>
          <w:u w:val="single"/>
        </w:rPr>
      </w:r>
      <w:r w:rsidR="00B20FA0" w:rsidRPr="002D740C">
        <w:rPr>
          <w:szCs w:val="20"/>
          <w:u w:val="single"/>
        </w:rPr>
        <w:fldChar w:fldCharType="separate"/>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szCs w:val="20"/>
          <w:u w:val="single"/>
        </w:rPr>
        <w:fldChar w:fldCharType="end"/>
      </w:r>
      <w:r w:rsidR="00B20FA0">
        <w:rPr>
          <w:u w:val="single"/>
        </w:rPr>
        <w:tab/>
      </w:r>
      <w:r w:rsidR="00B20FA0">
        <w:rPr>
          <w:u w:val="single"/>
        </w:rPr>
        <w:tab/>
      </w:r>
      <w:r w:rsidR="00B20FA0">
        <w:rPr>
          <w:u w:val="single"/>
        </w:rPr>
        <w:tab/>
      </w:r>
    </w:p>
    <w:p w14:paraId="647426FC" w14:textId="77777777" w:rsidR="00076525" w:rsidRDefault="00076525" w:rsidP="00076525">
      <w:pPr>
        <w:pStyle w:val="BodyText"/>
      </w:pPr>
      <w:r>
        <w:t xml:space="preserve">Resource Name(s) (Unit Code/Mnemonic): </w:t>
      </w:r>
      <w:r w:rsidR="00B20FA0" w:rsidRPr="002D740C">
        <w:rPr>
          <w:szCs w:val="20"/>
          <w:u w:val="single"/>
        </w:rPr>
        <w:fldChar w:fldCharType="begin">
          <w:ffData>
            <w:name w:val="Text3"/>
            <w:enabled/>
            <w:calcOnExit w:val="0"/>
            <w:textInput/>
          </w:ffData>
        </w:fldChar>
      </w:r>
      <w:r w:rsidR="00B20FA0" w:rsidRPr="002D740C">
        <w:rPr>
          <w:szCs w:val="20"/>
          <w:u w:val="single"/>
        </w:rPr>
        <w:instrText xml:space="preserve"> FORMTEXT </w:instrText>
      </w:r>
      <w:r w:rsidR="00B20FA0" w:rsidRPr="002D740C">
        <w:rPr>
          <w:szCs w:val="20"/>
          <w:u w:val="single"/>
        </w:rPr>
      </w:r>
      <w:r w:rsidR="00B20FA0" w:rsidRPr="002D740C">
        <w:rPr>
          <w:szCs w:val="20"/>
          <w:u w:val="single"/>
        </w:rPr>
        <w:fldChar w:fldCharType="separate"/>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szCs w:val="20"/>
          <w:u w:val="single"/>
        </w:rPr>
        <w:fldChar w:fldCharType="end"/>
      </w:r>
      <w:r w:rsidR="00B20FA0">
        <w:rPr>
          <w:u w:val="single"/>
        </w:rPr>
        <w:tab/>
      </w:r>
      <w:r w:rsidR="00B20FA0">
        <w:rPr>
          <w:u w:val="single"/>
        </w:rPr>
        <w:tab/>
      </w:r>
      <w:r w:rsidR="00B20FA0">
        <w:rPr>
          <w:u w:val="single"/>
        </w:rPr>
        <w:tab/>
      </w:r>
    </w:p>
    <w:p w14:paraId="570885AF" w14:textId="77777777" w:rsidR="00076525" w:rsidRDefault="00076525" w:rsidP="00076525">
      <w:pPr>
        <w:pStyle w:val="BodyText"/>
      </w:pPr>
      <w:r>
        <w:t xml:space="preserve">ESI ID: </w:t>
      </w:r>
      <w:r w:rsidR="00B20FA0" w:rsidRPr="002D740C">
        <w:rPr>
          <w:szCs w:val="20"/>
          <w:u w:val="single"/>
        </w:rPr>
        <w:fldChar w:fldCharType="begin">
          <w:ffData>
            <w:name w:val="Text3"/>
            <w:enabled/>
            <w:calcOnExit w:val="0"/>
            <w:textInput/>
          </w:ffData>
        </w:fldChar>
      </w:r>
      <w:r w:rsidR="00B20FA0" w:rsidRPr="002D740C">
        <w:rPr>
          <w:szCs w:val="20"/>
          <w:u w:val="single"/>
        </w:rPr>
        <w:instrText xml:space="preserve"> FORMTEXT </w:instrText>
      </w:r>
      <w:r w:rsidR="00B20FA0" w:rsidRPr="002D740C">
        <w:rPr>
          <w:szCs w:val="20"/>
          <w:u w:val="single"/>
        </w:rPr>
      </w:r>
      <w:r w:rsidR="00B20FA0" w:rsidRPr="002D740C">
        <w:rPr>
          <w:szCs w:val="20"/>
          <w:u w:val="single"/>
        </w:rPr>
        <w:fldChar w:fldCharType="separate"/>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szCs w:val="20"/>
          <w:u w:val="single"/>
        </w:rPr>
        <w:fldChar w:fldCharType="end"/>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CFD793D" w14:textId="77777777" w:rsidR="00076525" w:rsidRDefault="00076525" w:rsidP="00076525">
      <w:pPr>
        <w:pStyle w:val="BodyText"/>
      </w:pPr>
      <w:r>
        <w:t xml:space="preserve">Seasonal Net Max Sustainable Rating – Summer (MW): </w:t>
      </w:r>
      <w:r w:rsidR="00B20FA0" w:rsidRPr="002D740C">
        <w:rPr>
          <w:szCs w:val="20"/>
          <w:u w:val="single"/>
        </w:rPr>
        <w:fldChar w:fldCharType="begin">
          <w:ffData>
            <w:name w:val="Text3"/>
            <w:enabled/>
            <w:calcOnExit w:val="0"/>
            <w:textInput/>
          </w:ffData>
        </w:fldChar>
      </w:r>
      <w:r w:rsidR="00B20FA0" w:rsidRPr="002D740C">
        <w:rPr>
          <w:szCs w:val="20"/>
          <w:u w:val="single"/>
        </w:rPr>
        <w:instrText xml:space="preserve"> FORMTEXT </w:instrText>
      </w:r>
      <w:r w:rsidR="00B20FA0" w:rsidRPr="002D740C">
        <w:rPr>
          <w:szCs w:val="20"/>
          <w:u w:val="single"/>
        </w:rPr>
      </w:r>
      <w:r w:rsidR="00B20FA0" w:rsidRPr="002D740C">
        <w:rPr>
          <w:szCs w:val="20"/>
          <w:u w:val="single"/>
        </w:rPr>
        <w:fldChar w:fldCharType="separate"/>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szCs w:val="20"/>
          <w:u w:val="single"/>
        </w:rPr>
        <w:fldChar w:fldCharType="end"/>
      </w:r>
      <w:r w:rsidR="00B20FA0">
        <w:rPr>
          <w:u w:val="single"/>
        </w:rPr>
        <w:tab/>
      </w:r>
      <w:r w:rsidR="00B20FA0">
        <w:rPr>
          <w:u w:val="single"/>
        </w:rPr>
        <w:tab/>
      </w:r>
      <w:r w:rsidR="00B20FA0">
        <w:rPr>
          <w:u w:val="single"/>
        </w:rPr>
        <w:tab/>
      </w:r>
    </w:p>
    <w:p w14:paraId="2321243B" w14:textId="77777777" w:rsidR="00076525" w:rsidRDefault="00076525" w:rsidP="00076525">
      <w:pPr>
        <w:pStyle w:val="BodyText"/>
        <w:rPr>
          <w:u w:val="single"/>
        </w:rPr>
      </w:pPr>
      <w:r>
        <w:t>Seasonal Net Minimum Sustainable Rating – Summer (MW):</w:t>
      </w:r>
      <w:r w:rsidR="00B20FA0" w:rsidRPr="00B20FA0">
        <w:rPr>
          <w:szCs w:val="20"/>
        </w:rPr>
        <w:t xml:space="preserve"> </w:t>
      </w:r>
      <w:r w:rsidR="00B20FA0" w:rsidRPr="002D740C">
        <w:rPr>
          <w:szCs w:val="20"/>
          <w:u w:val="single"/>
        </w:rPr>
        <w:fldChar w:fldCharType="begin">
          <w:ffData>
            <w:name w:val="Text3"/>
            <w:enabled/>
            <w:calcOnExit w:val="0"/>
            <w:textInput/>
          </w:ffData>
        </w:fldChar>
      </w:r>
      <w:r w:rsidR="00B20FA0" w:rsidRPr="002D740C">
        <w:rPr>
          <w:szCs w:val="20"/>
          <w:u w:val="single"/>
        </w:rPr>
        <w:instrText xml:space="preserve"> FORMTEXT </w:instrText>
      </w:r>
      <w:r w:rsidR="00B20FA0" w:rsidRPr="002D740C">
        <w:rPr>
          <w:szCs w:val="20"/>
          <w:u w:val="single"/>
        </w:rPr>
      </w:r>
      <w:r w:rsidR="00B20FA0" w:rsidRPr="002D740C">
        <w:rPr>
          <w:szCs w:val="20"/>
          <w:u w:val="single"/>
        </w:rPr>
        <w:fldChar w:fldCharType="separate"/>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szCs w:val="20"/>
          <w:u w:val="single"/>
        </w:rPr>
        <w:fldChar w:fldCharType="end"/>
      </w:r>
      <w:r w:rsidR="00B20FA0">
        <w:rPr>
          <w:u w:val="single"/>
        </w:rPr>
        <w:tab/>
      </w:r>
      <w:r w:rsidR="00B20FA0">
        <w:rPr>
          <w:u w:val="single"/>
        </w:rPr>
        <w:tab/>
      </w:r>
      <w:r w:rsidR="00B20FA0">
        <w:rPr>
          <w:u w:val="single"/>
        </w:rPr>
        <w:tab/>
      </w:r>
    </w:p>
    <w:p w14:paraId="1B7C546B" w14:textId="5D41A0D1" w:rsidR="00730F70" w:rsidRDefault="00730F70" w:rsidP="00730F70">
      <w:pPr>
        <w:pStyle w:val="BodyText"/>
        <w:tabs>
          <w:tab w:val="left" w:pos="8039"/>
          <w:tab w:val="left" w:pos="8759"/>
        </w:tabs>
        <w:kinsoku w:val="0"/>
        <w:overflowPunct w:val="0"/>
        <w:ind w:right="839"/>
        <w:rPr>
          <w:u w:val="single"/>
        </w:rPr>
      </w:pPr>
      <w:r>
        <w:t>T</w:t>
      </w:r>
      <w:r w:rsidRPr="00E1555D">
        <w:t xml:space="preserve">ransmission </w:t>
      </w:r>
      <w:r>
        <w:t>F</w:t>
      </w:r>
      <w:r w:rsidRPr="00E1555D">
        <w:t xml:space="preserve">acilities that will be </w:t>
      </w:r>
      <w:r>
        <w:t xml:space="preserve">deactivated or removed from service as </w:t>
      </w:r>
      <w:r w:rsidRPr="00E1555D">
        <w:t>part of the suspension of operations of the unit</w:t>
      </w:r>
      <w:r>
        <w:t>(s)</w:t>
      </w:r>
      <w:r w:rsidRPr="00E1555D">
        <w:t>:</w:t>
      </w:r>
      <w:r w:rsidR="00B21B20">
        <w:t xml:space="preserve"> </w:t>
      </w:r>
      <w:r w:rsidRPr="0050212E">
        <w:rPr>
          <w:szCs w:val="20"/>
          <w:u w:val="single"/>
        </w:rPr>
        <w:t xml:space="preserve"> </w:t>
      </w:r>
      <w:r w:rsidRPr="002D740C">
        <w:rPr>
          <w:szCs w:val="20"/>
          <w:u w:val="single"/>
        </w:rPr>
        <w:fldChar w:fldCharType="begin">
          <w:ffData>
            <w:name w:val="Text3"/>
            <w:enabled/>
            <w:calcOnExit w:val="0"/>
            <w:textInput/>
          </w:ffData>
        </w:fldChar>
      </w:r>
      <w:r w:rsidRPr="002D740C">
        <w:rPr>
          <w:szCs w:val="20"/>
          <w:u w:val="single"/>
        </w:rPr>
        <w:instrText xml:space="preserve"> FORMTEXT </w:instrText>
      </w:r>
      <w:r w:rsidRPr="002D740C">
        <w:rPr>
          <w:szCs w:val="20"/>
          <w:u w:val="single"/>
        </w:rPr>
      </w:r>
      <w:r w:rsidRPr="002D740C">
        <w:rPr>
          <w:szCs w:val="20"/>
          <w:u w:val="single"/>
        </w:rPr>
        <w:fldChar w:fldCharType="separate"/>
      </w:r>
      <w:r w:rsidRPr="002D740C">
        <w:rPr>
          <w:noProof/>
          <w:szCs w:val="20"/>
          <w:u w:val="single"/>
        </w:rPr>
        <w:t> </w:t>
      </w:r>
      <w:r w:rsidRPr="002D740C">
        <w:rPr>
          <w:noProof/>
          <w:szCs w:val="20"/>
          <w:u w:val="single"/>
        </w:rPr>
        <w:t> </w:t>
      </w:r>
      <w:r w:rsidRPr="002D740C">
        <w:rPr>
          <w:noProof/>
          <w:szCs w:val="20"/>
          <w:u w:val="single"/>
        </w:rPr>
        <w:t> </w:t>
      </w:r>
      <w:r w:rsidRPr="002D740C">
        <w:rPr>
          <w:noProof/>
          <w:szCs w:val="20"/>
          <w:u w:val="single"/>
        </w:rPr>
        <w:t> </w:t>
      </w:r>
      <w:r w:rsidRPr="002D740C">
        <w:rPr>
          <w:noProof/>
          <w:szCs w:val="20"/>
          <w:u w:val="single"/>
        </w:rPr>
        <w:t> </w:t>
      </w:r>
      <w:r w:rsidRPr="002D740C">
        <w:rPr>
          <w:szCs w:val="20"/>
          <w:u w:val="single"/>
        </w:rPr>
        <w:fldChar w:fldCharType="end"/>
      </w:r>
      <w:r>
        <w:rPr>
          <w:u w:val="single"/>
        </w:rPr>
        <w:tab/>
      </w:r>
      <w:r>
        <w:rPr>
          <w:u w:val="single"/>
        </w:rPr>
        <w:tab/>
      </w:r>
    </w:p>
    <w:p w14:paraId="0DD01A0B" w14:textId="77777777" w:rsidR="00B3656D" w:rsidRDefault="00076525" w:rsidP="00626DF8">
      <w:pPr>
        <w:pStyle w:val="BodyText"/>
        <w:spacing w:after="0"/>
        <w:rPr>
          <w:b/>
          <w:u w:val="single"/>
        </w:rPr>
      </w:pPr>
      <w:r>
        <w:rPr>
          <w:b/>
          <w:u w:val="single"/>
        </w:rPr>
        <w:br w:type="page"/>
      </w:r>
    </w:p>
    <w:p w14:paraId="0383CFD2" w14:textId="77777777" w:rsidR="00076525" w:rsidRPr="000477FF" w:rsidRDefault="00076525" w:rsidP="00076525">
      <w:pPr>
        <w:pStyle w:val="BodyText"/>
        <w:rPr>
          <w:b/>
          <w:u w:val="single"/>
        </w:rPr>
      </w:pPr>
      <w:r>
        <w:rPr>
          <w:b/>
          <w:u w:val="single"/>
        </w:rPr>
        <w:t>Part II:</w:t>
      </w:r>
    </w:p>
    <w:p w14:paraId="72C86B20" w14:textId="7FD02E00" w:rsidR="00D8227F" w:rsidRDefault="00586EF8">
      <w:pPr>
        <w:pStyle w:val="BodyText"/>
      </w:pPr>
      <w:r>
        <w:t xml:space="preserve">As of </w:t>
      </w:r>
      <w:r w:rsidR="00730F70">
        <w:fldChar w:fldCharType="begin">
          <w:ffData>
            <w:name w:val="Text3"/>
            <w:enabled/>
            <w:calcOnExit w:val="0"/>
            <w:textInput>
              <w:default w:val="[Date]"/>
            </w:textInput>
          </w:ffData>
        </w:fldChar>
      </w:r>
      <w:r w:rsidR="00730F70">
        <w:instrText xml:space="preserve"> FORMTEXT </w:instrText>
      </w:r>
      <w:r w:rsidR="00730F70">
        <w:fldChar w:fldCharType="separate"/>
      </w:r>
      <w:r w:rsidR="00730F70">
        <w:rPr>
          <w:noProof/>
        </w:rPr>
        <w:t>[Date]</w:t>
      </w:r>
      <w:r w:rsidR="00730F70">
        <w:fldChar w:fldCharType="end"/>
      </w:r>
      <w:r>
        <w:t>,</w:t>
      </w:r>
      <w:r>
        <w:rPr>
          <w:rStyle w:val="FootnoteReference"/>
        </w:rPr>
        <w:footnoteReference w:id="1"/>
      </w:r>
      <w:r>
        <w:t xml:space="preserve"> the Generation Resource(s) will be </w:t>
      </w:r>
      <w:r w:rsidR="00BF4AC3">
        <w:t xml:space="preserve">limited or </w:t>
      </w:r>
      <w:r>
        <w:t xml:space="preserve">unavailable for Dispatch by ERCOT because </w:t>
      </w:r>
      <w:r w:rsidR="009A6884">
        <w:t xml:space="preserve">Resource </w:t>
      </w:r>
      <w:r>
        <w:t>Entity will [check one]</w:t>
      </w:r>
      <w:r w:rsidR="00C0248B">
        <w:t>:</w:t>
      </w:r>
    </w:p>
    <w:p w14:paraId="0DC2A18A" w14:textId="315ECAF7" w:rsidR="00D8227F" w:rsidRDefault="00076525">
      <w:pPr>
        <w:pStyle w:val="List2"/>
      </w:pPr>
      <w:r>
        <w:fldChar w:fldCharType="begin">
          <w:ffData>
            <w:name w:val="Check1"/>
            <w:enabled/>
            <w:calcOnExit w:val="0"/>
            <w:checkBox>
              <w:sizeAuto/>
              <w:default w:val="0"/>
            </w:checkBox>
          </w:ffData>
        </w:fldChar>
      </w:r>
      <w:bookmarkStart w:id="0" w:name="Check1"/>
      <w:r>
        <w:instrText xml:space="preserve"> FORMCHECKBOX </w:instrText>
      </w:r>
      <w:r w:rsidR="006D7DA6">
        <w:fldChar w:fldCharType="separate"/>
      </w:r>
      <w:r>
        <w:fldChar w:fldCharType="end"/>
      </w:r>
      <w:bookmarkEnd w:id="0"/>
      <w:r w:rsidR="00586EF8">
        <w:tab/>
        <w:t>decommission and retire the Generation Resource(s) permanently</w:t>
      </w:r>
      <w:r w:rsidR="00730F70">
        <w:t xml:space="preserve"> for a reason other than a Forced Outage</w:t>
      </w:r>
      <w:r w:rsidR="00586EF8">
        <w:t>,</w:t>
      </w:r>
      <w:r w:rsidR="00586EF8">
        <w:rPr>
          <w:rStyle w:val="FootnoteReference"/>
        </w:rPr>
        <w:footnoteReference w:id="2"/>
      </w:r>
    </w:p>
    <w:p w14:paraId="7EBBE8CC" w14:textId="12FDE4B7" w:rsidR="00BF4AC3" w:rsidRDefault="00BF4AC3" w:rsidP="00BF4AC3">
      <w:pPr>
        <w:pStyle w:val="List2"/>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tab/>
      </w:r>
      <w:r w:rsidRPr="00BF4AC3">
        <w:t>suspend operation on a year-round basis (</w:t>
      </w:r>
      <w:r w:rsidRPr="00F67DAB">
        <w:rPr>
          <w:i/>
          <w:iCs/>
        </w:rPr>
        <w:t>i.e.</w:t>
      </w:r>
      <w:r w:rsidRPr="00BF4AC3">
        <w:t>, mothball) and begin operation on a seasonal basis with a Seasonal Operation Period that begins on</w:t>
      </w:r>
      <w:r w:rsidR="00B20FA0">
        <w:t xml:space="preserve"> </w:t>
      </w:r>
      <w:r w:rsidR="00730F70">
        <w:fldChar w:fldCharType="begin">
          <w:ffData>
            <w:name w:val="Text3"/>
            <w:enabled/>
            <w:calcOnExit w:val="0"/>
            <w:textInput>
              <w:default w:val="[Date]"/>
            </w:textInput>
          </w:ffData>
        </w:fldChar>
      </w:r>
      <w:r w:rsidR="00730F70">
        <w:instrText xml:space="preserve"> FORMTEXT </w:instrText>
      </w:r>
      <w:r w:rsidR="00730F70">
        <w:fldChar w:fldCharType="separate"/>
      </w:r>
      <w:r w:rsidR="00730F70">
        <w:rPr>
          <w:noProof/>
        </w:rPr>
        <w:t>[Date]</w:t>
      </w:r>
      <w:r w:rsidR="00730F70">
        <w:fldChar w:fldCharType="end"/>
      </w:r>
      <w:r w:rsidRPr="00BF4AC3">
        <w:t xml:space="preserve"> and ends on </w:t>
      </w:r>
      <w:r w:rsidR="00730F70">
        <w:fldChar w:fldCharType="begin">
          <w:ffData>
            <w:name w:val="Text3"/>
            <w:enabled/>
            <w:calcOnExit w:val="0"/>
            <w:textInput>
              <w:default w:val="[Date]"/>
            </w:textInput>
          </w:ffData>
        </w:fldChar>
      </w:r>
      <w:r w:rsidR="00730F70">
        <w:instrText xml:space="preserve"> FORMTEXT </w:instrText>
      </w:r>
      <w:r w:rsidR="00730F70">
        <w:fldChar w:fldCharType="separate"/>
      </w:r>
      <w:r w:rsidR="00730F70">
        <w:rPr>
          <w:noProof/>
        </w:rPr>
        <w:t>[Date]</w:t>
      </w:r>
      <w:r w:rsidR="00730F70">
        <w:fldChar w:fldCharType="end"/>
      </w:r>
      <w:r w:rsidRPr="00BF4AC3">
        <w:t>.  The Seasonal Operation Period must be inclusive of June 1 through September 30,</w:t>
      </w:r>
    </w:p>
    <w:p w14:paraId="09DEC6C2" w14:textId="103FFE0B" w:rsidR="00D8227F" w:rsidRDefault="00076525">
      <w:pPr>
        <w:pStyle w:val="List2"/>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rsidR="00586EF8">
        <w:tab/>
      </w:r>
      <w:r w:rsidR="00730F70">
        <w:t xml:space="preserve">temporarily </w:t>
      </w:r>
      <w:r w:rsidR="00586EF8">
        <w:t>suspend operation (</w:t>
      </w:r>
      <w:r w:rsidR="00586EF8">
        <w:rPr>
          <w:i/>
        </w:rPr>
        <w:t>i.e.</w:t>
      </w:r>
      <w:r w:rsidR="00586EF8">
        <w:t xml:space="preserve">, mothball) of the Generation Resource(s) for a period of not less than </w:t>
      </w:r>
      <w:r w:rsidR="00B20FA0" w:rsidRPr="00553C2D">
        <w:rPr>
          <w:u w:val="single"/>
        </w:rPr>
        <w:fldChar w:fldCharType="begin">
          <w:ffData>
            <w:name w:val="Text3"/>
            <w:enabled/>
            <w:calcOnExit w:val="0"/>
            <w:textInput/>
          </w:ffData>
        </w:fldChar>
      </w:r>
      <w:r w:rsidR="00B20FA0" w:rsidRPr="00553C2D">
        <w:rPr>
          <w:u w:val="single"/>
        </w:rPr>
        <w:instrText xml:space="preserve"> FORMTEXT </w:instrText>
      </w:r>
      <w:r w:rsidR="00B20FA0" w:rsidRPr="00553C2D">
        <w:rPr>
          <w:u w:val="single"/>
        </w:rPr>
      </w:r>
      <w:r w:rsidR="00B20FA0" w:rsidRPr="00553C2D">
        <w:rPr>
          <w:u w:val="single"/>
        </w:rPr>
        <w:fldChar w:fldCharType="separate"/>
      </w:r>
      <w:r w:rsidR="00B20FA0" w:rsidRPr="00553C2D">
        <w:rPr>
          <w:noProof/>
          <w:u w:val="single"/>
        </w:rPr>
        <w:t> </w:t>
      </w:r>
      <w:r w:rsidR="00B20FA0" w:rsidRPr="00553C2D">
        <w:rPr>
          <w:noProof/>
          <w:u w:val="single"/>
        </w:rPr>
        <w:t> </w:t>
      </w:r>
      <w:r w:rsidR="00B20FA0" w:rsidRPr="00553C2D">
        <w:rPr>
          <w:noProof/>
          <w:u w:val="single"/>
        </w:rPr>
        <w:t> </w:t>
      </w:r>
      <w:r w:rsidR="00B20FA0" w:rsidRPr="00553C2D">
        <w:rPr>
          <w:u w:val="single"/>
        </w:rPr>
        <w:fldChar w:fldCharType="end"/>
      </w:r>
      <w:r w:rsidR="00586EF8">
        <w:t xml:space="preserve"> months and not greater than </w:t>
      </w:r>
      <w:r w:rsidR="00B20FA0" w:rsidRPr="00553C2D">
        <w:rPr>
          <w:u w:val="single"/>
        </w:rPr>
        <w:fldChar w:fldCharType="begin">
          <w:ffData>
            <w:name w:val="Text3"/>
            <w:enabled/>
            <w:calcOnExit w:val="0"/>
            <w:textInput/>
          </w:ffData>
        </w:fldChar>
      </w:r>
      <w:r w:rsidR="00B20FA0" w:rsidRPr="00553C2D">
        <w:rPr>
          <w:u w:val="single"/>
        </w:rPr>
        <w:instrText xml:space="preserve"> FORMTEXT </w:instrText>
      </w:r>
      <w:r w:rsidR="00B20FA0" w:rsidRPr="00553C2D">
        <w:rPr>
          <w:u w:val="single"/>
        </w:rPr>
      </w:r>
      <w:r w:rsidR="00B20FA0" w:rsidRPr="00553C2D">
        <w:rPr>
          <w:u w:val="single"/>
        </w:rPr>
        <w:fldChar w:fldCharType="separate"/>
      </w:r>
      <w:r w:rsidR="00B20FA0" w:rsidRPr="00553C2D">
        <w:rPr>
          <w:noProof/>
          <w:u w:val="single"/>
        </w:rPr>
        <w:t> </w:t>
      </w:r>
      <w:r w:rsidR="00B20FA0" w:rsidRPr="00553C2D">
        <w:rPr>
          <w:noProof/>
          <w:u w:val="single"/>
        </w:rPr>
        <w:t> </w:t>
      </w:r>
      <w:r w:rsidR="00B20FA0" w:rsidRPr="00553C2D">
        <w:rPr>
          <w:noProof/>
          <w:u w:val="single"/>
        </w:rPr>
        <w:t> </w:t>
      </w:r>
      <w:r w:rsidR="00B20FA0" w:rsidRPr="00553C2D">
        <w:rPr>
          <w:u w:val="single"/>
        </w:rPr>
        <w:fldChar w:fldCharType="end"/>
      </w:r>
      <w:r w:rsidR="00586EF8">
        <w:t xml:space="preserve"> months</w:t>
      </w:r>
      <w:r w:rsidR="00730F70" w:rsidRPr="00730F70">
        <w:t xml:space="preserve"> </w:t>
      </w:r>
      <w:r w:rsidR="00730F70">
        <w:t>due to some reason other than a Forced Outage</w:t>
      </w:r>
      <w:r w:rsidR="00586EF8">
        <w:t>, or</w:t>
      </w:r>
    </w:p>
    <w:p w14:paraId="427BC2A3" w14:textId="194444F2" w:rsidR="00D8227F" w:rsidRDefault="00076525">
      <w:pPr>
        <w:pStyle w:val="List2"/>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rsidR="00586EF8">
        <w:tab/>
      </w:r>
      <w:r w:rsidR="00730F70">
        <w:t xml:space="preserve">indefinitely </w:t>
      </w:r>
      <w:r w:rsidR="00586EF8">
        <w:t>suspend operation (</w:t>
      </w:r>
      <w:r w:rsidR="00586EF8">
        <w:rPr>
          <w:i/>
        </w:rPr>
        <w:t>i.e.</w:t>
      </w:r>
      <w:r w:rsidR="00586EF8">
        <w:t>, mothball) of the Generation Resource(s)</w:t>
      </w:r>
      <w:r w:rsidR="00730F70">
        <w:t>.</w:t>
      </w:r>
    </w:p>
    <w:p w14:paraId="0922C315" w14:textId="77777777" w:rsidR="00730F70" w:rsidRDefault="00730F70" w:rsidP="00730F70">
      <w:pPr>
        <w:pStyle w:val="List2"/>
        <w:ind w:left="0" w:firstLine="0"/>
      </w:pPr>
      <w:r>
        <w:t xml:space="preserve">On </w:t>
      </w:r>
      <w:bookmarkStart w:id="1" w:name="_Hlk111469075"/>
      <w:r>
        <w:fldChar w:fldCharType="begin">
          <w:ffData>
            <w:name w:val=""/>
            <w:enabled/>
            <w:calcOnExit w:val="0"/>
            <w:textInput>
              <w:default w:val="[Date]"/>
            </w:textInput>
          </w:ffData>
        </w:fldChar>
      </w:r>
      <w:r>
        <w:instrText xml:space="preserve"> FORMTEXT </w:instrText>
      </w:r>
      <w:r>
        <w:fldChar w:fldCharType="separate"/>
      </w:r>
      <w:r>
        <w:rPr>
          <w:noProof/>
        </w:rPr>
        <w:t>[Date]</w:t>
      </w:r>
      <w:r>
        <w:fldChar w:fldCharType="end"/>
      </w:r>
      <w:bookmarkEnd w:id="1"/>
      <w:r>
        <w:t>, the Generation Resource experienced a Forced Outage.  As a result of the Forced Outage, the Resource Entity intends to [check one]:</w:t>
      </w:r>
    </w:p>
    <w:p w14:paraId="784EFBE7" w14:textId="34F6D9BF" w:rsidR="00730F70" w:rsidRDefault="00730F70">
      <w:pPr>
        <w:pStyle w:val="List2"/>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tab/>
      </w:r>
      <w:r w:rsidRPr="00AF005F">
        <w:t>decommission and retire the Generation Resource(s) permanently</w:t>
      </w:r>
      <w:r w:rsidR="00433EAE">
        <w:t>,</w:t>
      </w:r>
      <w:r w:rsidR="008A6F0C">
        <w:rPr>
          <w:rStyle w:val="FootnoteReference"/>
        </w:rPr>
        <w:t>2</w:t>
      </w:r>
      <w:r w:rsidR="008A6F0C">
        <w:t xml:space="preserve"> </w:t>
      </w:r>
    </w:p>
    <w:p w14:paraId="4C4FACCD" w14:textId="5422CAD8" w:rsidR="00730F70" w:rsidRDefault="00076525" w:rsidP="00730F70">
      <w:pPr>
        <w:pStyle w:val="List2"/>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rsidR="00586EF8">
        <w:tab/>
      </w:r>
      <w:r w:rsidR="00730F70">
        <w:t xml:space="preserve">temporarily </w:t>
      </w:r>
      <w:r w:rsidR="00586EF8">
        <w:t>suspend operation of the Generation Resource(s)</w:t>
      </w:r>
      <w:r w:rsidR="00730F70">
        <w:t>,</w:t>
      </w:r>
      <w:r w:rsidR="00586EF8">
        <w:t xml:space="preserve"> </w:t>
      </w:r>
      <w:r w:rsidR="00730F70">
        <w:t xml:space="preserve">with an estimated return date of </w:t>
      </w:r>
      <w:r w:rsidR="00B20FA0">
        <w:fldChar w:fldCharType="begin">
          <w:ffData>
            <w:name w:val="Text3"/>
            <w:enabled/>
            <w:calcOnExit w:val="0"/>
            <w:textInput>
              <w:default w:val="[Date]"/>
            </w:textInput>
          </w:ffData>
        </w:fldChar>
      </w:r>
      <w:r w:rsidR="00B20FA0">
        <w:instrText xml:space="preserve"> FORMTEXT </w:instrText>
      </w:r>
      <w:r w:rsidR="00B20FA0">
        <w:fldChar w:fldCharType="separate"/>
      </w:r>
      <w:r w:rsidR="00B20FA0">
        <w:rPr>
          <w:noProof/>
        </w:rPr>
        <w:t>[Date]</w:t>
      </w:r>
      <w:r w:rsidR="00B20FA0">
        <w:fldChar w:fldCharType="end"/>
      </w:r>
      <w:r w:rsidR="00730F70">
        <w:t>, or</w:t>
      </w:r>
    </w:p>
    <w:p w14:paraId="20E6CFF8" w14:textId="27A51B93" w:rsidR="00D8227F" w:rsidRDefault="00730F70" w:rsidP="00730F70">
      <w:pPr>
        <w:pStyle w:val="List2"/>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tab/>
        <w:t>indefinitely suspend operation (</w:t>
      </w:r>
      <w:r>
        <w:rPr>
          <w:i/>
        </w:rPr>
        <w:t>i.e.</w:t>
      </w:r>
      <w:r>
        <w:t>, mothball) of the Generation Resource(s)</w:t>
      </w:r>
      <w:r w:rsidR="00586EF8">
        <w:t>.</w:t>
      </w:r>
    </w:p>
    <w:p w14:paraId="0FB7C71C" w14:textId="77777777" w:rsidR="00D8227F" w:rsidRDefault="00586EF8">
      <w:pPr>
        <w:pStyle w:val="BodyText"/>
      </w:pPr>
      <w:r>
        <w:t>Check if applicable</w:t>
      </w:r>
      <w:r w:rsidR="00076525">
        <w:t>:</w:t>
      </w:r>
      <w:r>
        <w:t xml:space="preserve">  </w:t>
      </w:r>
      <w:r w:rsidR="00076525">
        <w:fldChar w:fldCharType="begin">
          <w:ffData>
            <w:name w:val="Check1"/>
            <w:enabled/>
            <w:calcOnExit w:val="0"/>
            <w:checkBox>
              <w:sizeAuto/>
              <w:default w:val="0"/>
            </w:checkBox>
          </w:ffData>
        </w:fldChar>
      </w:r>
      <w:r w:rsidR="00076525">
        <w:instrText xml:space="preserve"> FORMCHECKBOX </w:instrText>
      </w:r>
      <w:r w:rsidR="006D7DA6">
        <w:fldChar w:fldCharType="separate"/>
      </w:r>
      <w:r w:rsidR="00076525">
        <w:fldChar w:fldCharType="end"/>
      </w:r>
      <w:r w:rsidR="00076525">
        <w:t xml:space="preserve"> </w:t>
      </w:r>
      <w:r w:rsidR="009A6884">
        <w:t xml:space="preserve">Resource </w:t>
      </w:r>
      <w:r>
        <w:t xml:space="preserve">Entity believes that this Generation Resource(s) is inoperable due to emissions limitations or not being repairable. </w:t>
      </w:r>
    </w:p>
    <w:p w14:paraId="185E493A" w14:textId="77777777" w:rsidR="00D8227F" w:rsidRDefault="00586EF8" w:rsidP="009514EF">
      <w:pPr>
        <w:pStyle w:val="BodyText"/>
        <w:spacing w:before="120"/>
      </w:pPr>
      <w:r>
        <w:t>Operational and Environmental Limitations (check and describe all that apply):</w:t>
      </w:r>
    </w:p>
    <w:p w14:paraId="742BF78E" w14:textId="77777777" w:rsidR="00D8227F" w:rsidRDefault="00586EF8">
      <w:pPr>
        <w:pStyle w:val="List2"/>
      </w:pPr>
      <w:r>
        <w:t>(a)</w:t>
      </w:r>
      <w:r>
        <w:tab/>
        <w:t>Operational:</w:t>
      </w:r>
    </w:p>
    <w:p w14:paraId="55C4F959" w14:textId="77777777" w:rsidR="00D8227F" w:rsidRDefault="00076525">
      <w:pPr>
        <w:pStyle w:val="List3"/>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tab/>
      </w:r>
      <w:r w:rsidR="00586EF8">
        <w:t xml:space="preserve">Maximum annual hours of operation: </w:t>
      </w:r>
      <w:r w:rsidR="00CD1B3D" w:rsidRPr="002D740C">
        <w:rPr>
          <w:u w:val="single"/>
        </w:rPr>
        <w:fldChar w:fldCharType="begin">
          <w:ffData>
            <w:name w:val="Text3"/>
            <w:enabled/>
            <w:calcOnExit w:val="0"/>
            <w:textInput/>
          </w:ffData>
        </w:fldChar>
      </w:r>
      <w:r w:rsidR="00CD1B3D" w:rsidRPr="002D740C">
        <w:rPr>
          <w:u w:val="single"/>
        </w:rPr>
        <w:instrText xml:space="preserve"> FORMTEXT </w:instrText>
      </w:r>
      <w:r w:rsidR="00CD1B3D" w:rsidRPr="002D740C">
        <w:rPr>
          <w:u w:val="single"/>
        </w:rPr>
      </w:r>
      <w:r w:rsidR="00CD1B3D" w:rsidRPr="002D740C">
        <w:rPr>
          <w:u w:val="single"/>
        </w:rPr>
        <w:fldChar w:fldCharType="separate"/>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u w:val="single"/>
        </w:rPr>
        <w:fldChar w:fldCharType="end"/>
      </w:r>
      <w:r w:rsidR="00CD1B3D">
        <w:rPr>
          <w:u w:val="single"/>
        </w:rPr>
        <w:tab/>
      </w:r>
      <w:r w:rsidR="00CD1B3D">
        <w:rPr>
          <w:u w:val="single"/>
        </w:rPr>
        <w:tab/>
      </w:r>
    </w:p>
    <w:p w14:paraId="009EA16E" w14:textId="05BA7E1E" w:rsidR="00D8227F" w:rsidRDefault="00076525">
      <w:pPr>
        <w:pStyle w:val="List3"/>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tab/>
      </w:r>
      <w:r w:rsidR="00586EF8">
        <w:t xml:space="preserve">Maximum annual MWhs: </w:t>
      </w:r>
      <w:r w:rsidR="00CD1B3D" w:rsidRPr="002D740C">
        <w:rPr>
          <w:u w:val="single"/>
        </w:rPr>
        <w:fldChar w:fldCharType="begin">
          <w:ffData>
            <w:name w:val="Text3"/>
            <w:enabled/>
            <w:calcOnExit w:val="0"/>
            <w:textInput/>
          </w:ffData>
        </w:fldChar>
      </w:r>
      <w:r w:rsidR="00CD1B3D" w:rsidRPr="002D740C">
        <w:rPr>
          <w:u w:val="single"/>
        </w:rPr>
        <w:instrText xml:space="preserve"> FORMTEXT </w:instrText>
      </w:r>
      <w:r w:rsidR="00CD1B3D" w:rsidRPr="002D740C">
        <w:rPr>
          <w:u w:val="single"/>
        </w:rPr>
      </w:r>
      <w:r w:rsidR="00CD1B3D" w:rsidRPr="002D740C">
        <w:rPr>
          <w:u w:val="single"/>
        </w:rPr>
        <w:fldChar w:fldCharType="separate"/>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u w:val="single"/>
        </w:rPr>
        <w:fldChar w:fldCharType="end"/>
      </w:r>
      <w:r w:rsidR="00CD1B3D">
        <w:rPr>
          <w:u w:val="single"/>
        </w:rPr>
        <w:tab/>
      </w:r>
      <w:r w:rsidR="00CD1B3D">
        <w:rPr>
          <w:u w:val="single"/>
        </w:rPr>
        <w:tab/>
      </w:r>
    </w:p>
    <w:p w14:paraId="60A3A11F" w14:textId="77777777" w:rsidR="00D8227F" w:rsidRDefault="00076525">
      <w:pPr>
        <w:pStyle w:val="List3"/>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tab/>
      </w:r>
      <w:r w:rsidR="00586EF8">
        <w:t xml:space="preserve">Maximum annual starts: </w:t>
      </w:r>
      <w:r w:rsidR="00CD1B3D" w:rsidRPr="002D740C">
        <w:rPr>
          <w:u w:val="single"/>
        </w:rPr>
        <w:fldChar w:fldCharType="begin">
          <w:ffData>
            <w:name w:val="Text3"/>
            <w:enabled/>
            <w:calcOnExit w:val="0"/>
            <w:textInput/>
          </w:ffData>
        </w:fldChar>
      </w:r>
      <w:r w:rsidR="00CD1B3D" w:rsidRPr="002D740C">
        <w:rPr>
          <w:u w:val="single"/>
        </w:rPr>
        <w:instrText xml:space="preserve"> FORMTEXT </w:instrText>
      </w:r>
      <w:r w:rsidR="00CD1B3D" w:rsidRPr="002D740C">
        <w:rPr>
          <w:u w:val="single"/>
        </w:rPr>
      </w:r>
      <w:r w:rsidR="00CD1B3D" w:rsidRPr="002D740C">
        <w:rPr>
          <w:u w:val="single"/>
        </w:rPr>
        <w:fldChar w:fldCharType="separate"/>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u w:val="single"/>
        </w:rPr>
        <w:fldChar w:fldCharType="end"/>
      </w:r>
      <w:r w:rsidR="00CD1B3D">
        <w:rPr>
          <w:u w:val="single"/>
        </w:rPr>
        <w:tab/>
      </w:r>
      <w:r w:rsidR="00CD1B3D">
        <w:rPr>
          <w:u w:val="single"/>
        </w:rPr>
        <w:tab/>
      </w:r>
    </w:p>
    <w:p w14:paraId="006909E5" w14:textId="77777777" w:rsidR="00D8227F" w:rsidRDefault="00076525">
      <w:pPr>
        <w:pStyle w:val="List3"/>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tab/>
      </w:r>
      <w:r w:rsidR="00586EF8">
        <w:t xml:space="preserve">Other: </w:t>
      </w:r>
      <w:r w:rsidR="00CD1B3D" w:rsidRPr="002D740C">
        <w:rPr>
          <w:u w:val="single"/>
        </w:rPr>
        <w:fldChar w:fldCharType="begin">
          <w:ffData>
            <w:name w:val="Text3"/>
            <w:enabled/>
            <w:calcOnExit w:val="0"/>
            <w:textInput/>
          </w:ffData>
        </w:fldChar>
      </w:r>
      <w:r w:rsidR="00CD1B3D" w:rsidRPr="002D740C">
        <w:rPr>
          <w:u w:val="single"/>
        </w:rPr>
        <w:instrText xml:space="preserve"> FORMTEXT </w:instrText>
      </w:r>
      <w:r w:rsidR="00CD1B3D" w:rsidRPr="002D740C">
        <w:rPr>
          <w:u w:val="single"/>
        </w:rPr>
      </w:r>
      <w:r w:rsidR="00CD1B3D" w:rsidRPr="002D740C">
        <w:rPr>
          <w:u w:val="single"/>
        </w:rPr>
        <w:fldChar w:fldCharType="separate"/>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u w:val="single"/>
        </w:rPr>
        <w:fldChar w:fldCharType="end"/>
      </w:r>
      <w:r w:rsidR="00CD1B3D">
        <w:rPr>
          <w:u w:val="single"/>
        </w:rPr>
        <w:tab/>
      </w:r>
      <w:r w:rsidR="00CD1B3D">
        <w:rPr>
          <w:u w:val="single"/>
        </w:rPr>
        <w:tab/>
      </w:r>
    </w:p>
    <w:p w14:paraId="58AD36C9" w14:textId="77777777" w:rsidR="00D8227F" w:rsidRDefault="00586EF8">
      <w:pPr>
        <w:pStyle w:val="List2"/>
      </w:pPr>
      <w:r>
        <w:lastRenderedPageBreak/>
        <w:t>(b)</w:t>
      </w:r>
      <w:r>
        <w:tab/>
        <w:t>Environmental:</w:t>
      </w:r>
    </w:p>
    <w:p w14:paraId="081B9763" w14:textId="77777777" w:rsidR="00D8227F" w:rsidRDefault="00076525">
      <w:pPr>
        <w:pStyle w:val="List3"/>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tab/>
      </w:r>
      <w:r w:rsidR="00586EF8">
        <w:t>Maximum annual NOx emission</w:t>
      </w:r>
      <w:r w:rsidR="00C0248B">
        <w:t>s</w:t>
      </w:r>
      <w:r w:rsidR="00586EF8">
        <w:t xml:space="preserve">: </w:t>
      </w:r>
      <w:r w:rsidR="00CD1B3D" w:rsidRPr="002D740C">
        <w:rPr>
          <w:u w:val="single"/>
        </w:rPr>
        <w:fldChar w:fldCharType="begin">
          <w:ffData>
            <w:name w:val="Text3"/>
            <w:enabled/>
            <w:calcOnExit w:val="0"/>
            <w:textInput/>
          </w:ffData>
        </w:fldChar>
      </w:r>
      <w:r w:rsidR="00CD1B3D" w:rsidRPr="002D740C">
        <w:rPr>
          <w:u w:val="single"/>
        </w:rPr>
        <w:instrText xml:space="preserve"> FORMTEXT </w:instrText>
      </w:r>
      <w:r w:rsidR="00CD1B3D" w:rsidRPr="002D740C">
        <w:rPr>
          <w:u w:val="single"/>
        </w:rPr>
      </w:r>
      <w:r w:rsidR="00CD1B3D" w:rsidRPr="002D740C">
        <w:rPr>
          <w:u w:val="single"/>
        </w:rPr>
        <w:fldChar w:fldCharType="separate"/>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u w:val="single"/>
        </w:rPr>
        <w:fldChar w:fldCharType="end"/>
      </w:r>
      <w:r w:rsidR="00CD1B3D">
        <w:rPr>
          <w:u w:val="single"/>
        </w:rPr>
        <w:tab/>
      </w:r>
      <w:r w:rsidR="00CD1B3D">
        <w:rPr>
          <w:u w:val="single"/>
        </w:rPr>
        <w:tab/>
      </w:r>
    </w:p>
    <w:p w14:paraId="258B7514" w14:textId="77777777" w:rsidR="00B3656D" w:rsidRDefault="00B3656D" w:rsidP="00626DF8">
      <w:pPr>
        <w:pStyle w:val="List3"/>
        <w:spacing w:after="0"/>
      </w:pPr>
    </w:p>
    <w:p w14:paraId="72173802" w14:textId="77777777" w:rsidR="00D8227F" w:rsidRDefault="00076525" w:rsidP="00B3656D">
      <w:pPr>
        <w:pStyle w:val="List3"/>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tab/>
      </w:r>
      <w:r w:rsidR="00586EF8">
        <w:t>Maximum annual SO2 emission</w:t>
      </w:r>
      <w:r w:rsidR="00C0248B">
        <w:t>s</w:t>
      </w:r>
      <w:r w:rsidR="00586EF8">
        <w:t xml:space="preserve">: </w:t>
      </w:r>
      <w:r w:rsidR="00CD1B3D" w:rsidRPr="002D740C">
        <w:rPr>
          <w:u w:val="single"/>
        </w:rPr>
        <w:fldChar w:fldCharType="begin">
          <w:ffData>
            <w:name w:val="Text3"/>
            <w:enabled/>
            <w:calcOnExit w:val="0"/>
            <w:textInput/>
          </w:ffData>
        </w:fldChar>
      </w:r>
      <w:r w:rsidR="00CD1B3D" w:rsidRPr="002D740C">
        <w:rPr>
          <w:u w:val="single"/>
        </w:rPr>
        <w:instrText xml:space="preserve"> FORMTEXT </w:instrText>
      </w:r>
      <w:r w:rsidR="00CD1B3D" w:rsidRPr="002D740C">
        <w:rPr>
          <w:u w:val="single"/>
        </w:rPr>
      </w:r>
      <w:r w:rsidR="00CD1B3D" w:rsidRPr="002D740C">
        <w:rPr>
          <w:u w:val="single"/>
        </w:rPr>
        <w:fldChar w:fldCharType="separate"/>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u w:val="single"/>
        </w:rPr>
        <w:fldChar w:fldCharType="end"/>
      </w:r>
      <w:r w:rsidR="00CD1B3D">
        <w:rPr>
          <w:u w:val="single"/>
        </w:rPr>
        <w:tab/>
      </w:r>
      <w:r w:rsidR="00CD1B3D">
        <w:rPr>
          <w:u w:val="single"/>
        </w:rPr>
        <w:tab/>
      </w:r>
    </w:p>
    <w:p w14:paraId="7FCCAA52" w14:textId="77777777" w:rsidR="00D8227F" w:rsidRDefault="00076525">
      <w:pPr>
        <w:pStyle w:val="List3"/>
      </w:pPr>
      <w:r>
        <w:fldChar w:fldCharType="begin">
          <w:ffData>
            <w:name w:val="Check1"/>
            <w:enabled/>
            <w:calcOnExit w:val="0"/>
            <w:checkBox>
              <w:sizeAuto/>
              <w:default w:val="0"/>
            </w:checkBox>
          </w:ffData>
        </w:fldChar>
      </w:r>
      <w:r>
        <w:instrText xml:space="preserve"> FORMCHECKBOX </w:instrText>
      </w:r>
      <w:r w:rsidR="006D7DA6">
        <w:fldChar w:fldCharType="separate"/>
      </w:r>
      <w:r>
        <w:fldChar w:fldCharType="end"/>
      </w:r>
      <w:r>
        <w:tab/>
      </w:r>
      <w:r w:rsidR="00586EF8">
        <w:t xml:space="preserve">Other: </w:t>
      </w:r>
      <w:r w:rsidR="00CD1B3D" w:rsidRPr="002D740C">
        <w:rPr>
          <w:u w:val="single"/>
        </w:rPr>
        <w:fldChar w:fldCharType="begin">
          <w:ffData>
            <w:name w:val="Text3"/>
            <w:enabled/>
            <w:calcOnExit w:val="0"/>
            <w:textInput/>
          </w:ffData>
        </w:fldChar>
      </w:r>
      <w:r w:rsidR="00CD1B3D" w:rsidRPr="002D740C">
        <w:rPr>
          <w:u w:val="single"/>
        </w:rPr>
        <w:instrText xml:space="preserve"> FORMTEXT </w:instrText>
      </w:r>
      <w:r w:rsidR="00CD1B3D" w:rsidRPr="002D740C">
        <w:rPr>
          <w:u w:val="single"/>
        </w:rPr>
      </w:r>
      <w:r w:rsidR="00CD1B3D" w:rsidRPr="002D740C">
        <w:rPr>
          <w:u w:val="single"/>
        </w:rPr>
        <w:fldChar w:fldCharType="separate"/>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noProof/>
          <w:u w:val="single"/>
        </w:rPr>
        <w:t> </w:t>
      </w:r>
      <w:r w:rsidR="00CD1B3D" w:rsidRPr="002D740C">
        <w:rPr>
          <w:u w:val="single"/>
        </w:rPr>
        <w:fldChar w:fldCharType="end"/>
      </w:r>
      <w:r w:rsidR="00CD1B3D">
        <w:rPr>
          <w:u w:val="single"/>
        </w:rPr>
        <w:tab/>
      </w:r>
      <w:r w:rsidR="00CD1B3D">
        <w:rPr>
          <w:u w:val="single"/>
        </w:rPr>
        <w:tab/>
      </w:r>
    </w:p>
    <w:p w14:paraId="69AF06E5" w14:textId="77777777" w:rsidR="00B3656D" w:rsidRDefault="00CC1AC0" w:rsidP="00142D00">
      <w:pPr>
        <w:pStyle w:val="List3"/>
        <w:spacing w:after="0"/>
        <w:ind w:left="0" w:firstLine="0"/>
      </w:pPr>
      <w:r>
        <w:br w:type="page"/>
      </w:r>
    </w:p>
    <w:p w14:paraId="7AA869D0" w14:textId="77777777" w:rsidR="00D8227F" w:rsidRPr="00142D00" w:rsidRDefault="00586EF8" w:rsidP="00142D00">
      <w:pPr>
        <w:pStyle w:val="List3"/>
        <w:spacing w:after="0"/>
        <w:ind w:left="0" w:firstLine="0"/>
      </w:pPr>
      <w:r w:rsidRPr="00076525">
        <w:rPr>
          <w:b/>
          <w:u w:val="single"/>
        </w:rPr>
        <w:t>Part II</w:t>
      </w:r>
      <w:r w:rsidR="00076525" w:rsidRPr="00076525">
        <w:rPr>
          <w:b/>
          <w:u w:val="single"/>
        </w:rPr>
        <w:t>I</w:t>
      </w:r>
      <w:r w:rsidRPr="00076525">
        <w:rPr>
          <w:b/>
          <w:u w:val="single"/>
        </w:rPr>
        <w:t>:</w:t>
      </w:r>
    </w:p>
    <w:p w14:paraId="29F03C9C" w14:textId="77777777" w:rsidR="00076525" w:rsidRDefault="00076525" w:rsidP="00D8227F">
      <w:pPr>
        <w:pStyle w:val="BodyTextIndent"/>
        <w:ind w:left="0"/>
      </w:pPr>
    </w:p>
    <w:p w14:paraId="005203D1" w14:textId="77777777" w:rsidR="00142D00" w:rsidRPr="00AF0BBA" w:rsidRDefault="00142D00" w:rsidP="00142D00">
      <w:pPr>
        <w:spacing w:after="240"/>
        <w:rPr>
          <w:iCs/>
          <w:szCs w:val="20"/>
        </w:rPr>
      </w:pPr>
      <w:r w:rsidRPr="00AF0BBA">
        <w:rPr>
          <w:iCs/>
          <w:szCs w:val="20"/>
        </w:rPr>
        <w:t xml:space="preserve">Estimated RMR Fuel Adder ($/MMBtu): </w:t>
      </w:r>
      <w:r w:rsidR="00B20FA0" w:rsidRPr="002D740C">
        <w:rPr>
          <w:szCs w:val="20"/>
          <w:u w:val="single"/>
        </w:rPr>
        <w:fldChar w:fldCharType="begin">
          <w:ffData>
            <w:name w:val=""/>
            <w:enabled/>
            <w:calcOnExit w:val="0"/>
            <w:textInput/>
          </w:ffData>
        </w:fldChar>
      </w:r>
      <w:r w:rsidR="00B20FA0" w:rsidRPr="002D740C">
        <w:rPr>
          <w:szCs w:val="20"/>
          <w:u w:val="single"/>
        </w:rPr>
        <w:instrText xml:space="preserve"> FORMTEXT </w:instrText>
      </w:r>
      <w:r w:rsidR="00B20FA0" w:rsidRPr="002D740C">
        <w:rPr>
          <w:szCs w:val="20"/>
          <w:u w:val="single"/>
        </w:rPr>
      </w:r>
      <w:r w:rsidR="00B20FA0" w:rsidRPr="002D740C">
        <w:rPr>
          <w:szCs w:val="20"/>
          <w:u w:val="single"/>
        </w:rPr>
        <w:fldChar w:fldCharType="separate"/>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szCs w:val="20"/>
          <w:u w:val="single"/>
        </w:rPr>
        <w:fldChar w:fldCharType="end"/>
      </w:r>
      <w:r w:rsidR="00B20FA0">
        <w:rPr>
          <w:u w:val="single"/>
        </w:rPr>
        <w:tab/>
      </w:r>
      <w:r w:rsidR="00B20FA0">
        <w:rPr>
          <w:u w:val="single"/>
        </w:rPr>
        <w:tab/>
      </w:r>
      <w:r w:rsidR="00B20FA0">
        <w:rPr>
          <w:u w:val="single"/>
        </w:rPr>
        <w:tab/>
      </w:r>
    </w:p>
    <w:p w14:paraId="656925EA" w14:textId="77777777" w:rsidR="00142D00" w:rsidRPr="00AF0BBA" w:rsidRDefault="00142D00" w:rsidP="00142D00">
      <w:pPr>
        <w:rPr>
          <w:szCs w:val="20"/>
        </w:rPr>
      </w:pPr>
      <w:r w:rsidRPr="00AF0BBA">
        <w:rPr>
          <w:szCs w:val="20"/>
        </w:rPr>
        <w:t xml:space="preserve">Proposed Initial Standby Cost ($/hr): </w:t>
      </w:r>
      <w:r w:rsidR="00B20FA0" w:rsidRPr="002D740C">
        <w:rPr>
          <w:szCs w:val="20"/>
          <w:u w:val="single"/>
        </w:rPr>
        <w:fldChar w:fldCharType="begin">
          <w:ffData>
            <w:name w:val="Text3"/>
            <w:enabled/>
            <w:calcOnExit w:val="0"/>
            <w:textInput/>
          </w:ffData>
        </w:fldChar>
      </w:r>
      <w:r w:rsidR="00B20FA0" w:rsidRPr="002D740C">
        <w:rPr>
          <w:szCs w:val="20"/>
          <w:u w:val="single"/>
        </w:rPr>
        <w:instrText xml:space="preserve"> FORMTEXT </w:instrText>
      </w:r>
      <w:r w:rsidR="00B20FA0" w:rsidRPr="002D740C">
        <w:rPr>
          <w:szCs w:val="20"/>
          <w:u w:val="single"/>
        </w:rPr>
      </w:r>
      <w:r w:rsidR="00B20FA0" w:rsidRPr="002D740C">
        <w:rPr>
          <w:szCs w:val="20"/>
          <w:u w:val="single"/>
        </w:rPr>
        <w:fldChar w:fldCharType="separate"/>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noProof/>
          <w:szCs w:val="20"/>
          <w:u w:val="single"/>
        </w:rPr>
        <w:t> </w:t>
      </w:r>
      <w:r w:rsidR="00B20FA0" w:rsidRPr="002D740C">
        <w:rPr>
          <w:szCs w:val="20"/>
          <w:u w:val="single"/>
        </w:rPr>
        <w:fldChar w:fldCharType="end"/>
      </w:r>
      <w:r w:rsidR="00B20FA0">
        <w:rPr>
          <w:u w:val="single"/>
        </w:rPr>
        <w:tab/>
      </w:r>
      <w:r w:rsidR="00B20FA0">
        <w:rPr>
          <w:u w:val="single"/>
        </w:rPr>
        <w:tab/>
      </w:r>
      <w:r w:rsidR="00B20FA0">
        <w:rPr>
          <w:u w:val="single"/>
        </w:rPr>
        <w:tab/>
      </w:r>
    </w:p>
    <w:p w14:paraId="0DE07CAC" w14:textId="77777777" w:rsidR="00142D00" w:rsidRPr="00AF0BBA" w:rsidRDefault="00142D00" w:rsidP="00142D00">
      <w:pPr>
        <w:rPr>
          <w:szCs w:val="20"/>
        </w:rPr>
      </w:pPr>
    </w:p>
    <w:p w14:paraId="781B7B3E" w14:textId="77777777" w:rsidR="00142D00" w:rsidRPr="00AF0BBA" w:rsidRDefault="00142D00" w:rsidP="00142D00">
      <w:pPr>
        <w:spacing w:after="240"/>
      </w:pPr>
      <w:r w:rsidRPr="00AF0BBA">
        <w:t>I understand and agree that this Notification is not confidential and does not constitute Protected Information under the ERCOT Protocols.</w:t>
      </w:r>
    </w:p>
    <w:p w14:paraId="5153F288" w14:textId="77777777" w:rsidR="00142D00" w:rsidRPr="00AF0BBA" w:rsidRDefault="00142D00" w:rsidP="00142D00">
      <w:pPr>
        <w:spacing w:after="240"/>
      </w:pPr>
      <w:r w:rsidRPr="00AF0BBA">
        <w:t xml:space="preserve">I hereby certify that the </w:t>
      </w:r>
      <w:r>
        <w:t>proposed, estimated Fuel Adder, Standby C</w:t>
      </w:r>
      <w:r w:rsidRPr="00AF0BBA">
        <w:t>osts</w:t>
      </w:r>
      <w:r>
        <w:t>, and attached budget</w:t>
      </w:r>
      <w:r w:rsidRPr="00AF0BBA">
        <w:t xml:space="preserve"> are accurate</w:t>
      </w:r>
      <w:r>
        <w:t xml:space="preserve"> at the time of submittal</w:t>
      </w:r>
      <w:r w:rsidRPr="00AF0BBA">
        <w:t xml:space="preserve">, necessary, and do not exceed fair-market value.  </w:t>
      </w:r>
    </w:p>
    <w:p w14:paraId="1C8C32BC" w14:textId="77777777" w:rsidR="00142D00" w:rsidRPr="00AF0BBA" w:rsidRDefault="00142D00" w:rsidP="00142D00">
      <w:pPr>
        <w:spacing w:after="240"/>
      </w:pPr>
      <w:r w:rsidRPr="00AF0BBA">
        <w:t>The undersigned certifies that I am an officer or executive of Resource Entity, that I am authorized to execute and submit this Notification on behalf of Resource Entity, and that the statements contained herein are true and correct.</w:t>
      </w:r>
    </w:p>
    <w:p w14:paraId="49831C48" w14:textId="77777777" w:rsidR="00CC1AC0" w:rsidRDefault="00CC1AC0">
      <w:pPr>
        <w:pStyle w:val="BodyText"/>
      </w:pPr>
    </w:p>
    <w:p w14:paraId="45E0C2A8" w14:textId="77777777" w:rsidR="00D8227F" w:rsidRDefault="00586EF8">
      <w:pPr>
        <w:pStyle w:val="BodyText"/>
        <w:rPr>
          <w:u w:val="single"/>
        </w:rPr>
      </w:pPr>
      <w:r>
        <w:rPr>
          <w:u w:val="single"/>
        </w:rPr>
        <w:tab/>
      </w:r>
      <w:r>
        <w:rPr>
          <w:u w:val="single"/>
        </w:rPr>
        <w:tab/>
      </w:r>
      <w:r>
        <w:rPr>
          <w:u w:val="single"/>
        </w:rPr>
        <w:tab/>
      </w:r>
      <w:r>
        <w:rPr>
          <w:u w:val="single"/>
        </w:rPr>
        <w:tab/>
      </w:r>
      <w:r>
        <w:rPr>
          <w:u w:val="single"/>
        </w:rPr>
        <w:tab/>
      </w:r>
      <w:r>
        <w:rPr>
          <w:u w:val="single"/>
        </w:rPr>
        <w:tab/>
      </w:r>
    </w:p>
    <w:p w14:paraId="5A989254" w14:textId="77777777" w:rsidR="00D8227F" w:rsidRDefault="00586EF8">
      <w:pPr>
        <w:pStyle w:val="BodyText"/>
      </w:pPr>
      <w:r>
        <w:t xml:space="preserve">Name: </w:t>
      </w:r>
      <w:r w:rsidR="00B20FA0" w:rsidRPr="00D72EE5">
        <w:rPr>
          <w:szCs w:val="20"/>
        </w:rPr>
        <w:fldChar w:fldCharType="begin">
          <w:ffData>
            <w:name w:val="Text3"/>
            <w:enabled/>
            <w:calcOnExit w:val="0"/>
            <w:textInput/>
          </w:ffData>
        </w:fldChar>
      </w:r>
      <w:r w:rsidR="00B20FA0" w:rsidRPr="00D72EE5">
        <w:rPr>
          <w:szCs w:val="20"/>
        </w:rPr>
        <w:instrText xml:space="preserve"> FORMTEXT </w:instrText>
      </w:r>
      <w:r w:rsidR="00B20FA0" w:rsidRPr="00D72EE5">
        <w:rPr>
          <w:szCs w:val="20"/>
        </w:rPr>
      </w:r>
      <w:r w:rsidR="00B20FA0" w:rsidRPr="00D72EE5">
        <w:rPr>
          <w:szCs w:val="20"/>
        </w:rPr>
        <w:fldChar w:fldCharType="separate"/>
      </w:r>
      <w:r w:rsidR="00B20FA0" w:rsidRPr="00D72EE5">
        <w:rPr>
          <w:noProof/>
          <w:szCs w:val="20"/>
        </w:rPr>
        <w:t> </w:t>
      </w:r>
      <w:r w:rsidR="00B20FA0" w:rsidRPr="00D72EE5">
        <w:rPr>
          <w:noProof/>
          <w:szCs w:val="20"/>
        </w:rPr>
        <w:t> </w:t>
      </w:r>
      <w:r w:rsidR="00B20FA0" w:rsidRPr="00D72EE5">
        <w:rPr>
          <w:noProof/>
          <w:szCs w:val="20"/>
        </w:rPr>
        <w:t> </w:t>
      </w:r>
      <w:r w:rsidR="00B20FA0" w:rsidRPr="00D72EE5">
        <w:rPr>
          <w:noProof/>
          <w:szCs w:val="20"/>
        </w:rPr>
        <w:t> </w:t>
      </w:r>
      <w:r w:rsidR="00B20FA0" w:rsidRPr="00D72EE5">
        <w:rPr>
          <w:noProof/>
          <w:szCs w:val="20"/>
        </w:rPr>
        <w:t> </w:t>
      </w:r>
      <w:r w:rsidR="00B20FA0" w:rsidRPr="00D72EE5">
        <w:rPr>
          <w:szCs w:val="20"/>
        </w:rPr>
        <w:fldChar w:fldCharType="end"/>
      </w:r>
      <w:r w:rsidR="00B20FA0">
        <w:rPr>
          <w:u w:val="single"/>
        </w:rPr>
        <w:tab/>
      </w:r>
      <w:r w:rsidR="00B20FA0">
        <w:rPr>
          <w:u w:val="single"/>
        </w:rPr>
        <w:tab/>
      </w:r>
      <w:r w:rsidR="00B20FA0">
        <w:rPr>
          <w:u w:val="single"/>
        </w:rPr>
        <w:tab/>
      </w:r>
    </w:p>
    <w:p w14:paraId="2A327E8D" w14:textId="77777777" w:rsidR="00D8227F" w:rsidRDefault="00586EF8">
      <w:pPr>
        <w:pStyle w:val="BodyText"/>
      </w:pPr>
      <w:r>
        <w:t xml:space="preserve">Title: </w:t>
      </w:r>
      <w:r w:rsidR="00B20FA0">
        <w:t xml:space="preserve"> </w:t>
      </w:r>
      <w:r>
        <w:t xml:space="preserve"> </w:t>
      </w:r>
      <w:r w:rsidR="00B20FA0" w:rsidRPr="00D72EE5">
        <w:rPr>
          <w:szCs w:val="20"/>
        </w:rPr>
        <w:fldChar w:fldCharType="begin">
          <w:ffData>
            <w:name w:val="Text3"/>
            <w:enabled/>
            <w:calcOnExit w:val="0"/>
            <w:textInput/>
          </w:ffData>
        </w:fldChar>
      </w:r>
      <w:r w:rsidR="00B20FA0" w:rsidRPr="00D72EE5">
        <w:rPr>
          <w:szCs w:val="20"/>
        </w:rPr>
        <w:instrText xml:space="preserve"> FORMTEXT </w:instrText>
      </w:r>
      <w:r w:rsidR="00B20FA0" w:rsidRPr="00D72EE5">
        <w:rPr>
          <w:szCs w:val="20"/>
        </w:rPr>
      </w:r>
      <w:r w:rsidR="00B20FA0" w:rsidRPr="00D72EE5">
        <w:rPr>
          <w:szCs w:val="20"/>
        </w:rPr>
        <w:fldChar w:fldCharType="separate"/>
      </w:r>
      <w:r w:rsidR="00B20FA0" w:rsidRPr="00D72EE5">
        <w:rPr>
          <w:noProof/>
          <w:szCs w:val="20"/>
        </w:rPr>
        <w:t> </w:t>
      </w:r>
      <w:r w:rsidR="00B20FA0" w:rsidRPr="00D72EE5">
        <w:rPr>
          <w:noProof/>
          <w:szCs w:val="20"/>
        </w:rPr>
        <w:t> </w:t>
      </w:r>
      <w:r w:rsidR="00B20FA0" w:rsidRPr="00D72EE5">
        <w:rPr>
          <w:noProof/>
          <w:szCs w:val="20"/>
        </w:rPr>
        <w:t> </w:t>
      </w:r>
      <w:r w:rsidR="00B20FA0" w:rsidRPr="00D72EE5">
        <w:rPr>
          <w:noProof/>
          <w:szCs w:val="20"/>
        </w:rPr>
        <w:t> </w:t>
      </w:r>
      <w:r w:rsidR="00B20FA0" w:rsidRPr="00D72EE5">
        <w:rPr>
          <w:noProof/>
          <w:szCs w:val="20"/>
        </w:rPr>
        <w:t> </w:t>
      </w:r>
      <w:r w:rsidR="00B20FA0" w:rsidRPr="00D72EE5">
        <w:rPr>
          <w:szCs w:val="20"/>
        </w:rPr>
        <w:fldChar w:fldCharType="end"/>
      </w:r>
      <w:r w:rsidR="00B20FA0">
        <w:rPr>
          <w:u w:val="single"/>
        </w:rPr>
        <w:tab/>
      </w:r>
      <w:r w:rsidR="00B20FA0">
        <w:rPr>
          <w:u w:val="single"/>
        </w:rPr>
        <w:tab/>
      </w:r>
      <w:r w:rsidR="00B20FA0">
        <w:rPr>
          <w:u w:val="single"/>
        </w:rPr>
        <w:tab/>
      </w:r>
    </w:p>
    <w:p w14:paraId="6E2DBF7C" w14:textId="77777777" w:rsidR="00D8227F" w:rsidRDefault="00586EF8">
      <w:pPr>
        <w:pStyle w:val="BodyText"/>
      </w:pPr>
      <w:r>
        <w:t xml:space="preserve">Date:  </w:t>
      </w:r>
      <w:r w:rsidR="00B20FA0">
        <w:t xml:space="preserve"> </w:t>
      </w:r>
      <w:r w:rsidR="00B20FA0" w:rsidRPr="00D72EE5">
        <w:rPr>
          <w:szCs w:val="20"/>
        </w:rPr>
        <w:fldChar w:fldCharType="begin">
          <w:ffData>
            <w:name w:val="Text3"/>
            <w:enabled/>
            <w:calcOnExit w:val="0"/>
            <w:textInput/>
          </w:ffData>
        </w:fldChar>
      </w:r>
      <w:r w:rsidR="00B20FA0" w:rsidRPr="00D72EE5">
        <w:rPr>
          <w:szCs w:val="20"/>
        </w:rPr>
        <w:instrText xml:space="preserve"> FORMTEXT </w:instrText>
      </w:r>
      <w:r w:rsidR="00B20FA0" w:rsidRPr="00D72EE5">
        <w:rPr>
          <w:szCs w:val="20"/>
        </w:rPr>
      </w:r>
      <w:r w:rsidR="00B20FA0" w:rsidRPr="00D72EE5">
        <w:rPr>
          <w:szCs w:val="20"/>
        </w:rPr>
        <w:fldChar w:fldCharType="separate"/>
      </w:r>
      <w:r w:rsidR="00B20FA0" w:rsidRPr="00D72EE5">
        <w:rPr>
          <w:noProof/>
          <w:szCs w:val="20"/>
        </w:rPr>
        <w:t> </w:t>
      </w:r>
      <w:r w:rsidR="00B20FA0" w:rsidRPr="00D72EE5">
        <w:rPr>
          <w:noProof/>
          <w:szCs w:val="20"/>
        </w:rPr>
        <w:t> </w:t>
      </w:r>
      <w:r w:rsidR="00B20FA0" w:rsidRPr="00D72EE5">
        <w:rPr>
          <w:noProof/>
          <w:szCs w:val="20"/>
        </w:rPr>
        <w:t> </w:t>
      </w:r>
      <w:r w:rsidR="00B20FA0" w:rsidRPr="00D72EE5">
        <w:rPr>
          <w:noProof/>
          <w:szCs w:val="20"/>
        </w:rPr>
        <w:t> </w:t>
      </w:r>
      <w:r w:rsidR="00B20FA0" w:rsidRPr="00D72EE5">
        <w:rPr>
          <w:noProof/>
          <w:szCs w:val="20"/>
        </w:rPr>
        <w:t> </w:t>
      </w:r>
      <w:r w:rsidR="00B20FA0" w:rsidRPr="00D72EE5">
        <w:rPr>
          <w:szCs w:val="20"/>
        </w:rPr>
        <w:fldChar w:fldCharType="end"/>
      </w:r>
      <w:r w:rsidR="00B20FA0">
        <w:rPr>
          <w:u w:val="single"/>
        </w:rPr>
        <w:tab/>
      </w:r>
      <w:r w:rsidR="00B20FA0">
        <w:rPr>
          <w:u w:val="single"/>
        </w:rPr>
        <w:tab/>
      </w:r>
      <w:r w:rsidR="00B20FA0">
        <w:rPr>
          <w:u w:val="single"/>
        </w:rPr>
        <w:tab/>
      </w:r>
    </w:p>
    <w:p w14:paraId="6C17F733" w14:textId="77777777" w:rsidR="00D8227F" w:rsidRDefault="00586EF8">
      <w:pPr>
        <w:pStyle w:val="BodyText"/>
      </w:pPr>
      <w:r>
        <w:br w:type="page"/>
      </w:r>
      <w:r>
        <w:lastRenderedPageBreak/>
        <w:t>STATE OF _______________</w:t>
      </w:r>
    </w:p>
    <w:p w14:paraId="6E7342CE" w14:textId="77777777" w:rsidR="00D8227F" w:rsidRDefault="00586EF8">
      <w:pPr>
        <w:pStyle w:val="BodyText"/>
      </w:pPr>
      <w:r>
        <w:t>COUNTY OF _____________</w:t>
      </w:r>
    </w:p>
    <w:p w14:paraId="56D6CC99" w14:textId="77777777" w:rsidR="00D8227F" w:rsidRDefault="00586EF8">
      <w:pPr>
        <w:pStyle w:val="BodyText"/>
        <w:spacing w:line="360" w:lineRule="auto"/>
      </w:pPr>
      <w:r>
        <w:t>Before me, the undersigned authority, this day appeared ___________________, known by me to be the person whose name is subscribed to the foregoing instrument, who, after first being sworn by me deposed and said:</w:t>
      </w:r>
    </w:p>
    <w:p w14:paraId="0973FBDA" w14:textId="77777777" w:rsidR="00D8227F" w:rsidRDefault="00586EF8">
      <w:pPr>
        <w:pStyle w:val="BodyTextIndent"/>
        <w:spacing w:line="360" w:lineRule="auto"/>
      </w:pPr>
      <w:r>
        <w:t>“I am an officer of ______________, I am authorized to execute and submit the foregoing Notification on behalf of ______________, and the statements contained in such Notification are true and correct.”</w:t>
      </w:r>
    </w:p>
    <w:p w14:paraId="41918DBF" w14:textId="77777777" w:rsidR="00D8227F" w:rsidRDefault="00586EF8">
      <w:pPr>
        <w:pStyle w:val="BodyText"/>
        <w:spacing w:line="360" w:lineRule="auto"/>
      </w:pPr>
      <w:r>
        <w:t>SWORN TO AND SUBSCRIBED TO BEFORE ME, the undersigned authority on this the _____ day of ____________, 20__.</w:t>
      </w:r>
    </w:p>
    <w:p w14:paraId="07F7B108" w14:textId="77777777" w:rsidR="00D8227F" w:rsidRDefault="00586EF8">
      <w:pPr>
        <w:pStyle w:val="BodyText"/>
        <w:ind w:left="4320"/>
      </w:pPr>
      <w:r>
        <w:t>______________________________</w:t>
      </w:r>
    </w:p>
    <w:p w14:paraId="444F2ED0" w14:textId="77777777" w:rsidR="00D8227F" w:rsidRDefault="00586EF8">
      <w:pPr>
        <w:pStyle w:val="BodyText"/>
        <w:ind w:left="4320"/>
      </w:pPr>
      <w:r>
        <w:t>Notary Public, State of ___________</w:t>
      </w:r>
    </w:p>
    <w:p w14:paraId="2CC3B02A" w14:textId="77777777" w:rsidR="00D8227F" w:rsidRDefault="00586EF8">
      <w:pPr>
        <w:pStyle w:val="BodyText"/>
        <w:ind w:left="4320"/>
      </w:pPr>
      <w:r>
        <w:t>My Commission expires __________</w:t>
      </w:r>
    </w:p>
    <w:p w14:paraId="6A4A037D" w14:textId="77777777" w:rsidR="004F4AF8" w:rsidRDefault="004F4AF8" w:rsidP="004F4AF8">
      <w:pPr>
        <w:pStyle w:val="BodyText"/>
      </w:pPr>
    </w:p>
    <w:p w14:paraId="3474B025" w14:textId="77777777" w:rsidR="004F4AF8" w:rsidRDefault="004F4AF8" w:rsidP="004F4AF8">
      <w:pPr>
        <w:pStyle w:val="BodyText"/>
      </w:pPr>
    </w:p>
    <w:p w14:paraId="7B965E32" w14:textId="77777777" w:rsidR="004F4AF8" w:rsidRDefault="004F4AF8" w:rsidP="004F4AF8">
      <w:pPr>
        <w:pStyle w:val="BodyText"/>
      </w:pPr>
    </w:p>
    <w:p w14:paraId="52A88D70" w14:textId="77777777" w:rsidR="004F4AF8" w:rsidRDefault="004F4AF8" w:rsidP="004F4AF8">
      <w:pPr>
        <w:pStyle w:val="BodyText"/>
      </w:pPr>
    </w:p>
    <w:p w14:paraId="2746E379" w14:textId="77777777" w:rsidR="004F4AF8" w:rsidRDefault="004F4AF8" w:rsidP="004F4AF8">
      <w:pPr>
        <w:pStyle w:val="BodyText"/>
      </w:pPr>
    </w:p>
    <w:p w14:paraId="65914E01" w14:textId="77777777" w:rsidR="004F4AF8" w:rsidRDefault="004F4AF8" w:rsidP="004F4AF8">
      <w:pPr>
        <w:pStyle w:val="BodyText"/>
      </w:pPr>
    </w:p>
    <w:p w14:paraId="126A6D49" w14:textId="77777777" w:rsidR="004F4AF8" w:rsidRDefault="004F4AF8" w:rsidP="004F4AF8">
      <w:pPr>
        <w:pStyle w:val="BodyText"/>
      </w:pPr>
    </w:p>
    <w:p w14:paraId="17EF32BC" w14:textId="77777777" w:rsidR="004F4AF8" w:rsidRDefault="004F4AF8" w:rsidP="004F4AF8">
      <w:pPr>
        <w:pStyle w:val="BodyText"/>
      </w:pPr>
    </w:p>
    <w:p w14:paraId="4E7A0607" w14:textId="77777777" w:rsidR="004F4AF8" w:rsidRDefault="004F4AF8" w:rsidP="004F4AF8">
      <w:pPr>
        <w:pStyle w:val="BodyText"/>
      </w:pPr>
    </w:p>
    <w:p w14:paraId="3A460912" w14:textId="77777777" w:rsidR="004F4AF8" w:rsidRDefault="004F4AF8" w:rsidP="004F4AF8">
      <w:pPr>
        <w:pStyle w:val="BodyText"/>
      </w:pPr>
    </w:p>
    <w:p w14:paraId="2BD6B8CE" w14:textId="77777777" w:rsidR="004F4AF8" w:rsidRDefault="004F4AF8" w:rsidP="004F4AF8">
      <w:pPr>
        <w:pStyle w:val="BodyText"/>
      </w:pPr>
    </w:p>
    <w:p w14:paraId="677C7254" w14:textId="77777777" w:rsidR="004F4AF8" w:rsidRDefault="004F4AF8" w:rsidP="004F4AF8">
      <w:pPr>
        <w:pStyle w:val="BodyText"/>
      </w:pPr>
    </w:p>
    <w:sectPr w:rsidR="004F4AF8" w:rsidSect="009514EF">
      <w:headerReference w:type="default" r:id="rId10"/>
      <w:footerReference w:type="default" r:id="rId11"/>
      <w:headerReference w:type="first" r:id="rId12"/>
      <w:footerReference w:type="first" r:id="rId13"/>
      <w:pgSz w:w="12240" w:h="15840" w:code="1"/>
      <w:pgMar w:top="108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180E" w14:textId="77777777" w:rsidR="00172C81" w:rsidRDefault="00172C81">
      <w:r>
        <w:separator/>
      </w:r>
    </w:p>
  </w:endnote>
  <w:endnote w:type="continuationSeparator" w:id="0">
    <w:p w14:paraId="1380DCBE" w14:textId="77777777" w:rsidR="00172C81" w:rsidRDefault="0017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349C" w14:textId="77777777" w:rsidR="00076525" w:rsidRDefault="00076525">
    <w:pPr>
      <w:pStyle w:val="Footer"/>
      <w:jc w:val="center"/>
    </w:pPr>
    <w:r w:rsidRPr="00D8227F">
      <w:rPr>
        <w:sz w:val="20"/>
        <w:szCs w:val="20"/>
      </w:rP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82C7" w14:textId="7172FF46" w:rsidR="00076525" w:rsidRDefault="00076525">
    <w:pPr>
      <w:pStyle w:val="Footer"/>
      <w:pBdr>
        <w:top w:val="single" w:sz="4" w:space="1" w:color="auto"/>
      </w:pBdr>
      <w:tabs>
        <w:tab w:val="clear" w:pos="8640"/>
        <w:tab w:val="right" w:pos="9360"/>
      </w:tabs>
      <w:rPr>
        <w:rFonts w:ascii="Arial" w:hAnsi="Arial" w:cs="Arial"/>
        <w:smallCaps/>
        <w:sz w:val="20"/>
        <w:szCs w:val="20"/>
      </w:rPr>
    </w:pPr>
    <w:r>
      <w:rPr>
        <w:smallCaps/>
        <w:sz w:val="20"/>
        <w:szCs w:val="20"/>
      </w:rPr>
      <w:t xml:space="preserve">ERCOT Nodal Protocols – </w:t>
    </w:r>
    <w:r w:rsidR="00730F70">
      <w:rPr>
        <w:smallCaps/>
        <w:sz w:val="20"/>
        <w:szCs w:val="20"/>
      </w:rPr>
      <w:t>April</w:t>
    </w:r>
    <w:r w:rsidR="00C41C27">
      <w:rPr>
        <w:smallCaps/>
        <w:sz w:val="20"/>
        <w:szCs w:val="20"/>
      </w:rPr>
      <w:t xml:space="preserve"> 1, 202</w:t>
    </w:r>
    <w:r w:rsidR="00730F70">
      <w:rPr>
        <w:smallCaps/>
        <w:sz w:val="20"/>
        <w:szCs w:val="20"/>
      </w:rPr>
      <w:t>3</w:t>
    </w:r>
    <w:r>
      <w:rPr>
        <w:smallCaps/>
        <w:sz w:val="20"/>
        <w:szCs w:val="20"/>
      </w:rPr>
      <w:tab/>
    </w:r>
    <w:r>
      <w:rPr>
        <w:smallCaps/>
        <w:sz w:val="20"/>
        <w:szCs w:val="20"/>
      </w:rPr>
      <w:tab/>
      <w:t>22E-</w:t>
    </w:r>
    <w:r>
      <w:rPr>
        <w:smallCaps/>
        <w:sz w:val="20"/>
        <w:szCs w:val="20"/>
      </w:rPr>
      <w:fldChar w:fldCharType="begin"/>
    </w:r>
    <w:r>
      <w:rPr>
        <w:smallCaps/>
        <w:sz w:val="20"/>
        <w:szCs w:val="20"/>
      </w:rPr>
      <w:instrText xml:space="preserve"> PAGE </w:instrText>
    </w:r>
    <w:r>
      <w:rPr>
        <w:smallCaps/>
        <w:sz w:val="20"/>
        <w:szCs w:val="20"/>
      </w:rPr>
      <w:fldChar w:fldCharType="separate"/>
    </w:r>
    <w:r w:rsidR="005419B4">
      <w:rPr>
        <w:smallCaps/>
        <w:noProof/>
        <w:sz w:val="20"/>
        <w:szCs w:val="20"/>
      </w:rPr>
      <w:t>1</w:t>
    </w:r>
    <w:r>
      <w:rPr>
        <w:smallCaps/>
        <w:sz w:val="20"/>
        <w:szCs w:val="20"/>
      </w:rPr>
      <w:fldChar w:fldCharType="end"/>
    </w:r>
  </w:p>
  <w:p w14:paraId="7A40D738" w14:textId="77777777" w:rsidR="00076525" w:rsidRDefault="00076525">
    <w:pPr>
      <w:pStyle w:val="Footer"/>
      <w:pBdr>
        <w:top w:val="single" w:sz="4" w:space="1" w:color="auto"/>
      </w:pBdr>
      <w:tabs>
        <w:tab w:val="clear" w:pos="8640"/>
        <w:tab w:val="right" w:pos="9360"/>
      </w:tabs>
      <w:jc w:val="center"/>
      <w:rPr>
        <w:smallCaps/>
        <w:sz w:val="20"/>
        <w:szCs w:val="20"/>
      </w:rPr>
    </w:pPr>
    <w:r w:rsidRPr="00D8227F">
      <w:rP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DDEA" w14:textId="77777777" w:rsidR="00076525" w:rsidRDefault="00076525" w:rsidP="00D8227F">
    <w:pPr>
      <w:pStyle w:val="Footer"/>
      <w:pBdr>
        <w:top w:val="single" w:sz="4" w:space="1" w:color="auto"/>
      </w:pBdr>
      <w:tabs>
        <w:tab w:val="clear" w:pos="8640"/>
        <w:tab w:val="right" w:pos="9360"/>
      </w:tabs>
      <w:rPr>
        <w:b/>
        <w:smallCaps/>
        <w:sz w:val="20"/>
        <w:szCs w:val="20"/>
      </w:rPr>
    </w:pPr>
    <w:r>
      <w:rPr>
        <w:smallCaps/>
        <w:sz w:val="20"/>
        <w:szCs w:val="20"/>
      </w:rPr>
      <w:t>ERCOT Nodal Protocols – Updated September 1, 2008</w:t>
    </w:r>
    <w:r>
      <w:rPr>
        <w:smallCaps/>
        <w:sz w:val="20"/>
        <w:szCs w:val="20"/>
      </w:rPr>
      <w:tab/>
    </w:r>
    <w:r>
      <w:rPr>
        <w:smallCaps/>
        <w:sz w:val="20"/>
        <w:szCs w:val="20"/>
      </w:rPr>
      <w:tab/>
      <w:t>22E-</w:t>
    </w:r>
    <w:r>
      <w:rPr>
        <w:smallCaps/>
        <w:sz w:val="20"/>
        <w:szCs w:val="20"/>
      </w:rPr>
      <w:fldChar w:fldCharType="begin"/>
    </w:r>
    <w:r>
      <w:rPr>
        <w:smallCaps/>
        <w:sz w:val="20"/>
        <w:szCs w:val="20"/>
      </w:rPr>
      <w:instrText xml:space="preserve"> PAGE </w:instrText>
    </w:r>
    <w:r>
      <w:rPr>
        <w:smallCaps/>
        <w:sz w:val="20"/>
        <w:szCs w:val="20"/>
      </w:rPr>
      <w:fldChar w:fldCharType="separate"/>
    </w:r>
    <w:r>
      <w:rPr>
        <w:smallCaps/>
        <w:noProof/>
        <w:sz w:val="20"/>
        <w:szCs w:val="20"/>
      </w:rPr>
      <w:t>1</w:t>
    </w:r>
    <w:r>
      <w:rPr>
        <w:smallCaps/>
        <w:sz w:val="20"/>
        <w:szCs w:val="20"/>
      </w:rPr>
      <w:fldChar w:fldCharType="end"/>
    </w:r>
  </w:p>
  <w:p w14:paraId="7D5C484D" w14:textId="77777777" w:rsidR="00076525" w:rsidRPr="00B064B3" w:rsidRDefault="00076525">
    <w:pPr>
      <w:pStyle w:val="Footer"/>
      <w:tabs>
        <w:tab w:val="clear" w:pos="8640"/>
        <w:tab w:val="right" w:pos="9360"/>
      </w:tabs>
      <w:jc w:val="center"/>
      <w:rPr>
        <w:smallCaps/>
        <w:sz w:val="20"/>
        <w:szCs w:val="20"/>
      </w:rPr>
    </w:pPr>
    <w:r w:rsidRPr="00B064B3">
      <w:rPr>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E2E6" w14:textId="77777777" w:rsidR="00172C81" w:rsidRDefault="00172C81">
      <w:r>
        <w:separator/>
      </w:r>
    </w:p>
  </w:footnote>
  <w:footnote w:type="continuationSeparator" w:id="0">
    <w:p w14:paraId="4F7F54DC" w14:textId="77777777" w:rsidR="00172C81" w:rsidRDefault="00172C81">
      <w:r>
        <w:continuationSeparator/>
      </w:r>
    </w:p>
  </w:footnote>
  <w:footnote w:id="1">
    <w:p w14:paraId="3DBB2E11" w14:textId="270B61C9" w:rsidR="00076525" w:rsidRDefault="00076525">
      <w:pPr>
        <w:pStyle w:val="FootnoteText"/>
      </w:pPr>
      <w:r>
        <w:rPr>
          <w:rStyle w:val="FootnoteReference"/>
        </w:rPr>
        <w:footnoteRef/>
      </w:r>
      <w:r>
        <w:t xml:space="preserve"> Pursuant to Protocol Section 3.14.1.1, Notification of Suspension of Operations, this date must be at least </w:t>
      </w:r>
      <w:r w:rsidR="00C41C27">
        <w:t xml:space="preserve">150 days (or </w:t>
      </w:r>
      <w:r>
        <w:t xml:space="preserve">90 days </w:t>
      </w:r>
      <w:r w:rsidR="00C41C27" w:rsidRPr="00C41C27">
        <w:t>if the Generation Resource will mothball and operate under a Seasonal Operation Period)</w:t>
      </w:r>
      <w:r w:rsidR="00C41C27">
        <w:t xml:space="preserve"> </w:t>
      </w:r>
      <w:r>
        <w:t>from the date ERCOT receives this Notification.</w:t>
      </w:r>
    </w:p>
  </w:footnote>
  <w:footnote w:id="2">
    <w:p w14:paraId="50E3077C" w14:textId="77777777" w:rsidR="00076525" w:rsidRDefault="00076525">
      <w:pPr>
        <w:pStyle w:val="FootnoteText"/>
      </w:pPr>
      <w:r>
        <w:rPr>
          <w:rStyle w:val="FootnoteReference"/>
        </w:rPr>
        <w:footnoteRef/>
      </w:r>
      <w:r>
        <w:t xml:space="preserve"> ERCOT will remove the Generation Resource(s) from its registration systems if this option is selected.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DDDD" w14:textId="77777777" w:rsidR="00076525" w:rsidRDefault="00076525" w:rsidP="00626DF8">
    <w:pPr>
      <w:pStyle w:val="Header"/>
      <w:pBdr>
        <w:bottom w:val="single" w:sz="4" w:space="1" w:color="auto"/>
      </w:pBdr>
      <w:spacing w:after="240"/>
      <w:jc w:val="right"/>
      <w:rPr>
        <w:rFonts w:ascii="Times New Roman" w:hAnsi="Times New Roman"/>
        <w:b w:val="0"/>
        <w:smallCaps/>
        <w:sz w:val="20"/>
        <w:szCs w:val="20"/>
      </w:rPr>
    </w:pPr>
    <w:r>
      <w:rPr>
        <w:rFonts w:ascii="Times New Roman" w:hAnsi="Times New Roman"/>
        <w:b w:val="0"/>
        <w:smallCaps/>
        <w:sz w:val="20"/>
        <w:szCs w:val="20"/>
      </w:rPr>
      <w:t>Section 22 (E):  Notification of Suspension of Operations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20767" w14:textId="77777777" w:rsidR="00076525" w:rsidRDefault="00076525">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Section 22 (E):  Notification of Suspension of Operations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2"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D067B"/>
    <w:multiLevelType w:val="multilevel"/>
    <w:tmpl w:val="3E42F288"/>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92760C"/>
    <w:multiLevelType w:val="hybridMultilevel"/>
    <w:tmpl w:val="FEE2AA24"/>
    <w:lvl w:ilvl="0" w:tplc="443054D8">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2827EF"/>
    <w:multiLevelType w:val="multilevel"/>
    <w:tmpl w:val="3E42F288"/>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7D7AF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55206EF1"/>
    <w:multiLevelType w:val="hybridMultilevel"/>
    <w:tmpl w:val="DBACD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846A5912">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71097"/>
    <w:multiLevelType w:val="hybridMultilevel"/>
    <w:tmpl w:val="8512A170"/>
    <w:lvl w:ilvl="0" w:tplc="720CA9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6510064"/>
    <w:multiLevelType w:val="multilevel"/>
    <w:tmpl w:val="78CEE07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856421"/>
    <w:multiLevelType w:val="hybridMultilevel"/>
    <w:tmpl w:val="3E42F288"/>
    <w:lvl w:ilvl="0" w:tplc="BDCA720E">
      <w:start w:val="1"/>
      <w:numFmt w:val="bullet"/>
      <w:lvlText w:val=""/>
      <w:lvlJc w:val="left"/>
      <w:pPr>
        <w:tabs>
          <w:tab w:val="num" w:pos="720"/>
        </w:tabs>
        <w:ind w:left="720" w:hanging="360"/>
      </w:pPr>
      <w:rPr>
        <w:rFonts w:ascii="Wingdings 2" w:hAnsi="Wingdings 2"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331525"/>
    <w:multiLevelType w:val="singleLevel"/>
    <w:tmpl w:val="0AB409BE"/>
    <w:lvl w:ilvl="0">
      <w:start w:val="1"/>
      <w:numFmt w:val="bullet"/>
      <w:pStyle w:val="Bullet"/>
      <w:lvlText w:val=""/>
      <w:lvlJc w:val="left"/>
      <w:pPr>
        <w:tabs>
          <w:tab w:val="num" w:pos="360"/>
        </w:tabs>
        <w:ind w:left="360" w:hanging="360"/>
      </w:pPr>
      <w:rPr>
        <w:rFonts w:ascii="Symbol" w:hAnsi="Symbol" w:hint="default"/>
      </w:rPr>
    </w:lvl>
  </w:abstractNum>
  <w:num w:numId="1" w16cid:durableId="1422293512">
    <w:abstractNumId w:val="0"/>
  </w:num>
  <w:num w:numId="2" w16cid:durableId="516577919">
    <w:abstractNumId w:val="14"/>
  </w:num>
  <w:num w:numId="3" w16cid:durableId="69474272">
    <w:abstractNumId w:val="15"/>
  </w:num>
  <w:num w:numId="4" w16cid:durableId="387384852">
    <w:abstractNumId w:val="1"/>
  </w:num>
  <w:num w:numId="5" w16cid:durableId="1105344683">
    <w:abstractNumId w:val="10"/>
  </w:num>
  <w:num w:numId="6" w16cid:durableId="1135877919">
    <w:abstractNumId w:val="10"/>
  </w:num>
  <w:num w:numId="7" w16cid:durableId="1548838078">
    <w:abstractNumId w:val="10"/>
  </w:num>
  <w:num w:numId="8" w16cid:durableId="1884367988">
    <w:abstractNumId w:val="10"/>
  </w:num>
  <w:num w:numId="9" w16cid:durableId="1582105879">
    <w:abstractNumId w:val="10"/>
  </w:num>
  <w:num w:numId="10" w16cid:durableId="2036073911">
    <w:abstractNumId w:val="10"/>
  </w:num>
  <w:num w:numId="11" w16cid:durableId="51730966">
    <w:abstractNumId w:val="10"/>
  </w:num>
  <w:num w:numId="12" w16cid:durableId="660698692">
    <w:abstractNumId w:val="10"/>
  </w:num>
  <w:num w:numId="13" w16cid:durableId="801118948">
    <w:abstractNumId w:val="10"/>
  </w:num>
  <w:num w:numId="14" w16cid:durableId="1306858445">
    <w:abstractNumId w:val="2"/>
  </w:num>
  <w:num w:numId="15" w16cid:durableId="1735927391">
    <w:abstractNumId w:val="9"/>
  </w:num>
  <w:num w:numId="16" w16cid:durableId="1576355475">
    <w:abstractNumId w:val="11"/>
  </w:num>
  <w:num w:numId="17" w16cid:durableId="276723492">
    <w:abstractNumId w:val="12"/>
  </w:num>
  <w:num w:numId="18" w16cid:durableId="343485143">
    <w:abstractNumId w:val="6"/>
  </w:num>
  <w:num w:numId="19" w16cid:durableId="1769809005">
    <w:abstractNumId w:val="13"/>
  </w:num>
  <w:num w:numId="20" w16cid:durableId="1993026027">
    <w:abstractNumId w:val="5"/>
  </w:num>
  <w:num w:numId="21" w16cid:durableId="13726269">
    <w:abstractNumId w:val="3"/>
  </w:num>
  <w:num w:numId="22" w16cid:durableId="1344280584">
    <w:abstractNumId w:val="4"/>
  </w:num>
  <w:num w:numId="23" w16cid:durableId="661470115">
    <w:abstractNumId w:val="8"/>
  </w:num>
  <w:num w:numId="24" w16cid:durableId="1821966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4DLq0LImvmqXDe0dOJH2XY9BcdqMdLYtkJdCYb2ra8sEhnOAPNFZ0jq/PdUyRtqlzT8I7PqexPfHIWCHnwzwRw==" w:salt="ZvWF6LTMe9vzppP+yma/sQ=="/>
  <w:defaultTabStop w:val="720"/>
  <w:noPunctuationKerning/>
  <w:characterSpacingControl w:val="doNotCompress"/>
  <w:hdrShapeDefaults>
    <o:shapedefaults v:ext="edit" spidmax="1536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27F"/>
    <w:rsid w:val="000146BD"/>
    <w:rsid w:val="000237BF"/>
    <w:rsid w:val="000453D5"/>
    <w:rsid w:val="00076525"/>
    <w:rsid w:val="00117863"/>
    <w:rsid w:val="0012282D"/>
    <w:rsid w:val="00142D00"/>
    <w:rsid w:val="001526D1"/>
    <w:rsid w:val="00172C81"/>
    <w:rsid w:val="001C4C20"/>
    <w:rsid w:val="0020568C"/>
    <w:rsid w:val="00213C8A"/>
    <w:rsid w:val="00281376"/>
    <w:rsid w:val="002C1C63"/>
    <w:rsid w:val="002D740C"/>
    <w:rsid w:val="002E5B3E"/>
    <w:rsid w:val="002F7D7D"/>
    <w:rsid w:val="0031011E"/>
    <w:rsid w:val="00323090"/>
    <w:rsid w:val="0035512B"/>
    <w:rsid w:val="00355C93"/>
    <w:rsid w:val="00380323"/>
    <w:rsid w:val="003C53F2"/>
    <w:rsid w:val="003D0F01"/>
    <w:rsid w:val="003F0E88"/>
    <w:rsid w:val="00414813"/>
    <w:rsid w:val="00414DBB"/>
    <w:rsid w:val="00433EAE"/>
    <w:rsid w:val="00480A5A"/>
    <w:rsid w:val="004D485E"/>
    <w:rsid w:val="004F4AF8"/>
    <w:rsid w:val="005419B4"/>
    <w:rsid w:val="00553C2D"/>
    <w:rsid w:val="00570E75"/>
    <w:rsid w:val="00571AC9"/>
    <w:rsid w:val="00580D6B"/>
    <w:rsid w:val="00586EF8"/>
    <w:rsid w:val="00626DF8"/>
    <w:rsid w:val="00630091"/>
    <w:rsid w:val="006427D5"/>
    <w:rsid w:val="00647137"/>
    <w:rsid w:val="006774DB"/>
    <w:rsid w:val="006D7DA6"/>
    <w:rsid w:val="006F6341"/>
    <w:rsid w:val="00716802"/>
    <w:rsid w:val="00730F70"/>
    <w:rsid w:val="007439FD"/>
    <w:rsid w:val="00743D02"/>
    <w:rsid w:val="00780286"/>
    <w:rsid w:val="007C24E9"/>
    <w:rsid w:val="007E5791"/>
    <w:rsid w:val="0083214F"/>
    <w:rsid w:val="00872E11"/>
    <w:rsid w:val="00887D41"/>
    <w:rsid w:val="008A6F0C"/>
    <w:rsid w:val="0090552D"/>
    <w:rsid w:val="00927205"/>
    <w:rsid w:val="009514EF"/>
    <w:rsid w:val="00964B9F"/>
    <w:rsid w:val="009A6884"/>
    <w:rsid w:val="00A22726"/>
    <w:rsid w:val="00AB3F6A"/>
    <w:rsid w:val="00AD3F6D"/>
    <w:rsid w:val="00AF7876"/>
    <w:rsid w:val="00B064B3"/>
    <w:rsid w:val="00B20FA0"/>
    <w:rsid w:val="00B2105E"/>
    <w:rsid w:val="00B21B20"/>
    <w:rsid w:val="00B335EE"/>
    <w:rsid w:val="00B3656D"/>
    <w:rsid w:val="00B65372"/>
    <w:rsid w:val="00B806D2"/>
    <w:rsid w:val="00BB3494"/>
    <w:rsid w:val="00BF4AC3"/>
    <w:rsid w:val="00C0248B"/>
    <w:rsid w:val="00C0498A"/>
    <w:rsid w:val="00C1216D"/>
    <w:rsid w:val="00C41C27"/>
    <w:rsid w:val="00C467F0"/>
    <w:rsid w:val="00C744BC"/>
    <w:rsid w:val="00CC1AC0"/>
    <w:rsid w:val="00CD1B3D"/>
    <w:rsid w:val="00D51FBF"/>
    <w:rsid w:val="00D62BF7"/>
    <w:rsid w:val="00D8227F"/>
    <w:rsid w:val="00D90A99"/>
    <w:rsid w:val="00DC1E24"/>
    <w:rsid w:val="00DD07A8"/>
    <w:rsid w:val="00E225DB"/>
    <w:rsid w:val="00E2280D"/>
    <w:rsid w:val="00EE3038"/>
    <w:rsid w:val="00EF1993"/>
    <w:rsid w:val="00F11FD8"/>
    <w:rsid w:val="00F1377B"/>
    <w:rsid w:val="00F23B63"/>
    <w:rsid w:val="00F6278B"/>
    <w:rsid w:val="00F67DAB"/>
    <w:rsid w:val="00F87BB7"/>
    <w:rsid w:val="00FE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181E101F"/>
  <w15:chartTrackingRefBased/>
  <w15:docId w15:val="{8AD5FAC5-DFE9-4644-8E34-68F195CA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227F"/>
    <w:rPr>
      <w:sz w:val="24"/>
      <w:szCs w:val="24"/>
    </w:rPr>
  </w:style>
  <w:style w:type="paragraph" w:styleId="Heading1">
    <w:name w:val="heading 1"/>
    <w:basedOn w:val="Normal"/>
    <w:next w:val="BodyText"/>
    <w:qFormat/>
    <w:rsid w:val="00D8227F"/>
    <w:pPr>
      <w:keepNext/>
      <w:numPr>
        <w:numId w:val="13"/>
      </w:numPr>
      <w:tabs>
        <w:tab w:val="clear" w:pos="432"/>
        <w:tab w:val="num" w:pos="360"/>
      </w:tabs>
      <w:spacing w:after="240"/>
      <w:ind w:left="0" w:firstLine="0"/>
      <w:outlineLvl w:val="0"/>
    </w:pPr>
    <w:rPr>
      <w:b/>
      <w:caps/>
      <w:szCs w:val="20"/>
    </w:rPr>
  </w:style>
  <w:style w:type="paragraph" w:styleId="Heading2">
    <w:name w:val="heading 2"/>
    <w:basedOn w:val="Normal"/>
    <w:next w:val="BodyText"/>
    <w:qFormat/>
    <w:rsid w:val="00D8227F"/>
    <w:pPr>
      <w:keepNext/>
      <w:numPr>
        <w:ilvl w:val="1"/>
        <w:numId w:val="13"/>
      </w:numPr>
      <w:tabs>
        <w:tab w:val="clear" w:pos="576"/>
        <w:tab w:val="num" w:pos="360"/>
      </w:tabs>
      <w:spacing w:before="240" w:after="240"/>
      <w:ind w:left="0" w:firstLine="0"/>
      <w:outlineLvl w:val="1"/>
    </w:pPr>
    <w:rPr>
      <w:b/>
      <w:szCs w:val="20"/>
    </w:rPr>
  </w:style>
  <w:style w:type="paragraph" w:styleId="Heading3">
    <w:name w:val="heading 3"/>
    <w:basedOn w:val="Normal"/>
    <w:next w:val="BodyText"/>
    <w:qFormat/>
    <w:rsid w:val="00D8227F"/>
    <w:pPr>
      <w:keepNext/>
      <w:numPr>
        <w:ilvl w:val="2"/>
        <w:numId w:val="13"/>
      </w:numPr>
      <w:tabs>
        <w:tab w:val="clear" w:pos="720"/>
        <w:tab w:val="num" w:pos="360"/>
        <w:tab w:val="left" w:pos="1008"/>
      </w:tabs>
      <w:spacing w:before="240" w:after="240"/>
      <w:ind w:left="0" w:firstLine="0"/>
      <w:outlineLvl w:val="2"/>
    </w:pPr>
    <w:rPr>
      <w:b/>
      <w:bCs/>
      <w:i/>
      <w:szCs w:val="20"/>
    </w:rPr>
  </w:style>
  <w:style w:type="paragraph" w:styleId="Heading4">
    <w:name w:val="heading 4"/>
    <w:basedOn w:val="Normal"/>
    <w:next w:val="BodyText"/>
    <w:qFormat/>
    <w:rsid w:val="00D8227F"/>
    <w:pPr>
      <w:keepNext/>
      <w:widowControl w:val="0"/>
      <w:numPr>
        <w:ilvl w:val="3"/>
        <w:numId w:val="13"/>
      </w:numPr>
      <w:tabs>
        <w:tab w:val="clear" w:pos="864"/>
        <w:tab w:val="num" w:pos="360"/>
        <w:tab w:val="left" w:pos="1296"/>
      </w:tabs>
      <w:spacing w:before="240" w:after="240"/>
      <w:ind w:left="0" w:firstLine="0"/>
      <w:outlineLvl w:val="3"/>
    </w:pPr>
    <w:rPr>
      <w:b/>
      <w:bCs/>
      <w:snapToGrid w:val="0"/>
      <w:szCs w:val="20"/>
    </w:rPr>
  </w:style>
  <w:style w:type="paragraph" w:styleId="Heading5">
    <w:name w:val="heading 5"/>
    <w:basedOn w:val="Normal"/>
    <w:next w:val="BodyText"/>
    <w:qFormat/>
    <w:rsid w:val="00D8227F"/>
    <w:pPr>
      <w:keepNext/>
      <w:numPr>
        <w:ilvl w:val="4"/>
        <w:numId w:val="13"/>
      </w:numPr>
      <w:tabs>
        <w:tab w:val="clear" w:pos="1008"/>
        <w:tab w:val="num" w:pos="360"/>
        <w:tab w:val="left" w:pos="1440"/>
      </w:tabs>
      <w:spacing w:before="240" w:after="240"/>
      <w:ind w:left="0" w:firstLine="0"/>
      <w:outlineLvl w:val="4"/>
    </w:pPr>
    <w:rPr>
      <w:b/>
      <w:bCs/>
      <w:i/>
      <w:iCs/>
      <w:szCs w:val="26"/>
    </w:rPr>
  </w:style>
  <w:style w:type="paragraph" w:styleId="Heading6">
    <w:name w:val="heading 6"/>
    <w:basedOn w:val="Normal"/>
    <w:next w:val="BodyText"/>
    <w:qFormat/>
    <w:rsid w:val="00D8227F"/>
    <w:pPr>
      <w:keepNext/>
      <w:numPr>
        <w:ilvl w:val="5"/>
        <w:numId w:val="13"/>
      </w:numPr>
      <w:tabs>
        <w:tab w:val="clear" w:pos="1152"/>
        <w:tab w:val="num" w:pos="360"/>
        <w:tab w:val="left" w:pos="1584"/>
      </w:tabs>
      <w:spacing w:before="240" w:after="240"/>
      <w:ind w:left="0" w:firstLine="0"/>
      <w:outlineLvl w:val="5"/>
    </w:pPr>
    <w:rPr>
      <w:b/>
      <w:bCs/>
      <w:szCs w:val="22"/>
    </w:rPr>
  </w:style>
  <w:style w:type="paragraph" w:styleId="Heading7">
    <w:name w:val="heading 7"/>
    <w:basedOn w:val="Normal"/>
    <w:next w:val="BodyText"/>
    <w:qFormat/>
    <w:rsid w:val="00D8227F"/>
    <w:pPr>
      <w:keepNext/>
      <w:numPr>
        <w:ilvl w:val="6"/>
        <w:numId w:val="13"/>
      </w:numPr>
      <w:tabs>
        <w:tab w:val="clear" w:pos="1296"/>
        <w:tab w:val="num" w:pos="360"/>
        <w:tab w:val="left" w:pos="1728"/>
      </w:tabs>
      <w:spacing w:before="240" w:after="240"/>
      <w:ind w:left="0" w:firstLine="0"/>
      <w:outlineLvl w:val="6"/>
    </w:pPr>
  </w:style>
  <w:style w:type="paragraph" w:styleId="Heading8">
    <w:name w:val="heading 8"/>
    <w:basedOn w:val="Normal"/>
    <w:next w:val="BodyText"/>
    <w:qFormat/>
    <w:rsid w:val="00D8227F"/>
    <w:pPr>
      <w:keepNext/>
      <w:numPr>
        <w:ilvl w:val="7"/>
        <w:numId w:val="13"/>
      </w:numPr>
      <w:tabs>
        <w:tab w:val="clear" w:pos="1440"/>
        <w:tab w:val="num" w:pos="360"/>
        <w:tab w:val="left" w:pos="1872"/>
      </w:tabs>
      <w:spacing w:before="240" w:after="240"/>
      <w:ind w:left="0" w:firstLine="0"/>
      <w:outlineLvl w:val="7"/>
    </w:pPr>
    <w:rPr>
      <w:i/>
      <w:iCs/>
    </w:rPr>
  </w:style>
  <w:style w:type="paragraph" w:styleId="Heading9">
    <w:name w:val="heading 9"/>
    <w:basedOn w:val="Normal"/>
    <w:next w:val="BodyText"/>
    <w:qFormat/>
    <w:rsid w:val="00D8227F"/>
    <w:pPr>
      <w:keepNext/>
      <w:numPr>
        <w:ilvl w:val="8"/>
        <w:numId w:val="13"/>
      </w:numPr>
      <w:tabs>
        <w:tab w:val="clear" w:pos="1584"/>
        <w:tab w:val="num" w:pos="360"/>
        <w:tab w:val="left" w:pos="2160"/>
      </w:tabs>
      <w:spacing w:before="240" w:after="240"/>
      <w:ind w:left="0" w:firstLine="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8227F"/>
    <w:pPr>
      <w:tabs>
        <w:tab w:val="center" w:pos="4320"/>
        <w:tab w:val="right" w:pos="8640"/>
      </w:tabs>
    </w:pPr>
    <w:rPr>
      <w:rFonts w:ascii="Arial" w:hAnsi="Arial"/>
      <w:b/>
      <w:bCs/>
    </w:rPr>
  </w:style>
  <w:style w:type="paragraph" w:styleId="Footer">
    <w:name w:val="footer"/>
    <w:basedOn w:val="Normal"/>
    <w:rsid w:val="00D8227F"/>
    <w:pPr>
      <w:tabs>
        <w:tab w:val="center" w:pos="4320"/>
        <w:tab w:val="right" w:pos="8640"/>
      </w:tabs>
    </w:pPr>
  </w:style>
  <w:style w:type="paragraph" w:customStyle="1" w:styleId="TXUNormal">
    <w:name w:val="TXUNormal"/>
    <w:rsid w:val="00D8227F"/>
    <w:pPr>
      <w:spacing w:after="120"/>
    </w:pPr>
  </w:style>
  <w:style w:type="paragraph" w:customStyle="1" w:styleId="TXUHeader">
    <w:name w:val="TXUHeader"/>
    <w:basedOn w:val="TXUNormal"/>
    <w:rsid w:val="00D8227F"/>
    <w:pPr>
      <w:tabs>
        <w:tab w:val="right" w:pos="9360"/>
      </w:tabs>
      <w:spacing w:after="0"/>
    </w:pPr>
    <w:rPr>
      <w:noProof/>
      <w:sz w:val="16"/>
    </w:rPr>
  </w:style>
  <w:style w:type="paragraph" w:customStyle="1" w:styleId="TXUHeaderForm">
    <w:name w:val="TXUHeaderForm"/>
    <w:basedOn w:val="TXUHeader"/>
    <w:next w:val="Normal"/>
    <w:rsid w:val="00D8227F"/>
    <w:rPr>
      <w:sz w:val="24"/>
    </w:rPr>
  </w:style>
  <w:style w:type="paragraph" w:customStyle="1" w:styleId="TXUSubject">
    <w:name w:val="TXUSubject"/>
    <w:basedOn w:val="TXUNormal"/>
    <w:next w:val="TXUNormal"/>
    <w:rsid w:val="00D8227F"/>
    <w:pPr>
      <w:spacing w:after="240"/>
    </w:pPr>
    <w:rPr>
      <w:b/>
    </w:rPr>
  </w:style>
  <w:style w:type="paragraph" w:customStyle="1" w:styleId="TXUFooter">
    <w:name w:val="TXUFooter"/>
    <w:basedOn w:val="TXUNormal"/>
    <w:rsid w:val="00D8227F"/>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sid w:val="00D8227F"/>
    <w:rPr>
      <w:sz w:val="20"/>
    </w:rPr>
  </w:style>
  <w:style w:type="paragraph" w:customStyle="1" w:styleId="Comments">
    <w:name w:val="Comments"/>
    <w:basedOn w:val="Normal"/>
    <w:rsid w:val="00D8227F"/>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rsid w:val="00D8227F"/>
    <w:rPr>
      <w:color w:val="0000FF"/>
      <w:u w:val="single"/>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rsid w:val="00D8227F"/>
    <w:pPr>
      <w:spacing w:after="240"/>
    </w:pPr>
  </w:style>
  <w:style w:type="paragraph" w:styleId="BodyTextIndent">
    <w:name w:val="Body Text Indent"/>
    <w:basedOn w:val="Normal"/>
    <w:rsid w:val="00D8227F"/>
    <w:pPr>
      <w:spacing w:after="240"/>
      <w:ind w:left="720"/>
    </w:pPr>
    <w:rPr>
      <w:iCs/>
      <w:szCs w:val="20"/>
    </w:rPr>
  </w:style>
  <w:style w:type="paragraph" w:customStyle="1" w:styleId="Bullet">
    <w:name w:val="Bullet"/>
    <w:basedOn w:val="Normal"/>
    <w:rsid w:val="00D8227F"/>
    <w:pPr>
      <w:numPr>
        <w:numId w:val="3"/>
      </w:numPr>
      <w:tabs>
        <w:tab w:val="clear" w:pos="360"/>
        <w:tab w:val="num" w:pos="432"/>
      </w:tabs>
      <w:spacing w:after="180"/>
      <w:ind w:left="432" w:hanging="432"/>
    </w:pPr>
    <w:rPr>
      <w:szCs w:val="20"/>
    </w:rPr>
  </w:style>
  <w:style w:type="paragraph" w:customStyle="1" w:styleId="NormalArial">
    <w:name w:val="Normal+Arial"/>
    <w:basedOn w:val="Normal"/>
    <w:link w:val="NormalArialChar"/>
    <w:rsid w:val="00D8227F"/>
    <w:rPr>
      <w:rFonts w:ascii="Arial" w:hAnsi="Arial"/>
    </w:rPr>
  </w:style>
  <w:style w:type="table" w:customStyle="1" w:styleId="BoxedLanguage">
    <w:name w:val="Boxed Language"/>
    <w:basedOn w:val="TableNormal"/>
    <w:rsid w:val="00D8227F"/>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BulletIndent">
    <w:name w:val="Bullet Indent"/>
    <w:basedOn w:val="Normal"/>
    <w:rsid w:val="00D8227F"/>
    <w:pPr>
      <w:numPr>
        <w:numId w:val="4"/>
      </w:numPr>
      <w:tabs>
        <w:tab w:val="clear" w:pos="360"/>
        <w:tab w:val="num" w:pos="432"/>
      </w:tabs>
      <w:spacing w:after="180"/>
      <w:ind w:left="432" w:hanging="432"/>
    </w:pPr>
    <w:rPr>
      <w:szCs w:val="20"/>
    </w:rPr>
  </w:style>
  <w:style w:type="paragraph" w:styleId="FootnoteText">
    <w:name w:val="footnote text"/>
    <w:basedOn w:val="Normal"/>
    <w:link w:val="FootnoteTextChar"/>
    <w:rsid w:val="00D8227F"/>
    <w:rPr>
      <w:sz w:val="18"/>
      <w:szCs w:val="20"/>
    </w:rPr>
  </w:style>
  <w:style w:type="paragraph" w:customStyle="1" w:styleId="Formula">
    <w:name w:val="Formula"/>
    <w:basedOn w:val="Normal"/>
    <w:autoRedefine/>
    <w:rsid w:val="00D8227F"/>
    <w:pPr>
      <w:tabs>
        <w:tab w:val="left" w:pos="2340"/>
        <w:tab w:val="left" w:pos="3420"/>
      </w:tabs>
      <w:spacing w:after="240"/>
      <w:ind w:left="3420" w:hanging="2700"/>
    </w:pPr>
    <w:rPr>
      <w:bCs/>
    </w:rPr>
  </w:style>
  <w:style w:type="paragraph" w:customStyle="1" w:styleId="FormulaBold">
    <w:name w:val="Formula Bold"/>
    <w:basedOn w:val="Normal"/>
    <w:autoRedefine/>
    <w:rsid w:val="00D8227F"/>
    <w:pPr>
      <w:tabs>
        <w:tab w:val="left" w:pos="2340"/>
        <w:tab w:val="left" w:pos="3420"/>
      </w:tabs>
      <w:spacing w:after="240"/>
      <w:ind w:left="3420" w:hanging="2700"/>
    </w:pPr>
    <w:rPr>
      <w:b/>
      <w:bCs/>
    </w:rPr>
  </w:style>
  <w:style w:type="table" w:customStyle="1" w:styleId="FormulaVariableTable">
    <w:name w:val="Formula Variable Table"/>
    <w:basedOn w:val="TableNormal"/>
    <w:rsid w:val="00D8227F"/>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2">
    <w:name w:val="H2"/>
    <w:basedOn w:val="Heading2"/>
    <w:next w:val="BodyText"/>
    <w:rsid w:val="00D8227F"/>
    <w:pPr>
      <w:numPr>
        <w:ilvl w:val="0"/>
        <w:numId w:val="0"/>
      </w:numPr>
      <w:tabs>
        <w:tab w:val="left" w:pos="900"/>
      </w:tabs>
      <w:ind w:left="900" w:hanging="900"/>
    </w:pPr>
  </w:style>
  <w:style w:type="paragraph" w:customStyle="1" w:styleId="H3">
    <w:name w:val="H3"/>
    <w:basedOn w:val="Heading3"/>
    <w:next w:val="BodyText"/>
    <w:rsid w:val="00D8227F"/>
    <w:pPr>
      <w:numPr>
        <w:ilvl w:val="0"/>
        <w:numId w:val="0"/>
      </w:numPr>
      <w:tabs>
        <w:tab w:val="clear" w:pos="1008"/>
        <w:tab w:val="left" w:pos="1080"/>
      </w:tabs>
      <w:ind w:left="1080" w:hanging="1080"/>
    </w:pPr>
  </w:style>
  <w:style w:type="paragraph" w:customStyle="1" w:styleId="H4">
    <w:name w:val="H4"/>
    <w:basedOn w:val="Heading4"/>
    <w:next w:val="BodyText"/>
    <w:rsid w:val="00D8227F"/>
    <w:pPr>
      <w:numPr>
        <w:ilvl w:val="0"/>
        <w:numId w:val="0"/>
      </w:numPr>
      <w:tabs>
        <w:tab w:val="clear" w:pos="1296"/>
        <w:tab w:val="left" w:pos="1260"/>
      </w:tabs>
      <w:ind w:left="1260" w:hanging="1260"/>
    </w:pPr>
  </w:style>
  <w:style w:type="paragraph" w:customStyle="1" w:styleId="H5">
    <w:name w:val="H5"/>
    <w:basedOn w:val="Heading5"/>
    <w:next w:val="BodyText"/>
    <w:rsid w:val="00D8227F"/>
    <w:pPr>
      <w:numPr>
        <w:ilvl w:val="0"/>
        <w:numId w:val="0"/>
      </w:numPr>
      <w:tabs>
        <w:tab w:val="clear" w:pos="1440"/>
        <w:tab w:val="left" w:pos="1620"/>
      </w:tabs>
      <w:ind w:left="1620" w:hanging="1620"/>
    </w:pPr>
  </w:style>
  <w:style w:type="paragraph" w:customStyle="1" w:styleId="H6">
    <w:name w:val="H6"/>
    <w:basedOn w:val="Heading6"/>
    <w:next w:val="BodyText"/>
    <w:rsid w:val="00D8227F"/>
    <w:pPr>
      <w:numPr>
        <w:ilvl w:val="0"/>
        <w:numId w:val="0"/>
      </w:numPr>
      <w:tabs>
        <w:tab w:val="clear" w:pos="1584"/>
        <w:tab w:val="left" w:pos="1800"/>
      </w:tabs>
      <w:ind w:left="1800" w:hanging="1800"/>
    </w:pPr>
  </w:style>
  <w:style w:type="paragraph" w:customStyle="1" w:styleId="H7">
    <w:name w:val="H7"/>
    <w:basedOn w:val="Heading7"/>
    <w:next w:val="BodyText"/>
    <w:rsid w:val="00D8227F"/>
    <w:pPr>
      <w:numPr>
        <w:ilvl w:val="0"/>
        <w:numId w:val="0"/>
      </w:numPr>
      <w:tabs>
        <w:tab w:val="clear" w:pos="1728"/>
        <w:tab w:val="left" w:pos="1980"/>
      </w:tabs>
      <w:ind w:left="1980" w:hanging="1980"/>
    </w:pPr>
    <w:rPr>
      <w:b/>
      <w:i/>
    </w:rPr>
  </w:style>
  <w:style w:type="paragraph" w:customStyle="1" w:styleId="H8">
    <w:name w:val="H8"/>
    <w:basedOn w:val="Heading8"/>
    <w:next w:val="BodyText"/>
    <w:rsid w:val="00D8227F"/>
    <w:pPr>
      <w:numPr>
        <w:ilvl w:val="0"/>
        <w:numId w:val="0"/>
      </w:numPr>
      <w:tabs>
        <w:tab w:val="clear" w:pos="1872"/>
        <w:tab w:val="left" w:pos="2160"/>
      </w:tabs>
      <w:ind w:left="2160" w:hanging="2160"/>
    </w:pPr>
    <w:rPr>
      <w:b/>
      <w:i w:val="0"/>
    </w:rPr>
  </w:style>
  <w:style w:type="paragraph" w:customStyle="1" w:styleId="H9">
    <w:name w:val="H9"/>
    <w:basedOn w:val="Heading9"/>
    <w:next w:val="BodyText"/>
    <w:rsid w:val="00D8227F"/>
    <w:pPr>
      <w:numPr>
        <w:ilvl w:val="0"/>
        <w:numId w:val="0"/>
      </w:numPr>
      <w:tabs>
        <w:tab w:val="clear" w:pos="2160"/>
        <w:tab w:val="left" w:pos="2340"/>
      </w:tabs>
      <w:ind w:left="2340" w:hanging="2340"/>
    </w:pPr>
    <w:rPr>
      <w:i/>
    </w:rPr>
  </w:style>
  <w:style w:type="paragraph" w:customStyle="1" w:styleId="HeadSub">
    <w:name w:val="Head Sub"/>
    <w:basedOn w:val="BodyText"/>
    <w:next w:val="BodyText"/>
    <w:rsid w:val="00D8227F"/>
    <w:pPr>
      <w:keepNext/>
      <w:spacing w:before="240"/>
    </w:pPr>
    <w:rPr>
      <w:b/>
      <w:iCs/>
      <w:szCs w:val="20"/>
    </w:rPr>
  </w:style>
  <w:style w:type="paragraph" w:customStyle="1" w:styleId="Instructions">
    <w:name w:val="Instructions"/>
    <w:basedOn w:val="BodyText"/>
    <w:link w:val="InstructionsChar"/>
    <w:rsid w:val="00D8227F"/>
    <w:rPr>
      <w:b/>
      <w:i/>
      <w:iCs/>
    </w:rPr>
  </w:style>
  <w:style w:type="paragraph" w:styleId="List">
    <w:name w:val="List"/>
    <w:basedOn w:val="Normal"/>
    <w:link w:val="ListChar"/>
    <w:rsid w:val="00D8227F"/>
    <w:pPr>
      <w:spacing w:after="240"/>
      <w:ind w:left="720" w:hanging="720"/>
    </w:pPr>
    <w:rPr>
      <w:szCs w:val="20"/>
    </w:rPr>
  </w:style>
  <w:style w:type="paragraph" w:styleId="List2">
    <w:name w:val="List 2"/>
    <w:aliases w:val=" Char2 Char Char, Char2"/>
    <w:basedOn w:val="Normal"/>
    <w:link w:val="List2Char"/>
    <w:rsid w:val="00D8227F"/>
    <w:pPr>
      <w:spacing w:after="240"/>
      <w:ind w:left="1440" w:hanging="720"/>
    </w:pPr>
    <w:rPr>
      <w:szCs w:val="20"/>
    </w:rPr>
  </w:style>
  <w:style w:type="paragraph" w:styleId="List3">
    <w:name w:val="List 3"/>
    <w:basedOn w:val="Normal"/>
    <w:rsid w:val="00D8227F"/>
    <w:pPr>
      <w:spacing w:after="240"/>
      <w:ind w:left="2160" w:hanging="720"/>
    </w:pPr>
    <w:rPr>
      <w:szCs w:val="20"/>
    </w:rPr>
  </w:style>
  <w:style w:type="paragraph" w:customStyle="1" w:styleId="ListIntroduction">
    <w:name w:val="List Introduction"/>
    <w:basedOn w:val="BodyText"/>
    <w:rsid w:val="00D8227F"/>
    <w:pPr>
      <w:keepNext/>
    </w:pPr>
    <w:rPr>
      <w:iCs/>
      <w:szCs w:val="20"/>
    </w:rPr>
  </w:style>
  <w:style w:type="paragraph" w:customStyle="1" w:styleId="ListSub">
    <w:name w:val="List Sub"/>
    <w:basedOn w:val="List"/>
    <w:rsid w:val="00D8227F"/>
    <w:pPr>
      <w:ind w:firstLine="0"/>
    </w:pPr>
  </w:style>
  <w:style w:type="character" w:styleId="PageNumber">
    <w:name w:val="page number"/>
    <w:basedOn w:val="DefaultParagraphFont"/>
    <w:rsid w:val="00D8227F"/>
  </w:style>
  <w:style w:type="paragraph" w:customStyle="1" w:styleId="Spaceafterbox">
    <w:name w:val="Space after box"/>
    <w:basedOn w:val="Normal"/>
    <w:rsid w:val="00D8227F"/>
    <w:rPr>
      <w:szCs w:val="20"/>
    </w:rPr>
  </w:style>
  <w:style w:type="paragraph" w:customStyle="1" w:styleId="TableBody">
    <w:name w:val="Table Body"/>
    <w:basedOn w:val="BodyText"/>
    <w:rsid w:val="00D8227F"/>
    <w:pPr>
      <w:spacing w:after="60"/>
    </w:pPr>
    <w:rPr>
      <w:iCs/>
      <w:sz w:val="20"/>
      <w:szCs w:val="20"/>
    </w:rPr>
  </w:style>
  <w:style w:type="paragraph" w:customStyle="1" w:styleId="TableBullet">
    <w:name w:val="Table Bullet"/>
    <w:basedOn w:val="TableBody"/>
    <w:rsid w:val="00D8227F"/>
    <w:pPr>
      <w:numPr>
        <w:numId w:val="14"/>
      </w:numPr>
      <w:ind w:left="0" w:firstLine="0"/>
    </w:pPr>
  </w:style>
  <w:style w:type="table" w:styleId="TableGrid">
    <w:name w:val="Table Grid"/>
    <w:basedOn w:val="TableNormal"/>
    <w:rsid w:val="00D82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BodyText"/>
    <w:rsid w:val="00D8227F"/>
    <w:rPr>
      <w:b/>
      <w:iCs/>
      <w:sz w:val="20"/>
      <w:szCs w:val="20"/>
    </w:rPr>
  </w:style>
  <w:style w:type="paragraph" w:styleId="TOC1">
    <w:name w:val="toc 1"/>
    <w:basedOn w:val="Normal"/>
    <w:next w:val="Normal"/>
    <w:autoRedefine/>
    <w:semiHidden/>
    <w:rsid w:val="00D8227F"/>
    <w:pPr>
      <w:tabs>
        <w:tab w:val="left" w:pos="540"/>
        <w:tab w:val="right" w:leader="dot" w:pos="9360"/>
      </w:tabs>
      <w:spacing w:before="120" w:after="120"/>
      <w:ind w:left="540" w:right="720" w:hanging="540"/>
    </w:pPr>
    <w:rPr>
      <w:b/>
      <w:bCs/>
      <w:i/>
    </w:rPr>
  </w:style>
  <w:style w:type="paragraph" w:styleId="TOC2">
    <w:name w:val="toc 2"/>
    <w:basedOn w:val="Normal"/>
    <w:next w:val="Normal"/>
    <w:autoRedefine/>
    <w:semiHidden/>
    <w:rsid w:val="00D8227F"/>
    <w:pPr>
      <w:tabs>
        <w:tab w:val="left" w:pos="1260"/>
        <w:tab w:val="right" w:leader="dot" w:pos="9360"/>
      </w:tabs>
      <w:ind w:left="1260" w:right="720" w:hanging="720"/>
    </w:pPr>
    <w:rPr>
      <w:sz w:val="20"/>
      <w:szCs w:val="20"/>
    </w:rPr>
  </w:style>
  <w:style w:type="paragraph" w:styleId="TOC3">
    <w:name w:val="toc 3"/>
    <w:basedOn w:val="Normal"/>
    <w:next w:val="Normal"/>
    <w:autoRedefine/>
    <w:semiHidden/>
    <w:rsid w:val="00D8227F"/>
    <w:pPr>
      <w:tabs>
        <w:tab w:val="left" w:pos="1980"/>
        <w:tab w:val="right" w:leader="dot" w:pos="9360"/>
      </w:tabs>
      <w:ind w:left="1980" w:right="720" w:hanging="900"/>
    </w:pPr>
    <w:rPr>
      <w:i/>
      <w:iCs/>
      <w:sz w:val="20"/>
      <w:szCs w:val="20"/>
    </w:rPr>
  </w:style>
  <w:style w:type="paragraph" w:styleId="TOC4">
    <w:name w:val="toc 4"/>
    <w:basedOn w:val="Normal"/>
    <w:next w:val="Normal"/>
    <w:autoRedefine/>
    <w:semiHidden/>
    <w:rsid w:val="00D8227F"/>
    <w:pPr>
      <w:tabs>
        <w:tab w:val="left" w:pos="2700"/>
        <w:tab w:val="right" w:leader="dot" w:pos="9360"/>
      </w:tabs>
      <w:ind w:left="2700" w:right="720" w:hanging="1080"/>
    </w:pPr>
    <w:rPr>
      <w:sz w:val="18"/>
      <w:szCs w:val="18"/>
    </w:rPr>
  </w:style>
  <w:style w:type="paragraph" w:styleId="TOC5">
    <w:name w:val="toc 5"/>
    <w:basedOn w:val="Normal"/>
    <w:next w:val="Normal"/>
    <w:autoRedefine/>
    <w:semiHidden/>
    <w:rsid w:val="00D8227F"/>
    <w:pPr>
      <w:tabs>
        <w:tab w:val="left" w:pos="3600"/>
        <w:tab w:val="right" w:leader="dot" w:pos="9360"/>
      </w:tabs>
      <w:ind w:left="3600" w:right="720" w:hanging="1260"/>
    </w:pPr>
    <w:rPr>
      <w:i/>
      <w:noProof/>
      <w:sz w:val="18"/>
      <w:szCs w:val="18"/>
    </w:rPr>
  </w:style>
  <w:style w:type="paragraph" w:styleId="TOC6">
    <w:name w:val="toc 6"/>
    <w:basedOn w:val="Normal"/>
    <w:next w:val="Normal"/>
    <w:autoRedefine/>
    <w:semiHidden/>
    <w:rsid w:val="00D8227F"/>
    <w:pPr>
      <w:tabs>
        <w:tab w:val="left" w:pos="4500"/>
        <w:tab w:val="right" w:leader="dot" w:pos="9360"/>
      </w:tabs>
      <w:ind w:left="4500" w:right="720" w:hanging="1440"/>
    </w:pPr>
    <w:rPr>
      <w:sz w:val="18"/>
      <w:szCs w:val="18"/>
    </w:rPr>
  </w:style>
  <w:style w:type="paragraph" w:styleId="TOC7">
    <w:name w:val="toc 7"/>
    <w:basedOn w:val="Normal"/>
    <w:next w:val="Normal"/>
    <w:autoRedefine/>
    <w:semiHidden/>
    <w:rsid w:val="00D8227F"/>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rsid w:val="00D8227F"/>
    <w:pPr>
      <w:ind w:left="1680"/>
    </w:pPr>
    <w:rPr>
      <w:sz w:val="18"/>
      <w:szCs w:val="18"/>
    </w:rPr>
  </w:style>
  <w:style w:type="paragraph" w:styleId="TOC9">
    <w:name w:val="toc 9"/>
    <w:basedOn w:val="Normal"/>
    <w:next w:val="Normal"/>
    <w:autoRedefine/>
    <w:semiHidden/>
    <w:rsid w:val="00D8227F"/>
    <w:pPr>
      <w:ind w:left="1920"/>
    </w:pPr>
    <w:rPr>
      <w:sz w:val="18"/>
      <w:szCs w:val="18"/>
    </w:rPr>
  </w:style>
  <w:style w:type="paragraph" w:customStyle="1" w:styleId="VariableDefinition">
    <w:name w:val="Variable Definition"/>
    <w:basedOn w:val="BodyTextIndent"/>
    <w:rsid w:val="00D8227F"/>
    <w:pPr>
      <w:tabs>
        <w:tab w:val="left" w:pos="2160"/>
      </w:tabs>
      <w:ind w:left="2160" w:hanging="1440"/>
      <w:contextualSpacing/>
    </w:pPr>
  </w:style>
  <w:style w:type="table" w:customStyle="1" w:styleId="VariableTable">
    <w:name w:val="Variable Table"/>
    <w:basedOn w:val="TableNormal"/>
    <w:rsid w:val="00D8227F"/>
    <w:tblPr/>
  </w:style>
  <w:style w:type="paragraph" w:styleId="BalloonText">
    <w:name w:val="Balloon Text"/>
    <w:basedOn w:val="Normal"/>
    <w:semiHidden/>
    <w:rsid w:val="00D8227F"/>
    <w:rPr>
      <w:rFonts w:ascii="Tahoma" w:hAnsi="Tahoma" w:cs="Tahoma"/>
      <w:sz w:val="16"/>
      <w:szCs w:val="16"/>
    </w:rPr>
  </w:style>
  <w:style w:type="character" w:styleId="CommentReference">
    <w:name w:val="annotation reference"/>
    <w:semiHidden/>
    <w:rsid w:val="00D8227F"/>
    <w:rPr>
      <w:sz w:val="16"/>
      <w:szCs w:val="16"/>
    </w:rPr>
  </w:style>
  <w:style w:type="paragraph" w:styleId="CommentText">
    <w:name w:val="annotation text"/>
    <w:basedOn w:val="Normal"/>
    <w:semiHidden/>
    <w:rsid w:val="00D8227F"/>
    <w:rPr>
      <w:sz w:val="20"/>
      <w:szCs w:val="20"/>
    </w:rPr>
  </w:style>
  <w:style w:type="paragraph" w:styleId="CommentSubject">
    <w:name w:val="annotation subject"/>
    <w:basedOn w:val="CommentText"/>
    <w:next w:val="CommentText"/>
    <w:semiHidden/>
    <w:rsid w:val="00D8227F"/>
    <w:rPr>
      <w:b/>
      <w:bCs/>
    </w:rPr>
  </w:style>
  <w:style w:type="character" w:customStyle="1" w:styleId="NormalArialChar">
    <w:name w:val="Normal+Arial Char"/>
    <w:link w:val="NormalArial"/>
    <w:rsid w:val="00D8227F"/>
    <w:rPr>
      <w:rFonts w:ascii="Arial" w:hAnsi="Arial"/>
      <w:sz w:val="24"/>
      <w:szCs w:val="24"/>
      <w:lang w:val="en-US" w:eastAsia="en-US" w:bidi="ar-SA"/>
    </w:rPr>
  </w:style>
  <w:style w:type="paragraph" w:customStyle="1" w:styleId="Char3">
    <w:name w:val="Char3"/>
    <w:basedOn w:val="Normal"/>
    <w:rsid w:val="00D8227F"/>
    <w:pPr>
      <w:spacing w:after="160" w:line="240" w:lineRule="exact"/>
    </w:pPr>
    <w:rPr>
      <w:rFonts w:ascii="Verdana" w:hAnsi="Verdana"/>
      <w:sz w:val="16"/>
      <w:szCs w:val="20"/>
    </w:rPr>
  </w:style>
  <w:style w:type="paragraph" w:styleId="List4">
    <w:name w:val="List 4"/>
    <w:basedOn w:val="Normal"/>
    <w:rsid w:val="00D8227F"/>
    <w:pPr>
      <w:ind w:left="1440" w:hanging="360"/>
    </w:pPr>
  </w:style>
  <w:style w:type="paragraph" w:customStyle="1" w:styleId="StandardL3">
    <w:name w:val="Standard_L3"/>
    <w:basedOn w:val="Normal"/>
    <w:next w:val="Normal"/>
    <w:rsid w:val="00D8227F"/>
    <w:pPr>
      <w:spacing w:after="240"/>
      <w:outlineLvl w:val="2"/>
    </w:pPr>
    <w:rPr>
      <w:szCs w:val="20"/>
    </w:rPr>
  </w:style>
  <w:style w:type="character" w:styleId="FootnoteReference">
    <w:name w:val="footnote reference"/>
    <w:semiHidden/>
    <w:rsid w:val="00D8227F"/>
    <w:rPr>
      <w:vertAlign w:val="superscript"/>
    </w:rPr>
  </w:style>
  <w:style w:type="character" w:customStyle="1" w:styleId="ListChar">
    <w:name w:val="List Char"/>
    <w:link w:val="List"/>
    <w:rsid w:val="00D8227F"/>
    <w:rPr>
      <w:sz w:val="24"/>
      <w:lang w:val="en-US" w:eastAsia="en-US" w:bidi="ar-SA"/>
    </w:rPr>
  </w:style>
  <w:style w:type="paragraph" w:customStyle="1" w:styleId="Char">
    <w:name w:val="Char"/>
    <w:basedOn w:val="Normal"/>
    <w:rsid w:val="00D8227F"/>
    <w:pPr>
      <w:spacing w:after="160" w:line="240" w:lineRule="exact"/>
    </w:pPr>
    <w:rPr>
      <w:rFonts w:ascii="Verdana" w:hAnsi="Verdana"/>
      <w:sz w:val="16"/>
      <w:szCs w:val="20"/>
    </w:rPr>
  </w:style>
  <w:style w:type="character" w:customStyle="1" w:styleId="FootnoteTextChar">
    <w:name w:val="Footnote Text Char"/>
    <w:link w:val="FootnoteText"/>
    <w:rsid w:val="00076525"/>
    <w:rPr>
      <w:sz w:val="18"/>
    </w:rPr>
  </w:style>
  <w:style w:type="paragraph" w:styleId="Revision">
    <w:name w:val="Revision"/>
    <w:hidden/>
    <w:uiPriority w:val="99"/>
    <w:semiHidden/>
    <w:rsid w:val="00CC1AC0"/>
    <w:rPr>
      <w:sz w:val="24"/>
      <w:szCs w:val="24"/>
    </w:rPr>
  </w:style>
  <w:style w:type="character" w:customStyle="1" w:styleId="List2Char">
    <w:name w:val="List 2 Char"/>
    <w:aliases w:val=" Char2 Char Char Char, Char2 Char"/>
    <w:link w:val="List2"/>
    <w:rsid w:val="00BF4AC3"/>
    <w:rPr>
      <w:sz w:val="24"/>
    </w:rPr>
  </w:style>
  <w:style w:type="character" w:customStyle="1" w:styleId="InstructionsChar">
    <w:name w:val="Instructions Char"/>
    <w:link w:val="Instructions"/>
    <w:rsid w:val="004F4AF8"/>
    <w:rPr>
      <w:b/>
      <w:i/>
      <w:iCs/>
      <w:sz w:val="24"/>
      <w:szCs w:val="24"/>
    </w:rPr>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rsid w:val="00730F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2281">
      <w:bodyDiv w:val="1"/>
      <w:marLeft w:val="0"/>
      <w:marRight w:val="0"/>
      <w:marTop w:val="0"/>
      <w:marBottom w:val="0"/>
      <w:divBdr>
        <w:top w:val="none" w:sz="0" w:space="0" w:color="auto"/>
        <w:left w:val="none" w:sz="0" w:space="0" w:color="auto"/>
        <w:bottom w:val="none" w:sz="0" w:space="0" w:color="auto"/>
        <w:right w:val="none" w:sz="0" w:space="0" w:color="auto"/>
      </w:divBdr>
    </w:div>
    <w:div w:id="5234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Registration@erco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1EC84-B756-47A8-974D-2A290348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747</Words>
  <Characters>4281</Characters>
  <Application>Microsoft Office Word</Application>
  <DocSecurity>0</DocSecurity>
  <Lines>138</Lines>
  <Paragraphs>79</Paragraphs>
  <ScaleCrop>false</ScaleCrop>
  <HeadingPairs>
    <vt:vector size="2" baseType="variant">
      <vt:variant>
        <vt:lpstr>Title</vt:lpstr>
      </vt:variant>
      <vt:variant>
        <vt:i4>1</vt:i4>
      </vt:variant>
    </vt:vector>
  </HeadingPairs>
  <TitlesOfParts>
    <vt:vector size="1" baseType="lpstr">
      <vt:lpstr>Protocols Workshop</vt:lpstr>
    </vt:vector>
  </TitlesOfParts>
  <Company>Hewlett-Packard Company</Company>
  <LinksUpToDate>false</LinksUpToDate>
  <CharactersWithSpaces>4949</CharactersWithSpaces>
  <SharedDoc>false</SharedDoc>
  <HLinks>
    <vt:vector size="6" baseType="variant">
      <vt:variant>
        <vt:i4>1835061</vt:i4>
      </vt:variant>
      <vt:variant>
        <vt:i4>0</vt:i4>
      </vt:variant>
      <vt:variant>
        <vt:i4>0</vt:i4>
      </vt:variant>
      <vt:variant>
        <vt:i4>5</vt:i4>
      </vt:variant>
      <vt:variant>
        <vt:lpwstr>mailto:MPRegistration@ercot.com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Jim Street</dc:creator>
  <cp:keywords/>
  <cp:lastModifiedBy>C Phillips</cp:lastModifiedBy>
  <cp:revision>8</cp:revision>
  <cp:lastPrinted>2008-05-22T19:58:00Z</cp:lastPrinted>
  <dcterms:created xsi:type="dcterms:W3CDTF">2023-03-29T16:21:00Z</dcterms:created>
  <dcterms:modified xsi:type="dcterms:W3CDTF">2023-12-21T15:10:00Z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2023-12-21T15:05:11Z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6dcabcfd-8adc-44f3-b83e-4ac411f0cc0d</vt:lpwstr>
  </property>
  <property fmtid="{D5CDD505-2E9C-101B-9397-08002B2CF9AE}" pid="8" name="MSIP_Label_7084cbda-52b8-46fb-a7b7-cb5bd465ed85_ContentBits">
    <vt:lpwstr>0</vt:lpwstr>
  </property>
</Properties>
</file>