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6DDD" w14:textId="77777777" w:rsidR="00A75BCD" w:rsidRDefault="00A75BCD" w:rsidP="00A75BCD">
      <w:pPr>
        <w:spacing w:before="2400"/>
        <w:jc w:val="center"/>
        <w:rPr>
          <w:b/>
          <w:sz w:val="36"/>
          <w:szCs w:val="36"/>
        </w:rPr>
      </w:pPr>
      <w:r>
        <w:rPr>
          <w:b/>
          <w:sz w:val="36"/>
        </w:rPr>
        <w:t>ERCOT Nodal Protocols</w:t>
      </w:r>
    </w:p>
    <w:p w14:paraId="06189420" w14:textId="77777777" w:rsidR="00A75BCD" w:rsidRDefault="00A75BCD" w:rsidP="00A75BCD">
      <w:pPr>
        <w:jc w:val="center"/>
        <w:rPr>
          <w:b/>
          <w:sz w:val="36"/>
        </w:rPr>
      </w:pPr>
    </w:p>
    <w:p w14:paraId="77F7451F" w14:textId="77777777" w:rsidR="00A75BCD" w:rsidRDefault="00A75BCD" w:rsidP="00A75BCD">
      <w:pPr>
        <w:jc w:val="center"/>
        <w:rPr>
          <w:b/>
          <w:sz w:val="36"/>
        </w:rPr>
      </w:pPr>
      <w:r>
        <w:rPr>
          <w:b/>
          <w:sz w:val="36"/>
        </w:rPr>
        <w:t>Section 22</w:t>
      </w:r>
    </w:p>
    <w:p w14:paraId="6423AAA0" w14:textId="77777777" w:rsidR="00A75BCD" w:rsidRDefault="00A75BCD" w:rsidP="00A75BCD">
      <w:pPr>
        <w:jc w:val="center"/>
        <w:rPr>
          <w:b/>
          <w:sz w:val="36"/>
          <w:szCs w:val="36"/>
        </w:rPr>
      </w:pPr>
    </w:p>
    <w:p w14:paraId="47559969" w14:textId="77777777" w:rsidR="00A75BCD" w:rsidRDefault="00A75BCD" w:rsidP="00A75BCD">
      <w:pPr>
        <w:jc w:val="center"/>
        <w:outlineLvl w:val="0"/>
        <w:rPr>
          <w:b/>
          <w:sz w:val="36"/>
          <w:szCs w:val="36"/>
        </w:rPr>
      </w:pPr>
      <w:r>
        <w:rPr>
          <w:b/>
          <w:sz w:val="36"/>
          <w:szCs w:val="36"/>
        </w:rPr>
        <w:t xml:space="preserve">Attachment J:  </w:t>
      </w:r>
      <w:r w:rsidRPr="00B425E0">
        <w:rPr>
          <w:rFonts w:ascii="Arial" w:hAnsi="Arial" w:cs="Arial"/>
        </w:rPr>
        <w:t xml:space="preserve"> </w:t>
      </w:r>
      <w:r w:rsidRPr="004C4C87">
        <w:rPr>
          <w:b/>
          <w:sz w:val="36"/>
          <w:szCs w:val="36"/>
        </w:rPr>
        <w:t>Annual Certification Form to Meet ERCOT Additional Minimum Participation Requirements</w:t>
      </w:r>
    </w:p>
    <w:p w14:paraId="39EB3074" w14:textId="77777777" w:rsidR="00A75BCD" w:rsidRDefault="00A75BCD" w:rsidP="00A75BCD">
      <w:pPr>
        <w:jc w:val="center"/>
        <w:outlineLvl w:val="0"/>
        <w:rPr>
          <w:b/>
        </w:rPr>
      </w:pPr>
    </w:p>
    <w:p w14:paraId="0EAEADC8" w14:textId="77777777" w:rsidR="006A1C44" w:rsidRDefault="006A1C44" w:rsidP="00A75BCD">
      <w:pPr>
        <w:jc w:val="center"/>
        <w:outlineLvl w:val="0"/>
        <w:rPr>
          <w:b/>
        </w:rPr>
      </w:pPr>
    </w:p>
    <w:p w14:paraId="5E4D8AC0" w14:textId="77777777" w:rsidR="00A75BCD" w:rsidRDefault="00A75BCD" w:rsidP="00A75BCD">
      <w:pPr>
        <w:jc w:val="center"/>
        <w:outlineLvl w:val="0"/>
        <w:rPr>
          <w:b/>
        </w:rPr>
      </w:pPr>
    </w:p>
    <w:p w14:paraId="5FD0D153" w14:textId="185D834D" w:rsidR="00A75BCD" w:rsidRDefault="00B60C61" w:rsidP="00A75BCD">
      <w:pPr>
        <w:jc w:val="center"/>
        <w:outlineLvl w:val="0"/>
        <w:rPr>
          <w:b/>
        </w:rPr>
      </w:pPr>
      <w:r>
        <w:rPr>
          <w:b/>
        </w:rPr>
        <w:t>April</w:t>
      </w:r>
      <w:r w:rsidR="000A0064">
        <w:rPr>
          <w:b/>
        </w:rPr>
        <w:t xml:space="preserve"> 1, 20</w:t>
      </w:r>
      <w:r w:rsidR="00332FF8">
        <w:rPr>
          <w:b/>
        </w:rPr>
        <w:t>2</w:t>
      </w:r>
      <w:r>
        <w:rPr>
          <w:b/>
        </w:rPr>
        <w:t>4</w:t>
      </w:r>
    </w:p>
    <w:p w14:paraId="68FB345E" w14:textId="77777777" w:rsidR="00A75BCD" w:rsidRDefault="00A75BCD" w:rsidP="00A75BCD">
      <w:pPr>
        <w:jc w:val="center"/>
        <w:outlineLvl w:val="0"/>
        <w:rPr>
          <w:b/>
        </w:rPr>
      </w:pPr>
    </w:p>
    <w:p w14:paraId="0814E47A" w14:textId="77777777" w:rsidR="00A75BCD" w:rsidRDefault="00A75BCD" w:rsidP="00A75BCD">
      <w:pPr>
        <w:jc w:val="center"/>
        <w:rPr>
          <w:b/>
          <w:bCs/>
          <w:i/>
          <w:iCs/>
        </w:rPr>
      </w:pPr>
    </w:p>
    <w:p w14:paraId="248DC622" w14:textId="77777777" w:rsidR="00A75BCD" w:rsidRDefault="00A75BCD" w:rsidP="00A75BCD">
      <w:pPr>
        <w:jc w:val="center"/>
        <w:rPr>
          <w:b/>
        </w:rPr>
      </w:pPr>
    </w:p>
    <w:p w14:paraId="6DF6C776" w14:textId="77777777" w:rsidR="00A75BCD" w:rsidRDefault="00A75BCD" w:rsidP="00A75BCD">
      <w:pPr>
        <w:pBdr>
          <w:top w:val="single" w:sz="4" w:space="1" w:color="auto"/>
        </w:pBdr>
        <w:rPr>
          <w:b/>
          <w:sz w:val="20"/>
        </w:rPr>
      </w:pPr>
    </w:p>
    <w:p w14:paraId="2F4EF427" w14:textId="77777777" w:rsidR="00A75BCD" w:rsidRPr="002C7071" w:rsidRDefault="00A75BCD" w:rsidP="00A75BCD">
      <w:pPr>
        <w:pStyle w:val="BodyText"/>
        <w:rPr>
          <w:lang w:val="en-US"/>
        </w:rPr>
        <w:sectPr w:rsidR="00A75BCD" w:rsidRPr="002C7071">
          <w:footerReference w:type="even" r:id="rId7"/>
          <w:footerReference w:type="default" r:id="rId8"/>
          <w:pgSz w:w="12240" w:h="15840" w:code="1"/>
          <w:pgMar w:top="1440" w:right="1440" w:bottom="1440" w:left="1440" w:header="720" w:footer="720" w:gutter="0"/>
          <w:pgNumType w:start="1" w:chapStyle="1"/>
          <w:cols w:space="720"/>
        </w:sectPr>
      </w:pPr>
    </w:p>
    <w:p w14:paraId="02F9406F" w14:textId="77777777" w:rsidR="00890ED1" w:rsidRPr="000042F1" w:rsidRDefault="00890ED1" w:rsidP="00890ED1">
      <w:pPr>
        <w:jc w:val="center"/>
        <w:rPr>
          <w:b/>
        </w:rPr>
      </w:pPr>
      <w:r w:rsidRPr="000042F1">
        <w:rPr>
          <w:b/>
        </w:rPr>
        <w:lastRenderedPageBreak/>
        <w:t xml:space="preserve">Annual Certification Form </w:t>
      </w:r>
    </w:p>
    <w:p w14:paraId="2F2981A5" w14:textId="77777777" w:rsidR="00890ED1" w:rsidRPr="000042F1" w:rsidRDefault="00890ED1" w:rsidP="00890ED1">
      <w:pPr>
        <w:jc w:val="center"/>
        <w:rPr>
          <w:b/>
        </w:rPr>
      </w:pPr>
      <w:r w:rsidRPr="000042F1">
        <w:rPr>
          <w:b/>
        </w:rPr>
        <w:t xml:space="preserve">to Meet ERCOT Additional </w:t>
      </w:r>
    </w:p>
    <w:p w14:paraId="665F6DEF" w14:textId="77777777" w:rsidR="00890ED1" w:rsidRPr="000042F1" w:rsidRDefault="00890ED1" w:rsidP="00890ED1">
      <w:pPr>
        <w:jc w:val="center"/>
        <w:rPr>
          <w:b/>
          <w:color w:val="333300"/>
        </w:rPr>
      </w:pPr>
      <w:r w:rsidRPr="000042F1">
        <w:rPr>
          <w:b/>
        </w:rPr>
        <w:t>Minimum Participation Requirements</w:t>
      </w:r>
    </w:p>
    <w:p w14:paraId="7609563E" w14:textId="77777777" w:rsidR="00890ED1" w:rsidRPr="006D062D" w:rsidRDefault="00890ED1" w:rsidP="00890ED1">
      <w:pPr>
        <w:jc w:val="both"/>
        <w:rPr>
          <w:color w:val="3333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3"/>
      </w:tblGrid>
      <w:tr w:rsidR="00890ED1" w:rsidRPr="001B3965" w14:paraId="42DBA255" w14:textId="77777777" w:rsidTr="00636CFD">
        <w:trPr>
          <w:trHeight w:val="771"/>
        </w:trPr>
        <w:tc>
          <w:tcPr>
            <w:tcW w:w="8783" w:type="dxa"/>
            <w:tcMar>
              <w:left w:w="115" w:type="dxa"/>
              <w:right w:w="29" w:type="dxa"/>
            </w:tcMar>
          </w:tcPr>
          <w:p w14:paraId="5049CFF2" w14:textId="77777777" w:rsidR="00660241" w:rsidRDefault="00890ED1" w:rsidP="00650368">
            <w:pPr>
              <w:spacing w:before="120"/>
              <w:rPr>
                <w:b/>
              </w:rPr>
            </w:pPr>
            <w:r w:rsidRPr="00AC68CD">
              <w:rPr>
                <w:b/>
              </w:rPr>
              <w:t xml:space="preserve">Counter-Party Name:  </w:t>
            </w:r>
            <w:r w:rsidR="00660241">
              <w:rPr>
                <w:u w:val="single"/>
              </w:rPr>
              <w:fldChar w:fldCharType="begin">
                <w:ffData>
                  <w:name w:val="Text1"/>
                  <w:enabled/>
                  <w:calcOnExit w:val="0"/>
                  <w:textInput>
                    <w:default w:val="Counter-Party Name"/>
                  </w:textInput>
                </w:ffData>
              </w:fldChar>
            </w:r>
            <w:bookmarkStart w:id="0" w:name="Text1"/>
            <w:r w:rsidR="00660241">
              <w:rPr>
                <w:u w:val="single"/>
              </w:rPr>
              <w:instrText xml:space="preserve"> FORMTEXT </w:instrText>
            </w:r>
            <w:r w:rsidR="00660241">
              <w:rPr>
                <w:u w:val="single"/>
              </w:rPr>
            </w:r>
            <w:r w:rsidR="00660241">
              <w:rPr>
                <w:u w:val="single"/>
              </w:rPr>
              <w:fldChar w:fldCharType="separate"/>
            </w:r>
            <w:r w:rsidR="00660241">
              <w:rPr>
                <w:noProof/>
                <w:u w:val="single"/>
              </w:rPr>
              <w:t>Counter-Party Name</w:t>
            </w:r>
            <w:r w:rsidR="00660241">
              <w:rPr>
                <w:u w:val="single"/>
              </w:rPr>
              <w:fldChar w:fldCharType="end"/>
            </w:r>
            <w:bookmarkEnd w:id="0"/>
          </w:p>
          <w:p w14:paraId="3ABB69EE" w14:textId="77777777" w:rsidR="00890ED1" w:rsidRPr="00660241" w:rsidRDefault="00890ED1" w:rsidP="00660241">
            <w:pPr>
              <w:rPr>
                <w:u w:val="single"/>
              </w:rPr>
            </w:pPr>
            <w:r w:rsidRPr="00AC68CD">
              <w:rPr>
                <w:b/>
              </w:rPr>
              <w:t>(“</w:t>
            </w:r>
            <w:proofErr w:type="gramStart"/>
            <w:r w:rsidRPr="00AC68CD">
              <w:rPr>
                <w:b/>
              </w:rPr>
              <w:t>Counter-Party</w:t>
            </w:r>
            <w:proofErr w:type="gramEnd"/>
            <w:r w:rsidRPr="00AC68CD">
              <w:rPr>
                <w:b/>
              </w:rPr>
              <w:t>”)</w:t>
            </w:r>
          </w:p>
        </w:tc>
      </w:tr>
    </w:tbl>
    <w:p w14:paraId="7EEF6CAB" w14:textId="77777777" w:rsidR="00890ED1" w:rsidRPr="001B3965" w:rsidRDefault="00890ED1" w:rsidP="00890ED1">
      <w:pPr>
        <w:pStyle w:val="NoSpacing"/>
        <w:ind w:right="810"/>
        <w:rPr>
          <w:rFonts w:ascii="Times New Roman" w:hAnsi="Times New Roman"/>
          <w:b/>
          <w:sz w:val="24"/>
          <w:szCs w:val="24"/>
        </w:rPr>
      </w:pPr>
    </w:p>
    <w:p w14:paraId="4228DB80" w14:textId="77777777" w:rsidR="00890ED1" w:rsidRPr="001B3965" w:rsidRDefault="00890ED1" w:rsidP="00650368">
      <w:pPr>
        <w:pStyle w:val="NoSpacing"/>
        <w:ind w:right="360"/>
        <w:rPr>
          <w:rFonts w:ascii="Times New Roman" w:hAnsi="Times New Roman"/>
          <w:sz w:val="24"/>
          <w:szCs w:val="24"/>
        </w:rPr>
      </w:pPr>
      <w:r w:rsidRPr="001B3965">
        <w:rPr>
          <w:rFonts w:ascii="Times New Roman" w:hAnsi="Times New Roman"/>
          <w:sz w:val="24"/>
          <w:szCs w:val="24"/>
        </w:rPr>
        <w:t>I, _____________________________________________</w:t>
      </w:r>
      <w:r>
        <w:rPr>
          <w:rFonts w:ascii="Times New Roman" w:hAnsi="Times New Roman"/>
          <w:sz w:val="24"/>
          <w:szCs w:val="24"/>
        </w:rPr>
        <w:t>,</w:t>
      </w:r>
      <w:r w:rsidRPr="001B3965">
        <w:rPr>
          <w:rFonts w:ascii="Times New Roman" w:hAnsi="Times New Roman"/>
          <w:sz w:val="24"/>
          <w:szCs w:val="24"/>
        </w:rPr>
        <w:t xml:space="preserve"> a duly authorized officer </w:t>
      </w:r>
      <w:r>
        <w:rPr>
          <w:rFonts w:ascii="Times New Roman" w:hAnsi="Times New Roman"/>
          <w:sz w:val="24"/>
          <w:szCs w:val="24"/>
        </w:rPr>
        <w:t xml:space="preserve">or executive </w:t>
      </w:r>
      <w:r w:rsidRPr="001B3965">
        <w:rPr>
          <w:rFonts w:ascii="Times New Roman" w:hAnsi="Times New Roman"/>
          <w:sz w:val="24"/>
          <w:szCs w:val="24"/>
        </w:rPr>
        <w:t>of Counter-Party, understanding that Electric Reliability Council of Texas, Inc. (“ERCOT”) is relying on this Certification as evidence that Counter-Party meets the minimum participation requirements set forth in the ERCOT</w:t>
      </w:r>
      <w:r>
        <w:rPr>
          <w:rFonts w:ascii="Times New Roman" w:hAnsi="Times New Roman"/>
          <w:sz w:val="24"/>
          <w:szCs w:val="24"/>
        </w:rPr>
        <w:t xml:space="preserve"> Protocols</w:t>
      </w:r>
      <w:r w:rsidRPr="001B3965">
        <w:rPr>
          <w:rFonts w:ascii="Times New Roman" w:hAnsi="Times New Roman"/>
          <w:sz w:val="24"/>
          <w:szCs w:val="24"/>
        </w:rPr>
        <w:t>, hereby represent that I have full authority to bind the Counter-Party and further certify and represent the following:</w:t>
      </w:r>
    </w:p>
    <w:p w14:paraId="34798F3F" w14:textId="77777777" w:rsidR="00890ED1" w:rsidRPr="001B3965" w:rsidRDefault="00890ED1" w:rsidP="00890ED1">
      <w:pPr>
        <w:pStyle w:val="NoSpacing"/>
        <w:ind w:right="810"/>
        <w:rPr>
          <w:rFonts w:ascii="Times New Roman" w:hAnsi="Times New Roman"/>
          <w:sz w:val="24"/>
          <w:szCs w:val="24"/>
        </w:rPr>
      </w:pPr>
    </w:p>
    <w:p w14:paraId="3679443F" w14:textId="77777777" w:rsidR="00890ED1" w:rsidRPr="001B3965" w:rsidRDefault="00890ED1" w:rsidP="00650368">
      <w:pPr>
        <w:pStyle w:val="NoSpacing"/>
        <w:ind w:left="360" w:right="806" w:hanging="36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Pr="001B3965">
        <w:rPr>
          <w:rFonts w:ascii="Times New Roman" w:hAnsi="Times New Roman"/>
          <w:b/>
          <w:sz w:val="24"/>
          <w:szCs w:val="24"/>
          <w:u w:val="single"/>
        </w:rPr>
        <w:t>Expertise in Markets.</w:t>
      </w:r>
      <w:r w:rsidRPr="001B3965">
        <w:rPr>
          <w:rFonts w:ascii="Times New Roman" w:hAnsi="Times New Roman"/>
          <w:sz w:val="24"/>
          <w:szCs w:val="24"/>
        </w:rPr>
        <w:t xml:space="preserve">  All employees or agents transacting in ERCOT markets pursuant to the ERCOT Protocols have had appropriate training and/or experience and are qualified and authorized to transact on behalf of the </w:t>
      </w:r>
      <w:proofErr w:type="gramStart"/>
      <w:r w:rsidRPr="001B3965">
        <w:rPr>
          <w:rFonts w:ascii="Times New Roman" w:hAnsi="Times New Roman"/>
          <w:sz w:val="24"/>
          <w:szCs w:val="24"/>
        </w:rPr>
        <w:t>Counter-Party</w:t>
      </w:r>
      <w:proofErr w:type="gramEnd"/>
      <w:r w:rsidRPr="001B3965">
        <w:rPr>
          <w:rFonts w:ascii="Times New Roman" w:hAnsi="Times New Roman"/>
          <w:sz w:val="24"/>
          <w:szCs w:val="24"/>
        </w:rPr>
        <w:t xml:space="preserve">.  </w:t>
      </w:r>
    </w:p>
    <w:p w14:paraId="653BEEFD" w14:textId="77777777" w:rsidR="00890ED1" w:rsidRPr="001B3965" w:rsidRDefault="00890ED1" w:rsidP="00650368">
      <w:pPr>
        <w:pStyle w:val="NoSpacing"/>
        <w:ind w:left="360" w:right="810" w:hanging="360"/>
        <w:rPr>
          <w:rFonts w:ascii="Times New Roman" w:hAnsi="Times New Roman"/>
          <w:sz w:val="24"/>
          <w:szCs w:val="24"/>
        </w:rPr>
      </w:pPr>
    </w:p>
    <w:p w14:paraId="474C5267" w14:textId="77777777" w:rsidR="00890ED1" w:rsidRPr="001B3965" w:rsidRDefault="00890ED1" w:rsidP="00650368">
      <w:pPr>
        <w:pStyle w:val="NoSpacing"/>
        <w:ind w:left="360" w:right="806" w:hanging="360"/>
        <w:rPr>
          <w:rFonts w:ascii="Times New Roman" w:hAnsi="Times New Roman"/>
          <w:sz w:val="24"/>
          <w:szCs w:val="24"/>
        </w:rPr>
      </w:pPr>
      <w:r w:rsidRPr="000042F1">
        <w:rPr>
          <w:rFonts w:ascii="Times New Roman" w:hAnsi="Times New Roman"/>
          <w:sz w:val="24"/>
          <w:szCs w:val="24"/>
        </w:rPr>
        <w:t>2.</w:t>
      </w:r>
      <w:r w:rsidRPr="000042F1">
        <w:rPr>
          <w:rFonts w:ascii="Times New Roman" w:hAnsi="Times New Roman"/>
          <w:sz w:val="24"/>
          <w:szCs w:val="24"/>
        </w:rPr>
        <w:tab/>
      </w:r>
      <w:r>
        <w:rPr>
          <w:rFonts w:ascii="Times New Roman" w:hAnsi="Times New Roman"/>
          <w:b/>
          <w:sz w:val="24"/>
          <w:szCs w:val="24"/>
          <w:u w:val="single"/>
        </w:rPr>
        <w:t xml:space="preserve">Market </w:t>
      </w:r>
      <w:r w:rsidRPr="001B3965">
        <w:rPr>
          <w:rFonts w:ascii="Times New Roman" w:hAnsi="Times New Roman"/>
          <w:b/>
          <w:sz w:val="24"/>
          <w:szCs w:val="24"/>
          <w:u w:val="single"/>
        </w:rPr>
        <w:t>Operational Capabilities.</w:t>
      </w:r>
      <w:r w:rsidRPr="001B3965">
        <w:rPr>
          <w:rFonts w:ascii="Times New Roman" w:hAnsi="Times New Roman"/>
          <w:sz w:val="24"/>
          <w:szCs w:val="24"/>
        </w:rPr>
        <w:t xml:space="preserve">  </w:t>
      </w:r>
      <w:proofErr w:type="gramStart"/>
      <w:r w:rsidRPr="001B3965">
        <w:rPr>
          <w:rFonts w:ascii="Times New Roman" w:hAnsi="Times New Roman"/>
          <w:sz w:val="24"/>
          <w:szCs w:val="24"/>
        </w:rPr>
        <w:t>Counter-Party</w:t>
      </w:r>
      <w:proofErr w:type="gramEnd"/>
      <w:r w:rsidRPr="001B3965">
        <w:rPr>
          <w:rFonts w:ascii="Times New Roman" w:hAnsi="Times New Roman"/>
          <w:sz w:val="24"/>
          <w:szCs w:val="24"/>
        </w:rPr>
        <w:t xml:space="preserve"> has appropriate </w:t>
      </w:r>
      <w:r>
        <w:rPr>
          <w:rFonts w:ascii="Times New Roman" w:hAnsi="Times New Roman"/>
          <w:sz w:val="24"/>
          <w:szCs w:val="24"/>
        </w:rPr>
        <w:t xml:space="preserve">market </w:t>
      </w:r>
      <w:r w:rsidRPr="001B3965">
        <w:rPr>
          <w:rFonts w:ascii="Times New Roman" w:hAnsi="Times New Roman"/>
          <w:sz w:val="24"/>
          <w:szCs w:val="24"/>
        </w:rPr>
        <w:t xml:space="preserve">operating procedures and technical abilities to promptly and effectively respond to all ERCOT </w:t>
      </w:r>
      <w:r>
        <w:rPr>
          <w:rFonts w:ascii="Times New Roman" w:hAnsi="Times New Roman"/>
          <w:sz w:val="24"/>
          <w:szCs w:val="24"/>
        </w:rPr>
        <w:t xml:space="preserve">market </w:t>
      </w:r>
      <w:r w:rsidRPr="001B3965">
        <w:rPr>
          <w:rFonts w:ascii="Times New Roman" w:hAnsi="Times New Roman"/>
          <w:sz w:val="24"/>
          <w:szCs w:val="24"/>
        </w:rPr>
        <w:t>communications.</w:t>
      </w:r>
    </w:p>
    <w:p w14:paraId="560201DF" w14:textId="77777777" w:rsidR="00890ED1" w:rsidRPr="001B3965" w:rsidRDefault="00890ED1" w:rsidP="00650368">
      <w:pPr>
        <w:pStyle w:val="NoSpacing"/>
        <w:ind w:left="360" w:right="810" w:hanging="360"/>
        <w:rPr>
          <w:rFonts w:ascii="Times New Roman" w:hAnsi="Times New Roman"/>
          <w:sz w:val="24"/>
          <w:szCs w:val="24"/>
        </w:rPr>
      </w:pPr>
    </w:p>
    <w:p w14:paraId="1D807CDA" w14:textId="5BD916E4" w:rsidR="00890ED1" w:rsidRPr="001B3965" w:rsidRDefault="00B60C61" w:rsidP="00650368">
      <w:pPr>
        <w:pStyle w:val="NoSpacing"/>
        <w:ind w:left="360" w:right="806" w:hanging="360"/>
        <w:rPr>
          <w:rFonts w:ascii="Times New Roman" w:hAnsi="Times New Roman"/>
          <w:sz w:val="24"/>
          <w:szCs w:val="24"/>
        </w:rPr>
      </w:pPr>
      <w:r>
        <w:rPr>
          <w:rFonts w:ascii="Times New Roman" w:hAnsi="Times New Roman"/>
          <w:sz w:val="24"/>
          <w:szCs w:val="24"/>
        </w:rPr>
        <w:t>3</w:t>
      </w:r>
      <w:r w:rsidR="00890ED1" w:rsidRPr="000042F1">
        <w:rPr>
          <w:rFonts w:ascii="Times New Roman" w:hAnsi="Times New Roman"/>
          <w:sz w:val="24"/>
          <w:szCs w:val="24"/>
        </w:rPr>
        <w:t>.</w:t>
      </w:r>
      <w:r w:rsidR="00890ED1" w:rsidRPr="000042F1">
        <w:rPr>
          <w:rFonts w:ascii="Times New Roman" w:hAnsi="Times New Roman"/>
          <w:sz w:val="24"/>
          <w:szCs w:val="24"/>
        </w:rPr>
        <w:tab/>
      </w:r>
      <w:r w:rsidR="00890ED1" w:rsidRPr="001B3965">
        <w:rPr>
          <w:rFonts w:ascii="Times New Roman" w:hAnsi="Times New Roman"/>
          <w:b/>
          <w:sz w:val="24"/>
          <w:szCs w:val="24"/>
          <w:u w:val="single"/>
        </w:rPr>
        <w:t>Risk Management Capabilities.</w:t>
      </w:r>
      <w:r w:rsidR="00890ED1" w:rsidRPr="001B3965">
        <w:rPr>
          <w:rFonts w:ascii="Times New Roman" w:hAnsi="Times New Roman"/>
          <w:sz w:val="24"/>
          <w:szCs w:val="24"/>
        </w:rPr>
        <w:t xml:space="preserve">  </w:t>
      </w:r>
      <w:proofErr w:type="gramStart"/>
      <w:r w:rsidR="00890ED1" w:rsidRPr="001B3965">
        <w:rPr>
          <w:rFonts w:ascii="Times New Roman" w:hAnsi="Times New Roman"/>
          <w:sz w:val="24"/>
          <w:szCs w:val="24"/>
        </w:rPr>
        <w:t>Counter-Party</w:t>
      </w:r>
      <w:proofErr w:type="gramEnd"/>
      <w:r w:rsidR="00890ED1" w:rsidRPr="001B3965">
        <w:rPr>
          <w:rFonts w:ascii="Times New Roman" w:hAnsi="Times New Roman"/>
          <w:sz w:val="24"/>
          <w:szCs w:val="24"/>
        </w:rPr>
        <w:t xml:space="preserve"> maintains appropriate, comprehensive risk management </w:t>
      </w:r>
      <w:r w:rsidR="00890ED1">
        <w:rPr>
          <w:rFonts w:ascii="Times New Roman" w:hAnsi="Times New Roman"/>
          <w:sz w:val="24"/>
          <w:szCs w:val="24"/>
        </w:rPr>
        <w:t xml:space="preserve">capabilities </w:t>
      </w:r>
      <w:r w:rsidR="00890ED1" w:rsidRPr="001B3965">
        <w:rPr>
          <w:rFonts w:ascii="Times New Roman" w:hAnsi="Times New Roman"/>
          <w:sz w:val="24"/>
          <w:szCs w:val="24"/>
        </w:rPr>
        <w:t>with respect to the ERCOT markets in which the Counter-Party transacts or wishes to transact.</w:t>
      </w:r>
    </w:p>
    <w:p w14:paraId="654267F9" w14:textId="77777777" w:rsidR="00890ED1" w:rsidRPr="001B3965" w:rsidRDefault="00890ED1" w:rsidP="00650368">
      <w:pPr>
        <w:pStyle w:val="NoSpacing"/>
        <w:ind w:left="360" w:right="810" w:hanging="360"/>
        <w:rPr>
          <w:rFonts w:ascii="Times New Roman" w:hAnsi="Times New Roman"/>
          <w:sz w:val="24"/>
          <w:szCs w:val="24"/>
        </w:rPr>
      </w:pPr>
    </w:p>
    <w:p w14:paraId="3F9B9ED0" w14:textId="70D03D69" w:rsidR="00890ED1" w:rsidRPr="001B3965" w:rsidRDefault="00B60C61" w:rsidP="00650368">
      <w:pPr>
        <w:pStyle w:val="NoSpacing"/>
        <w:ind w:left="360" w:right="806" w:hanging="360"/>
        <w:rPr>
          <w:rFonts w:ascii="Times New Roman" w:hAnsi="Times New Roman"/>
          <w:sz w:val="24"/>
          <w:szCs w:val="24"/>
        </w:rPr>
      </w:pPr>
      <w:r>
        <w:rPr>
          <w:rFonts w:ascii="Times New Roman" w:hAnsi="Times New Roman"/>
          <w:sz w:val="24"/>
          <w:szCs w:val="24"/>
        </w:rPr>
        <w:t>4</w:t>
      </w:r>
      <w:r w:rsidR="00890ED1" w:rsidRPr="000042F1">
        <w:rPr>
          <w:rFonts w:ascii="Times New Roman" w:hAnsi="Times New Roman"/>
          <w:sz w:val="24"/>
          <w:szCs w:val="24"/>
        </w:rPr>
        <w:t>.</w:t>
      </w:r>
      <w:r w:rsidR="00890ED1" w:rsidRPr="000042F1">
        <w:rPr>
          <w:rFonts w:ascii="Times New Roman" w:hAnsi="Times New Roman"/>
          <w:sz w:val="24"/>
          <w:szCs w:val="24"/>
        </w:rPr>
        <w:tab/>
      </w:r>
      <w:r w:rsidR="00890ED1" w:rsidRPr="001B3965">
        <w:rPr>
          <w:rFonts w:ascii="Times New Roman" w:hAnsi="Times New Roman"/>
          <w:b/>
          <w:sz w:val="24"/>
          <w:szCs w:val="24"/>
          <w:u w:val="single"/>
        </w:rPr>
        <w:t xml:space="preserve">Verification of Risk Management </w:t>
      </w:r>
      <w:r w:rsidR="00890ED1">
        <w:rPr>
          <w:rFonts w:ascii="Times New Roman" w:hAnsi="Times New Roman"/>
          <w:b/>
          <w:sz w:val="24"/>
          <w:szCs w:val="24"/>
          <w:u w:val="single"/>
        </w:rPr>
        <w:t>Framework</w:t>
      </w:r>
      <w:r w:rsidR="00890ED1" w:rsidRPr="001B3965">
        <w:rPr>
          <w:rFonts w:ascii="Times New Roman" w:hAnsi="Times New Roman"/>
          <w:b/>
          <w:sz w:val="24"/>
          <w:szCs w:val="24"/>
          <w:u w:val="single"/>
        </w:rPr>
        <w:t>.</w:t>
      </w:r>
      <w:r w:rsidR="00890ED1" w:rsidRPr="001B3965">
        <w:rPr>
          <w:rFonts w:ascii="Times New Roman" w:hAnsi="Times New Roman"/>
          <w:sz w:val="24"/>
          <w:szCs w:val="24"/>
        </w:rPr>
        <w:t xml:space="preserve">  </w:t>
      </w:r>
      <w:proofErr w:type="gramStart"/>
      <w:r w:rsidR="00890ED1" w:rsidRPr="001B3965">
        <w:rPr>
          <w:rFonts w:ascii="Times New Roman" w:hAnsi="Times New Roman"/>
          <w:sz w:val="24"/>
          <w:szCs w:val="24"/>
        </w:rPr>
        <w:t>Co</w:t>
      </w:r>
      <w:r w:rsidR="00890ED1">
        <w:rPr>
          <w:rFonts w:ascii="Times New Roman" w:hAnsi="Times New Roman"/>
          <w:sz w:val="24"/>
          <w:szCs w:val="24"/>
        </w:rPr>
        <w:t>unter-P</w:t>
      </w:r>
      <w:r w:rsidR="00890ED1" w:rsidRPr="001B3965">
        <w:rPr>
          <w:rFonts w:ascii="Times New Roman" w:hAnsi="Times New Roman"/>
          <w:sz w:val="24"/>
          <w:szCs w:val="24"/>
        </w:rPr>
        <w:t>arty</w:t>
      </w:r>
      <w:proofErr w:type="gramEnd"/>
      <w:r w:rsidR="00890ED1" w:rsidRPr="001B3965">
        <w:rPr>
          <w:rFonts w:ascii="Times New Roman" w:hAnsi="Times New Roman"/>
          <w:sz w:val="24"/>
          <w:szCs w:val="24"/>
        </w:rPr>
        <w:t xml:space="preserve"> has read and agrees to the requirements for verification of </w:t>
      </w:r>
      <w:r w:rsidR="00890ED1">
        <w:rPr>
          <w:rFonts w:ascii="Times New Roman" w:hAnsi="Times New Roman"/>
          <w:sz w:val="24"/>
          <w:szCs w:val="24"/>
        </w:rPr>
        <w:t xml:space="preserve">its </w:t>
      </w:r>
      <w:r w:rsidR="00890ED1" w:rsidRPr="001B3965">
        <w:rPr>
          <w:rFonts w:ascii="Times New Roman" w:hAnsi="Times New Roman"/>
          <w:sz w:val="24"/>
          <w:szCs w:val="24"/>
        </w:rPr>
        <w:t xml:space="preserve">risk management </w:t>
      </w:r>
      <w:r w:rsidR="00890ED1">
        <w:rPr>
          <w:rFonts w:ascii="Times New Roman" w:hAnsi="Times New Roman"/>
          <w:sz w:val="24"/>
          <w:szCs w:val="24"/>
        </w:rPr>
        <w:t>framework</w:t>
      </w:r>
      <w:r w:rsidR="00890ED1" w:rsidRPr="001B3965">
        <w:rPr>
          <w:rFonts w:ascii="Times New Roman" w:hAnsi="Times New Roman"/>
          <w:sz w:val="24"/>
          <w:szCs w:val="24"/>
        </w:rPr>
        <w:t xml:space="preserve"> as detailed in </w:t>
      </w:r>
      <w:r w:rsidR="00890ED1">
        <w:rPr>
          <w:rFonts w:ascii="Times New Roman" w:hAnsi="Times New Roman"/>
          <w:sz w:val="24"/>
          <w:szCs w:val="24"/>
        </w:rPr>
        <w:t>the ERCOT Protocols.</w:t>
      </w:r>
    </w:p>
    <w:p w14:paraId="502865DB" w14:textId="77777777" w:rsidR="00890ED1" w:rsidRPr="001B3965" w:rsidRDefault="00890ED1" w:rsidP="00650368">
      <w:pPr>
        <w:pStyle w:val="NoSpacing"/>
        <w:ind w:left="360" w:right="810" w:hanging="360"/>
        <w:rPr>
          <w:rFonts w:ascii="Times New Roman" w:hAnsi="Times New Roman"/>
          <w:sz w:val="24"/>
          <w:szCs w:val="24"/>
        </w:rPr>
      </w:pPr>
    </w:p>
    <w:p w14:paraId="38D869A9" w14:textId="77777777" w:rsidR="00890ED1" w:rsidRPr="00B537F1" w:rsidRDefault="00890ED1" w:rsidP="00650368">
      <w:pPr>
        <w:pStyle w:val="ListParagraph"/>
        <w:spacing w:line="240" w:lineRule="auto"/>
        <w:ind w:left="0" w:right="180"/>
        <w:rPr>
          <w:rFonts w:ascii="Times New Roman" w:hAnsi="Times New Roman"/>
          <w:sz w:val="24"/>
          <w:szCs w:val="24"/>
        </w:rPr>
      </w:pPr>
      <w:r w:rsidRPr="001B3965">
        <w:rPr>
          <w:rFonts w:ascii="Times New Roman" w:hAnsi="Times New Roman"/>
          <w:sz w:val="24"/>
          <w:szCs w:val="24"/>
        </w:rPr>
        <w:t xml:space="preserve">Risk management </w:t>
      </w:r>
      <w:r>
        <w:rPr>
          <w:rFonts w:ascii="Times New Roman" w:hAnsi="Times New Roman"/>
          <w:sz w:val="24"/>
          <w:szCs w:val="24"/>
        </w:rPr>
        <w:t>framework</w:t>
      </w:r>
      <w:r w:rsidRPr="001B3965">
        <w:rPr>
          <w:rFonts w:ascii="Times New Roman" w:hAnsi="Times New Roman"/>
          <w:sz w:val="24"/>
          <w:szCs w:val="24"/>
        </w:rPr>
        <w:t xml:space="preserve"> verification processes undertaken by ERCOT or a third party acting on ERCOT’s behalf are by necessity limited in scope and nature and cannot address their appropriateness or sufficiency with respect to the full range of risks that may face a </w:t>
      </w:r>
      <w:proofErr w:type="gramStart"/>
      <w:r w:rsidRPr="001B3965">
        <w:rPr>
          <w:rFonts w:ascii="Times New Roman" w:hAnsi="Times New Roman"/>
          <w:sz w:val="24"/>
          <w:szCs w:val="24"/>
        </w:rPr>
        <w:t>Counter-Party</w:t>
      </w:r>
      <w:proofErr w:type="gramEnd"/>
      <w:r w:rsidRPr="001B3965">
        <w:rPr>
          <w:rFonts w:ascii="Times New Roman" w:hAnsi="Times New Roman"/>
          <w:sz w:val="24"/>
          <w:szCs w:val="24"/>
        </w:rPr>
        <w:t xml:space="preserve"> or that all such capabilities and controls are in fact operating as purported.  In performing an assessment of risk management </w:t>
      </w:r>
      <w:r>
        <w:rPr>
          <w:rFonts w:ascii="Times New Roman" w:hAnsi="Times New Roman"/>
          <w:sz w:val="24"/>
          <w:szCs w:val="24"/>
        </w:rPr>
        <w:t>framework,</w:t>
      </w:r>
      <w:r w:rsidRPr="001B3965">
        <w:rPr>
          <w:rFonts w:ascii="Times New Roman" w:hAnsi="Times New Roman"/>
          <w:sz w:val="24"/>
          <w:szCs w:val="24"/>
        </w:rPr>
        <w:t xml:space="preserve"> ERCOT or its agent rely on the assertions and documentary evidence produced by the </w:t>
      </w:r>
      <w:proofErr w:type="gramStart"/>
      <w:r w:rsidRPr="001B3965">
        <w:rPr>
          <w:rFonts w:ascii="Times New Roman" w:hAnsi="Times New Roman"/>
          <w:sz w:val="24"/>
          <w:szCs w:val="24"/>
        </w:rPr>
        <w:t>Counter-Party</w:t>
      </w:r>
      <w:proofErr w:type="gramEnd"/>
      <w:r w:rsidRPr="001B3965">
        <w:rPr>
          <w:rFonts w:ascii="Times New Roman" w:hAnsi="Times New Roman"/>
          <w:sz w:val="24"/>
          <w:szCs w:val="24"/>
        </w:rPr>
        <w:t xml:space="preserve">, and accept no liability for the consequences of insufficient implementation or effectiveness in mitigating risks of the Counter-Party or the impact of risks upon the financial strength of the Counter-Party with </w:t>
      </w:r>
      <w:r w:rsidRPr="00B537F1">
        <w:rPr>
          <w:rFonts w:ascii="Times New Roman" w:hAnsi="Times New Roman"/>
          <w:sz w:val="24"/>
          <w:szCs w:val="24"/>
        </w:rPr>
        <w:t xml:space="preserve">respect to ERCOT or other </w:t>
      </w:r>
      <w:r w:rsidRPr="00B537F1">
        <w:rPr>
          <w:rFonts w:ascii="Times New Roman" w:hAnsi="Times New Roman"/>
          <w:color w:val="000000"/>
          <w:sz w:val="24"/>
          <w:szCs w:val="24"/>
        </w:rPr>
        <w:t>Independent System Operator</w:t>
      </w:r>
      <w:r>
        <w:rPr>
          <w:rFonts w:ascii="Times New Roman" w:hAnsi="Times New Roman"/>
          <w:sz w:val="24"/>
          <w:szCs w:val="24"/>
        </w:rPr>
        <w:t>/</w:t>
      </w:r>
      <w:r w:rsidRPr="00B537F1">
        <w:rPr>
          <w:rFonts w:ascii="Times New Roman" w:hAnsi="Times New Roman"/>
          <w:sz w:val="24"/>
          <w:szCs w:val="24"/>
        </w:rPr>
        <w:t xml:space="preserve">Regional Transmission Operator -administered markets.  </w:t>
      </w:r>
    </w:p>
    <w:p w14:paraId="615A4FD6" w14:textId="77777777" w:rsidR="00890ED1" w:rsidRPr="001B3965" w:rsidRDefault="00890ED1" w:rsidP="00890ED1">
      <w:pPr>
        <w:pStyle w:val="NoSpacing"/>
        <w:ind w:left="720" w:right="806"/>
        <w:rPr>
          <w:rFonts w:ascii="Times New Roman" w:hAnsi="Times New Roman"/>
          <w:sz w:val="24"/>
          <w:szCs w:val="24"/>
        </w:rPr>
      </w:pPr>
    </w:p>
    <w:p w14:paraId="60B59D9B" w14:textId="77777777" w:rsidR="00890ED1" w:rsidRDefault="00660241" w:rsidP="00650368">
      <w:pPr>
        <w:pStyle w:val="NoSpacing"/>
        <w:ind w:left="360" w:right="806" w:hanging="360"/>
        <w:rPr>
          <w:rFonts w:ascii="Times New Roman" w:hAnsi="Times New Roman"/>
          <w:sz w:val="24"/>
          <w:szCs w:val="24"/>
        </w:rPr>
      </w:pPr>
      <w:r w:rsidRPr="00F72B58">
        <w:fldChar w:fldCharType="begin">
          <w:ffData>
            <w:name w:val="Check1"/>
            <w:enabled/>
            <w:calcOnExit w:val="0"/>
            <w:checkBox>
              <w:sizeAuto/>
              <w:default w:val="0"/>
            </w:checkBox>
          </w:ffData>
        </w:fldChar>
      </w:r>
      <w:r w:rsidRPr="00F72B58">
        <w:instrText xml:space="preserve"> FORMCHECKBOX </w:instrText>
      </w:r>
      <w:r w:rsidR="006A70C9">
        <w:fldChar w:fldCharType="separate"/>
      </w:r>
      <w:r w:rsidRPr="00F72B58">
        <w:fldChar w:fldCharType="end"/>
      </w:r>
      <w:r w:rsidRPr="00F72B58">
        <w:t xml:space="preserve"> </w:t>
      </w:r>
      <w:r w:rsidR="00890ED1">
        <w:rPr>
          <w:rFonts w:ascii="Times New Roman" w:hAnsi="Times New Roman"/>
          <w:sz w:val="24"/>
          <w:szCs w:val="24"/>
        </w:rPr>
        <w:t xml:space="preserve"> By checking this box, I further certify and represent that there has been no material change in internal risk management </w:t>
      </w:r>
      <w:r w:rsidR="00890ED1" w:rsidRPr="006C39E0">
        <w:rPr>
          <w:rFonts w:ascii="Times New Roman" w:hAnsi="Times New Roman"/>
          <w:sz w:val="24"/>
          <w:szCs w:val="24"/>
        </w:rPr>
        <w:t>capabilities since last verified by ERCOT.</w:t>
      </w:r>
    </w:p>
    <w:p w14:paraId="326C2D7C" w14:textId="77777777" w:rsidR="00BE71F3" w:rsidRDefault="00BE71F3" w:rsidP="00650368">
      <w:pPr>
        <w:pStyle w:val="NoSpacing"/>
        <w:ind w:right="806"/>
        <w:rPr>
          <w:rFonts w:ascii="Times New Roman" w:hAnsi="Times New Roman"/>
          <w:sz w:val="24"/>
          <w:szCs w:val="24"/>
        </w:rPr>
      </w:pPr>
    </w:p>
    <w:p w14:paraId="7B19B048" w14:textId="77777777" w:rsidR="00BE71F3" w:rsidRDefault="00660241" w:rsidP="00650368">
      <w:pPr>
        <w:pStyle w:val="NoSpacing"/>
        <w:ind w:left="360" w:right="806" w:hanging="360"/>
        <w:rPr>
          <w:rFonts w:ascii="Times New Roman" w:hAnsi="Times New Roman"/>
          <w:sz w:val="24"/>
          <w:szCs w:val="24"/>
        </w:rPr>
      </w:pPr>
      <w:r w:rsidRPr="00F72B58">
        <w:fldChar w:fldCharType="begin">
          <w:ffData>
            <w:name w:val="Check1"/>
            <w:enabled/>
            <w:calcOnExit w:val="0"/>
            <w:checkBox>
              <w:sizeAuto/>
              <w:default w:val="0"/>
            </w:checkBox>
          </w:ffData>
        </w:fldChar>
      </w:r>
      <w:r w:rsidRPr="00F72B58">
        <w:instrText xml:space="preserve"> FORMCHECKBOX </w:instrText>
      </w:r>
      <w:r w:rsidR="006A70C9">
        <w:fldChar w:fldCharType="separate"/>
      </w:r>
      <w:r w:rsidRPr="00F72B58">
        <w:fldChar w:fldCharType="end"/>
      </w:r>
      <w:r w:rsidRPr="00F72B58">
        <w:t xml:space="preserve"> </w:t>
      </w:r>
      <w:r w:rsidR="005A621E">
        <w:t xml:space="preserve"> </w:t>
      </w:r>
      <w:r w:rsidR="00BE71F3">
        <w:rPr>
          <w:rFonts w:ascii="Times New Roman" w:hAnsi="Times New Roman"/>
          <w:sz w:val="24"/>
          <w:szCs w:val="24"/>
        </w:rPr>
        <w:t xml:space="preserve">By checking this box, I further certify and represent that </w:t>
      </w:r>
      <w:proofErr w:type="gramStart"/>
      <w:r w:rsidR="00BE71F3">
        <w:rPr>
          <w:rFonts w:ascii="Times New Roman" w:hAnsi="Times New Roman"/>
          <w:sz w:val="24"/>
          <w:szCs w:val="24"/>
        </w:rPr>
        <w:t>Counter-Party</w:t>
      </w:r>
      <w:proofErr w:type="gramEnd"/>
      <w:r w:rsidR="00BE71F3">
        <w:rPr>
          <w:rFonts w:ascii="Times New Roman" w:hAnsi="Times New Roman"/>
          <w:sz w:val="24"/>
          <w:szCs w:val="24"/>
        </w:rPr>
        <w:t xml:space="preserve"> is:</w:t>
      </w:r>
    </w:p>
    <w:p w14:paraId="238CA9E0" w14:textId="77777777" w:rsidR="00BE71F3" w:rsidRDefault="00BE71F3" w:rsidP="00650368">
      <w:pPr>
        <w:pStyle w:val="NoSpacing"/>
        <w:ind w:right="806"/>
        <w:rPr>
          <w:rFonts w:ascii="Times New Roman" w:hAnsi="Times New Roman"/>
          <w:sz w:val="24"/>
          <w:szCs w:val="24"/>
        </w:rPr>
      </w:pPr>
    </w:p>
    <w:p w14:paraId="665DC99E" w14:textId="77777777" w:rsidR="00BE71F3" w:rsidRDefault="00BE71F3" w:rsidP="00650368">
      <w:pPr>
        <w:pStyle w:val="NoSpacing"/>
        <w:ind w:left="1080" w:right="806" w:hanging="720"/>
        <w:rPr>
          <w:rFonts w:ascii="Times New Roman" w:hAnsi="Times New Roman"/>
          <w:sz w:val="24"/>
          <w:szCs w:val="24"/>
        </w:rPr>
      </w:pPr>
      <w:r>
        <w:rPr>
          <w:rFonts w:ascii="Times New Roman" w:hAnsi="Times New Roman"/>
          <w:sz w:val="24"/>
          <w:szCs w:val="24"/>
        </w:rPr>
        <w:lastRenderedPageBreak/>
        <w:t>(a)</w:t>
      </w:r>
      <w:r>
        <w:rPr>
          <w:rFonts w:ascii="Times New Roman" w:hAnsi="Times New Roman"/>
          <w:sz w:val="24"/>
          <w:szCs w:val="24"/>
        </w:rPr>
        <w:tab/>
      </w:r>
      <w:r w:rsidRPr="00231802">
        <w:rPr>
          <w:rFonts w:ascii="Times New Roman" w:hAnsi="Times New Roman"/>
          <w:sz w:val="24"/>
          <w:szCs w:val="24"/>
        </w:rPr>
        <w:t xml:space="preserve">An </w:t>
      </w:r>
      <w:r>
        <w:rPr>
          <w:rFonts w:ascii="Times New Roman" w:hAnsi="Times New Roman"/>
          <w:sz w:val="24"/>
          <w:szCs w:val="24"/>
        </w:rPr>
        <w:t>“A</w:t>
      </w:r>
      <w:r w:rsidRPr="00231802">
        <w:rPr>
          <w:rFonts w:ascii="Times New Roman" w:hAnsi="Times New Roman"/>
          <w:sz w:val="24"/>
          <w:szCs w:val="24"/>
        </w:rPr>
        <w:t xml:space="preserve">ppropriate </w:t>
      </w:r>
      <w:r>
        <w:rPr>
          <w:rFonts w:ascii="Times New Roman" w:hAnsi="Times New Roman"/>
          <w:sz w:val="24"/>
          <w:szCs w:val="24"/>
        </w:rPr>
        <w:t>P</w:t>
      </w:r>
      <w:r w:rsidRPr="00231802">
        <w:rPr>
          <w:rFonts w:ascii="Times New Roman" w:hAnsi="Times New Roman"/>
          <w:sz w:val="24"/>
          <w:szCs w:val="24"/>
        </w:rPr>
        <w:t>erson</w:t>
      </w:r>
      <w:r>
        <w:rPr>
          <w:rFonts w:ascii="Times New Roman" w:hAnsi="Times New Roman"/>
          <w:sz w:val="24"/>
          <w:szCs w:val="24"/>
        </w:rPr>
        <w:t>”</w:t>
      </w:r>
      <w:r w:rsidRPr="00231802">
        <w:rPr>
          <w:rFonts w:ascii="Times New Roman" w:hAnsi="Times New Roman"/>
          <w:sz w:val="24"/>
          <w:szCs w:val="24"/>
        </w:rPr>
        <w:t xml:space="preserve"> as defined in </w:t>
      </w:r>
      <w:r w:rsidRPr="00F65449">
        <w:rPr>
          <w:rFonts w:ascii="Times New Roman" w:hAnsi="Times New Roman"/>
          <w:sz w:val="24"/>
          <w:szCs w:val="24"/>
        </w:rPr>
        <w:t>sections 4(c)(3)(A) through (J) of the Commodity Exchange Act (7 U.S.C. §</w:t>
      </w:r>
      <w:r>
        <w:rPr>
          <w:rFonts w:ascii="Times New Roman" w:hAnsi="Times New Roman"/>
          <w:sz w:val="24"/>
          <w:szCs w:val="24"/>
        </w:rPr>
        <w:t> 6</w:t>
      </w:r>
      <w:r w:rsidRPr="00F65449">
        <w:rPr>
          <w:rFonts w:ascii="Times New Roman" w:hAnsi="Times New Roman"/>
          <w:sz w:val="24"/>
          <w:szCs w:val="24"/>
        </w:rPr>
        <w:t>(c)(3)(A)-(J))</w:t>
      </w:r>
      <w:r>
        <w:rPr>
          <w:rFonts w:ascii="Times New Roman" w:hAnsi="Times New Roman"/>
          <w:sz w:val="24"/>
          <w:szCs w:val="24"/>
        </w:rPr>
        <w:t>;</w:t>
      </w:r>
    </w:p>
    <w:p w14:paraId="370CAB09" w14:textId="77777777" w:rsidR="00BE71F3" w:rsidRDefault="00BE71F3" w:rsidP="00650368">
      <w:pPr>
        <w:pStyle w:val="NoSpacing"/>
        <w:ind w:left="1080" w:right="806" w:hanging="720"/>
        <w:rPr>
          <w:rFonts w:ascii="Times New Roman" w:hAnsi="Times New Roman"/>
          <w:sz w:val="24"/>
          <w:szCs w:val="24"/>
        </w:rPr>
      </w:pPr>
    </w:p>
    <w:p w14:paraId="7C0A3CAD" w14:textId="643554D7" w:rsidR="00BE71F3" w:rsidRDefault="00BE71F3" w:rsidP="00650368">
      <w:pPr>
        <w:pStyle w:val="NoSpacing"/>
        <w:ind w:left="1080" w:right="806" w:hanging="72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sidRPr="00231802">
        <w:rPr>
          <w:rFonts w:ascii="Times New Roman" w:hAnsi="Times New Roman"/>
          <w:sz w:val="24"/>
          <w:szCs w:val="24"/>
        </w:rPr>
        <w:t xml:space="preserve">An </w:t>
      </w:r>
      <w:r>
        <w:rPr>
          <w:rFonts w:ascii="Times New Roman" w:hAnsi="Times New Roman"/>
          <w:sz w:val="24"/>
          <w:szCs w:val="24"/>
        </w:rPr>
        <w:t>“E</w:t>
      </w:r>
      <w:r w:rsidRPr="00231802">
        <w:rPr>
          <w:rFonts w:ascii="Times New Roman" w:hAnsi="Times New Roman"/>
          <w:sz w:val="24"/>
          <w:szCs w:val="24"/>
        </w:rPr>
        <w:t xml:space="preserve">ligible </w:t>
      </w:r>
      <w:r>
        <w:rPr>
          <w:rFonts w:ascii="Times New Roman" w:hAnsi="Times New Roman"/>
          <w:sz w:val="24"/>
          <w:szCs w:val="24"/>
        </w:rPr>
        <w:t>C</w:t>
      </w:r>
      <w:r w:rsidRPr="00231802">
        <w:rPr>
          <w:rFonts w:ascii="Times New Roman" w:hAnsi="Times New Roman"/>
          <w:sz w:val="24"/>
          <w:szCs w:val="24"/>
        </w:rPr>
        <w:t xml:space="preserve">ontract </w:t>
      </w:r>
      <w:r>
        <w:rPr>
          <w:rFonts w:ascii="Times New Roman" w:hAnsi="Times New Roman"/>
          <w:sz w:val="24"/>
          <w:szCs w:val="24"/>
        </w:rPr>
        <w:t>P</w:t>
      </w:r>
      <w:r w:rsidRPr="00231802">
        <w:rPr>
          <w:rFonts w:ascii="Times New Roman" w:hAnsi="Times New Roman"/>
          <w:sz w:val="24"/>
          <w:szCs w:val="24"/>
        </w:rPr>
        <w:t>articipant</w:t>
      </w:r>
      <w:r>
        <w:rPr>
          <w:rFonts w:ascii="Times New Roman" w:hAnsi="Times New Roman"/>
          <w:sz w:val="24"/>
          <w:szCs w:val="24"/>
        </w:rPr>
        <w:t xml:space="preserve">” </w:t>
      </w:r>
      <w:r w:rsidRPr="00231802">
        <w:rPr>
          <w:rFonts w:ascii="Times New Roman" w:hAnsi="Times New Roman"/>
          <w:sz w:val="24"/>
          <w:szCs w:val="24"/>
        </w:rPr>
        <w:t xml:space="preserve">as defined in </w:t>
      </w:r>
      <w:r w:rsidRPr="00F65449">
        <w:rPr>
          <w:rFonts w:ascii="Times New Roman" w:hAnsi="Times New Roman"/>
          <w:sz w:val="24"/>
          <w:szCs w:val="24"/>
        </w:rPr>
        <w:t xml:space="preserve">section 1a(18)(A) of the Commodity Exchange Act (7 U.S.C. § 1a(18)(A)) and in </w:t>
      </w:r>
      <w:r w:rsidRPr="00DC2980">
        <w:rPr>
          <w:rFonts w:ascii="Times New Roman" w:hAnsi="Times New Roman"/>
          <w:sz w:val="24"/>
          <w:szCs w:val="24"/>
        </w:rPr>
        <w:t>Commodity Futures Trading Commission</w:t>
      </w:r>
      <w:r w:rsidRPr="00F65449">
        <w:rPr>
          <w:rFonts w:ascii="Times New Roman" w:hAnsi="Times New Roman"/>
          <w:sz w:val="24"/>
          <w:szCs w:val="24"/>
        </w:rPr>
        <w:t xml:space="preserve"> </w:t>
      </w:r>
      <w:r>
        <w:rPr>
          <w:rFonts w:ascii="Times New Roman" w:hAnsi="Times New Roman"/>
          <w:sz w:val="24"/>
          <w:szCs w:val="24"/>
        </w:rPr>
        <w:t>(</w:t>
      </w:r>
      <w:r w:rsidRPr="00F65449">
        <w:rPr>
          <w:rFonts w:ascii="Times New Roman" w:hAnsi="Times New Roman"/>
          <w:sz w:val="24"/>
          <w:szCs w:val="24"/>
        </w:rPr>
        <w:t>CFTC</w:t>
      </w:r>
      <w:r>
        <w:rPr>
          <w:rFonts w:ascii="Times New Roman" w:hAnsi="Times New Roman"/>
          <w:sz w:val="24"/>
          <w:szCs w:val="24"/>
        </w:rPr>
        <w:t>)</w:t>
      </w:r>
      <w:r w:rsidRPr="00F65449">
        <w:rPr>
          <w:rFonts w:ascii="Times New Roman" w:hAnsi="Times New Roman"/>
          <w:sz w:val="24"/>
          <w:szCs w:val="24"/>
        </w:rPr>
        <w:t xml:space="preserve"> regulation 1.3(m)(17 C.F.R. § 1.3(m));</w:t>
      </w:r>
      <w:r>
        <w:rPr>
          <w:rFonts w:ascii="Times New Roman" w:hAnsi="Times New Roman"/>
          <w:sz w:val="24"/>
          <w:szCs w:val="24"/>
        </w:rPr>
        <w:t xml:space="preserve"> </w:t>
      </w:r>
      <w:r w:rsidRPr="00231802">
        <w:rPr>
          <w:rFonts w:ascii="Times New Roman" w:hAnsi="Times New Roman"/>
          <w:sz w:val="24"/>
          <w:szCs w:val="24"/>
        </w:rPr>
        <w:t>or</w:t>
      </w:r>
    </w:p>
    <w:p w14:paraId="2FC6B2D5" w14:textId="77777777" w:rsidR="00BE71F3" w:rsidRDefault="00BE71F3" w:rsidP="00650368">
      <w:pPr>
        <w:pStyle w:val="NoSpacing"/>
        <w:ind w:left="1080" w:right="806" w:hanging="720"/>
        <w:rPr>
          <w:rFonts w:ascii="Times New Roman" w:hAnsi="Times New Roman"/>
          <w:sz w:val="24"/>
          <w:szCs w:val="24"/>
        </w:rPr>
      </w:pPr>
    </w:p>
    <w:p w14:paraId="74C76420" w14:textId="77777777" w:rsidR="00BE71F3" w:rsidRDefault="00BE71F3" w:rsidP="00650368">
      <w:pPr>
        <w:pStyle w:val="NoSpacing"/>
        <w:ind w:left="1080" w:right="806" w:hanging="72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r>
      <w:r w:rsidRPr="00231802">
        <w:rPr>
          <w:rFonts w:ascii="Times New Roman" w:hAnsi="Times New Roman"/>
          <w:sz w:val="24"/>
          <w:szCs w:val="24"/>
        </w:rPr>
        <w:t>In the business of</w:t>
      </w:r>
      <w:r>
        <w:rPr>
          <w:rFonts w:ascii="Times New Roman" w:hAnsi="Times New Roman"/>
          <w:sz w:val="24"/>
          <w:szCs w:val="24"/>
        </w:rPr>
        <w:t>:</w:t>
      </w:r>
    </w:p>
    <w:p w14:paraId="20591C28" w14:textId="77777777" w:rsidR="00BE71F3" w:rsidRPr="00231802" w:rsidRDefault="00BE71F3" w:rsidP="00650368">
      <w:pPr>
        <w:pStyle w:val="NoSpacing"/>
        <w:ind w:left="1080" w:right="806" w:hanging="720"/>
        <w:rPr>
          <w:rFonts w:ascii="Times New Roman" w:hAnsi="Times New Roman"/>
          <w:sz w:val="24"/>
          <w:szCs w:val="24"/>
        </w:rPr>
      </w:pPr>
    </w:p>
    <w:p w14:paraId="159A002D" w14:textId="77777777" w:rsidR="00BE71F3" w:rsidRDefault="00BE71F3" w:rsidP="00650368">
      <w:pPr>
        <w:pStyle w:val="NoSpacing"/>
        <w:ind w:left="1800" w:right="806" w:hanging="720"/>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sidRPr="00231802">
        <w:rPr>
          <w:rFonts w:ascii="Times New Roman" w:hAnsi="Times New Roman"/>
          <w:sz w:val="24"/>
          <w:szCs w:val="24"/>
        </w:rPr>
        <w:t xml:space="preserve">Generating, </w:t>
      </w:r>
      <w:proofErr w:type="gramStart"/>
      <w:r w:rsidRPr="00231802">
        <w:rPr>
          <w:rFonts w:ascii="Times New Roman" w:hAnsi="Times New Roman"/>
          <w:sz w:val="24"/>
          <w:szCs w:val="24"/>
        </w:rPr>
        <w:t>transmitting</w:t>
      </w:r>
      <w:proofErr w:type="gramEnd"/>
      <w:r w:rsidRPr="00231802">
        <w:rPr>
          <w:rFonts w:ascii="Times New Roman" w:hAnsi="Times New Roman"/>
          <w:sz w:val="24"/>
          <w:szCs w:val="24"/>
        </w:rPr>
        <w:t xml:space="preserve"> </w:t>
      </w:r>
      <w:r>
        <w:rPr>
          <w:rFonts w:ascii="Times New Roman" w:hAnsi="Times New Roman"/>
          <w:sz w:val="24"/>
          <w:szCs w:val="24"/>
        </w:rPr>
        <w:t xml:space="preserve">or distributing electric energy; </w:t>
      </w:r>
      <w:r w:rsidRPr="00231802">
        <w:rPr>
          <w:rFonts w:ascii="Times New Roman" w:hAnsi="Times New Roman"/>
          <w:sz w:val="24"/>
          <w:szCs w:val="24"/>
        </w:rPr>
        <w:t>or</w:t>
      </w:r>
    </w:p>
    <w:p w14:paraId="5005896D" w14:textId="77777777" w:rsidR="00BE71F3" w:rsidRDefault="00BE71F3" w:rsidP="00650368">
      <w:pPr>
        <w:pStyle w:val="NoSpacing"/>
        <w:ind w:left="1800" w:right="806" w:hanging="720"/>
        <w:rPr>
          <w:rFonts w:ascii="Times New Roman" w:hAnsi="Times New Roman"/>
          <w:sz w:val="24"/>
          <w:szCs w:val="24"/>
        </w:rPr>
      </w:pPr>
    </w:p>
    <w:p w14:paraId="7F75F495" w14:textId="77777777" w:rsidR="00BE71F3" w:rsidRPr="00231802" w:rsidRDefault="00BE71F3" w:rsidP="00650368">
      <w:pPr>
        <w:pStyle w:val="NoSpacing"/>
        <w:spacing w:after="240"/>
        <w:ind w:left="1800" w:right="806" w:hanging="720"/>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r>
      <w:r w:rsidRPr="00231802">
        <w:rPr>
          <w:rFonts w:ascii="Times New Roman" w:hAnsi="Times New Roman"/>
          <w:sz w:val="24"/>
          <w:szCs w:val="24"/>
        </w:rPr>
        <w:t xml:space="preserve">Providing electric energy services that are necessary to support the reliable operation of the transmission system.  </w:t>
      </w:r>
    </w:p>
    <w:p w14:paraId="6B34FE19" w14:textId="77777777" w:rsidR="00890ED1" w:rsidRDefault="006A70C9" w:rsidP="00890ED1">
      <w:pPr>
        <w:pStyle w:val="NoSpacing"/>
        <w:ind w:left="720" w:right="810"/>
        <w:rPr>
          <w:rFonts w:ascii="Times New Roman" w:hAnsi="Times New Roman"/>
          <w:sz w:val="24"/>
          <w:szCs w:val="24"/>
        </w:rPr>
      </w:pPr>
      <w:r>
        <w:rPr>
          <w:rFonts w:ascii="Times New Roman" w:hAnsi="Times New Roman"/>
          <w:noProof/>
          <w:sz w:val="24"/>
          <w:szCs w:val="24"/>
        </w:rPr>
        <w:pict w14:anchorId="21E806BD">
          <v:shapetype id="_x0000_t202" coordsize="21600,21600" o:spt="202" path="m,l,21600r21600,l21600,xe">
            <v:stroke joinstyle="miter"/>
            <v:path gradientshapeok="t" o:connecttype="rect"/>
          </v:shapetype>
          <v:shape id="Text Box 2" o:spid="_x0000_s2055" type="#_x0000_t202" style="position:absolute;left:0;text-align:left;margin-left:47.85pt;margin-top:9.45pt;width:383.55pt;height:157.0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">
            <v:textbox>
              <w:txbxContent>
                <w:p w14:paraId="5D7ACDCC" w14:textId="77777777" w:rsidR="00636CFD" w:rsidRDefault="00636CFD" w:rsidP="00890ED1">
                  <w:r>
                    <w:t xml:space="preserve">This area is provided for the </w:t>
                  </w:r>
                  <w:proofErr w:type="gramStart"/>
                  <w:r>
                    <w:t>Counter-Party</w:t>
                  </w:r>
                  <w:proofErr w:type="gramEnd"/>
                  <w:r>
                    <w:t xml:space="preserve"> to provide any additional information or clarification necessary with respect to this Certification.  </w:t>
                  </w:r>
                </w:p>
                <w:p w14:paraId="4B3602EB" w14:textId="77777777" w:rsidR="00636CFD" w:rsidRDefault="00636CFD" w:rsidP="00890ED1"/>
                <w:p w14:paraId="721ADC37" w14:textId="77777777" w:rsidR="00636CFD" w:rsidRDefault="00636CFD" w:rsidP="00890ED1"/>
                <w:p w14:paraId="0B7F2AF0" w14:textId="77777777" w:rsidR="00636CFD" w:rsidRDefault="00636CFD" w:rsidP="00890ED1"/>
              </w:txbxContent>
            </v:textbox>
          </v:shape>
        </w:pict>
      </w:r>
    </w:p>
    <w:p w14:paraId="6B04FC97" w14:textId="77777777" w:rsidR="00890ED1" w:rsidRDefault="00890ED1" w:rsidP="00890ED1">
      <w:pPr>
        <w:pStyle w:val="NoSpacing"/>
        <w:ind w:left="720" w:right="810"/>
        <w:rPr>
          <w:rFonts w:ascii="Times New Roman" w:hAnsi="Times New Roman"/>
          <w:sz w:val="24"/>
          <w:szCs w:val="24"/>
        </w:rPr>
      </w:pPr>
    </w:p>
    <w:p w14:paraId="395B2245" w14:textId="77777777" w:rsidR="00890ED1" w:rsidRDefault="00890ED1" w:rsidP="00890ED1">
      <w:pPr>
        <w:pStyle w:val="NoSpacing"/>
        <w:ind w:left="720" w:right="810"/>
        <w:rPr>
          <w:rFonts w:ascii="Times New Roman" w:hAnsi="Times New Roman"/>
          <w:sz w:val="24"/>
          <w:szCs w:val="24"/>
        </w:rPr>
      </w:pPr>
    </w:p>
    <w:p w14:paraId="783E7CD1" w14:textId="77777777" w:rsidR="00890ED1" w:rsidRDefault="00890ED1" w:rsidP="00890ED1">
      <w:pPr>
        <w:pStyle w:val="NoSpacing"/>
        <w:ind w:left="720" w:right="810"/>
        <w:rPr>
          <w:rFonts w:ascii="Times New Roman" w:hAnsi="Times New Roman"/>
          <w:sz w:val="24"/>
          <w:szCs w:val="24"/>
        </w:rPr>
      </w:pPr>
    </w:p>
    <w:p w14:paraId="10475045" w14:textId="77777777" w:rsidR="00890ED1" w:rsidRDefault="00890ED1" w:rsidP="00890ED1">
      <w:pPr>
        <w:pStyle w:val="NoSpacing"/>
        <w:ind w:left="720" w:right="810"/>
        <w:rPr>
          <w:rFonts w:ascii="Times New Roman" w:hAnsi="Times New Roman"/>
          <w:sz w:val="24"/>
          <w:szCs w:val="24"/>
        </w:rPr>
      </w:pPr>
    </w:p>
    <w:p w14:paraId="1ADF21BD" w14:textId="77777777" w:rsidR="00890ED1" w:rsidRDefault="00890ED1" w:rsidP="00890ED1">
      <w:pPr>
        <w:pStyle w:val="NoSpacing"/>
        <w:ind w:left="720" w:right="810"/>
        <w:rPr>
          <w:rFonts w:ascii="Times New Roman" w:hAnsi="Times New Roman"/>
          <w:sz w:val="24"/>
          <w:szCs w:val="24"/>
        </w:rPr>
      </w:pPr>
    </w:p>
    <w:p w14:paraId="7D1E0BC0" w14:textId="77777777" w:rsidR="00890ED1" w:rsidRDefault="00890ED1" w:rsidP="00890ED1">
      <w:pPr>
        <w:pStyle w:val="NoSpacing"/>
        <w:ind w:right="810"/>
        <w:rPr>
          <w:rFonts w:ascii="Times New Roman" w:hAnsi="Times New Roman"/>
          <w:sz w:val="24"/>
          <w:szCs w:val="24"/>
        </w:rPr>
      </w:pPr>
    </w:p>
    <w:p w14:paraId="04B5B885" w14:textId="77777777" w:rsidR="00890ED1" w:rsidRPr="001B3965" w:rsidRDefault="00890ED1" w:rsidP="00890ED1">
      <w:pPr>
        <w:pStyle w:val="NoSpacing"/>
        <w:ind w:right="810"/>
        <w:rPr>
          <w:rFonts w:ascii="Times New Roman" w:hAnsi="Times New Roman"/>
          <w:sz w:val="24"/>
          <w:szCs w:val="24"/>
        </w:rPr>
      </w:pPr>
    </w:p>
    <w:p w14:paraId="4A746BDB" w14:textId="77777777" w:rsidR="00890ED1" w:rsidRDefault="00890ED1" w:rsidP="00890ED1">
      <w:pPr>
        <w:pStyle w:val="NoSpacing"/>
        <w:ind w:right="810"/>
        <w:rPr>
          <w:rFonts w:ascii="Times New Roman" w:hAnsi="Times New Roman"/>
          <w:sz w:val="24"/>
          <w:szCs w:val="24"/>
        </w:rPr>
      </w:pPr>
    </w:p>
    <w:p w14:paraId="6F5A8A78" w14:textId="77777777" w:rsidR="00890ED1" w:rsidRDefault="00890ED1" w:rsidP="00890ED1">
      <w:pPr>
        <w:pStyle w:val="NoSpacing"/>
        <w:ind w:right="810"/>
        <w:rPr>
          <w:rFonts w:ascii="Times New Roman" w:hAnsi="Times New Roman"/>
          <w:sz w:val="24"/>
          <w:szCs w:val="24"/>
        </w:rPr>
      </w:pPr>
    </w:p>
    <w:p w14:paraId="7F7F1C98" w14:textId="77777777" w:rsidR="00890ED1" w:rsidRDefault="00890ED1" w:rsidP="00890ED1">
      <w:pPr>
        <w:pStyle w:val="NoSpacing"/>
        <w:ind w:right="810"/>
        <w:rPr>
          <w:rFonts w:ascii="Times New Roman" w:hAnsi="Times New Roman"/>
          <w:sz w:val="24"/>
          <w:szCs w:val="24"/>
        </w:rPr>
      </w:pPr>
    </w:p>
    <w:p w14:paraId="4A78EEED" w14:textId="77777777" w:rsidR="00890ED1" w:rsidRDefault="00890ED1" w:rsidP="00890ED1">
      <w:pPr>
        <w:pStyle w:val="NoSpacing"/>
        <w:ind w:right="810"/>
        <w:rPr>
          <w:rFonts w:ascii="Times New Roman" w:hAnsi="Times New Roman"/>
          <w:sz w:val="24"/>
          <w:szCs w:val="24"/>
        </w:rPr>
      </w:pPr>
    </w:p>
    <w:p w14:paraId="1C72CFBE" w14:textId="77777777" w:rsidR="00890ED1" w:rsidRDefault="00890ED1" w:rsidP="00890ED1">
      <w:pPr>
        <w:pStyle w:val="NoSpacing"/>
        <w:ind w:right="810"/>
        <w:rPr>
          <w:rFonts w:ascii="Times New Roman" w:hAnsi="Times New Roman"/>
          <w:sz w:val="24"/>
          <w:szCs w:val="24"/>
        </w:rPr>
      </w:pPr>
    </w:p>
    <w:p w14:paraId="231DFA70" w14:textId="77777777" w:rsidR="00890ED1" w:rsidRDefault="00890ED1" w:rsidP="00890ED1">
      <w:pPr>
        <w:pStyle w:val="NoSpacing"/>
        <w:ind w:right="810"/>
        <w:rPr>
          <w:rFonts w:ascii="Times New Roman" w:hAnsi="Times New Roman"/>
          <w:sz w:val="24"/>
          <w:szCs w:val="24"/>
          <w:u w:val="single"/>
        </w:rPr>
      </w:pPr>
      <w:r>
        <w:rPr>
          <w:rFonts w:ascii="Times New Roman" w:hAnsi="Times New Roman"/>
          <w:sz w:val="24"/>
          <w:szCs w:val="24"/>
        </w:rPr>
        <w:t xml:space="preserve">Date:  </w:t>
      </w:r>
      <w:r w:rsidRPr="001B3965">
        <w:rPr>
          <w:rFonts w:ascii="Times New Roman" w:hAnsi="Times New Roman"/>
          <w:sz w:val="24"/>
          <w:szCs w:val="24"/>
        </w:rPr>
        <w:t>____________________________</w:t>
      </w:r>
    </w:p>
    <w:p w14:paraId="501D5402" w14:textId="77777777" w:rsidR="00890ED1" w:rsidRDefault="00890ED1" w:rsidP="00890ED1">
      <w:pPr>
        <w:pStyle w:val="NoSpacing"/>
        <w:ind w:right="810"/>
        <w:rPr>
          <w:rFonts w:ascii="Times New Roman" w:hAnsi="Times New Roman"/>
          <w:sz w:val="24"/>
          <w:szCs w:val="24"/>
        </w:rPr>
      </w:pPr>
    </w:p>
    <w:p w14:paraId="102CA8D8" w14:textId="77777777" w:rsidR="00890ED1" w:rsidRPr="001B3965" w:rsidRDefault="00890ED1" w:rsidP="00890ED1">
      <w:pPr>
        <w:pStyle w:val="NoSpacing"/>
        <w:ind w:right="810"/>
        <w:rPr>
          <w:rFonts w:ascii="Times New Roman" w:hAnsi="Times New Roman"/>
          <w:sz w:val="24"/>
          <w:szCs w:val="24"/>
        </w:rPr>
      </w:pPr>
      <w:r w:rsidRPr="001B3965">
        <w:rPr>
          <w:rFonts w:ascii="Times New Roman" w:hAnsi="Times New Roman"/>
          <w:sz w:val="24"/>
          <w:szCs w:val="24"/>
        </w:rPr>
        <w:t>Signature</w:t>
      </w:r>
      <w:r>
        <w:rPr>
          <w:rFonts w:ascii="Times New Roman" w:hAnsi="Times New Roman"/>
          <w:sz w:val="24"/>
          <w:szCs w:val="24"/>
        </w:rPr>
        <w:t>:  ____________________</w:t>
      </w:r>
      <w:r w:rsidR="00660241">
        <w:rPr>
          <w:rFonts w:ascii="Times New Roman" w:hAnsi="Times New Roman"/>
          <w:sz w:val="24"/>
          <w:szCs w:val="24"/>
        </w:rPr>
        <w:t>____</w:t>
      </w:r>
      <w:r w:rsidRPr="001B3965">
        <w:rPr>
          <w:rFonts w:ascii="Times New Roman" w:hAnsi="Times New Roman"/>
          <w:sz w:val="24"/>
          <w:szCs w:val="24"/>
        </w:rPr>
        <w:t xml:space="preserve"> </w:t>
      </w:r>
      <w:r w:rsidRPr="001B3965">
        <w:rPr>
          <w:rFonts w:ascii="Times New Roman" w:hAnsi="Times New Roman"/>
          <w:sz w:val="24"/>
          <w:szCs w:val="24"/>
        </w:rPr>
        <w:tab/>
      </w:r>
      <w:r w:rsidRPr="001B3965">
        <w:rPr>
          <w:rFonts w:ascii="Times New Roman" w:hAnsi="Times New Roman"/>
          <w:sz w:val="24"/>
          <w:szCs w:val="24"/>
        </w:rPr>
        <w:tab/>
      </w:r>
      <w:r w:rsidRPr="001B3965">
        <w:rPr>
          <w:rFonts w:ascii="Times New Roman" w:hAnsi="Times New Roman"/>
          <w:sz w:val="24"/>
          <w:szCs w:val="24"/>
        </w:rPr>
        <w:tab/>
      </w:r>
    </w:p>
    <w:p w14:paraId="1C563153" w14:textId="77777777" w:rsidR="00890ED1" w:rsidRPr="001B3965" w:rsidRDefault="00890ED1" w:rsidP="00890ED1">
      <w:pPr>
        <w:pStyle w:val="NoSpacing"/>
        <w:ind w:right="810"/>
        <w:rPr>
          <w:rFonts w:ascii="Times New Roman" w:hAnsi="Times New Roman"/>
          <w:sz w:val="24"/>
          <w:szCs w:val="24"/>
        </w:rPr>
      </w:pPr>
      <w:r w:rsidRPr="001B3965">
        <w:rPr>
          <w:rFonts w:ascii="Times New Roman" w:hAnsi="Times New Roman"/>
          <w:sz w:val="24"/>
          <w:szCs w:val="24"/>
        </w:rPr>
        <w:tab/>
      </w:r>
      <w:r w:rsidRPr="001B3965">
        <w:rPr>
          <w:rFonts w:ascii="Times New Roman" w:hAnsi="Times New Roman"/>
          <w:sz w:val="24"/>
          <w:szCs w:val="24"/>
        </w:rPr>
        <w:tab/>
      </w:r>
      <w:r w:rsidRPr="001B3965">
        <w:rPr>
          <w:rFonts w:ascii="Times New Roman" w:hAnsi="Times New Roman"/>
          <w:sz w:val="24"/>
          <w:szCs w:val="24"/>
        </w:rPr>
        <w:tab/>
      </w:r>
      <w:r w:rsidRPr="001B3965">
        <w:rPr>
          <w:rFonts w:ascii="Times New Roman" w:hAnsi="Times New Roman"/>
          <w:sz w:val="24"/>
          <w:szCs w:val="24"/>
        </w:rPr>
        <w:tab/>
      </w:r>
      <w:r w:rsidRPr="001B3965">
        <w:rPr>
          <w:rFonts w:ascii="Times New Roman" w:hAnsi="Times New Roman"/>
          <w:sz w:val="24"/>
          <w:szCs w:val="24"/>
        </w:rPr>
        <w:tab/>
      </w:r>
      <w:r w:rsidRPr="001B3965">
        <w:rPr>
          <w:rFonts w:ascii="Times New Roman" w:hAnsi="Times New Roman"/>
          <w:sz w:val="24"/>
          <w:szCs w:val="24"/>
        </w:rPr>
        <w:tab/>
      </w:r>
      <w:r w:rsidRPr="001B3965">
        <w:rPr>
          <w:rFonts w:ascii="Times New Roman" w:hAnsi="Times New Roman"/>
          <w:sz w:val="24"/>
          <w:szCs w:val="24"/>
        </w:rPr>
        <w:tab/>
      </w:r>
    </w:p>
    <w:p w14:paraId="31AF023D" w14:textId="77777777" w:rsidR="00890ED1" w:rsidRPr="00A75BCD" w:rsidRDefault="00890ED1" w:rsidP="00890ED1">
      <w:pPr>
        <w:pStyle w:val="NoSpacing"/>
        <w:ind w:right="810"/>
        <w:rPr>
          <w:rFonts w:ascii="Times New Roman" w:hAnsi="Times New Roman"/>
          <w:sz w:val="24"/>
          <w:szCs w:val="24"/>
        </w:rPr>
      </w:pPr>
      <w:r>
        <w:rPr>
          <w:rFonts w:ascii="Times New Roman" w:hAnsi="Times New Roman"/>
          <w:sz w:val="24"/>
          <w:szCs w:val="24"/>
        </w:rPr>
        <w:t xml:space="preserve">Print Name:  </w:t>
      </w:r>
      <w:r w:rsidRPr="001B3965">
        <w:rPr>
          <w:rFonts w:ascii="Times New Roman" w:hAnsi="Times New Roman"/>
          <w:sz w:val="24"/>
          <w:szCs w:val="24"/>
        </w:rPr>
        <w:t>_______________________________</w:t>
      </w:r>
    </w:p>
    <w:p w14:paraId="21F5A3C5" w14:textId="77777777" w:rsidR="00890ED1" w:rsidRDefault="00890ED1" w:rsidP="00890ED1">
      <w:pPr>
        <w:pStyle w:val="NoSpacing"/>
        <w:ind w:right="810"/>
        <w:rPr>
          <w:rFonts w:ascii="Times New Roman" w:hAnsi="Times New Roman"/>
          <w:sz w:val="24"/>
          <w:szCs w:val="24"/>
        </w:rPr>
      </w:pPr>
    </w:p>
    <w:p w14:paraId="67988C96" w14:textId="77777777" w:rsidR="00890ED1" w:rsidRPr="00670E11" w:rsidRDefault="00890ED1" w:rsidP="00890ED1">
      <w:pPr>
        <w:pStyle w:val="NoSpacing"/>
        <w:ind w:right="810"/>
        <w:rPr>
          <w:rFonts w:ascii="Times New Roman" w:hAnsi="Times New Roman"/>
          <w:sz w:val="24"/>
          <w:szCs w:val="24"/>
          <w:u w:val="single"/>
        </w:rPr>
      </w:pPr>
      <w:r>
        <w:rPr>
          <w:rFonts w:ascii="Times New Roman" w:hAnsi="Times New Roman"/>
          <w:sz w:val="24"/>
          <w:szCs w:val="24"/>
        </w:rPr>
        <w:t xml:space="preserve">Title:  </w:t>
      </w:r>
      <w:r w:rsidRPr="001B3965">
        <w:rPr>
          <w:rFonts w:ascii="Times New Roman" w:hAnsi="Times New Roman"/>
          <w:sz w:val="24"/>
          <w:szCs w:val="24"/>
        </w:rPr>
        <w:t>_______________________________</w:t>
      </w:r>
      <w:r w:rsidR="00660241" w:rsidRPr="001B3965">
        <w:rPr>
          <w:rFonts w:ascii="Times New Roman" w:hAnsi="Times New Roman"/>
          <w:sz w:val="24"/>
          <w:szCs w:val="24"/>
        </w:rPr>
        <w:t>_____</w:t>
      </w:r>
    </w:p>
    <w:p w14:paraId="62565665" w14:textId="77777777" w:rsidR="00890ED1" w:rsidRPr="001B3965" w:rsidRDefault="00890ED1" w:rsidP="00890ED1">
      <w:pPr>
        <w:pStyle w:val="NoSpacing"/>
        <w:ind w:right="810"/>
        <w:rPr>
          <w:rFonts w:ascii="Times New Roman" w:hAnsi="Times New Roman"/>
          <w:sz w:val="24"/>
          <w:szCs w:val="24"/>
        </w:rPr>
      </w:pPr>
      <w:r w:rsidRPr="001B3965">
        <w:rPr>
          <w:rFonts w:ascii="Times New Roman" w:hAnsi="Times New Roman"/>
          <w:sz w:val="24"/>
          <w:szCs w:val="24"/>
        </w:rPr>
        <w:t>Subscribed and sworn before me _______________________ a notary public in the State of __________________</w:t>
      </w:r>
      <w:r w:rsidR="005A621E">
        <w:rPr>
          <w:rFonts w:ascii="Times New Roman" w:hAnsi="Times New Roman"/>
          <w:sz w:val="24"/>
          <w:szCs w:val="24"/>
        </w:rPr>
        <w:t xml:space="preserve"> </w:t>
      </w:r>
      <w:r w:rsidRPr="001B3965">
        <w:rPr>
          <w:rFonts w:ascii="Times New Roman" w:hAnsi="Times New Roman"/>
          <w:sz w:val="24"/>
          <w:szCs w:val="24"/>
        </w:rPr>
        <w:t>in and for the County of ________________, this ____ day of ________, 20__.</w:t>
      </w:r>
    </w:p>
    <w:p w14:paraId="253D3CDB" w14:textId="77777777" w:rsidR="00890ED1" w:rsidRPr="001B3965" w:rsidRDefault="00890ED1" w:rsidP="00890ED1">
      <w:pPr>
        <w:pStyle w:val="NoSpacing"/>
        <w:ind w:right="810"/>
        <w:rPr>
          <w:rFonts w:ascii="Times New Roman" w:hAnsi="Times New Roman"/>
          <w:sz w:val="24"/>
          <w:szCs w:val="24"/>
        </w:rPr>
      </w:pPr>
    </w:p>
    <w:p w14:paraId="39546112" w14:textId="77777777" w:rsidR="00890ED1" w:rsidRPr="000042F1" w:rsidRDefault="00890ED1" w:rsidP="00890ED1">
      <w:pPr>
        <w:pStyle w:val="NoSpacing"/>
        <w:ind w:right="810"/>
        <w:rPr>
          <w:rFonts w:ascii="Times New Roman" w:hAnsi="Times New Roman"/>
          <w:sz w:val="24"/>
          <w:szCs w:val="24"/>
          <w:u w:val="single"/>
        </w:rPr>
      </w:pPr>
      <w:r w:rsidRPr="001B3965">
        <w:rPr>
          <w:rFonts w:ascii="Times New Roman" w:hAnsi="Times New Roman"/>
          <w:sz w:val="24"/>
          <w:szCs w:val="24"/>
        </w:rPr>
        <w:t>_____________________________</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751CBC43" w14:textId="77777777" w:rsidR="00890ED1" w:rsidRPr="001B3965" w:rsidRDefault="00890ED1" w:rsidP="00890ED1">
      <w:pPr>
        <w:pStyle w:val="NoSpacing"/>
        <w:ind w:right="810"/>
        <w:rPr>
          <w:rFonts w:ascii="Times New Roman" w:hAnsi="Times New Roman"/>
          <w:sz w:val="24"/>
          <w:szCs w:val="24"/>
        </w:rPr>
      </w:pPr>
      <w:r w:rsidRPr="001B3965">
        <w:rPr>
          <w:rFonts w:ascii="Times New Roman" w:hAnsi="Times New Roman"/>
          <w:sz w:val="24"/>
          <w:szCs w:val="24"/>
        </w:rPr>
        <w:t>(Notary Public Signature)</w:t>
      </w:r>
    </w:p>
    <w:p w14:paraId="6A6F568A" w14:textId="77777777" w:rsidR="00890ED1" w:rsidRPr="001B3965" w:rsidRDefault="00890ED1" w:rsidP="00890ED1">
      <w:pPr>
        <w:pStyle w:val="NoSpacing"/>
        <w:ind w:right="810"/>
        <w:rPr>
          <w:rFonts w:ascii="Times New Roman" w:hAnsi="Times New Roman"/>
          <w:sz w:val="24"/>
          <w:szCs w:val="24"/>
        </w:rPr>
      </w:pPr>
    </w:p>
    <w:p w14:paraId="4C57E43E" w14:textId="77777777" w:rsidR="000234F8" w:rsidRDefault="00890ED1" w:rsidP="00890ED1">
      <w:r w:rsidRPr="001B3965">
        <w:t>My commission expires:</w:t>
      </w:r>
      <w:r w:rsidRPr="001B3965">
        <w:tab/>
        <w:t xml:space="preserve">  ____</w:t>
      </w:r>
      <w:r w:rsidRPr="001B3965">
        <w:rPr>
          <w:u w:val="single"/>
        </w:rPr>
        <w:t>/</w:t>
      </w:r>
      <w:r w:rsidRPr="001B3965">
        <w:t>____</w:t>
      </w:r>
      <w:r w:rsidRPr="001B3965">
        <w:rPr>
          <w:u w:val="single"/>
        </w:rPr>
        <w:t>/</w:t>
      </w:r>
      <w:r w:rsidRPr="001B3965">
        <w:t>__</w:t>
      </w:r>
    </w:p>
    <w:p w14:paraId="54588EB9" w14:textId="77777777" w:rsidR="00FD4DCE" w:rsidRDefault="00FD4DCE" w:rsidP="00890ED1"/>
    <w:p w14:paraId="01A494AB" w14:textId="77777777" w:rsidR="00FD4DCE" w:rsidRPr="00A75BCD" w:rsidRDefault="00FD4DCE" w:rsidP="00890ED1"/>
    <w:sectPr w:rsidR="00FD4DCE" w:rsidRPr="00A75BCD" w:rsidSect="000234F8">
      <w:headerReference w:type="default" r:id="rId9"/>
      <w:footerReference w:type="default" r:id="rId10"/>
      <w:headerReference w:type="first" r:id="rId11"/>
      <w:footerReference w:type="first" r:id="rId12"/>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5D4F" w14:textId="77777777" w:rsidR="00A54763" w:rsidRDefault="00A54763">
      <w:r>
        <w:separator/>
      </w:r>
    </w:p>
  </w:endnote>
  <w:endnote w:type="continuationSeparator" w:id="0">
    <w:p w14:paraId="53F35DFC" w14:textId="77777777" w:rsidR="00A54763" w:rsidRDefault="00A5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2CE5" w14:textId="77777777" w:rsidR="00636CFD" w:rsidRDefault="00636C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2FF8">
      <w:rPr>
        <w:rStyle w:val="PageNumber"/>
        <w:noProof/>
      </w:rPr>
      <w:t>1</w:t>
    </w:r>
    <w:r>
      <w:rPr>
        <w:rStyle w:val="PageNumber"/>
      </w:rPr>
      <w:fldChar w:fldCharType="end"/>
    </w:r>
  </w:p>
  <w:p w14:paraId="06AE532B" w14:textId="77777777" w:rsidR="00636CFD" w:rsidRDefault="00636C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BBC2" w14:textId="77777777" w:rsidR="00636CFD" w:rsidRDefault="00636CFD" w:rsidP="00A75BCD">
    <w:pPr>
      <w:pStyle w:val="Footer"/>
      <w:jc w:val="center"/>
    </w:pPr>
    <w:r w:rsidRPr="000234F8">
      <w:rPr>
        <w:sz w:val="20"/>
        <w:szCs w:val="20"/>
      </w:rPr>
      <w:t>PUBLIC</w:t>
    </w:r>
  </w:p>
  <w:p w14:paraId="283EC630" w14:textId="77777777" w:rsidR="00636CFD" w:rsidRPr="00C105B8" w:rsidRDefault="00636CFD" w:rsidP="00C105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C761" w14:textId="1D8600DF" w:rsidR="00636CFD" w:rsidRDefault="00636CFD" w:rsidP="00A75BCD">
    <w:pPr>
      <w:pStyle w:val="Footer"/>
      <w:pBdr>
        <w:top w:val="single" w:sz="4" w:space="1" w:color="auto"/>
      </w:pBdr>
      <w:tabs>
        <w:tab w:val="clear" w:pos="8640"/>
        <w:tab w:val="right" w:pos="9360"/>
      </w:tabs>
      <w:rPr>
        <w:b/>
        <w:smallCaps/>
        <w:sz w:val="20"/>
        <w:szCs w:val="20"/>
      </w:rPr>
    </w:pPr>
    <w:r>
      <w:rPr>
        <w:smallCaps/>
        <w:sz w:val="20"/>
        <w:szCs w:val="20"/>
      </w:rPr>
      <w:t xml:space="preserve">ERCOT Nodal Protocols – </w:t>
    </w:r>
    <w:r w:rsidR="00B60C61">
      <w:rPr>
        <w:smallCaps/>
        <w:sz w:val="20"/>
        <w:szCs w:val="20"/>
      </w:rPr>
      <w:t>April</w:t>
    </w:r>
    <w:r w:rsidR="000A0064">
      <w:rPr>
        <w:smallCaps/>
        <w:sz w:val="20"/>
        <w:szCs w:val="20"/>
      </w:rPr>
      <w:t xml:space="preserve"> 1, </w:t>
    </w:r>
    <w:proofErr w:type="gramStart"/>
    <w:r w:rsidR="000A0064">
      <w:rPr>
        <w:smallCaps/>
        <w:sz w:val="20"/>
        <w:szCs w:val="20"/>
      </w:rPr>
      <w:t>20</w:t>
    </w:r>
    <w:r w:rsidR="00332FF8">
      <w:rPr>
        <w:smallCaps/>
        <w:sz w:val="20"/>
        <w:szCs w:val="20"/>
      </w:rPr>
      <w:t>2</w:t>
    </w:r>
    <w:r w:rsidR="00B60C61">
      <w:rPr>
        <w:smallCaps/>
        <w:sz w:val="20"/>
        <w:szCs w:val="20"/>
      </w:rPr>
      <w:t>4</w:t>
    </w:r>
    <w:proofErr w:type="gramEnd"/>
    <w:r>
      <w:rPr>
        <w:smallCaps/>
        <w:sz w:val="20"/>
        <w:szCs w:val="20"/>
      </w:rPr>
      <w:tab/>
    </w:r>
    <w:r>
      <w:rPr>
        <w:smallCaps/>
        <w:sz w:val="20"/>
        <w:szCs w:val="20"/>
      </w:rPr>
      <w:tab/>
      <w:t>22J-</w:t>
    </w:r>
    <w:r>
      <w:rPr>
        <w:smallCaps/>
        <w:sz w:val="20"/>
        <w:szCs w:val="20"/>
      </w:rPr>
      <w:fldChar w:fldCharType="begin"/>
    </w:r>
    <w:r>
      <w:rPr>
        <w:smallCaps/>
        <w:sz w:val="20"/>
        <w:szCs w:val="20"/>
      </w:rPr>
      <w:instrText xml:space="preserve"> PAGE </w:instrText>
    </w:r>
    <w:r>
      <w:rPr>
        <w:smallCaps/>
        <w:sz w:val="20"/>
        <w:szCs w:val="20"/>
      </w:rPr>
      <w:fldChar w:fldCharType="separate"/>
    </w:r>
    <w:r w:rsidR="00660241">
      <w:rPr>
        <w:smallCaps/>
        <w:noProof/>
        <w:sz w:val="20"/>
        <w:szCs w:val="20"/>
      </w:rPr>
      <w:t>3</w:t>
    </w:r>
    <w:r>
      <w:rPr>
        <w:smallCaps/>
        <w:sz w:val="20"/>
        <w:szCs w:val="20"/>
      </w:rPr>
      <w:fldChar w:fldCharType="end"/>
    </w:r>
  </w:p>
  <w:p w14:paraId="1461979A" w14:textId="77777777" w:rsidR="00636CFD" w:rsidRPr="00C105B8" w:rsidRDefault="00636CFD" w:rsidP="00B47944">
    <w:pPr>
      <w:pStyle w:val="Footer"/>
      <w:pBdr>
        <w:top w:val="single" w:sz="4" w:space="1" w:color="auto"/>
      </w:pBdr>
      <w:tabs>
        <w:tab w:val="clear" w:pos="8640"/>
        <w:tab w:val="right" w:pos="9360"/>
      </w:tabs>
      <w:jc w:val="center"/>
      <w:rPr>
        <w:szCs w:val="20"/>
      </w:rPr>
    </w:pPr>
    <w:r w:rsidRPr="000234F8">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F645" w14:textId="77777777" w:rsidR="00636CFD" w:rsidRDefault="00636CFD" w:rsidP="000234F8">
    <w:pPr>
      <w:pStyle w:val="Footer"/>
      <w:pBdr>
        <w:top w:val="single" w:sz="4" w:space="1" w:color="auto"/>
      </w:pBdr>
      <w:tabs>
        <w:tab w:val="clear" w:pos="8640"/>
        <w:tab w:val="right" w:pos="9360"/>
      </w:tabs>
      <w:rPr>
        <w:b/>
        <w:smallCaps/>
        <w:sz w:val="20"/>
        <w:szCs w:val="20"/>
      </w:rPr>
    </w:pPr>
    <w:r>
      <w:rPr>
        <w:smallCaps/>
        <w:sz w:val="20"/>
        <w:szCs w:val="20"/>
      </w:rPr>
      <w:t xml:space="preserve">ERCOT Nodal Protocols – Updated September 1, </w:t>
    </w:r>
    <w:proofErr w:type="gramStart"/>
    <w:r>
      <w:rPr>
        <w:smallCaps/>
        <w:sz w:val="20"/>
        <w:szCs w:val="20"/>
      </w:rPr>
      <w:t>2008</w:t>
    </w:r>
    <w:proofErr w:type="gramEnd"/>
    <w:r>
      <w:rPr>
        <w:smallCaps/>
        <w:sz w:val="20"/>
        <w:szCs w:val="20"/>
      </w:rPr>
      <w:tab/>
      <w:t>22F-</w:t>
    </w:r>
    <w:r>
      <w:rPr>
        <w:smallCaps/>
        <w:sz w:val="20"/>
        <w:szCs w:val="20"/>
      </w:rPr>
      <w:fldChar w:fldCharType="begin"/>
    </w:r>
    <w:r>
      <w:rPr>
        <w:smallCaps/>
        <w:sz w:val="20"/>
        <w:szCs w:val="20"/>
      </w:rPr>
      <w:instrText xml:space="preserve"> PAGE </w:instrText>
    </w:r>
    <w:r>
      <w:rPr>
        <w:smallCaps/>
        <w:sz w:val="20"/>
        <w:szCs w:val="20"/>
      </w:rPr>
      <w:fldChar w:fldCharType="separate"/>
    </w:r>
    <w:r>
      <w:rPr>
        <w:smallCaps/>
        <w:noProof/>
        <w:sz w:val="20"/>
        <w:szCs w:val="20"/>
      </w:rPr>
      <w:t>1</w:t>
    </w:r>
    <w:r>
      <w:rPr>
        <w:smallCaps/>
        <w:sz w:val="20"/>
        <w:szCs w:val="20"/>
      </w:rPr>
      <w:fldChar w:fldCharType="end"/>
    </w:r>
  </w:p>
  <w:p w14:paraId="73ABAF59" w14:textId="77777777" w:rsidR="00636CFD" w:rsidRPr="00522241" w:rsidRDefault="00636CFD">
    <w:pPr>
      <w:pStyle w:val="Footer"/>
      <w:tabs>
        <w:tab w:val="clear" w:pos="8640"/>
        <w:tab w:val="right" w:pos="9360"/>
      </w:tabs>
      <w:jc w:val="center"/>
      <w:rPr>
        <w:smallCaps/>
        <w:sz w:val="20"/>
        <w:szCs w:val="20"/>
      </w:rPr>
    </w:pPr>
    <w:r w:rsidRPr="00522241">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E4F0" w14:textId="77777777" w:rsidR="00A54763" w:rsidRDefault="00A54763">
      <w:r>
        <w:separator/>
      </w:r>
    </w:p>
  </w:footnote>
  <w:footnote w:type="continuationSeparator" w:id="0">
    <w:p w14:paraId="17204343" w14:textId="77777777" w:rsidR="00A54763" w:rsidRDefault="00A54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E74F" w14:textId="77777777" w:rsidR="00636CFD" w:rsidRDefault="00636CFD" w:rsidP="00A75BCD">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22 (J):  Annual Certification Form to Meet ERCOT Additional Minimum Participation Requirements</w:t>
    </w:r>
  </w:p>
  <w:p w14:paraId="28717301" w14:textId="77777777" w:rsidR="00636CFD" w:rsidRPr="00C105B8" w:rsidRDefault="00636CFD" w:rsidP="00C105B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E760" w14:textId="77777777" w:rsidR="00636CFD" w:rsidRDefault="00636CFD">
    <w:pPr>
      <w:pStyle w:val="Header"/>
      <w:pBdr>
        <w:bottom w:val="single" w:sz="4" w:space="1" w:color="auto"/>
      </w:pBdr>
      <w:jc w:val="right"/>
      <w:rPr>
        <w:rFonts w:ascii="Times New Roman" w:hAnsi="Times New Roman"/>
        <w:b w:val="0"/>
        <w:smallCaps/>
        <w:sz w:val="20"/>
        <w:szCs w:val="20"/>
      </w:rPr>
    </w:pPr>
    <w:r>
      <w:rPr>
        <w:rFonts w:ascii="Times New Roman" w:hAnsi="Times New Roman"/>
        <w:b w:val="0"/>
        <w:smallCaps/>
        <w:sz w:val="20"/>
        <w:szCs w:val="20"/>
      </w:rPr>
      <w:t>Section 22 (F):  Standard Form Synchronous Condenser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2"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D067B"/>
    <w:multiLevelType w:val="multilevel"/>
    <w:tmpl w:val="3E42F288"/>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92760C"/>
    <w:multiLevelType w:val="hybridMultilevel"/>
    <w:tmpl w:val="FEE2AA24"/>
    <w:lvl w:ilvl="0" w:tplc="443054D8">
      <w:start w:val="1"/>
      <w:numFmt w:val="bullet"/>
      <w:lvlText w:val=""/>
      <w:lvlJc w:val="left"/>
      <w:pPr>
        <w:tabs>
          <w:tab w:val="num" w:pos="720"/>
        </w:tabs>
        <w:ind w:left="720" w:hanging="360"/>
      </w:pPr>
      <w:rPr>
        <w:rFonts w:ascii="Wingdings" w:hAnsi="Wingdings"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2827EF"/>
    <w:multiLevelType w:val="multilevel"/>
    <w:tmpl w:val="3E42F288"/>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7D7AF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AF52705"/>
    <w:multiLevelType w:val="hybridMultilevel"/>
    <w:tmpl w:val="4D74CC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6510064"/>
    <w:multiLevelType w:val="multilevel"/>
    <w:tmpl w:val="78CEE0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856421"/>
    <w:multiLevelType w:val="hybridMultilevel"/>
    <w:tmpl w:val="3E42F288"/>
    <w:lvl w:ilvl="0" w:tplc="BDCA720E">
      <w:start w:val="1"/>
      <w:numFmt w:val="bullet"/>
      <w:lvlText w:val=""/>
      <w:lvlJc w:val="left"/>
      <w:pPr>
        <w:tabs>
          <w:tab w:val="num" w:pos="720"/>
        </w:tabs>
        <w:ind w:left="720" w:hanging="360"/>
      </w:pPr>
      <w:rPr>
        <w:rFonts w:ascii="Wingdings 2" w:hAnsi="Wingdings 2" w:hint="default"/>
      </w:rPr>
    </w:lvl>
    <w:lvl w:ilvl="1" w:tplc="7FE03E2A" w:tentative="1">
      <w:start w:val="1"/>
      <w:numFmt w:val="bullet"/>
      <w:lvlText w:val="o"/>
      <w:lvlJc w:val="left"/>
      <w:pPr>
        <w:tabs>
          <w:tab w:val="num" w:pos="1440"/>
        </w:tabs>
        <w:ind w:left="1440" w:hanging="360"/>
      </w:pPr>
      <w:rPr>
        <w:rFonts w:ascii="Courier New" w:hAnsi="Courier New" w:cs="Courier New" w:hint="default"/>
      </w:rPr>
    </w:lvl>
    <w:lvl w:ilvl="2" w:tplc="1B50361C" w:tentative="1">
      <w:start w:val="1"/>
      <w:numFmt w:val="bullet"/>
      <w:lvlText w:val=""/>
      <w:lvlJc w:val="left"/>
      <w:pPr>
        <w:tabs>
          <w:tab w:val="num" w:pos="2160"/>
        </w:tabs>
        <w:ind w:left="2160" w:hanging="360"/>
      </w:pPr>
      <w:rPr>
        <w:rFonts w:ascii="Wingdings" w:hAnsi="Wingdings" w:hint="default"/>
      </w:rPr>
    </w:lvl>
    <w:lvl w:ilvl="3" w:tplc="3FFCF368" w:tentative="1">
      <w:start w:val="1"/>
      <w:numFmt w:val="bullet"/>
      <w:lvlText w:val=""/>
      <w:lvlJc w:val="left"/>
      <w:pPr>
        <w:tabs>
          <w:tab w:val="num" w:pos="2880"/>
        </w:tabs>
        <w:ind w:left="2880" w:hanging="360"/>
      </w:pPr>
      <w:rPr>
        <w:rFonts w:ascii="Symbol" w:hAnsi="Symbol" w:hint="default"/>
      </w:rPr>
    </w:lvl>
    <w:lvl w:ilvl="4" w:tplc="801411F8" w:tentative="1">
      <w:start w:val="1"/>
      <w:numFmt w:val="bullet"/>
      <w:lvlText w:val="o"/>
      <w:lvlJc w:val="left"/>
      <w:pPr>
        <w:tabs>
          <w:tab w:val="num" w:pos="3600"/>
        </w:tabs>
        <w:ind w:left="3600" w:hanging="360"/>
      </w:pPr>
      <w:rPr>
        <w:rFonts w:ascii="Courier New" w:hAnsi="Courier New" w:cs="Courier New" w:hint="default"/>
      </w:rPr>
    </w:lvl>
    <w:lvl w:ilvl="5" w:tplc="A3B4D0A8" w:tentative="1">
      <w:start w:val="1"/>
      <w:numFmt w:val="bullet"/>
      <w:lvlText w:val=""/>
      <w:lvlJc w:val="left"/>
      <w:pPr>
        <w:tabs>
          <w:tab w:val="num" w:pos="4320"/>
        </w:tabs>
        <w:ind w:left="4320" w:hanging="360"/>
      </w:pPr>
      <w:rPr>
        <w:rFonts w:ascii="Wingdings" w:hAnsi="Wingdings" w:hint="default"/>
      </w:rPr>
    </w:lvl>
    <w:lvl w:ilvl="6" w:tplc="79ECEB0C" w:tentative="1">
      <w:start w:val="1"/>
      <w:numFmt w:val="bullet"/>
      <w:lvlText w:val=""/>
      <w:lvlJc w:val="left"/>
      <w:pPr>
        <w:tabs>
          <w:tab w:val="num" w:pos="5040"/>
        </w:tabs>
        <w:ind w:left="5040" w:hanging="360"/>
      </w:pPr>
      <w:rPr>
        <w:rFonts w:ascii="Symbol" w:hAnsi="Symbol" w:hint="default"/>
      </w:rPr>
    </w:lvl>
    <w:lvl w:ilvl="7" w:tplc="E27076B6" w:tentative="1">
      <w:start w:val="1"/>
      <w:numFmt w:val="bullet"/>
      <w:lvlText w:val="o"/>
      <w:lvlJc w:val="left"/>
      <w:pPr>
        <w:tabs>
          <w:tab w:val="num" w:pos="5760"/>
        </w:tabs>
        <w:ind w:left="5760" w:hanging="360"/>
      </w:pPr>
      <w:rPr>
        <w:rFonts w:ascii="Courier New" w:hAnsi="Courier New" w:cs="Courier New" w:hint="default"/>
      </w:rPr>
    </w:lvl>
    <w:lvl w:ilvl="8" w:tplc="8D88208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num w:numId="1" w16cid:durableId="1755545304">
    <w:abstractNumId w:val="0"/>
  </w:num>
  <w:num w:numId="2" w16cid:durableId="1825773933">
    <w:abstractNumId w:val="13"/>
  </w:num>
  <w:num w:numId="3" w16cid:durableId="842670458">
    <w:abstractNumId w:val="14"/>
  </w:num>
  <w:num w:numId="4" w16cid:durableId="18775637">
    <w:abstractNumId w:val="1"/>
  </w:num>
  <w:num w:numId="5" w16cid:durableId="1314214288">
    <w:abstractNumId w:val="9"/>
  </w:num>
  <w:num w:numId="6" w16cid:durableId="1117455268">
    <w:abstractNumId w:val="9"/>
  </w:num>
  <w:num w:numId="7" w16cid:durableId="1420131850">
    <w:abstractNumId w:val="9"/>
  </w:num>
  <w:num w:numId="8" w16cid:durableId="501049724">
    <w:abstractNumId w:val="9"/>
  </w:num>
  <w:num w:numId="9" w16cid:durableId="205945947">
    <w:abstractNumId w:val="9"/>
  </w:num>
  <w:num w:numId="10" w16cid:durableId="2015303933">
    <w:abstractNumId w:val="9"/>
  </w:num>
  <w:num w:numId="11" w16cid:durableId="1395466096">
    <w:abstractNumId w:val="9"/>
  </w:num>
  <w:num w:numId="12" w16cid:durableId="959453794">
    <w:abstractNumId w:val="9"/>
  </w:num>
  <w:num w:numId="13" w16cid:durableId="1253733149">
    <w:abstractNumId w:val="9"/>
  </w:num>
  <w:num w:numId="14" w16cid:durableId="1845047404">
    <w:abstractNumId w:val="2"/>
  </w:num>
  <w:num w:numId="15" w16cid:durableId="1247495806">
    <w:abstractNumId w:val="8"/>
  </w:num>
  <w:num w:numId="16" w16cid:durableId="540048900">
    <w:abstractNumId w:val="10"/>
  </w:num>
  <w:num w:numId="17" w16cid:durableId="552739857">
    <w:abstractNumId w:val="11"/>
  </w:num>
  <w:num w:numId="18" w16cid:durableId="1749111759">
    <w:abstractNumId w:val="6"/>
  </w:num>
  <w:num w:numId="19" w16cid:durableId="102500302">
    <w:abstractNumId w:val="12"/>
  </w:num>
  <w:num w:numId="20" w16cid:durableId="696590236">
    <w:abstractNumId w:val="5"/>
  </w:num>
  <w:num w:numId="21" w16cid:durableId="1302156897">
    <w:abstractNumId w:val="3"/>
  </w:num>
  <w:num w:numId="22" w16cid:durableId="515769357">
    <w:abstractNumId w:val="4"/>
  </w:num>
  <w:num w:numId="23" w16cid:durableId="374352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Yrf8jEcqiytDqM2r13IgtLPvmqjJtq01inRLNFmLvoP0umSd2O3nQzflqGn6vx7hmve3G8DoOMoWgBMgnGTXaA==" w:salt="h8sD2KmTX1EId4P03NWGaw=="/>
  <w:defaultTabStop w:val="720"/>
  <w:noPunctuationKerning/>
  <w:characterSpacingControl w:val="doNotCompress"/>
  <w:hdrShapeDefaults>
    <o:shapedefaults v:ext="edit" spidmax="205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34F8"/>
    <w:rsid w:val="00010848"/>
    <w:rsid w:val="000234F8"/>
    <w:rsid w:val="00047F5A"/>
    <w:rsid w:val="0009060B"/>
    <w:rsid w:val="000A0064"/>
    <w:rsid w:val="000C5181"/>
    <w:rsid w:val="000F14FA"/>
    <w:rsid w:val="00103C4B"/>
    <w:rsid w:val="0012237D"/>
    <w:rsid w:val="001A74F1"/>
    <w:rsid w:val="001E0CF5"/>
    <w:rsid w:val="00207827"/>
    <w:rsid w:val="00253669"/>
    <w:rsid w:val="002A4381"/>
    <w:rsid w:val="002C7071"/>
    <w:rsid w:val="00332FF8"/>
    <w:rsid w:val="003876CA"/>
    <w:rsid w:val="00394544"/>
    <w:rsid w:val="00414813"/>
    <w:rsid w:val="00440931"/>
    <w:rsid w:val="004755AA"/>
    <w:rsid w:val="00486B48"/>
    <w:rsid w:val="004D7D9E"/>
    <w:rsid w:val="00522241"/>
    <w:rsid w:val="005471AD"/>
    <w:rsid w:val="005A621E"/>
    <w:rsid w:val="005C74E4"/>
    <w:rsid w:val="005E6708"/>
    <w:rsid w:val="00636CFD"/>
    <w:rsid w:val="00650368"/>
    <w:rsid w:val="00660241"/>
    <w:rsid w:val="00670E11"/>
    <w:rsid w:val="006A1C44"/>
    <w:rsid w:val="006A70C9"/>
    <w:rsid w:val="007C1487"/>
    <w:rsid w:val="00865479"/>
    <w:rsid w:val="00881EF7"/>
    <w:rsid w:val="00890ED1"/>
    <w:rsid w:val="009107A4"/>
    <w:rsid w:val="009E539A"/>
    <w:rsid w:val="009F757B"/>
    <w:rsid w:val="00A53592"/>
    <w:rsid w:val="00A54763"/>
    <w:rsid w:val="00A75BCD"/>
    <w:rsid w:val="00AE5ADF"/>
    <w:rsid w:val="00AF26BF"/>
    <w:rsid w:val="00B25194"/>
    <w:rsid w:val="00B44136"/>
    <w:rsid w:val="00B47944"/>
    <w:rsid w:val="00B47B1D"/>
    <w:rsid w:val="00B60C61"/>
    <w:rsid w:val="00B72D85"/>
    <w:rsid w:val="00BE71F3"/>
    <w:rsid w:val="00BF55F2"/>
    <w:rsid w:val="00C105B8"/>
    <w:rsid w:val="00C66CF2"/>
    <w:rsid w:val="00CA2C14"/>
    <w:rsid w:val="00D80AE7"/>
    <w:rsid w:val="00D87245"/>
    <w:rsid w:val="00E274E8"/>
    <w:rsid w:val="00E87F47"/>
    <w:rsid w:val="00FD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39355CAF"/>
  <w15:chartTrackingRefBased/>
  <w15:docId w15:val="{399F9DE9-CCBD-414C-9C88-C414B5D4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4F8"/>
    <w:rPr>
      <w:sz w:val="24"/>
      <w:szCs w:val="24"/>
    </w:rPr>
  </w:style>
  <w:style w:type="paragraph" w:styleId="Heading1">
    <w:name w:val="heading 1"/>
    <w:basedOn w:val="Normal"/>
    <w:next w:val="BodyText"/>
    <w:qFormat/>
    <w:rsid w:val="000234F8"/>
    <w:pPr>
      <w:keepNext/>
      <w:numPr>
        <w:numId w:val="13"/>
      </w:numPr>
      <w:tabs>
        <w:tab w:val="clear" w:pos="432"/>
        <w:tab w:val="num" w:pos="360"/>
      </w:tabs>
      <w:spacing w:after="240"/>
      <w:ind w:left="0" w:firstLine="0"/>
      <w:outlineLvl w:val="0"/>
    </w:pPr>
    <w:rPr>
      <w:b/>
      <w:caps/>
      <w:szCs w:val="20"/>
    </w:rPr>
  </w:style>
  <w:style w:type="paragraph" w:styleId="Heading2">
    <w:name w:val="heading 2"/>
    <w:basedOn w:val="Normal"/>
    <w:next w:val="BodyText"/>
    <w:qFormat/>
    <w:rsid w:val="000234F8"/>
    <w:pPr>
      <w:keepNext/>
      <w:numPr>
        <w:ilvl w:val="1"/>
        <w:numId w:val="13"/>
      </w:numPr>
      <w:tabs>
        <w:tab w:val="clear" w:pos="576"/>
        <w:tab w:val="num" w:pos="360"/>
      </w:tabs>
      <w:spacing w:before="240" w:after="240"/>
      <w:ind w:left="0" w:firstLine="0"/>
      <w:outlineLvl w:val="1"/>
    </w:pPr>
    <w:rPr>
      <w:b/>
      <w:szCs w:val="20"/>
    </w:rPr>
  </w:style>
  <w:style w:type="paragraph" w:styleId="Heading3">
    <w:name w:val="heading 3"/>
    <w:basedOn w:val="Normal"/>
    <w:next w:val="BodyText"/>
    <w:qFormat/>
    <w:rsid w:val="000234F8"/>
    <w:pPr>
      <w:keepNext/>
      <w:numPr>
        <w:ilvl w:val="2"/>
        <w:numId w:val="13"/>
      </w:numPr>
      <w:tabs>
        <w:tab w:val="clear" w:pos="720"/>
        <w:tab w:val="num" w:pos="360"/>
        <w:tab w:val="left" w:pos="1008"/>
      </w:tabs>
      <w:spacing w:before="240" w:after="240"/>
      <w:ind w:left="0" w:firstLine="0"/>
      <w:outlineLvl w:val="2"/>
    </w:pPr>
    <w:rPr>
      <w:b/>
      <w:bCs/>
      <w:i/>
      <w:szCs w:val="20"/>
    </w:rPr>
  </w:style>
  <w:style w:type="paragraph" w:styleId="Heading4">
    <w:name w:val="heading 4"/>
    <w:basedOn w:val="Normal"/>
    <w:next w:val="BodyText"/>
    <w:qFormat/>
    <w:rsid w:val="000234F8"/>
    <w:pPr>
      <w:keepNext/>
      <w:widowControl w:val="0"/>
      <w:numPr>
        <w:ilvl w:val="3"/>
        <w:numId w:val="13"/>
      </w:numPr>
      <w:tabs>
        <w:tab w:val="clear" w:pos="864"/>
        <w:tab w:val="num" w:pos="360"/>
        <w:tab w:val="left" w:pos="1296"/>
      </w:tabs>
      <w:spacing w:before="240" w:after="240"/>
      <w:ind w:left="0" w:firstLine="0"/>
      <w:outlineLvl w:val="3"/>
    </w:pPr>
    <w:rPr>
      <w:b/>
      <w:bCs/>
      <w:snapToGrid w:val="0"/>
      <w:szCs w:val="20"/>
    </w:rPr>
  </w:style>
  <w:style w:type="paragraph" w:styleId="Heading5">
    <w:name w:val="heading 5"/>
    <w:basedOn w:val="Normal"/>
    <w:next w:val="BodyText"/>
    <w:qFormat/>
    <w:rsid w:val="000234F8"/>
    <w:pPr>
      <w:keepNext/>
      <w:numPr>
        <w:ilvl w:val="4"/>
        <w:numId w:val="13"/>
      </w:numPr>
      <w:tabs>
        <w:tab w:val="clear" w:pos="1008"/>
        <w:tab w:val="num" w:pos="360"/>
        <w:tab w:val="left" w:pos="1440"/>
      </w:tabs>
      <w:spacing w:before="240" w:after="240"/>
      <w:ind w:left="0" w:firstLine="0"/>
      <w:outlineLvl w:val="4"/>
    </w:pPr>
    <w:rPr>
      <w:b/>
      <w:bCs/>
      <w:i/>
      <w:iCs/>
      <w:szCs w:val="26"/>
    </w:rPr>
  </w:style>
  <w:style w:type="paragraph" w:styleId="Heading6">
    <w:name w:val="heading 6"/>
    <w:basedOn w:val="Normal"/>
    <w:next w:val="BodyText"/>
    <w:qFormat/>
    <w:rsid w:val="000234F8"/>
    <w:pPr>
      <w:keepNext/>
      <w:numPr>
        <w:ilvl w:val="5"/>
        <w:numId w:val="13"/>
      </w:numPr>
      <w:tabs>
        <w:tab w:val="clear" w:pos="1152"/>
        <w:tab w:val="num" w:pos="360"/>
        <w:tab w:val="left" w:pos="1584"/>
      </w:tabs>
      <w:spacing w:before="240" w:after="240"/>
      <w:ind w:left="0" w:firstLine="0"/>
      <w:outlineLvl w:val="5"/>
    </w:pPr>
    <w:rPr>
      <w:b/>
      <w:bCs/>
      <w:szCs w:val="22"/>
    </w:rPr>
  </w:style>
  <w:style w:type="paragraph" w:styleId="Heading7">
    <w:name w:val="heading 7"/>
    <w:basedOn w:val="Normal"/>
    <w:next w:val="BodyText"/>
    <w:qFormat/>
    <w:rsid w:val="000234F8"/>
    <w:pPr>
      <w:keepNext/>
      <w:numPr>
        <w:ilvl w:val="6"/>
        <w:numId w:val="13"/>
      </w:numPr>
      <w:tabs>
        <w:tab w:val="clear" w:pos="1296"/>
        <w:tab w:val="num" w:pos="360"/>
        <w:tab w:val="left" w:pos="1728"/>
      </w:tabs>
      <w:spacing w:before="240" w:after="240"/>
      <w:ind w:left="0" w:firstLine="0"/>
      <w:outlineLvl w:val="6"/>
    </w:pPr>
  </w:style>
  <w:style w:type="paragraph" w:styleId="Heading8">
    <w:name w:val="heading 8"/>
    <w:basedOn w:val="Normal"/>
    <w:next w:val="BodyText"/>
    <w:qFormat/>
    <w:rsid w:val="000234F8"/>
    <w:pPr>
      <w:keepNext/>
      <w:numPr>
        <w:ilvl w:val="7"/>
        <w:numId w:val="13"/>
      </w:numPr>
      <w:tabs>
        <w:tab w:val="clear" w:pos="1440"/>
        <w:tab w:val="num" w:pos="360"/>
        <w:tab w:val="left" w:pos="1872"/>
      </w:tabs>
      <w:spacing w:before="240" w:after="240"/>
      <w:ind w:left="0" w:firstLine="0"/>
      <w:outlineLvl w:val="7"/>
    </w:pPr>
    <w:rPr>
      <w:i/>
      <w:iCs/>
    </w:rPr>
  </w:style>
  <w:style w:type="paragraph" w:styleId="Heading9">
    <w:name w:val="heading 9"/>
    <w:basedOn w:val="Normal"/>
    <w:next w:val="BodyText"/>
    <w:qFormat/>
    <w:rsid w:val="000234F8"/>
    <w:pPr>
      <w:keepNext/>
      <w:numPr>
        <w:ilvl w:val="8"/>
        <w:numId w:val="13"/>
      </w:numPr>
      <w:tabs>
        <w:tab w:val="clear" w:pos="1584"/>
        <w:tab w:val="num" w:pos="360"/>
        <w:tab w:val="left" w:pos="2160"/>
      </w:tabs>
      <w:spacing w:before="240" w:after="240"/>
      <w:ind w:left="0"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234F8"/>
    <w:pPr>
      <w:tabs>
        <w:tab w:val="center" w:pos="4320"/>
        <w:tab w:val="right" w:pos="8640"/>
      </w:tabs>
    </w:pPr>
    <w:rPr>
      <w:rFonts w:ascii="Arial" w:hAnsi="Arial"/>
      <w:b/>
      <w:bCs/>
    </w:rPr>
  </w:style>
  <w:style w:type="paragraph" w:styleId="Footer">
    <w:name w:val="footer"/>
    <w:basedOn w:val="Normal"/>
    <w:rsid w:val="000234F8"/>
    <w:pPr>
      <w:tabs>
        <w:tab w:val="center" w:pos="4320"/>
        <w:tab w:val="right" w:pos="8640"/>
      </w:tabs>
    </w:pPr>
  </w:style>
  <w:style w:type="paragraph" w:customStyle="1" w:styleId="TXUNormal">
    <w:name w:val="TXUNormal"/>
    <w:rsid w:val="000234F8"/>
    <w:pPr>
      <w:spacing w:after="120"/>
    </w:pPr>
  </w:style>
  <w:style w:type="paragraph" w:customStyle="1" w:styleId="TXUHeader">
    <w:name w:val="TXUHeader"/>
    <w:basedOn w:val="TXUNormal"/>
    <w:rsid w:val="000234F8"/>
    <w:pPr>
      <w:tabs>
        <w:tab w:val="right" w:pos="9360"/>
      </w:tabs>
      <w:spacing w:after="0"/>
    </w:pPr>
    <w:rPr>
      <w:noProof/>
      <w:sz w:val="16"/>
    </w:rPr>
  </w:style>
  <w:style w:type="paragraph" w:customStyle="1" w:styleId="TXUHeaderForm">
    <w:name w:val="TXUHeaderForm"/>
    <w:basedOn w:val="TXUHeader"/>
    <w:next w:val="Normal"/>
    <w:rsid w:val="000234F8"/>
    <w:rPr>
      <w:sz w:val="24"/>
    </w:rPr>
  </w:style>
  <w:style w:type="paragraph" w:customStyle="1" w:styleId="TXUSubject">
    <w:name w:val="TXUSubject"/>
    <w:basedOn w:val="TXUNormal"/>
    <w:next w:val="TXUNormal"/>
    <w:rsid w:val="000234F8"/>
    <w:pPr>
      <w:spacing w:after="240"/>
    </w:pPr>
    <w:rPr>
      <w:b/>
    </w:rPr>
  </w:style>
  <w:style w:type="paragraph" w:customStyle="1" w:styleId="TXUFooter">
    <w:name w:val="TXUFooter"/>
    <w:basedOn w:val="TXUNormal"/>
    <w:rsid w:val="000234F8"/>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0234F8"/>
    <w:rPr>
      <w:sz w:val="20"/>
    </w:rPr>
  </w:style>
  <w:style w:type="paragraph" w:customStyle="1" w:styleId="Comments">
    <w:name w:val="Comments"/>
    <w:basedOn w:val="Normal"/>
    <w:rsid w:val="000234F8"/>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sid w:val="000234F8"/>
    <w:rPr>
      <w:color w:val="0000FF"/>
      <w:u w:val="single"/>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0234F8"/>
    <w:pPr>
      <w:spacing w:after="240"/>
    </w:pPr>
    <w:rPr>
      <w:lang w:val="x-none" w:eastAsia="x-none"/>
    </w:rPr>
  </w:style>
  <w:style w:type="paragraph" w:styleId="BodyTextIndent">
    <w:name w:val="Body Text Indent"/>
    <w:basedOn w:val="Normal"/>
    <w:rsid w:val="000234F8"/>
    <w:pPr>
      <w:spacing w:after="240"/>
      <w:ind w:left="720"/>
    </w:pPr>
    <w:rPr>
      <w:iCs/>
      <w:szCs w:val="20"/>
    </w:rPr>
  </w:style>
  <w:style w:type="paragraph" w:customStyle="1" w:styleId="Bullet">
    <w:name w:val="Bullet"/>
    <w:basedOn w:val="Normal"/>
    <w:rsid w:val="000234F8"/>
    <w:pPr>
      <w:numPr>
        <w:numId w:val="3"/>
      </w:numPr>
      <w:tabs>
        <w:tab w:val="clear" w:pos="360"/>
        <w:tab w:val="num" w:pos="432"/>
      </w:tabs>
      <w:spacing w:after="180"/>
      <w:ind w:left="432" w:hanging="432"/>
    </w:pPr>
    <w:rPr>
      <w:szCs w:val="20"/>
    </w:rPr>
  </w:style>
  <w:style w:type="paragraph" w:customStyle="1" w:styleId="NormalArial">
    <w:name w:val="Normal+Arial"/>
    <w:basedOn w:val="Normal"/>
    <w:link w:val="NormalArialChar"/>
    <w:rsid w:val="000234F8"/>
    <w:rPr>
      <w:rFonts w:ascii="Arial" w:hAnsi="Arial"/>
    </w:rPr>
  </w:style>
  <w:style w:type="table" w:customStyle="1" w:styleId="BoxedLanguage">
    <w:name w:val="Boxed Language"/>
    <w:basedOn w:val="TableNormal"/>
    <w:rsid w:val="000234F8"/>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rsid w:val="000234F8"/>
    <w:pPr>
      <w:numPr>
        <w:numId w:val="4"/>
      </w:numPr>
      <w:tabs>
        <w:tab w:val="clear" w:pos="360"/>
        <w:tab w:val="num" w:pos="432"/>
      </w:tabs>
      <w:spacing w:after="180"/>
      <w:ind w:left="432" w:hanging="432"/>
    </w:pPr>
    <w:rPr>
      <w:szCs w:val="20"/>
    </w:rPr>
  </w:style>
  <w:style w:type="paragraph" w:styleId="FootnoteText">
    <w:name w:val="footnote text"/>
    <w:basedOn w:val="Normal"/>
    <w:semiHidden/>
    <w:rsid w:val="000234F8"/>
    <w:rPr>
      <w:sz w:val="18"/>
      <w:szCs w:val="20"/>
    </w:rPr>
  </w:style>
  <w:style w:type="paragraph" w:customStyle="1" w:styleId="Formula">
    <w:name w:val="Formula"/>
    <w:basedOn w:val="Normal"/>
    <w:autoRedefine/>
    <w:rsid w:val="000234F8"/>
    <w:pPr>
      <w:tabs>
        <w:tab w:val="left" w:pos="2340"/>
        <w:tab w:val="left" w:pos="3420"/>
      </w:tabs>
      <w:spacing w:after="240"/>
      <w:ind w:left="3420" w:hanging="2700"/>
    </w:pPr>
    <w:rPr>
      <w:bCs/>
    </w:rPr>
  </w:style>
  <w:style w:type="paragraph" w:customStyle="1" w:styleId="FormulaBold">
    <w:name w:val="Formula Bold"/>
    <w:basedOn w:val="Normal"/>
    <w:autoRedefine/>
    <w:rsid w:val="000234F8"/>
    <w:pPr>
      <w:tabs>
        <w:tab w:val="left" w:pos="2340"/>
        <w:tab w:val="left" w:pos="3420"/>
      </w:tabs>
      <w:spacing w:after="240"/>
      <w:ind w:left="3420" w:hanging="2700"/>
    </w:pPr>
    <w:rPr>
      <w:b/>
      <w:bCs/>
    </w:rPr>
  </w:style>
  <w:style w:type="table" w:customStyle="1" w:styleId="FormulaVariableTable">
    <w:name w:val="Formula Variable Table"/>
    <w:basedOn w:val="TableNormal"/>
    <w:rsid w:val="000234F8"/>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rsid w:val="000234F8"/>
    <w:pPr>
      <w:numPr>
        <w:ilvl w:val="0"/>
        <w:numId w:val="0"/>
      </w:numPr>
      <w:tabs>
        <w:tab w:val="left" w:pos="900"/>
      </w:tabs>
      <w:ind w:left="900" w:hanging="900"/>
    </w:pPr>
  </w:style>
  <w:style w:type="paragraph" w:customStyle="1" w:styleId="H3">
    <w:name w:val="H3"/>
    <w:basedOn w:val="Heading3"/>
    <w:next w:val="BodyText"/>
    <w:link w:val="H3Char"/>
    <w:rsid w:val="000234F8"/>
    <w:pPr>
      <w:numPr>
        <w:ilvl w:val="0"/>
        <w:numId w:val="0"/>
      </w:numPr>
      <w:tabs>
        <w:tab w:val="clear" w:pos="1008"/>
        <w:tab w:val="left" w:pos="1080"/>
      </w:tabs>
      <w:ind w:left="1080" w:hanging="1080"/>
    </w:pPr>
    <w:rPr>
      <w:lang w:val="x-none" w:eastAsia="x-none"/>
    </w:rPr>
  </w:style>
  <w:style w:type="paragraph" w:customStyle="1" w:styleId="H4">
    <w:name w:val="H4"/>
    <w:basedOn w:val="Heading4"/>
    <w:next w:val="BodyText"/>
    <w:rsid w:val="000234F8"/>
    <w:pPr>
      <w:numPr>
        <w:ilvl w:val="0"/>
        <w:numId w:val="0"/>
      </w:numPr>
      <w:tabs>
        <w:tab w:val="clear" w:pos="1296"/>
        <w:tab w:val="left" w:pos="1260"/>
      </w:tabs>
      <w:ind w:left="1260" w:hanging="1260"/>
    </w:pPr>
  </w:style>
  <w:style w:type="paragraph" w:customStyle="1" w:styleId="H5">
    <w:name w:val="H5"/>
    <w:basedOn w:val="Heading5"/>
    <w:next w:val="BodyText"/>
    <w:rsid w:val="000234F8"/>
    <w:pPr>
      <w:numPr>
        <w:ilvl w:val="0"/>
        <w:numId w:val="0"/>
      </w:numPr>
      <w:tabs>
        <w:tab w:val="clear" w:pos="1440"/>
        <w:tab w:val="left" w:pos="1620"/>
      </w:tabs>
      <w:ind w:left="1620" w:hanging="1620"/>
    </w:pPr>
  </w:style>
  <w:style w:type="paragraph" w:customStyle="1" w:styleId="H6">
    <w:name w:val="H6"/>
    <w:basedOn w:val="Heading6"/>
    <w:next w:val="BodyText"/>
    <w:rsid w:val="000234F8"/>
    <w:pPr>
      <w:numPr>
        <w:ilvl w:val="0"/>
        <w:numId w:val="0"/>
      </w:numPr>
      <w:tabs>
        <w:tab w:val="clear" w:pos="1584"/>
        <w:tab w:val="left" w:pos="1800"/>
      </w:tabs>
      <w:ind w:left="1800" w:hanging="1800"/>
    </w:pPr>
  </w:style>
  <w:style w:type="paragraph" w:customStyle="1" w:styleId="H7">
    <w:name w:val="H7"/>
    <w:basedOn w:val="Heading7"/>
    <w:next w:val="BodyText"/>
    <w:rsid w:val="000234F8"/>
    <w:pPr>
      <w:numPr>
        <w:ilvl w:val="0"/>
        <w:numId w:val="0"/>
      </w:numPr>
      <w:tabs>
        <w:tab w:val="clear" w:pos="1728"/>
        <w:tab w:val="left" w:pos="1980"/>
      </w:tabs>
      <w:ind w:left="1980" w:hanging="1980"/>
    </w:pPr>
    <w:rPr>
      <w:b/>
      <w:i/>
    </w:rPr>
  </w:style>
  <w:style w:type="paragraph" w:customStyle="1" w:styleId="H8">
    <w:name w:val="H8"/>
    <w:basedOn w:val="Heading8"/>
    <w:next w:val="BodyText"/>
    <w:rsid w:val="000234F8"/>
    <w:pPr>
      <w:numPr>
        <w:ilvl w:val="0"/>
        <w:numId w:val="0"/>
      </w:numPr>
      <w:tabs>
        <w:tab w:val="clear" w:pos="1872"/>
        <w:tab w:val="left" w:pos="2160"/>
      </w:tabs>
      <w:ind w:left="2160" w:hanging="2160"/>
    </w:pPr>
    <w:rPr>
      <w:b/>
      <w:i w:val="0"/>
    </w:rPr>
  </w:style>
  <w:style w:type="paragraph" w:customStyle="1" w:styleId="H9">
    <w:name w:val="H9"/>
    <w:basedOn w:val="Heading9"/>
    <w:next w:val="BodyText"/>
    <w:rsid w:val="000234F8"/>
    <w:pPr>
      <w:numPr>
        <w:ilvl w:val="0"/>
        <w:numId w:val="0"/>
      </w:numPr>
      <w:tabs>
        <w:tab w:val="clear" w:pos="2160"/>
        <w:tab w:val="left" w:pos="2340"/>
      </w:tabs>
      <w:ind w:left="2340" w:hanging="2340"/>
    </w:pPr>
    <w:rPr>
      <w:i/>
    </w:rPr>
  </w:style>
  <w:style w:type="paragraph" w:customStyle="1" w:styleId="HeadSub">
    <w:name w:val="Head Sub"/>
    <w:basedOn w:val="BodyText"/>
    <w:next w:val="BodyText"/>
    <w:rsid w:val="000234F8"/>
    <w:pPr>
      <w:keepNext/>
      <w:spacing w:before="240"/>
    </w:pPr>
    <w:rPr>
      <w:b/>
      <w:iCs/>
      <w:szCs w:val="20"/>
    </w:rPr>
  </w:style>
  <w:style w:type="paragraph" w:customStyle="1" w:styleId="Instructions">
    <w:name w:val="Instructions"/>
    <w:basedOn w:val="BodyText"/>
    <w:link w:val="InstructionsChar"/>
    <w:rsid w:val="000234F8"/>
    <w:rPr>
      <w:b/>
      <w:i/>
      <w:iCs/>
    </w:rPr>
  </w:style>
  <w:style w:type="paragraph" w:styleId="List">
    <w:name w:val="List"/>
    <w:aliases w:val=" Char1, Char2 Char Char Char Char, Char2 Char"/>
    <w:basedOn w:val="Normal"/>
    <w:link w:val="ListChar"/>
    <w:rsid w:val="000234F8"/>
    <w:pPr>
      <w:spacing w:after="240"/>
      <w:ind w:left="720" w:hanging="720"/>
    </w:pPr>
    <w:rPr>
      <w:szCs w:val="20"/>
    </w:rPr>
  </w:style>
  <w:style w:type="paragraph" w:styleId="List2">
    <w:name w:val="List 2"/>
    <w:basedOn w:val="Normal"/>
    <w:rsid w:val="000234F8"/>
    <w:pPr>
      <w:spacing w:after="240"/>
      <w:ind w:left="1440" w:hanging="720"/>
    </w:pPr>
    <w:rPr>
      <w:szCs w:val="20"/>
    </w:rPr>
  </w:style>
  <w:style w:type="paragraph" w:styleId="List3">
    <w:name w:val="List 3"/>
    <w:basedOn w:val="Normal"/>
    <w:rsid w:val="000234F8"/>
    <w:pPr>
      <w:spacing w:after="240"/>
      <w:ind w:left="2160" w:hanging="720"/>
    </w:pPr>
    <w:rPr>
      <w:szCs w:val="20"/>
    </w:rPr>
  </w:style>
  <w:style w:type="paragraph" w:customStyle="1" w:styleId="ListIntroduction">
    <w:name w:val="List Introduction"/>
    <w:basedOn w:val="BodyText"/>
    <w:rsid w:val="000234F8"/>
    <w:pPr>
      <w:keepNext/>
    </w:pPr>
    <w:rPr>
      <w:iCs/>
      <w:szCs w:val="20"/>
    </w:rPr>
  </w:style>
  <w:style w:type="paragraph" w:customStyle="1" w:styleId="ListSub">
    <w:name w:val="List Sub"/>
    <w:basedOn w:val="List"/>
    <w:rsid w:val="000234F8"/>
    <w:pPr>
      <w:ind w:firstLine="0"/>
    </w:pPr>
  </w:style>
  <w:style w:type="character" w:styleId="PageNumber">
    <w:name w:val="page number"/>
    <w:basedOn w:val="DefaultParagraphFont"/>
    <w:rsid w:val="000234F8"/>
  </w:style>
  <w:style w:type="paragraph" w:customStyle="1" w:styleId="Spaceafterbox">
    <w:name w:val="Space after box"/>
    <w:basedOn w:val="Normal"/>
    <w:rsid w:val="000234F8"/>
    <w:rPr>
      <w:szCs w:val="20"/>
    </w:rPr>
  </w:style>
  <w:style w:type="paragraph" w:customStyle="1" w:styleId="TableBody">
    <w:name w:val="Table Body"/>
    <w:basedOn w:val="BodyText"/>
    <w:rsid w:val="000234F8"/>
    <w:pPr>
      <w:spacing w:after="60"/>
    </w:pPr>
    <w:rPr>
      <w:iCs/>
      <w:sz w:val="20"/>
      <w:szCs w:val="20"/>
    </w:rPr>
  </w:style>
  <w:style w:type="paragraph" w:customStyle="1" w:styleId="TableBullet">
    <w:name w:val="Table Bullet"/>
    <w:basedOn w:val="TableBody"/>
    <w:rsid w:val="000234F8"/>
    <w:pPr>
      <w:numPr>
        <w:numId w:val="14"/>
      </w:numPr>
      <w:ind w:left="0" w:firstLine="0"/>
    </w:pPr>
  </w:style>
  <w:style w:type="table" w:styleId="TableGrid">
    <w:name w:val="Table Grid"/>
    <w:basedOn w:val="TableNormal"/>
    <w:rsid w:val="00023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sid w:val="000234F8"/>
    <w:rPr>
      <w:b/>
      <w:iCs/>
      <w:sz w:val="20"/>
      <w:szCs w:val="20"/>
    </w:rPr>
  </w:style>
  <w:style w:type="paragraph" w:styleId="TOC1">
    <w:name w:val="toc 1"/>
    <w:basedOn w:val="Normal"/>
    <w:next w:val="Normal"/>
    <w:autoRedefine/>
    <w:semiHidden/>
    <w:rsid w:val="000234F8"/>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rsid w:val="000234F8"/>
    <w:pPr>
      <w:tabs>
        <w:tab w:val="left" w:pos="1260"/>
        <w:tab w:val="right" w:leader="dot" w:pos="9360"/>
      </w:tabs>
      <w:ind w:left="1260" w:right="720" w:hanging="720"/>
    </w:pPr>
    <w:rPr>
      <w:sz w:val="20"/>
      <w:szCs w:val="20"/>
    </w:rPr>
  </w:style>
  <w:style w:type="paragraph" w:styleId="TOC3">
    <w:name w:val="toc 3"/>
    <w:basedOn w:val="Normal"/>
    <w:next w:val="Normal"/>
    <w:autoRedefine/>
    <w:semiHidden/>
    <w:rsid w:val="000234F8"/>
    <w:pPr>
      <w:tabs>
        <w:tab w:val="left" w:pos="1980"/>
        <w:tab w:val="right" w:leader="dot" w:pos="9360"/>
      </w:tabs>
      <w:ind w:left="1980" w:right="720" w:hanging="900"/>
    </w:pPr>
    <w:rPr>
      <w:i/>
      <w:iCs/>
      <w:sz w:val="20"/>
      <w:szCs w:val="20"/>
    </w:rPr>
  </w:style>
  <w:style w:type="paragraph" w:styleId="TOC4">
    <w:name w:val="toc 4"/>
    <w:basedOn w:val="Normal"/>
    <w:next w:val="Normal"/>
    <w:autoRedefine/>
    <w:semiHidden/>
    <w:rsid w:val="000234F8"/>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0234F8"/>
    <w:pPr>
      <w:tabs>
        <w:tab w:val="left" w:pos="3600"/>
        <w:tab w:val="right" w:leader="dot" w:pos="9360"/>
      </w:tabs>
      <w:ind w:left="3600" w:right="720" w:hanging="1260"/>
    </w:pPr>
    <w:rPr>
      <w:i/>
      <w:noProof/>
      <w:sz w:val="18"/>
      <w:szCs w:val="18"/>
    </w:rPr>
  </w:style>
  <w:style w:type="paragraph" w:styleId="TOC6">
    <w:name w:val="toc 6"/>
    <w:basedOn w:val="Normal"/>
    <w:next w:val="Normal"/>
    <w:autoRedefine/>
    <w:semiHidden/>
    <w:rsid w:val="000234F8"/>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0234F8"/>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0234F8"/>
    <w:pPr>
      <w:ind w:left="1680"/>
    </w:pPr>
    <w:rPr>
      <w:sz w:val="18"/>
      <w:szCs w:val="18"/>
    </w:rPr>
  </w:style>
  <w:style w:type="paragraph" w:styleId="TOC9">
    <w:name w:val="toc 9"/>
    <w:basedOn w:val="Normal"/>
    <w:next w:val="Normal"/>
    <w:autoRedefine/>
    <w:semiHidden/>
    <w:rsid w:val="000234F8"/>
    <w:pPr>
      <w:ind w:left="1920"/>
    </w:pPr>
    <w:rPr>
      <w:sz w:val="18"/>
      <w:szCs w:val="18"/>
    </w:rPr>
  </w:style>
  <w:style w:type="paragraph" w:customStyle="1" w:styleId="VariableDefinition">
    <w:name w:val="Variable Definition"/>
    <w:basedOn w:val="BodyTextIndent"/>
    <w:rsid w:val="000234F8"/>
    <w:pPr>
      <w:tabs>
        <w:tab w:val="left" w:pos="2160"/>
      </w:tabs>
      <w:ind w:left="2160" w:hanging="1440"/>
      <w:contextualSpacing/>
    </w:pPr>
  </w:style>
  <w:style w:type="table" w:customStyle="1" w:styleId="VariableTable">
    <w:name w:val="Variable Table"/>
    <w:basedOn w:val="TableNormal"/>
    <w:rsid w:val="000234F8"/>
    <w:tblPr/>
  </w:style>
  <w:style w:type="paragraph" w:styleId="BalloonText">
    <w:name w:val="Balloon Text"/>
    <w:basedOn w:val="Normal"/>
    <w:semiHidden/>
    <w:rsid w:val="000234F8"/>
    <w:rPr>
      <w:rFonts w:ascii="Tahoma" w:hAnsi="Tahoma" w:cs="Tahoma"/>
      <w:sz w:val="16"/>
      <w:szCs w:val="16"/>
    </w:rPr>
  </w:style>
  <w:style w:type="character" w:styleId="CommentReference">
    <w:name w:val="annotation reference"/>
    <w:semiHidden/>
    <w:rsid w:val="000234F8"/>
    <w:rPr>
      <w:sz w:val="16"/>
      <w:szCs w:val="16"/>
    </w:rPr>
  </w:style>
  <w:style w:type="paragraph" w:styleId="CommentText">
    <w:name w:val="annotation text"/>
    <w:basedOn w:val="Normal"/>
    <w:semiHidden/>
    <w:rsid w:val="000234F8"/>
    <w:rPr>
      <w:sz w:val="20"/>
      <w:szCs w:val="20"/>
    </w:rPr>
  </w:style>
  <w:style w:type="paragraph" w:styleId="CommentSubject">
    <w:name w:val="annotation subject"/>
    <w:basedOn w:val="CommentText"/>
    <w:next w:val="CommentText"/>
    <w:semiHidden/>
    <w:rsid w:val="000234F8"/>
    <w:rPr>
      <w:b/>
      <w:bCs/>
    </w:rPr>
  </w:style>
  <w:style w:type="character" w:customStyle="1" w:styleId="NormalArialChar">
    <w:name w:val="Normal+Arial Char"/>
    <w:link w:val="NormalArial"/>
    <w:rsid w:val="000234F8"/>
    <w:rPr>
      <w:rFonts w:ascii="Arial" w:hAnsi="Arial"/>
      <w:sz w:val="24"/>
      <w:szCs w:val="24"/>
      <w:lang w:val="en-US" w:eastAsia="en-US" w:bidi="ar-SA"/>
    </w:rPr>
  </w:style>
  <w:style w:type="paragraph" w:customStyle="1" w:styleId="Char3">
    <w:name w:val="Char3"/>
    <w:basedOn w:val="Normal"/>
    <w:rsid w:val="000234F8"/>
    <w:pPr>
      <w:spacing w:after="160" w:line="240" w:lineRule="exact"/>
    </w:pPr>
    <w:rPr>
      <w:rFonts w:ascii="Verdana" w:hAnsi="Verdana"/>
      <w:sz w:val="16"/>
      <w:szCs w:val="20"/>
    </w:rPr>
  </w:style>
  <w:style w:type="paragraph" w:styleId="List4">
    <w:name w:val="List 4"/>
    <w:basedOn w:val="Normal"/>
    <w:rsid w:val="000234F8"/>
    <w:pPr>
      <w:ind w:left="1440" w:hanging="360"/>
    </w:pPr>
  </w:style>
  <w:style w:type="paragraph" w:customStyle="1" w:styleId="StandardL3">
    <w:name w:val="Standard_L3"/>
    <w:basedOn w:val="Normal"/>
    <w:next w:val="Normal"/>
    <w:rsid w:val="000234F8"/>
    <w:pPr>
      <w:spacing w:after="240"/>
      <w:outlineLvl w:val="2"/>
    </w:pPr>
    <w:rPr>
      <w:szCs w:val="20"/>
    </w:rPr>
  </w:style>
  <w:style w:type="character" w:styleId="FootnoteReference">
    <w:name w:val="footnote reference"/>
    <w:semiHidden/>
    <w:rsid w:val="000234F8"/>
    <w:rPr>
      <w:vertAlign w:val="superscript"/>
    </w:rPr>
  </w:style>
  <w:style w:type="character" w:customStyle="1" w:styleId="ListChar">
    <w:name w:val="List Char"/>
    <w:aliases w:val=" Char1 Char, Char2 Char Char Char Char Char, Char2 Char Char"/>
    <w:link w:val="List"/>
    <w:rsid w:val="000234F8"/>
    <w:rPr>
      <w:sz w:val="24"/>
      <w:lang w:val="en-US" w:eastAsia="en-US" w:bidi="ar-SA"/>
    </w:rPr>
  </w:style>
  <w:style w:type="paragraph" w:customStyle="1" w:styleId="Char">
    <w:name w:val="Char"/>
    <w:basedOn w:val="Normal"/>
    <w:rsid w:val="000234F8"/>
    <w:pPr>
      <w:spacing w:after="160" w:line="240" w:lineRule="exact"/>
    </w:pPr>
    <w:rPr>
      <w:rFonts w:ascii="Verdana" w:hAnsi="Verdana"/>
      <w:sz w:val="16"/>
      <w:szCs w:val="20"/>
    </w:rPr>
  </w:style>
  <w:style w:type="character" w:customStyle="1" w:styleId="H3Char">
    <w:name w:val="H3 Char"/>
    <w:link w:val="H3"/>
    <w:rsid w:val="00C105B8"/>
    <w:rPr>
      <w:b/>
      <w:bCs/>
      <w:i/>
      <w:sz w:val="24"/>
    </w:rPr>
  </w:style>
  <w:style w:type="paragraph" w:styleId="BodyText3">
    <w:name w:val="Body Text 3"/>
    <w:basedOn w:val="Normal"/>
    <w:link w:val="BodyText3Char"/>
    <w:rsid w:val="00C105B8"/>
    <w:pPr>
      <w:spacing w:after="120"/>
    </w:pPr>
    <w:rPr>
      <w:sz w:val="16"/>
      <w:szCs w:val="16"/>
      <w:lang w:val="x-none" w:eastAsia="x-none"/>
    </w:rPr>
  </w:style>
  <w:style w:type="character" w:customStyle="1" w:styleId="BodyText3Char">
    <w:name w:val="Body Text 3 Char"/>
    <w:link w:val="BodyText3"/>
    <w:rsid w:val="00C105B8"/>
    <w:rPr>
      <w:sz w:val="16"/>
      <w:szCs w:val="16"/>
    </w:rPr>
  </w:style>
  <w:style w:type="paragraph" w:styleId="Subtitle">
    <w:name w:val="Subtitle"/>
    <w:basedOn w:val="Normal"/>
    <w:link w:val="SubtitleChar"/>
    <w:qFormat/>
    <w:rsid w:val="00C105B8"/>
    <w:pPr>
      <w:jc w:val="center"/>
    </w:pPr>
    <w:rPr>
      <w:sz w:val="32"/>
      <w:szCs w:val="20"/>
      <w:lang w:val="x-none" w:eastAsia="x-none"/>
    </w:rPr>
  </w:style>
  <w:style w:type="character" w:customStyle="1" w:styleId="SubtitleChar">
    <w:name w:val="Subtitle Char"/>
    <w:link w:val="Subtitle"/>
    <w:rsid w:val="00C105B8"/>
    <w:rPr>
      <w:sz w:val="32"/>
    </w:r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locked/>
    <w:rsid w:val="00670E11"/>
    <w:rPr>
      <w:sz w:val="24"/>
      <w:szCs w:val="24"/>
    </w:rPr>
  </w:style>
  <w:style w:type="paragraph" w:styleId="ListParagraph">
    <w:name w:val="List Paragraph"/>
    <w:basedOn w:val="Normal"/>
    <w:uiPriority w:val="34"/>
    <w:qFormat/>
    <w:rsid w:val="00670E11"/>
    <w:pPr>
      <w:spacing w:after="200" w:line="276" w:lineRule="auto"/>
      <w:ind w:left="720"/>
      <w:contextualSpacing/>
    </w:pPr>
    <w:rPr>
      <w:rFonts w:ascii="Calibri" w:hAnsi="Calibri"/>
      <w:sz w:val="22"/>
      <w:szCs w:val="22"/>
    </w:rPr>
  </w:style>
  <w:style w:type="paragraph" w:styleId="NoSpacing">
    <w:name w:val="No Spacing"/>
    <w:qFormat/>
    <w:rsid w:val="00670E11"/>
    <w:rPr>
      <w:rFonts w:ascii="Calibri" w:hAnsi="Calibri"/>
      <w:sz w:val="22"/>
      <w:szCs w:val="22"/>
    </w:rPr>
  </w:style>
  <w:style w:type="character" w:customStyle="1" w:styleId="InstructionsChar">
    <w:name w:val="Instructions Char"/>
    <w:link w:val="Instructions"/>
    <w:rsid w:val="006A1C44"/>
    <w:rPr>
      <w:b/>
      <w:i/>
      <w:iCs/>
      <w:sz w:val="24"/>
      <w:szCs w:val="24"/>
    </w:rPr>
  </w:style>
  <w:style w:type="paragraph" w:customStyle="1" w:styleId="BodyTextNumbered">
    <w:name w:val="Body Text Numbered"/>
    <w:basedOn w:val="BodyText"/>
    <w:link w:val="BodyTextNumberedChar"/>
    <w:rsid w:val="006A1C44"/>
    <w:pPr>
      <w:ind w:left="720" w:hanging="720"/>
    </w:pPr>
    <w:rPr>
      <w:iCs/>
      <w:szCs w:val="20"/>
    </w:rPr>
  </w:style>
  <w:style w:type="character" w:customStyle="1" w:styleId="BodyTextNumberedChar">
    <w:name w:val="Body Text Numbered Char"/>
    <w:link w:val="BodyTextNumbered"/>
    <w:rsid w:val="006A1C44"/>
    <w:rPr>
      <w:iCs/>
      <w:sz w:val="24"/>
    </w:rPr>
  </w:style>
  <w:style w:type="character" w:customStyle="1" w:styleId="H3Char1">
    <w:name w:val="H3 Char1"/>
    <w:rsid w:val="006A1C44"/>
    <w:rPr>
      <w:b/>
      <w:bCs/>
      <w:i/>
      <w:sz w:val="24"/>
      <w:lang w:val="en-US" w:eastAsia="en-US" w:bidi="ar-SA"/>
    </w:rPr>
  </w:style>
  <w:style w:type="paragraph" w:styleId="Revision">
    <w:name w:val="Revision"/>
    <w:hidden/>
    <w:uiPriority w:val="99"/>
    <w:semiHidden/>
    <w:rsid w:val="00B441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281">
      <w:bodyDiv w:val="1"/>
      <w:marLeft w:val="0"/>
      <w:marRight w:val="0"/>
      <w:marTop w:val="0"/>
      <w:marBottom w:val="0"/>
      <w:divBdr>
        <w:top w:val="none" w:sz="0" w:space="0" w:color="auto"/>
        <w:left w:val="none" w:sz="0" w:space="0" w:color="auto"/>
        <w:bottom w:val="none" w:sz="0" w:space="0" w:color="auto"/>
        <w:right w:val="none" w:sz="0" w:space="0" w:color="auto"/>
      </w:divBdr>
    </w:div>
    <w:div w:id="5234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510</Words>
  <Characters>3246</Characters>
  <Application>Microsoft Office Word</Application>
  <DocSecurity>0</DocSecurity>
  <Lines>108</Lines>
  <Paragraphs>35</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Jim Street</dc:creator>
  <cp:keywords/>
  <cp:lastModifiedBy>C Phillips</cp:lastModifiedBy>
  <cp:revision>4</cp:revision>
  <cp:lastPrinted>2008-05-22T19:58:00Z</cp:lastPrinted>
  <dcterms:created xsi:type="dcterms:W3CDTF">2024-03-28T20:36:00Z</dcterms:created>
  <dcterms:modified xsi:type="dcterms:W3CDTF">2024-03-28T20:38:00Z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2023-10-11T18:14:52Z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d7c45ea0-047d-4613-8000-2b8042fee574</vt:lpwstr>
  </property>
  <property fmtid="{D5CDD505-2E9C-101B-9397-08002B2CF9AE}" pid="8" name="MSIP_Label_7084cbda-52b8-46fb-a7b7-cb5bd465ed85_ContentBits">
    <vt:lpwstr>0</vt:lpwstr>
  </property>
</Properties>
</file>