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5A48" w14:textId="77777777" w:rsidR="00A1536D" w:rsidRDefault="00A1536D" w:rsidP="00A1536D">
      <w:pPr>
        <w:spacing w:before="120" w:after="120"/>
        <w:jc w:val="center"/>
        <w:outlineLvl w:val="0"/>
        <w:rPr>
          <w:color w:val="333300"/>
        </w:rPr>
      </w:pPr>
    </w:p>
    <w:p w14:paraId="4C426428" w14:textId="77777777" w:rsidR="00A1536D" w:rsidRDefault="00A1536D" w:rsidP="00A1536D">
      <w:pPr>
        <w:spacing w:before="120" w:after="120"/>
        <w:jc w:val="center"/>
        <w:outlineLvl w:val="0"/>
        <w:rPr>
          <w:color w:val="333300"/>
        </w:rPr>
      </w:pPr>
    </w:p>
    <w:p w14:paraId="2A0930DE" w14:textId="77777777" w:rsidR="00A1536D" w:rsidRDefault="00A1536D" w:rsidP="00A1536D">
      <w:pPr>
        <w:jc w:val="center"/>
        <w:outlineLvl w:val="0"/>
        <w:rPr>
          <w:color w:val="333300"/>
        </w:rPr>
      </w:pPr>
    </w:p>
    <w:p w14:paraId="3DA4826D" w14:textId="77777777" w:rsidR="002148C6" w:rsidRDefault="002148C6" w:rsidP="00A1536D">
      <w:pPr>
        <w:jc w:val="center"/>
        <w:outlineLvl w:val="0"/>
        <w:rPr>
          <w:color w:val="333300"/>
        </w:rPr>
      </w:pPr>
    </w:p>
    <w:p w14:paraId="6B2C57E7" w14:textId="77777777" w:rsidR="002148C6" w:rsidRDefault="002148C6" w:rsidP="00A1536D">
      <w:pPr>
        <w:jc w:val="center"/>
        <w:outlineLvl w:val="0"/>
        <w:rPr>
          <w:color w:val="333300"/>
        </w:rPr>
      </w:pPr>
    </w:p>
    <w:p w14:paraId="1F351DA0" w14:textId="77777777" w:rsidR="002148C6" w:rsidRDefault="002148C6" w:rsidP="00A1536D">
      <w:pPr>
        <w:jc w:val="center"/>
        <w:outlineLvl w:val="0"/>
        <w:rPr>
          <w:color w:val="333300"/>
        </w:rPr>
      </w:pPr>
    </w:p>
    <w:p w14:paraId="53BE3B65" w14:textId="77777777" w:rsidR="00A1536D" w:rsidRDefault="00A1536D" w:rsidP="00A1536D">
      <w:pPr>
        <w:jc w:val="center"/>
        <w:outlineLvl w:val="0"/>
        <w:rPr>
          <w:b/>
          <w:bCs/>
          <w:color w:val="333300"/>
        </w:rPr>
      </w:pPr>
    </w:p>
    <w:p w14:paraId="43F97B57" w14:textId="77777777" w:rsidR="00A1536D" w:rsidRPr="00F72B58" w:rsidRDefault="00A1536D" w:rsidP="00A1536D">
      <w:pPr>
        <w:jc w:val="center"/>
        <w:outlineLvl w:val="0"/>
        <w:rPr>
          <w:b/>
          <w:sz w:val="36"/>
          <w:szCs w:val="36"/>
        </w:rPr>
      </w:pPr>
      <w:r w:rsidRPr="00F72B58">
        <w:rPr>
          <w:b/>
          <w:sz w:val="36"/>
          <w:szCs w:val="36"/>
        </w:rPr>
        <w:t>ERCOT Nodal Protocols</w:t>
      </w:r>
    </w:p>
    <w:p w14:paraId="54FD96CA" w14:textId="77777777" w:rsidR="00A1536D" w:rsidRPr="00F72B58" w:rsidRDefault="00A1536D" w:rsidP="00A1536D">
      <w:pPr>
        <w:jc w:val="center"/>
        <w:outlineLvl w:val="0"/>
        <w:rPr>
          <w:b/>
          <w:sz w:val="36"/>
          <w:szCs w:val="36"/>
        </w:rPr>
      </w:pPr>
    </w:p>
    <w:p w14:paraId="1F8EA996" w14:textId="77777777" w:rsidR="00A1536D" w:rsidRPr="00F72B58" w:rsidRDefault="00A1536D" w:rsidP="00A1536D">
      <w:pPr>
        <w:jc w:val="center"/>
        <w:outlineLvl w:val="0"/>
        <w:rPr>
          <w:b/>
          <w:sz w:val="36"/>
          <w:szCs w:val="36"/>
        </w:rPr>
      </w:pPr>
      <w:r w:rsidRPr="00F72B58">
        <w:rPr>
          <w:b/>
          <w:sz w:val="36"/>
          <w:szCs w:val="36"/>
        </w:rPr>
        <w:t>Section 2</w:t>
      </w:r>
      <w:r>
        <w:rPr>
          <w:b/>
          <w:sz w:val="36"/>
          <w:szCs w:val="36"/>
        </w:rPr>
        <w:t>3</w:t>
      </w:r>
    </w:p>
    <w:p w14:paraId="3F0CB00A" w14:textId="77777777" w:rsidR="00A1536D" w:rsidRPr="00F72B58" w:rsidRDefault="00A1536D" w:rsidP="00A1536D">
      <w:pPr>
        <w:jc w:val="center"/>
        <w:outlineLvl w:val="0"/>
        <w:rPr>
          <w:b/>
        </w:rPr>
      </w:pPr>
    </w:p>
    <w:p w14:paraId="64CA5396" w14:textId="77777777" w:rsidR="00A1536D" w:rsidRDefault="00A1536D" w:rsidP="00A1536D">
      <w:pPr>
        <w:jc w:val="center"/>
        <w:outlineLvl w:val="0"/>
        <w:rPr>
          <w:color w:val="333300"/>
        </w:rPr>
      </w:pPr>
      <w:r>
        <w:rPr>
          <w:b/>
          <w:sz w:val="36"/>
          <w:szCs w:val="36"/>
        </w:rPr>
        <w:t>Form</w:t>
      </w:r>
      <w:r w:rsidRPr="00F72B58">
        <w:rPr>
          <w:b/>
          <w:sz w:val="36"/>
          <w:szCs w:val="36"/>
        </w:rPr>
        <w:t xml:space="preserve"> </w:t>
      </w:r>
      <w:r w:rsidR="00394938">
        <w:rPr>
          <w:b/>
          <w:sz w:val="36"/>
          <w:szCs w:val="36"/>
        </w:rPr>
        <w:t>B</w:t>
      </w:r>
      <w:r w:rsidRPr="00F72B58">
        <w:rPr>
          <w:b/>
          <w:sz w:val="36"/>
          <w:szCs w:val="36"/>
        </w:rPr>
        <w:t>:</w:t>
      </w:r>
      <w:r w:rsidRPr="00A1536D">
        <w:rPr>
          <w:b/>
          <w:sz w:val="36"/>
          <w:szCs w:val="36"/>
        </w:rPr>
        <w:t xml:space="preserve"> </w:t>
      </w:r>
      <w:r w:rsidR="00394938">
        <w:rPr>
          <w:b/>
          <w:sz w:val="36"/>
          <w:szCs w:val="36"/>
        </w:rPr>
        <w:t xml:space="preserve"> Load Serving Entity (LSE) Application for Registration</w:t>
      </w:r>
    </w:p>
    <w:p w14:paraId="40F5872C" w14:textId="77777777" w:rsidR="00A1536D" w:rsidRDefault="00A1536D" w:rsidP="00A1536D">
      <w:pPr>
        <w:outlineLvl w:val="0"/>
        <w:rPr>
          <w:color w:val="333300"/>
        </w:rPr>
      </w:pPr>
    </w:p>
    <w:p w14:paraId="264F691F" w14:textId="7FA36EF2" w:rsidR="00A1536D" w:rsidRPr="005B2A3F" w:rsidRDefault="0098360F" w:rsidP="00A1536D">
      <w:pPr>
        <w:jc w:val="center"/>
        <w:outlineLvl w:val="0"/>
        <w:rPr>
          <w:b/>
          <w:bCs/>
        </w:rPr>
      </w:pPr>
      <w:r>
        <w:rPr>
          <w:b/>
          <w:bCs/>
        </w:rPr>
        <w:t>May</w:t>
      </w:r>
      <w:r w:rsidR="008801C6">
        <w:rPr>
          <w:b/>
          <w:bCs/>
        </w:rPr>
        <w:t xml:space="preserve"> 1</w:t>
      </w:r>
      <w:r w:rsidR="00A1536D">
        <w:rPr>
          <w:b/>
          <w:bCs/>
        </w:rPr>
        <w:t>, 20</w:t>
      </w:r>
      <w:r w:rsidR="007D5AB4">
        <w:rPr>
          <w:b/>
          <w:bCs/>
        </w:rPr>
        <w:t>2</w:t>
      </w:r>
      <w:r>
        <w:rPr>
          <w:b/>
          <w:bCs/>
        </w:rPr>
        <w:t>4</w:t>
      </w:r>
    </w:p>
    <w:p w14:paraId="4F807E56" w14:textId="77777777" w:rsidR="00A1536D" w:rsidRDefault="00A1536D" w:rsidP="00A1536D">
      <w:pPr>
        <w:jc w:val="center"/>
        <w:outlineLvl w:val="0"/>
        <w:rPr>
          <w:b/>
          <w:bCs/>
        </w:rPr>
      </w:pPr>
    </w:p>
    <w:p w14:paraId="0F7B8C4D" w14:textId="77777777" w:rsidR="00A1536D" w:rsidRDefault="00A1536D" w:rsidP="00A1536D">
      <w:pPr>
        <w:jc w:val="center"/>
        <w:outlineLvl w:val="0"/>
        <w:rPr>
          <w:b/>
          <w:bCs/>
        </w:rPr>
      </w:pPr>
    </w:p>
    <w:p w14:paraId="11C21E66" w14:textId="77777777" w:rsidR="00A1536D" w:rsidRDefault="00A1536D" w:rsidP="00A1536D">
      <w:pPr>
        <w:pBdr>
          <w:between w:val="single" w:sz="4" w:space="1" w:color="auto"/>
        </w:pBdr>
        <w:rPr>
          <w:color w:val="333300"/>
        </w:rPr>
      </w:pPr>
    </w:p>
    <w:p w14:paraId="5F14D9E9" w14:textId="77777777" w:rsidR="00A1536D" w:rsidRDefault="00A1536D" w:rsidP="00A1536D">
      <w:pPr>
        <w:pBdr>
          <w:between w:val="single" w:sz="4" w:space="1" w:color="auto"/>
        </w:pBdr>
        <w:rPr>
          <w:color w:val="333300"/>
        </w:rPr>
      </w:pPr>
    </w:p>
    <w:p w14:paraId="3DF8BBF3" w14:textId="77777777" w:rsidR="00A1536D" w:rsidRDefault="00A1536D" w:rsidP="00A1536D">
      <w:pPr>
        <w:pBdr>
          <w:between w:val="single" w:sz="4" w:space="1" w:color="auto"/>
        </w:pBdr>
        <w:rPr>
          <w:color w:val="333300"/>
        </w:rPr>
        <w:sectPr w:rsidR="00A1536D">
          <w:headerReference w:type="default" r:id="rId7"/>
          <w:footerReference w:type="even" r:id="rId8"/>
          <w:footerReference w:type="default" r:id="rId9"/>
          <w:footerReference w:type="first" r:id="rId10"/>
          <w:pgSz w:w="12240" w:h="15840" w:code="1"/>
          <w:pgMar w:top="1440" w:right="1440" w:bottom="1440" w:left="1440" w:header="720" w:footer="720" w:gutter="0"/>
          <w:cols w:space="720"/>
          <w:titlePg/>
          <w:docGrid w:linePitch="360"/>
        </w:sectPr>
      </w:pPr>
    </w:p>
    <w:p w14:paraId="0A4F403B" w14:textId="77777777" w:rsidR="00394938" w:rsidRDefault="009E0F9A" w:rsidP="00394938">
      <w:pPr>
        <w:jc w:val="center"/>
        <w:rPr>
          <w:b/>
          <w:bCs/>
        </w:rPr>
      </w:pPr>
      <w:r>
        <w:rPr>
          <w:noProof/>
        </w:rPr>
        <w:lastRenderedPageBreak/>
        <mc:AlternateContent>
          <mc:Choice Requires="wps">
            <w:drawing>
              <wp:anchor distT="0" distB="0" distL="114300" distR="114300" simplePos="0" relativeHeight="251657728" behindDoc="0" locked="0" layoutInCell="1" allowOverlap="1" wp14:anchorId="2D6D27D5" wp14:editId="4F9DDE3C">
                <wp:simplePos x="0" y="0"/>
                <wp:positionH relativeFrom="margin">
                  <wp:align>right</wp:align>
                </wp:positionH>
                <wp:positionV relativeFrom="paragraph">
                  <wp:posOffset>442</wp:posOffset>
                </wp:positionV>
                <wp:extent cx="2514600" cy="457200"/>
                <wp:effectExtent l="0" t="0" r="19050" b="1905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334516F3" w14:textId="77777777" w:rsidR="0059315A" w:rsidRDefault="0059315A" w:rsidP="0059315A">
                            <w:pPr>
                              <w:rPr>
                                <w:sz w:val="20"/>
                              </w:rPr>
                            </w:pPr>
                          </w:p>
                          <w:p w14:paraId="7C8E2E55" w14:textId="77777777" w:rsidR="0059315A" w:rsidRDefault="0059315A" w:rsidP="0059315A">
                            <w:r>
                              <w:rPr>
                                <w:sz w:val="20"/>
                              </w:rPr>
                              <w:t>Date Received:  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D27D5" id="_x0000_t202" coordsize="21600,21600" o:spt="202" path="m,l,21600r21600,l21600,xe">
                <v:stroke joinstyle="miter"/>
                <v:path gradientshapeok="t" o:connecttype="rect"/>
              </v:shapetype>
              <v:shape id="Text Box 3" o:spid="_x0000_s1026" type="#_x0000_t202" style="position:absolute;left:0;text-align:left;margin-left:146.8pt;margin-top:.05pt;width:198pt;height:3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">
                <v:textbox>
                  <w:txbxContent>
                    <w:p w14:paraId="334516F3" w14:textId="77777777" w:rsidR="0059315A" w:rsidRDefault="0059315A" w:rsidP="0059315A">
                      <w:pPr>
                        <w:rPr>
                          <w:sz w:val="20"/>
                        </w:rPr>
                      </w:pPr>
                    </w:p>
                    <w:p w14:paraId="7C8E2E55" w14:textId="77777777" w:rsidR="0059315A" w:rsidRDefault="0059315A" w:rsidP="0059315A">
                      <w:r>
                        <w:rPr>
                          <w:sz w:val="20"/>
                        </w:rPr>
                        <w:t>Date Received:  ______________________</w:t>
                      </w:r>
                    </w:p>
                  </w:txbxContent>
                </v:textbox>
                <w10:wrap type="square" anchorx="margin"/>
              </v:shape>
            </w:pict>
          </mc:Fallback>
        </mc:AlternateContent>
      </w:r>
    </w:p>
    <w:p w14:paraId="1D5FE0F1" w14:textId="77777777" w:rsidR="00394938" w:rsidRDefault="00394938" w:rsidP="00394938">
      <w:pPr>
        <w:jc w:val="center"/>
        <w:rPr>
          <w:b/>
          <w:bCs/>
        </w:rPr>
      </w:pPr>
    </w:p>
    <w:p w14:paraId="0245384C" w14:textId="77777777" w:rsidR="009E0F9A" w:rsidRDefault="009E0F9A" w:rsidP="00394938">
      <w:pPr>
        <w:jc w:val="center"/>
        <w:rPr>
          <w:b/>
          <w:bCs/>
        </w:rPr>
      </w:pPr>
    </w:p>
    <w:p w14:paraId="348D7EAC" w14:textId="77777777" w:rsidR="00394938" w:rsidRPr="008629CC" w:rsidRDefault="00394938" w:rsidP="00394938">
      <w:pPr>
        <w:jc w:val="center"/>
        <w:rPr>
          <w:b/>
          <w:bCs/>
        </w:rPr>
      </w:pPr>
      <w:r w:rsidRPr="008629CC">
        <w:rPr>
          <w:b/>
          <w:bCs/>
        </w:rPr>
        <w:t>LOAD SERVING ENTITY (LSE)</w:t>
      </w:r>
    </w:p>
    <w:p w14:paraId="334155C5" w14:textId="77777777" w:rsidR="00394938" w:rsidRPr="008629CC" w:rsidRDefault="00394938" w:rsidP="00394938">
      <w:pPr>
        <w:jc w:val="center"/>
        <w:rPr>
          <w:b/>
          <w:bCs/>
        </w:rPr>
      </w:pPr>
      <w:r w:rsidRPr="008629CC">
        <w:rPr>
          <w:b/>
          <w:bCs/>
        </w:rPr>
        <w:t>APPLICATION FOR REGISTRATION</w:t>
      </w:r>
    </w:p>
    <w:p w14:paraId="6C842368" w14:textId="77777777" w:rsidR="00394938" w:rsidRPr="008629CC" w:rsidRDefault="00394938" w:rsidP="00394938">
      <w:pPr>
        <w:jc w:val="both"/>
        <w:rPr>
          <w:b/>
          <w:bCs/>
        </w:rPr>
      </w:pPr>
    </w:p>
    <w:p w14:paraId="244F3981" w14:textId="6CE305E3" w:rsidR="00394938" w:rsidRPr="008629CC" w:rsidRDefault="00394938" w:rsidP="00394938">
      <w:pPr>
        <w:spacing w:after="240"/>
        <w:jc w:val="both"/>
        <w:rPr>
          <w:bCs/>
        </w:rPr>
      </w:pPr>
      <w:r w:rsidRPr="008629CC">
        <w:t xml:space="preserve">This application is for approval as a </w:t>
      </w:r>
      <w:r w:rsidR="00656C0F">
        <w:t>Load Serving Entity (</w:t>
      </w:r>
      <w:r w:rsidRPr="008629CC">
        <w:t>LSE</w:t>
      </w:r>
      <w:r w:rsidR="00656C0F">
        <w:t>)</w:t>
      </w:r>
      <w:r w:rsidRPr="008629CC">
        <w:t xml:space="preserve"> by the Electric Reliability Council of Texas Inc. (ERCOT) in accordance with the ERCOT Protocols. </w:t>
      </w:r>
      <w:r>
        <w:t xml:space="preserve"> </w:t>
      </w:r>
      <w:r w:rsidRPr="008629CC">
        <w:t xml:space="preserve">Information may be inserted electronically to expand the reply spaces as necessary. </w:t>
      </w:r>
      <w:r>
        <w:t xml:space="preserve"> </w:t>
      </w:r>
      <w:r w:rsidRPr="008629CC">
        <w:t xml:space="preserve">ERCOT will accept the completed, executed application via email to </w:t>
      </w:r>
      <w:hyperlink r:id="rId11" w:history="1">
        <w:r w:rsidR="00CF1F83">
          <w:rPr>
            <w:color w:val="0000FF"/>
            <w:u w:val="single"/>
          </w:rPr>
          <w:t>MPRegistration@ercot.com</w:t>
        </w:r>
      </w:hyperlink>
      <w:r w:rsidRPr="008629CC">
        <w:t xml:space="preserve"> (.pdf version). </w:t>
      </w:r>
      <w:r>
        <w:t xml:space="preserve"> </w:t>
      </w:r>
      <w:r w:rsidRPr="008629CC">
        <w:t xml:space="preserve">In addition to the application, ERCOT must receive an application fee in the amount of $500 via </w:t>
      </w:r>
      <w:r w:rsidR="0098360F">
        <w:t>Electronic Funds Transfer (EFT) (wire or Automated Clearing House (ACH))</w:t>
      </w:r>
      <w:r w:rsidRPr="008629CC">
        <w:t>, if the applicant is a Retail Electric Provider (REP) and/or Competitive Retailer (CR), per Section 9.16.2</w:t>
      </w:r>
      <w:r>
        <w:t>, User Fees</w:t>
      </w:r>
      <w:r w:rsidRPr="008629CC">
        <w:t xml:space="preserve">. </w:t>
      </w:r>
      <w:r>
        <w:t xml:space="preserve"> </w:t>
      </w:r>
      <w:bookmarkStart w:id="0" w:name="_Hlk146203833"/>
      <w:r w:rsidR="0098360F">
        <w:t xml:space="preserve">All payments should reference the applicant’s name and </w:t>
      </w:r>
      <w:r w:rsidR="0098360F" w:rsidRPr="00B64B00">
        <w:t>Data Universal Numbering System</w:t>
      </w:r>
      <w:r w:rsidR="0098360F">
        <w:t xml:space="preserve"> (DUNS) Number (DUNS #) in the remarks.</w:t>
      </w:r>
      <w:bookmarkEnd w:id="0"/>
      <w:r w:rsidR="0098360F">
        <w:t xml:space="preserve">  </w:t>
      </w:r>
      <w:r w:rsidRPr="008629CC">
        <w:rPr>
          <w:bCs/>
        </w:rPr>
        <w:t>If you need assistance filling out this form, or if you have any questions, please call (512) 248-3900.</w:t>
      </w:r>
    </w:p>
    <w:p w14:paraId="0E5DD2EC" w14:textId="77777777" w:rsidR="00394938" w:rsidRDefault="00394938" w:rsidP="00394938">
      <w:pPr>
        <w:spacing w:after="240"/>
        <w:jc w:val="both"/>
      </w:pPr>
      <w:r w:rsidRPr="008629CC">
        <w:rPr>
          <w:bCs/>
        </w:rPr>
        <w:t xml:space="preserve">This application and all subsequent documents provided to ERCOT must be signed by the Authorized Representative, Backup Authorized Representative or an Officer of the company listed herein, as appropriate. </w:t>
      </w:r>
      <w:r w:rsidRPr="008629CC">
        <w:t xml:space="preserve">ERCOT may request additional </w:t>
      </w:r>
      <w:smartTag w:uri="urn:schemas-microsoft-com:office:smarttags" w:element="PersonName">
        <w:r w:rsidRPr="008629CC">
          <w:t>info</w:t>
        </w:r>
      </w:smartTag>
      <w:r w:rsidRPr="008629CC">
        <w:t>rmation as reasonably necessary to support operations under the ERCOT Protocols.</w:t>
      </w:r>
    </w:p>
    <w:p w14:paraId="40715F08" w14:textId="77777777" w:rsidR="00394938" w:rsidRPr="008629CC" w:rsidRDefault="00394938" w:rsidP="00394938">
      <w:pPr>
        <w:keepNext/>
        <w:autoSpaceDE w:val="0"/>
        <w:autoSpaceDN w:val="0"/>
        <w:spacing w:after="240"/>
        <w:jc w:val="center"/>
        <w:outlineLvl w:val="1"/>
        <w:rPr>
          <w:b/>
          <w:bCs/>
          <w:iCs/>
          <w:u w:val="single"/>
        </w:rPr>
      </w:pPr>
      <w:r w:rsidRPr="008629CC">
        <w:rPr>
          <w:b/>
          <w:bCs/>
          <w:iCs/>
          <w:u w:val="single"/>
        </w:rPr>
        <w:t>PART I – ENTITY</w:t>
      </w:r>
      <w:r w:rsidRPr="008629CC">
        <w:rPr>
          <w:b/>
          <w:bCs/>
          <w:iCs/>
          <w:caps/>
          <w:u w:val="single"/>
        </w:rPr>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3"/>
        <w:gridCol w:w="6227"/>
      </w:tblGrid>
      <w:tr w:rsidR="00394938" w:rsidRPr="008629CC" w14:paraId="055C2E00" w14:textId="77777777" w:rsidTr="00394938">
        <w:tc>
          <w:tcPr>
            <w:tcW w:w="3182" w:type="dxa"/>
          </w:tcPr>
          <w:p w14:paraId="585791B1" w14:textId="77777777" w:rsidR="00394938" w:rsidRPr="008629CC" w:rsidRDefault="00394938" w:rsidP="000120CE">
            <w:pPr>
              <w:jc w:val="both"/>
              <w:rPr>
                <w:b/>
                <w:bCs/>
              </w:rPr>
            </w:pPr>
            <w:r w:rsidRPr="008629CC">
              <w:rPr>
                <w:b/>
                <w:bCs/>
              </w:rPr>
              <w:t>Legal Name of the Applicant:</w:t>
            </w:r>
          </w:p>
        </w:tc>
        <w:tc>
          <w:tcPr>
            <w:tcW w:w="6394" w:type="dxa"/>
          </w:tcPr>
          <w:p w14:paraId="327D20B2"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t> </w:t>
            </w:r>
            <w:r w:rsidRPr="008629CC">
              <w:t> </w:t>
            </w:r>
            <w:r w:rsidRPr="008629CC">
              <w:t> </w:t>
            </w:r>
            <w:r w:rsidRPr="008629CC">
              <w:t> </w:t>
            </w:r>
            <w:r w:rsidRPr="008629CC">
              <w:t> </w:t>
            </w:r>
            <w:r w:rsidRPr="008629CC">
              <w:fldChar w:fldCharType="end"/>
            </w:r>
          </w:p>
        </w:tc>
      </w:tr>
      <w:tr w:rsidR="00394938" w:rsidRPr="008629CC" w14:paraId="01311867" w14:textId="77777777" w:rsidTr="00394938">
        <w:tc>
          <w:tcPr>
            <w:tcW w:w="3182" w:type="dxa"/>
          </w:tcPr>
          <w:p w14:paraId="3C5D679A" w14:textId="77777777" w:rsidR="00394938" w:rsidRPr="008629CC" w:rsidRDefault="00394938" w:rsidP="000120CE">
            <w:pPr>
              <w:jc w:val="both"/>
              <w:rPr>
                <w:b/>
                <w:bCs/>
              </w:rPr>
            </w:pPr>
            <w:r w:rsidRPr="008629CC">
              <w:rPr>
                <w:b/>
                <w:bCs/>
              </w:rPr>
              <w:t>Legal Address of the Applicant:</w:t>
            </w:r>
          </w:p>
        </w:tc>
        <w:tc>
          <w:tcPr>
            <w:tcW w:w="6394" w:type="dxa"/>
          </w:tcPr>
          <w:p w14:paraId="665C6239" w14:textId="77777777" w:rsidR="00394938" w:rsidRPr="008629CC" w:rsidRDefault="00394938" w:rsidP="000120CE">
            <w:pPr>
              <w:jc w:val="both"/>
              <w:rPr>
                <w:b/>
                <w:bCs/>
              </w:rPr>
            </w:pPr>
            <w:r w:rsidRPr="008629CC">
              <w:t xml:space="preserve">Street Address: </w:t>
            </w:r>
            <w:r w:rsidRPr="008629CC">
              <w:fldChar w:fldCharType="begin">
                <w:ffData>
                  <w:name w:val="Text9"/>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723BB5C0" w14:textId="77777777" w:rsidTr="00394938">
        <w:tc>
          <w:tcPr>
            <w:tcW w:w="3182" w:type="dxa"/>
          </w:tcPr>
          <w:p w14:paraId="5381C5EA" w14:textId="77777777" w:rsidR="00394938" w:rsidRPr="008629CC" w:rsidRDefault="00394938" w:rsidP="000120CE">
            <w:pPr>
              <w:jc w:val="both"/>
              <w:rPr>
                <w:b/>
                <w:bCs/>
              </w:rPr>
            </w:pPr>
          </w:p>
        </w:tc>
        <w:tc>
          <w:tcPr>
            <w:tcW w:w="6394" w:type="dxa"/>
          </w:tcPr>
          <w:p w14:paraId="34927914" w14:textId="77777777" w:rsidR="00394938" w:rsidRPr="008629CC" w:rsidRDefault="00394938" w:rsidP="000120CE">
            <w:pPr>
              <w:jc w:val="both"/>
              <w:rPr>
                <w:b/>
                <w:bCs/>
              </w:rPr>
            </w:pPr>
            <w:r w:rsidRPr="008629CC">
              <w:t xml:space="preserve">City, State, Zip: </w:t>
            </w:r>
            <w:r w:rsidRPr="008629CC">
              <w:fldChar w:fldCharType="begin">
                <w:ffData>
                  <w:name w:val="Text9"/>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3EBF682D" w14:textId="77777777" w:rsidTr="00394938">
        <w:tc>
          <w:tcPr>
            <w:tcW w:w="3182" w:type="dxa"/>
          </w:tcPr>
          <w:p w14:paraId="77B87D82" w14:textId="77777777" w:rsidR="00394938" w:rsidRPr="008629CC" w:rsidRDefault="00394938" w:rsidP="000120CE">
            <w:pPr>
              <w:jc w:val="both"/>
              <w:rPr>
                <w:b/>
                <w:bCs/>
              </w:rPr>
            </w:pPr>
            <w:r w:rsidRPr="008629CC">
              <w:rPr>
                <w:b/>
                <w:bCs/>
              </w:rPr>
              <w:t>DUNS¹ Number:</w:t>
            </w:r>
          </w:p>
        </w:tc>
        <w:tc>
          <w:tcPr>
            <w:tcW w:w="6394" w:type="dxa"/>
          </w:tcPr>
          <w:p w14:paraId="7BB3E0AE"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500C4EA7" w14:textId="77777777" w:rsidR="00394938" w:rsidRPr="008629CC" w:rsidRDefault="00394938" w:rsidP="00394938">
      <w:pPr>
        <w:autoSpaceDE w:val="0"/>
        <w:autoSpaceDN w:val="0"/>
        <w:jc w:val="both"/>
        <w:rPr>
          <w:sz w:val="20"/>
        </w:rPr>
      </w:pPr>
      <w:r w:rsidRPr="008629CC">
        <w:rPr>
          <w:sz w:val="20"/>
        </w:rPr>
        <w:t>¹</w:t>
      </w:r>
      <w:r>
        <w:rPr>
          <w:sz w:val="20"/>
        </w:rPr>
        <w:t>D</w:t>
      </w:r>
      <w:r w:rsidRPr="008629CC">
        <w:rPr>
          <w:sz w:val="20"/>
        </w:rPr>
        <w:t xml:space="preserve">efined in </w:t>
      </w:r>
      <w:r>
        <w:rPr>
          <w:sz w:val="20"/>
        </w:rPr>
        <w:t>Section 2.1, Definitions.</w:t>
      </w:r>
    </w:p>
    <w:p w14:paraId="03324160" w14:textId="77777777" w:rsidR="00394938" w:rsidRPr="008629CC" w:rsidRDefault="00394938" w:rsidP="00394938">
      <w:pPr>
        <w:spacing w:before="240" w:after="240"/>
        <w:jc w:val="both"/>
        <w:rPr>
          <w:bCs/>
        </w:rPr>
      </w:pPr>
      <w:r w:rsidRPr="008629CC">
        <w:rPr>
          <w:b/>
          <w:bCs/>
        </w:rPr>
        <w:t xml:space="preserve">1. Authorized Representative </w:t>
      </w:r>
      <w:r>
        <w:rPr>
          <w:b/>
          <w:bCs/>
        </w:rPr>
        <w:t>(“AR”)</w:t>
      </w:r>
      <w:r w:rsidRPr="008629CC">
        <w:rPr>
          <w:bCs/>
        </w:rPr>
        <w:t>.</w:t>
      </w:r>
      <w:r w:rsidRPr="008629CC">
        <w:rPr>
          <w:b/>
          <w:bCs/>
        </w:rPr>
        <w:t xml:space="preserve"> </w:t>
      </w:r>
      <w:r>
        <w:rPr>
          <w:b/>
          <w:bCs/>
        </w:rPr>
        <w:t xml:space="preserve"> </w:t>
      </w:r>
      <w:r>
        <w:rPr>
          <w:bCs/>
        </w:rPr>
        <w:t>D</w:t>
      </w:r>
      <w:r w:rsidRPr="008629CC">
        <w:rPr>
          <w:bCs/>
        </w:rPr>
        <w:t xml:space="preserve">efined in </w:t>
      </w:r>
      <w:r>
        <w:rPr>
          <w:bCs/>
        </w:rPr>
        <w:t>Section 2.1</w:t>
      </w:r>
      <w:r w:rsidRPr="008629CC">
        <w:rPr>
          <w:bCs/>
        </w:rPr>
        <w:t>,</w:t>
      </w:r>
      <w:r>
        <w:rPr>
          <w:bCs/>
        </w:rPr>
        <w:t xml:space="preserve"> Definitions.</w:t>
      </w:r>
      <w:r w:rsidRPr="008629CC">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E05E29" w:rsidRPr="008629CC" w14:paraId="0198C53A" w14:textId="77777777" w:rsidTr="00E30D30">
        <w:tc>
          <w:tcPr>
            <w:tcW w:w="1523" w:type="dxa"/>
            <w:gridSpan w:val="2"/>
          </w:tcPr>
          <w:p w14:paraId="3A02B826" w14:textId="77777777" w:rsidR="00E05E29" w:rsidRPr="008629CC" w:rsidRDefault="00E05E29" w:rsidP="000120CE">
            <w:pPr>
              <w:jc w:val="both"/>
              <w:rPr>
                <w:b/>
                <w:bCs/>
              </w:rPr>
            </w:pPr>
            <w:r w:rsidRPr="008629CC">
              <w:rPr>
                <w:b/>
                <w:bCs/>
              </w:rPr>
              <w:t>Name:</w:t>
            </w:r>
          </w:p>
        </w:tc>
        <w:tc>
          <w:tcPr>
            <w:tcW w:w="7827" w:type="dxa"/>
            <w:gridSpan w:val="2"/>
          </w:tcPr>
          <w:p w14:paraId="760D91A1" w14:textId="0D9A3DE1"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E05E29" w:rsidRPr="008629CC" w14:paraId="5649F28B" w14:textId="77777777" w:rsidTr="009B149A">
        <w:tc>
          <w:tcPr>
            <w:tcW w:w="1376" w:type="dxa"/>
          </w:tcPr>
          <w:p w14:paraId="6B42252F" w14:textId="77777777" w:rsidR="00E05E29" w:rsidRPr="008629CC" w:rsidRDefault="00E05E29" w:rsidP="000120CE">
            <w:pPr>
              <w:jc w:val="both"/>
              <w:rPr>
                <w:b/>
                <w:bCs/>
              </w:rPr>
            </w:pPr>
            <w:r w:rsidRPr="008629CC">
              <w:rPr>
                <w:b/>
                <w:bCs/>
              </w:rPr>
              <w:t>Telephone:</w:t>
            </w:r>
          </w:p>
        </w:tc>
        <w:tc>
          <w:tcPr>
            <w:tcW w:w="7974" w:type="dxa"/>
            <w:gridSpan w:val="3"/>
          </w:tcPr>
          <w:p w14:paraId="4511C89C" w14:textId="7F91A100"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56590BA0" w14:textId="77777777" w:rsidTr="0098360F">
        <w:tc>
          <w:tcPr>
            <w:tcW w:w="1796" w:type="dxa"/>
            <w:gridSpan w:val="3"/>
          </w:tcPr>
          <w:p w14:paraId="6DEAB195" w14:textId="77777777" w:rsidR="00394938" w:rsidRPr="008629CC" w:rsidRDefault="00394938" w:rsidP="000120CE">
            <w:pPr>
              <w:jc w:val="both"/>
              <w:rPr>
                <w:b/>
                <w:bCs/>
              </w:rPr>
            </w:pPr>
            <w:r w:rsidRPr="008629CC">
              <w:rPr>
                <w:b/>
                <w:bCs/>
              </w:rPr>
              <w:t>Email Address:</w:t>
            </w:r>
          </w:p>
        </w:tc>
        <w:tc>
          <w:tcPr>
            <w:tcW w:w="7554" w:type="dxa"/>
          </w:tcPr>
          <w:p w14:paraId="5FABA154"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311FD97C" w14:textId="77777777" w:rsidR="00394938" w:rsidRPr="008629CC" w:rsidRDefault="00394938" w:rsidP="00394938">
      <w:pPr>
        <w:tabs>
          <w:tab w:val="left" w:pos="360"/>
        </w:tabs>
        <w:spacing w:before="240" w:after="240"/>
        <w:jc w:val="both"/>
      </w:pPr>
      <w:r w:rsidRPr="008629CC">
        <w:rPr>
          <w:b/>
          <w:bCs/>
        </w:rPr>
        <w:t>2. Backup AR</w:t>
      </w:r>
      <w:r w:rsidRPr="008629CC">
        <w:rPr>
          <w:bCs/>
        </w:rPr>
        <w:t>.</w:t>
      </w:r>
      <w:r w:rsidRPr="008629CC">
        <w:rPr>
          <w:b/>
          <w:bCs/>
        </w:rPr>
        <w:t xml:space="preserve"> </w:t>
      </w:r>
      <w:r w:rsidRPr="008629CC">
        <w:rPr>
          <w:bCs/>
          <w:i/>
        </w:rPr>
        <w:t xml:space="preserve">(Optional) </w:t>
      </w:r>
      <w:r w:rsidRPr="008629CC">
        <w:t>This person may sign any form for which an AR’s signature is required and will perform the functions of the AR in the event the AR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E05E29" w:rsidRPr="008629CC" w14:paraId="6C626488" w14:textId="77777777" w:rsidTr="00FB44AF">
        <w:tc>
          <w:tcPr>
            <w:tcW w:w="1523" w:type="dxa"/>
            <w:gridSpan w:val="2"/>
          </w:tcPr>
          <w:p w14:paraId="2DE73427" w14:textId="77777777" w:rsidR="00E05E29" w:rsidRPr="008629CC" w:rsidRDefault="00E05E29" w:rsidP="000120CE">
            <w:pPr>
              <w:jc w:val="both"/>
              <w:rPr>
                <w:b/>
                <w:bCs/>
              </w:rPr>
            </w:pPr>
            <w:r w:rsidRPr="008629CC">
              <w:rPr>
                <w:b/>
                <w:bCs/>
              </w:rPr>
              <w:t>Name:</w:t>
            </w:r>
          </w:p>
        </w:tc>
        <w:tc>
          <w:tcPr>
            <w:tcW w:w="7827" w:type="dxa"/>
            <w:gridSpan w:val="2"/>
          </w:tcPr>
          <w:p w14:paraId="4C3A1C74" w14:textId="3431CA16"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E05E29" w:rsidRPr="008629CC" w14:paraId="5937DDF6" w14:textId="77777777" w:rsidTr="002641CE">
        <w:tc>
          <w:tcPr>
            <w:tcW w:w="1376" w:type="dxa"/>
          </w:tcPr>
          <w:p w14:paraId="6FA1AF1B" w14:textId="77777777" w:rsidR="00E05E29" w:rsidRPr="008629CC" w:rsidRDefault="00E05E29" w:rsidP="000120CE">
            <w:pPr>
              <w:jc w:val="both"/>
              <w:rPr>
                <w:b/>
                <w:bCs/>
              </w:rPr>
            </w:pPr>
            <w:r w:rsidRPr="008629CC">
              <w:rPr>
                <w:b/>
                <w:bCs/>
              </w:rPr>
              <w:t>Telephone:</w:t>
            </w:r>
          </w:p>
        </w:tc>
        <w:tc>
          <w:tcPr>
            <w:tcW w:w="7974" w:type="dxa"/>
            <w:gridSpan w:val="3"/>
          </w:tcPr>
          <w:p w14:paraId="6B709603" w14:textId="3F6F4AC9"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48F61FA4" w14:textId="77777777" w:rsidTr="0098360F">
        <w:tc>
          <w:tcPr>
            <w:tcW w:w="1796" w:type="dxa"/>
            <w:gridSpan w:val="3"/>
          </w:tcPr>
          <w:p w14:paraId="4F4AFD5C" w14:textId="77777777" w:rsidR="00394938" w:rsidRPr="008629CC" w:rsidRDefault="00394938" w:rsidP="000120CE">
            <w:pPr>
              <w:jc w:val="both"/>
              <w:rPr>
                <w:b/>
                <w:bCs/>
              </w:rPr>
            </w:pPr>
            <w:r w:rsidRPr="008629CC">
              <w:rPr>
                <w:b/>
                <w:bCs/>
              </w:rPr>
              <w:t>Email Address:</w:t>
            </w:r>
          </w:p>
        </w:tc>
        <w:tc>
          <w:tcPr>
            <w:tcW w:w="7554" w:type="dxa"/>
          </w:tcPr>
          <w:p w14:paraId="0AE687D8"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2528BCEF" w14:textId="77777777" w:rsidR="00394938" w:rsidRPr="008629CC" w:rsidRDefault="00394938" w:rsidP="001B6409">
      <w:pPr>
        <w:autoSpaceDE w:val="0"/>
        <w:autoSpaceDN w:val="0"/>
        <w:spacing w:before="120" w:after="240"/>
        <w:jc w:val="both"/>
      </w:pPr>
      <w:r w:rsidRPr="008629CC">
        <w:rPr>
          <w:b/>
          <w:bCs/>
        </w:rPr>
        <w:t>3. Type of Legal Structure</w:t>
      </w:r>
      <w:r w:rsidRPr="008629CC">
        <w:rPr>
          <w:bCs/>
        </w:rPr>
        <w:t>.</w:t>
      </w:r>
      <w:r w:rsidRPr="008629CC">
        <w:t xml:space="preserve"> (Please indicate only one.)</w:t>
      </w:r>
    </w:p>
    <w:p w14:paraId="26E4D4F3" w14:textId="77777777" w:rsidR="00394938" w:rsidRPr="008629CC" w:rsidRDefault="00394938" w:rsidP="00394938">
      <w:pPr>
        <w:ind w:right="-720"/>
        <w:jc w:val="both"/>
      </w:pPr>
      <w:r w:rsidRPr="008629CC">
        <w:fldChar w:fldCharType="begin">
          <w:ffData>
            <w:name w:val="Check1"/>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Individual</w:t>
      </w:r>
      <w:r w:rsidRPr="008629CC">
        <w:tab/>
      </w:r>
      <w:r w:rsidRPr="008629CC">
        <w:tab/>
      </w:r>
      <w:r w:rsidRPr="008629CC">
        <w:tab/>
      </w:r>
      <w:r w:rsidRPr="008629CC">
        <w:fldChar w:fldCharType="begin">
          <w:ffData>
            <w:name w:val="Check3"/>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Partnership</w:t>
      </w:r>
      <w:r w:rsidRPr="008629CC">
        <w:tab/>
      </w:r>
      <w:r w:rsidRPr="008629CC">
        <w:tab/>
      </w:r>
      <w:r w:rsidRPr="008629CC">
        <w:tab/>
      </w:r>
      <w:r w:rsidRPr="008629CC">
        <w:tab/>
      </w:r>
      <w:r w:rsidRPr="008629CC">
        <w:fldChar w:fldCharType="begin">
          <w:ffData>
            <w:name w:val="Check1"/>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Municipally Owned Utility</w:t>
      </w:r>
      <w:r w:rsidRPr="008629CC">
        <w:tab/>
      </w:r>
    </w:p>
    <w:p w14:paraId="33CA23A1" w14:textId="77777777" w:rsidR="00394938" w:rsidRPr="008629CC" w:rsidRDefault="00394938" w:rsidP="00394938">
      <w:pPr>
        <w:ind w:right="-720"/>
        <w:jc w:val="both"/>
      </w:pPr>
      <w:r w:rsidRPr="008629CC">
        <w:lastRenderedPageBreak/>
        <w:fldChar w:fldCharType="begin">
          <w:ffData>
            <w:name w:val="Check3"/>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Electric Cooperative</w:t>
      </w:r>
      <w:r w:rsidRPr="008629CC">
        <w:tab/>
      </w:r>
      <w:r w:rsidRPr="008629CC">
        <w:fldChar w:fldCharType="begin">
          <w:ffData>
            <w:name w:val="Check2"/>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Limited Liability Company</w:t>
      </w:r>
      <w:r w:rsidRPr="008629CC">
        <w:tab/>
      </w:r>
      <w:r w:rsidRPr="008629CC">
        <w:fldChar w:fldCharType="begin">
          <w:ffData>
            <w:name w:val="Check4"/>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Corporation </w:t>
      </w:r>
    </w:p>
    <w:p w14:paraId="6CC5978D" w14:textId="77777777" w:rsidR="00394938" w:rsidRPr="008629CC" w:rsidRDefault="00394938" w:rsidP="00394938">
      <w:pPr>
        <w:spacing w:after="240"/>
        <w:ind w:right="-720"/>
        <w:jc w:val="both"/>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Other:  </w:t>
      </w:r>
      <w:r w:rsidRPr="008629CC">
        <w:rPr>
          <w:u w:val="single"/>
        </w:rPr>
        <w:fldChar w:fldCharType="begin">
          <w:ffData>
            <w:name w:val="Text79"/>
            <w:enabled/>
            <w:calcOnExit w:val="0"/>
            <w:textInput/>
          </w:ffData>
        </w:fldChar>
      </w:r>
      <w:r w:rsidRPr="008629CC">
        <w:rPr>
          <w:u w:val="single"/>
        </w:rPr>
        <w:instrText xml:space="preserve"> FORMTEXT </w:instrText>
      </w:r>
      <w:r w:rsidRPr="008629CC">
        <w:rPr>
          <w:u w:val="single"/>
        </w:rPr>
      </w:r>
      <w:r w:rsidRPr="008629CC">
        <w:rPr>
          <w:u w:val="single"/>
        </w:rPr>
        <w:fldChar w:fldCharType="separate"/>
      </w:r>
      <w:r w:rsidRPr="008629CC">
        <w:rPr>
          <w:noProof/>
          <w:u w:val="single"/>
        </w:rPr>
        <w:t> </w:t>
      </w:r>
      <w:r w:rsidRPr="008629CC">
        <w:rPr>
          <w:noProof/>
          <w:u w:val="single"/>
        </w:rPr>
        <w:t> </w:t>
      </w:r>
      <w:r w:rsidRPr="008629CC">
        <w:rPr>
          <w:noProof/>
          <w:u w:val="single"/>
        </w:rPr>
        <w:t> </w:t>
      </w:r>
      <w:r w:rsidRPr="008629CC">
        <w:rPr>
          <w:noProof/>
          <w:u w:val="single"/>
        </w:rPr>
        <w:t> </w:t>
      </w:r>
      <w:r w:rsidRPr="008629CC">
        <w:rPr>
          <w:noProof/>
          <w:u w:val="single"/>
        </w:rPr>
        <w:t> </w:t>
      </w:r>
      <w:r w:rsidRPr="008629CC">
        <w:rPr>
          <w:u w:val="single"/>
        </w:rPr>
        <w:fldChar w:fldCharType="end"/>
      </w:r>
    </w:p>
    <w:p w14:paraId="7353E1AC" w14:textId="77777777" w:rsidR="00394938" w:rsidRPr="008629CC" w:rsidRDefault="00394938" w:rsidP="00394938">
      <w:pPr>
        <w:autoSpaceDE w:val="0"/>
        <w:autoSpaceDN w:val="0"/>
        <w:jc w:val="both"/>
      </w:pPr>
      <w:r w:rsidRPr="008629CC">
        <w:t xml:space="preserve">If Applicant is not an individual, provide the state in which the Applicant is organized, </w:t>
      </w:r>
      <w:r w:rsidRPr="008629CC">
        <w:rPr>
          <w:u w:val="single"/>
        </w:rPr>
        <w:fldChar w:fldCharType="begin">
          <w:ffData>
            <w:name w:val="Text80"/>
            <w:enabled/>
            <w:calcOnExit w:val="0"/>
            <w:textInput/>
          </w:ffData>
        </w:fldChar>
      </w:r>
      <w:r w:rsidRPr="008629CC">
        <w:rPr>
          <w:u w:val="single"/>
        </w:rPr>
        <w:instrText xml:space="preserve"> FORMTEXT </w:instrText>
      </w:r>
      <w:r w:rsidRPr="008629CC">
        <w:rPr>
          <w:u w:val="single"/>
        </w:rPr>
      </w:r>
      <w:r w:rsidRPr="008629CC">
        <w:rPr>
          <w:u w:val="single"/>
        </w:rPr>
        <w:fldChar w:fldCharType="separate"/>
      </w:r>
      <w:r w:rsidRPr="008629CC">
        <w:rPr>
          <w:noProof/>
          <w:u w:val="single"/>
        </w:rPr>
        <w:t> </w:t>
      </w:r>
      <w:r w:rsidRPr="008629CC">
        <w:rPr>
          <w:noProof/>
          <w:u w:val="single"/>
        </w:rPr>
        <w:t> </w:t>
      </w:r>
      <w:r w:rsidRPr="008629CC">
        <w:rPr>
          <w:noProof/>
          <w:u w:val="single"/>
        </w:rPr>
        <w:t> </w:t>
      </w:r>
      <w:r w:rsidRPr="008629CC">
        <w:rPr>
          <w:noProof/>
          <w:u w:val="single"/>
        </w:rPr>
        <w:t> </w:t>
      </w:r>
      <w:r w:rsidRPr="008629CC">
        <w:rPr>
          <w:noProof/>
          <w:u w:val="single"/>
        </w:rPr>
        <w:t> </w:t>
      </w:r>
      <w:r w:rsidRPr="008629CC">
        <w:rPr>
          <w:u w:val="single"/>
        </w:rPr>
        <w:fldChar w:fldCharType="end"/>
      </w:r>
      <w:r w:rsidRPr="008629CC">
        <w:t xml:space="preserve">, and the date of organization: </w:t>
      </w:r>
      <w:r w:rsidRPr="008629CC">
        <w:rPr>
          <w:u w:val="single"/>
        </w:rPr>
        <w:fldChar w:fldCharType="begin">
          <w:ffData>
            <w:name w:val="Text81"/>
            <w:enabled/>
            <w:calcOnExit w:val="0"/>
            <w:textInput/>
          </w:ffData>
        </w:fldChar>
      </w:r>
      <w:r w:rsidRPr="008629CC">
        <w:rPr>
          <w:u w:val="single"/>
        </w:rPr>
        <w:instrText xml:space="preserve"> FORMTEXT </w:instrText>
      </w:r>
      <w:r w:rsidRPr="008629CC">
        <w:rPr>
          <w:u w:val="single"/>
        </w:rPr>
      </w:r>
      <w:r w:rsidRPr="008629CC">
        <w:rPr>
          <w:u w:val="single"/>
        </w:rPr>
        <w:fldChar w:fldCharType="separate"/>
      </w:r>
      <w:r w:rsidRPr="008629CC">
        <w:rPr>
          <w:noProof/>
          <w:u w:val="single"/>
        </w:rPr>
        <w:t> </w:t>
      </w:r>
      <w:r w:rsidRPr="008629CC">
        <w:rPr>
          <w:noProof/>
          <w:u w:val="single"/>
        </w:rPr>
        <w:t> </w:t>
      </w:r>
      <w:r w:rsidRPr="008629CC">
        <w:rPr>
          <w:noProof/>
          <w:u w:val="single"/>
        </w:rPr>
        <w:t> </w:t>
      </w:r>
      <w:r w:rsidRPr="008629CC">
        <w:rPr>
          <w:noProof/>
          <w:u w:val="single"/>
        </w:rPr>
        <w:t> </w:t>
      </w:r>
      <w:r w:rsidRPr="008629CC">
        <w:rPr>
          <w:noProof/>
          <w:u w:val="single"/>
        </w:rPr>
        <w:t> </w:t>
      </w:r>
      <w:r w:rsidRPr="008629CC">
        <w:rPr>
          <w:u w:val="single"/>
        </w:rPr>
        <w:fldChar w:fldCharType="end"/>
      </w:r>
    </w:p>
    <w:p w14:paraId="74058196" w14:textId="77777777" w:rsidR="00394938" w:rsidRPr="008629CC" w:rsidRDefault="00394938" w:rsidP="00394938">
      <w:pPr>
        <w:tabs>
          <w:tab w:val="num" w:pos="0"/>
        </w:tabs>
        <w:spacing w:before="240" w:after="240"/>
        <w:jc w:val="both"/>
      </w:pPr>
      <w:r w:rsidRPr="008629CC">
        <w:rPr>
          <w:b/>
          <w:bCs/>
        </w:rPr>
        <w:t>4. User Security Administrator (USA)</w:t>
      </w:r>
      <w:r w:rsidRPr="008629CC">
        <w:rPr>
          <w:bCs/>
        </w:rPr>
        <w:t>.</w:t>
      </w:r>
      <w:r w:rsidRPr="008629CC">
        <w:rPr>
          <w:b/>
          <w:bCs/>
        </w:rPr>
        <w:t xml:space="preserve"> </w:t>
      </w:r>
      <w:r w:rsidRPr="008629CC">
        <w:rPr>
          <w:bCs/>
        </w:rPr>
        <w:t xml:space="preserve">As defined in </w:t>
      </w:r>
      <w:r>
        <w:rPr>
          <w:bCs/>
        </w:rPr>
        <w:t>Section 16.12, User Security Administrator and Digital Certificates</w:t>
      </w:r>
      <w:r w:rsidRPr="008629CC">
        <w:rPr>
          <w:bCs/>
        </w:rPr>
        <w:t xml:space="preserve">, the USA </w:t>
      </w:r>
      <w:r w:rsidRPr="008629CC">
        <w:t>is responsible for managing the Market Participant’s access to ERCOT’s computer systems through Digital Certificates.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E05E29" w:rsidRPr="008629CC" w14:paraId="2389F523" w14:textId="77777777" w:rsidTr="001A1F7B">
        <w:tc>
          <w:tcPr>
            <w:tcW w:w="1523" w:type="dxa"/>
            <w:gridSpan w:val="2"/>
          </w:tcPr>
          <w:p w14:paraId="12494C4F" w14:textId="77777777" w:rsidR="00E05E29" w:rsidRPr="008629CC" w:rsidRDefault="00E05E29" w:rsidP="000120CE">
            <w:pPr>
              <w:jc w:val="both"/>
              <w:rPr>
                <w:b/>
                <w:bCs/>
              </w:rPr>
            </w:pPr>
            <w:r w:rsidRPr="008629CC">
              <w:rPr>
                <w:b/>
                <w:bCs/>
              </w:rPr>
              <w:t>Name:</w:t>
            </w:r>
          </w:p>
        </w:tc>
        <w:tc>
          <w:tcPr>
            <w:tcW w:w="7827" w:type="dxa"/>
            <w:gridSpan w:val="2"/>
          </w:tcPr>
          <w:p w14:paraId="16CBCD26" w14:textId="5B670606"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E05E29" w:rsidRPr="008629CC" w14:paraId="5664946A" w14:textId="77777777" w:rsidTr="00D472CE">
        <w:tc>
          <w:tcPr>
            <w:tcW w:w="1376" w:type="dxa"/>
          </w:tcPr>
          <w:p w14:paraId="2F538CE7" w14:textId="77777777" w:rsidR="00E05E29" w:rsidRPr="008629CC" w:rsidRDefault="00E05E29" w:rsidP="000120CE">
            <w:pPr>
              <w:jc w:val="both"/>
              <w:rPr>
                <w:b/>
                <w:bCs/>
              </w:rPr>
            </w:pPr>
            <w:r w:rsidRPr="008629CC">
              <w:rPr>
                <w:b/>
                <w:bCs/>
              </w:rPr>
              <w:t>Telephone:</w:t>
            </w:r>
          </w:p>
        </w:tc>
        <w:tc>
          <w:tcPr>
            <w:tcW w:w="7974" w:type="dxa"/>
            <w:gridSpan w:val="3"/>
          </w:tcPr>
          <w:p w14:paraId="4853EAD4" w14:textId="276AB7FD"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58D4764B" w14:textId="77777777" w:rsidTr="0098360F">
        <w:tc>
          <w:tcPr>
            <w:tcW w:w="1796" w:type="dxa"/>
            <w:gridSpan w:val="3"/>
          </w:tcPr>
          <w:p w14:paraId="6B9E98B2" w14:textId="77777777" w:rsidR="00394938" w:rsidRPr="008629CC" w:rsidRDefault="00394938" w:rsidP="000120CE">
            <w:pPr>
              <w:jc w:val="both"/>
              <w:rPr>
                <w:b/>
                <w:bCs/>
              </w:rPr>
            </w:pPr>
            <w:r w:rsidRPr="008629CC">
              <w:rPr>
                <w:b/>
                <w:bCs/>
              </w:rPr>
              <w:t>Email Address:</w:t>
            </w:r>
          </w:p>
        </w:tc>
        <w:tc>
          <w:tcPr>
            <w:tcW w:w="7554" w:type="dxa"/>
          </w:tcPr>
          <w:p w14:paraId="3E54DDF9"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69CAF71B" w14:textId="77777777" w:rsidR="001B6409" w:rsidRDefault="001B6409" w:rsidP="001B6409">
      <w:pPr>
        <w:spacing w:before="240" w:after="240"/>
        <w:jc w:val="both"/>
      </w:pPr>
      <w:r>
        <w:rPr>
          <w:b/>
          <w:bCs/>
        </w:rPr>
        <w:t xml:space="preserve">4a.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882854">
        <w:rPr>
          <w:lang w:val="x-none" w:eastAsia="x-none"/>
        </w:rPr>
      </w:r>
      <w:r w:rsidR="00882854">
        <w:rPr>
          <w:lang w:val="x-none" w:eastAsia="x-none"/>
        </w:rPr>
        <w:fldChar w:fldCharType="separate"/>
      </w:r>
      <w:r w:rsidRPr="00E61FFC">
        <w:rPr>
          <w:lang w:val="x-none" w:eastAsia="x-none"/>
        </w:rPr>
        <w:fldChar w:fldCharType="end"/>
      </w:r>
      <w:r>
        <w:rPr>
          <w:lang w:eastAsia="x-none"/>
        </w:rPr>
        <w:t xml:space="preserve"> By checking this box, </w:t>
      </w:r>
      <w:r>
        <w:t>Applicant hereby requests that ERCOT evaluate Applicant’s eligibility to opt out of the requirement that Market Participant designate a USA and receive Digital Certificates, and affirms the following:</w:t>
      </w:r>
    </w:p>
    <w:p w14:paraId="2A76BB2D" w14:textId="77777777" w:rsidR="001B6409" w:rsidRDefault="001B6409" w:rsidP="001B6409">
      <w:pPr>
        <w:pStyle w:val="List"/>
        <w:ind w:left="1080"/>
        <w:jc w:val="both"/>
        <w:rPr>
          <w:szCs w:val="24"/>
        </w:rPr>
      </w:pPr>
      <w:r>
        <w:rPr>
          <w:szCs w:val="24"/>
        </w:rPr>
        <w:t>(a)</w:t>
      </w:r>
      <w:r>
        <w:rPr>
          <w:szCs w:val="24"/>
        </w:rPr>
        <w:tab/>
        <w:t>Applicant is applying to register with ERCOT as either a Municipally Owned Utility (MOU) or an Electric Cooperative (EC), and as a Distribution Service Provider (DSP) and/or Load Serving Entity (LSE).</w:t>
      </w:r>
    </w:p>
    <w:p w14:paraId="27F76432" w14:textId="77777777" w:rsidR="001B6409" w:rsidRDefault="001B6409" w:rsidP="001B6409">
      <w:pPr>
        <w:pStyle w:val="List"/>
        <w:ind w:left="1080"/>
        <w:jc w:val="both"/>
        <w:rPr>
          <w:szCs w:val="24"/>
        </w:rPr>
      </w:pPr>
      <w:r>
        <w:rPr>
          <w:szCs w:val="24"/>
        </w:rPr>
        <w:t>(b)</w:t>
      </w:r>
      <w:r>
        <w:rPr>
          <w:szCs w:val="24"/>
        </w:rPr>
        <w:tab/>
        <w:t>Applicant is not, and will not, be designated as a Transmission Operator with ERCOT.</w:t>
      </w:r>
    </w:p>
    <w:p w14:paraId="58CBAA81" w14:textId="77777777" w:rsidR="001B6409" w:rsidRDefault="001B6409" w:rsidP="001B6409">
      <w:pPr>
        <w:pStyle w:val="List"/>
        <w:ind w:left="1080"/>
        <w:jc w:val="both"/>
        <w:rPr>
          <w:szCs w:val="24"/>
        </w:rPr>
      </w:pPr>
      <w:r>
        <w:rPr>
          <w:szCs w:val="24"/>
        </w:rPr>
        <w:t>(c)</w:t>
      </w:r>
      <w:r>
        <w:rPr>
          <w:szCs w:val="24"/>
        </w:rPr>
        <w:tab/>
        <w:t xml:space="preserve">Applicant understands that by opting out, it will not be granted access to portions of the ERCOT Market Information System (MIS) that require Digital Certificate access. </w:t>
      </w:r>
    </w:p>
    <w:p w14:paraId="1858F6A0" w14:textId="77777777" w:rsidR="001B6409" w:rsidRDefault="001B6409" w:rsidP="001B6409">
      <w:pPr>
        <w:pStyle w:val="List"/>
        <w:ind w:left="1080"/>
        <w:jc w:val="both"/>
        <w:rPr>
          <w:szCs w:val="24"/>
        </w:rPr>
      </w:pPr>
      <w:r>
        <w:rPr>
          <w:szCs w:val="24"/>
        </w:rPr>
        <w:t>(d)</w:t>
      </w:r>
      <w:r>
        <w:rPr>
          <w:szCs w:val="24"/>
        </w:rPr>
        <w:tab/>
        <w:t xml:space="preserve">Applicant understands that it can cancel any approved opt-out request, designate a USA, and begin receiving Digital Certificates by properly completing Section 23, Form E, Notice of Change of Information, and meeting the requirements under Section 16.12, </w:t>
      </w:r>
      <w:r w:rsidRPr="00E205DB">
        <w:rPr>
          <w:szCs w:val="24"/>
        </w:rPr>
        <w:t>User Security Administrator and Digital Certificates</w:t>
      </w:r>
      <w:r w:rsidRPr="00023A6A">
        <w:rPr>
          <w:szCs w:val="24"/>
        </w:rPr>
        <w:t>.</w:t>
      </w:r>
    </w:p>
    <w:p w14:paraId="27FA10D9" w14:textId="77777777" w:rsidR="001B6409" w:rsidRPr="00FC03C2" w:rsidRDefault="001B6409" w:rsidP="001B6409">
      <w:pPr>
        <w:pStyle w:val="List"/>
        <w:ind w:left="1080"/>
        <w:jc w:val="both"/>
        <w:rPr>
          <w:szCs w:val="24"/>
        </w:rPr>
      </w:pPr>
      <w:r>
        <w:rPr>
          <w:szCs w:val="24"/>
        </w:rPr>
        <w:t>(e)</w:t>
      </w:r>
      <w:r>
        <w:rPr>
          <w:szCs w:val="24"/>
        </w:rPr>
        <w:tab/>
        <w:t>If determined ineligible, Applicant must designate a USA, receive Digital Certificates and comply with requirements under Section 16.12.</w:t>
      </w:r>
    </w:p>
    <w:p w14:paraId="3F651B91" w14:textId="77777777" w:rsidR="00394938" w:rsidRPr="008629CC" w:rsidRDefault="00394938" w:rsidP="001B6409">
      <w:pPr>
        <w:spacing w:after="240"/>
        <w:jc w:val="both"/>
        <w:rPr>
          <w:bCs/>
        </w:rPr>
      </w:pPr>
      <w:r w:rsidRPr="008629CC">
        <w:rPr>
          <w:b/>
          <w:bCs/>
        </w:rPr>
        <w:t>5. Backup USA</w:t>
      </w:r>
      <w:r w:rsidRPr="008629CC">
        <w:rPr>
          <w:bCs/>
        </w:rPr>
        <w:t xml:space="preserve">. </w:t>
      </w:r>
      <w:r w:rsidRPr="008629CC">
        <w:rPr>
          <w:i/>
        </w:rPr>
        <w:t xml:space="preserve">(Optional) </w:t>
      </w:r>
      <w:r w:rsidRPr="008629CC">
        <w:rPr>
          <w:bCs/>
        </w:rPr>
        <w:t>This person may perform the functions of the USA in the event the Primary USA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E05E29" w:rsidRPr="008629CC" w14:paraId="2359D519" w14:textId="77777777" w:rsidTr="00B877CF">
        <w:tc>
          <w:tcPr>
            <w:tcW w:w="1523" w:type="dxa"/>
            <w:gridSpan w:val="2"/>
          </w:tcPr>
          <w:p w14:paraId="24DF4F23" w14:textId="77777777" w:rsidR="00E05E29" w:rsidRPr="008629CC" w:rsidRDefault="00E05E29" w:rsidP="000120CE">
            <w:pPr>
              <w:jc w:val="both"/>
              <w:rPr>
                <w:b/>
                <w:bCs/>
              </w:rPr>
            </w:pPr>
            <w:r w:rsidRPr="008629CC">
              <w:rPr>
                <w:b/>
                <w:bCs/>
              </w:rPr>
              <w:t>Name:</w:t>
            </w:r>
          </w:p>
        </w:tc>
        <w:tc>
          <w:tcPr>
            <w:tcW w:w="7827" w:type="dxa"/>
            <w:gridSpan w:val="2"/>
          </w:tcPr>
          <w:p w14:paraId="49001607" w14:textId="168B4F48"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E05E29" w:rsidRPr="008629CC" w14:paraId="50919495" w14:textId="77777777" w:rsidTr="004465D1">
        <w:tc>
          <w:tcPr>
            <w:tcW w:w="1376" w:type="dxa"/>
          </w:tcPr>
          <w:p w14:paraId="7BCEEEF1" w14:textId="77777777" w:rsidR="00E05E29" w:rsidRPr="008629CC" w:rsidRDefault="00E05E29" w:rsidP="000120CE">
            <w:pPr>
              <w:jc w:val="both"/>
              <w:rPr>
                <w:b/>
                <w:bCs/>
              </w:rPr>
            </w:pPr>
            <w:r w:rsidRPr="008629CC">
              <w:rPr>
                <w:b/>
                <w:bCs/>
              </w:rPr>
              <w:t>Telephone:</w:t>
            </w:r>
          </w:p>
        </w:tc>
        <w:tc>
          <w:tcPr>
            <w:tcW w:w="7974" w:type="dxa"/>
            <w:gridSpan w:val="3"/>
          </w:tcPr>
          <w:p w14:paraId="5851AE1E" w14:textId="4FBBBF86"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23901D2F" w14:textId="77777777" w:rsidTr="008801C6">
        <w:tc>
          <w:tcPr>
            <w:tcW w:w="1796" w:type="dxa"/>
            <w:gridSpan w:val="3"/>
          </w:tcPr>
          <w:p w14:paraId="7BFDF03E" w14:textId="77777777" w:rsidR="00394938" w:rsidRPr="008629CC" w:rsidRDefault="00394938" w:rsidP="00394938">
            <w:pPr>
              <w:spacing w:after="120"/>
              <w:jc w:val="both"/>
              <w:rPr>
                <w:b/>
                <w:bCs/>
              </w:rPr>
            </w:pPr>
            <w:r w:rsidRPr="008629CC">
              <w:rPr>
                <w:b/>
                <w:bCs/>
              </w:rPr>
              <w:t>Email Address:</w:t>
            </w:r>
          </w:p>
        </w:tc>
        <w:tc>
          <w:tcPr>
            <w:tcW w:w="7554" w:type="dxa"/>
          </w:tcPr>
          <w:p w14:paraId="57F66BBD"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6ABC60A6" w14:textId="77777777" w:rsidR="008801C6" w:rsidRPr="00BA4C1D" w:rsidRDefault="008801C6" w:rsidP="008801C6">
      <w:pPr>
        <w:spacing w:before="240" w:after="240"/>
        <w:jc w:val="both"/>
      </w:pPr>
      <w:r w:rsidRPr="008629CC">
        <w:rPr>
          <w:b/>
        </w:rPr>
        <w:t xml:space="preserve">6. </w:t>
      </w:r>
      <w:r>
        <w:rPr>
          <w:b/>
          <w:bCs/>
        </w:rPr>
        <w:t>Cybersecurity</w:t>
      </w:r>
      <w:r w:rsidRPr="00BA4C1D">
        <w:rPr>
          <w:bCs/>
        </w:rPr>
        <w:t xml:space="preserve">. This </w:t>
      </w:r>
      <w:r>
        <w:rPr>
          <w:bCs/>
        </w:rPr>
        <w:t>contact</w:t>
      </w:r>
      <w:r w:rsidRPr="00BA4C1D">
        <w:rPr>
          <w:bCs/>
        </w:rPr>
        <w:t xml:space="preserve"> </w:t>
      </w:r>
      <w:r>
        <w:rPr>
          <w:bCs/>
        </w:rPr>
        <w:t>is responsible for communicating Cybersecurity Incidents</w:t>
      </w:r>
      <w:r w:rsidRPr="00BA4C1D">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E05E29" w:rsidRPr="00BA4C1D" w14:paraId="1EDD4C33" w14:textId="77777777" w:rsidTr="00952485">
        <w:tc>
          <w:tcPr>
            <w:tcW w:w="1523" w:type="dxa"/>
            <w:gridSpan w:val="2"/>
          </w:tcPr>
          <w:p w14:paraId="57D4B292" w14:textId="77777777" w:rsidR="00E05E29" w:rsidRPr="00BA4C1D" w:rsidRDefault="00E05E29" w:rsidP="00443517">
            <w:pPr>
              <w:jc w:val="both"/>
              <w:rPr>
                <w:b/>
                <w:bCs/>
              </w:rPr>
            </w:pPr>
            <w:r w:rsidRPr="00BA4C1D">
              <w:rPr>
                <w:b/>
                <w:bCs/>
              </w:rPr>
              <w:t>Name:</w:t>
            </w:r>
          </w:p>
        </w:tc>
        <w:tc>
          <w:tcPr>
            <w:tcW w:w="7827" w:type="dxa"/>
            <w:gridSpan w:val="2"/>
          </w:tcPr>
          <w:p w14:paraId="216E486D" w14:textId="38BC0D50" w:rsidR="00E05E29" w:rsidRPr="00BA4C1D" w:rsidRDefault="00E05E29" w:rsidP="00443517">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E05E29" w:rsidRPr="00BA4C1D" w14:paraId="2E224384" w14:textId="77777777" w:rsidTr="001A5867">
        <w:tc>
          <w:tcPr>
            <w:tcW w:w="1376" w:type="dxa"/>
          </w:tcPr>
          <w:p w14:paraId="162C7852" w14:textId="77777777" w:rsidR="00E05E29" w:rsidRPr="00BA4C1D" w:rsidRDefault="00E05E29" w:rsidP="00443517">
            <w:pPr>
              <w:jc w:val="both"/>
              <w:rPr>
                <w:b/>
                <w:bCs/>
              </w:rPr>
            </w:pPr>
            <w:r w:rsidRPr="00BA4C1D">
              <w:rPr>
                <w:b/>
                <w:bCs/>
              </w:rPr>
              <w:t>Telephone:</w:t>
            </w:r>
          </w:p>
        </w:tc>
        <w:tc>
          <w:tcPr>
            <w:tcW w:w="7974" w:type="dxa"/>
            <w:gridSpan w:val="3"/>
          </w:tcPr>
          <w:p w14:paraId="4A36A9F0" w14:textId="30347195" w:rsidR="00E05E29" w:rsidRPr="00BA4C1D" w:rsidRDefault="00E05E29" w:rsidP="00443517">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8801C6" w:rsidRPr="00BA4C1D" w14:paraId="247B2650" w14:textId="77777777" w:rsidTr="0098360F">
        <w:tc>
          <w:tcPr>
            <w:tcW w:w="1796" w:type="dxa"/>
            <w:gridSpan w:val="3"/>
          </w:tcPr>
          <w:p w14:paraId="7384E4EF" w14:textId="77777777" w:rsidR="008801C6" w:rsidRPr="00BA4C1D" w:rsidRDefault="008801C6" w:rsidP="00443517">
            <w:pPr>
              <w:jc w:val="both"/>
              <w:rPr>
                <w:b/>
                <w:bCs/>
              </w:rPr>
            </w:pPr>
            <w:r w:rsidRPr="00BA4C1D">
              <w:rPr>
                <w:b/>
                <w:bCs/>
              </w:rPr>
              <w:t>Email Address:</w:t>
            </w:r>
          </w:p>
        </w:tc>
        <w:tc>
          <w:tcPr>
            <w:tcW w:w="7554" w:type="dxa"/>
          </w:tcPr>
          <w:p w14:paraId="4C4F97B0" w14:textId="77777777" w:rsidR="008801C6" w:rsidRPr="00BA4C1D" w:rsidRDefault="008801C6" w:rsidP="00443517">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237989B4" w14:textId="77777777" w:rsidR="00394938" w:rsidRPr="008629CC" w:rsidRDefault="008801C6" w:rsidP="00394938">
      <w:pPr>
        <w:autoSpaceDE w:val="0"/>
        <w:autoSpaceDN w:val="0"/>
        <w:spacing w:before="240"/>
        <w:jc w:val="both"/>
      </w:pPr>
      <w:r>
        <w:rPr>
          <w:b/>
        </w:rPr>
        <w:lastRenderedPageBreak/>
        <w:t>7</w:t>
      </w:r>
      <w:r w:rsidR="00394938" w:rsidRPr="008629CC">
        <w:rPr>
          <w:b/>
        </w:rPr>
        <w:t>. Transition/Acquisition (</w:t>
      </w:r>
      <w:r w:rsidR="00394938">
        <w:rPr>
          <w:b/>
        </w:rPr>
        <w:t>“</w:t>
      </w:r>
      <w:r w:rsidR="00394938" w:rsidRPr="008629CC">
        <w:rPr>
          <w:b/>
        </w:rPr>
        <w:t>TA</w:t>
      </w:r>
      <w:r w:rsidR="00394938">
        <w:rPr>
          <w:b/>
        </w:rPr>
        <w:t>”</w:t>
      </w:r>
      <w:r w:rsidR="00394938" w:rsidRPr="008629CC">
        <w:rPr>
          <w:b/>
        </w:rPr>
        <w:t>).</w:t>
      </w:r>
      <w:r w:rsidR="00394938" w:rsidRPr="008629CC">
        <w:t xml:space="preserve"> Requirement for Competitive Retailers (CRs). Responsible for coordinating Mass TA events between ERCOT, Transmission and/or Distribution Service Providers</w:t>
      </w:r>
      <w:r w:rsidR="00656C0F">
        <w:t xml:space="preserve"> (TDSPs)</w:t>
      </w:r>
      <w:r w:rsidR="00394938" w:rsidRPr="008629CC">
        <w:t xml:space="preserve"> and CRs. The CR may be a Provider of Last Resort (POLR), </w:t>
      </w:r>
      <w:r w:rsidR="00394938">
        <w:t>d</w:t>
      </w:r>
      <w:r w:rsidR="00394938" w:rsidRPr="008629CC">
        <w:t xml:space="preserve">esignated CR, </w:t>
      </w:r>
      <w:r w:rsidR="00394938">
        <w:t>g</w:t>
      </w:r>
      <w:r w:rsidR="00394938" w:rsidRPr="008629CC">
        <w:t xml:space="preserve">aining CR or </w:t>
      </w:r>
      <w:r w:rsidR="00394938">
        <w:t>l</w:t>
      </w:r>
      <w:r w:rsidR="00394938" w:rsidRPr="008629CC">
        <w:t>osing CR. Includes TA Business (</w:t>
      </w:r>
      <w:r w:rsidR="00394938">
        <w:t>“</w:t>
      </w:r>
      <w:r w:rsidR="00394938" w:rsidRPr="008629CC">
        <w:t>TAB</w:t>
      </w:r>
      <w:r w:rsidR="00394938">
        <w:t>”</w:t>
      </w:r>
      <w:r w:rsidR="00394938" w:rsidRPr="008629CC">
        <w:t>), TA Regulatory (</w:t>
      </w:r>
      <w:r w:rsidR="00394938">
        <w:t>“</w:t>
      </w:r>
      <w:r w:rsidR="00394938" w:rsidRPr="008629CC">
        <w:t>TAR</w:t>
      </w:r>
      <w:r w:rsidR="00394938">
        <w:t>”</w:t>
      </w:r>
      <w:r w:rsidR="00394938" w:rsidRPr="008629CC">
        <w:t>) and TA Technical (</w:t>
      </w:r>
      <w:r w:rsidR="00394938">
        <w:t>“</w:t>
      </w:r>
      <w:r w:rsidR="00394938" w:rsidRPr="008629CC">
        <w:t>TAT</w:t>
      </w:r>
      <w:r w:rsidR="00394938">
        <w:t>”</w:t>
      </w:r>
      <w:r w:rsidR="00394938" w:rsidRPr="008629CC">
        <w:t>).</w:t>
      </w:r>
    </w:p>
    <w:p w14:paraId="08A4928A" w14:textId="77777777" w:rsidR="00394938" w:rsidRPr="008629CC" w:rsidRDefault="00394938" w:rsidP="00394938">
      <w:pPr>
        <w:autoSpaceDE w:val="0"/>
        <w:autoSpaceDN w:val="0"/>
        <w:spacing w:before="120"/>
        <w:jc w:val="both"/>
        <w:rPr>
          <w:b/>
        </w:rPr>
      </w:pPr>
      <w:r w:rsidRPr="008629CC">
        <w:rPr>
          <w:b/>
        </w:rPr>
        <w:t>TAB: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7559"/>
      </w:tblGrid>
      <w:tr w:rsidR="00E05E29" w:rsidRPr="008629CC" w14:paraId="32465ABD" w14:textId="77777777" w:rsidTr="00185922">
        <w:tc>
          <w:tcPr>
            <w:tcW w:w="1513" w:type="dxa"/>
            <w:gridSpan w:val="2"/>
          </w:tcPr>
          <w:p w14:paraId="2C966AF0" w14:textId="77777777" w:rsidR="00E05E29" w:rsidRPr="008629CC" w:rsidRDefault="00E05E29" w:rsidP="000120CE">
            <w:pPr>
              <w:jc w:val="both"/>
              <w:rPr>
                <w:b/>
                <w:bCs/>
              </w:rPr>
            </w:pPr>
            <w:r w:rsidRPr="008629CC">
              <w:rPr>
                <w:b/>
                <w:bCs/>
              </w:rPr>
              <w:t>Name:</w:t>
            </w:r>
          </w:p>
        </w:tc>
        <w:tc>
          <w:tcPr>
            <w:tcW w:w="7837" w:type="dxa"/>
            <w:gridSpan w:val="2"/>
          </w:tcPr>
          <w:p w14:paraId="1D1463D3" w14:textId="26754DC0"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E05E29" w:rsidRPr="008629CC" w14:paraId="4FFC396B" w14:textId="77777777" w:rsidTr="003C01AF">
        <w:tc>
          <w:tcPr>
            <w:tcW w:w="1363" w:type="dxa"/>
          </w:tcPr>
          <w:p w14:paraId="4667E7C6" w14:textId="77777777" w:rsidR="00E05E29" w:rsidRPr="008629CC" w:rsidRDefault="00E05E29" w:rsidP="000120CE">
            <w:pPr>
              <w:jc w:val="both"/>
              <w:rPr>
                <w:b/>
                <w:bCs/>
              </w:rPr>
            </w:pPr>
            <w:r w:rsidRPr="008629CC">
              <w:rPr>
                <w:b/>
                <w:bCs/>
              </w:rPr>
              <w:t>Telephone:</w:t>
            </w:r>
          </w:p>
        </w:tc>
        <w:tc>
          <w:tcPr>
            <w:tcW w:w="7987" w:type="dxa"/>
            <w:gridSpan w:val="3"/>
          </w:tcPr>
          <w:p w14:paraId="5F04A35E" w14:textId="38B4D337"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0E6BB86D" w14:textId="77777777" w:rsidTr="0098360F">
        <w:tc>
          <w:tcPr>
            <w:tcW w:w="1791" w:type="dxa"/>
            <w:gridSpan w:val="3"/>
          </w:tcPr>
          <w:p w14:paraId="1A33A9C5" w14:textId="77777777" w:rsidR="00394938" w:rsidRPr="008629CC" w:rsidRDefault="00394938" w:rsidP="000120CE">
            <w:pPr>
              <w:jc w:val="both"/>
              <w:rPr>
                <w:b/>
                <w:bCs/>
              </w:rPr>
            </w:pPr>
            <w:r w:rsidRPr="008629CC">
              <w:rPr>
                <w:b/>
                <w:bCs/>
              </w:rPr>
              <w:t>Email Address:</w:t>
            </w:r>
          </w:p>
        </w:tc>
        <w:tc>
          <w:tcPr>
            <w:tcW w:w="7559" w:type="dxa"/>
          </w:tcPr>
          <w:p w14:paraId="4B04B39F"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558EE305" w14:textId="77777777" w:rsidR="00394938" w:rsidRPr="008629CC" w:rsidRDefault="00394938" w:rsidP="00394938">
      <w:pPr>
        <w:autoSpaceDE w:val="0"/>
        <w:autoSpaceDN w:val="0"/>
        <w:spacing w:before="240"/>
        <w:jc w:val="both"/>
        <w:rPr>
          <w:b/>
        </w:rPr>
      </w:pPr>
      <w:r w:rsidRPr="008629CC">
        <w:rPr>
          <w:b/>
        </w:rPr>
        <w:t>TAR: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7559"/>
      </w:tblGrid>
      <w:tr w:rsidR="00E05E29" w:rsidRPr="008629CC" w14:paraId="283ED2E8" w14:textId="77777777" w:rsidTr="00347890">
        <w:tc>
          <w:tcPr>
            <w:tcW w:w="1513" w:type="dxa"/>
            <w:gridSpan w:val="2"/>
          </w:tcPr>
          <w:p w14:paraId="65A82436" w14:textId="77777777" w:rsidR="00E05E29" w:rsidRPr="008629CC" w:rsidRDefault="00E05E29" w:rsidP="000120CE">
            <w:pPr>
              <w:jc w:val="both"/>
              <w:rPr>
                <w:b/>
                <w:bCs/>
              </w:rPr>
            </w:pPr>
            <w:r w:rsidRPr="008629CC">
              <w:rPr>
                <w:b/>
                <w:bCs/>
              </w:rPr>
              <w:t>Name:</w:t>
            </w:r>
          </w:p>
        </w:tc>
        <w:tc>
          <w:tcPr>
            <w:tcW w:w="7837" w:type="dxa"/>
            <w:gridSpan w:val="2"/>
          </w:tcPr>
          <w:p w14:paraId="16BE93F5" w14:textId="0D0D2249"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E05E29" w:rsidRPr="008629CC" w14:paraId="4ECCEE02" w14:textId="77777777" w:rsidTr="00E64AC0">
        <w:tc>
          <w:tcPr>
            <w:tcW w:w="1363" w:type="dxa"/>
          </w:tcPr>
          <w:p w14:paraId="1AFB5429" w14:textId="77777777" w:rsidR="00E05E29" w:rsidRPr="008629CC" w:rsidRDefault="00E05E29" w:rsidP="000120CE">
            <w:pPr>
              <w:jc w:val="both"/>
              <w:rPr>
                <w:b/>
                <w:bCs/>
              </w:rPr>
            </w:pPr>
            <w:r w:rsidRPr="008629CC">
              <w:rPr>
                <w:b/>
                <w:bCs/>
              </w:rPr>
              <w:t>Telephone:</w:t>
            </w:r>
          </w:p>
        </w:tc>
        <w:tc>
          <w:tcPr>
            <w:tcW w:w="7987" w:type="dxa"/>
            <w:gridSpan w:val="3"/>
          </w:tcPr>
          <w:p w14:paraId="151B2E53" w14:textId="6A718B65"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56FB7AE5" w14:textId="77777777" w:rsidTr="0098360F">
        <w:tc>
          <w:tcPr>
            <w:tcW w:w="1791" w:type="dxa"/>
            <w:gridSpan w:val="3"/>
          </w:tcPr>
          <w:p w14:paraId="26D3A3FC" w14:textId="77777777" w:rsidR="00394938" w:rsidRPr="008629CC" w:rsidRDefault="00394938" w:rsidP="000120CE">
            <w:pPr>
              <w:jc w:val="both"/>
              <w:rPr>
                <w:b/>
                <w:bCs/>
              </w:rPr>
            </w:pPr>
            <w:r w:rsidRPr="008629CC">
              <w:rPr>
                <w:b/>
                <w:bCs/>
              </w:rPr>
              <w:t>Email Address:</w:t>
            </w:r>
          </w:p>
        </w:tc>
        <w:tc>
          <w:tcPr>
            <w:tcW w:w="7559" w:type="dxa"/>
          </w:tcPr>
          <w:p w14:paraId="2046CB8C"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08A69682" w14:textId="77777777" w:rsidR="00394938" w:rsidRPr="008629CC" w:rsidRDefault="00394938" w:rsidP="0059315A">
      <w:pPr>
        <w:autoSpaceDE w:val="0"/>
        <w:autoSpaceDN w:val="0"/>
        <w:spacing w:before="240"/>
        <w:jc w:val="both"/>
        <w:rPr>
          <w:b/>
        </w:rPr>
      </w:pPr>
      <w:r w:rsidRPr="008629CC">
        <w:rPr>
          <w:b/>
        </w:rPr>
        <w:t>TAT: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7559"/>
      </w:tblGrid>
      <w:tr w:rsidR="00E05E29" w:rsidRPr="008629CC" w14:paraId="3CD9BB5D" w14:textId="77777777" w:rsidTr="00307B89">
        <w:tc>
          <w:tcPr>
            <w:tcW w:w="1513" w:type="dxa"/>
            <w:gridSpan w:val="2"/>
          </w:tcPr>
          <w:p w14:paraId="79E8C19B" w14:textId="77777777" w:rsidR="00E05E29" w:rsidRPr="008629CC" w:rsidRDefault="00E05E29" w:rsidP="000120CE">
            <w:pPr>
              <w:jc w:val="both"/>
              <w:rPr>
                <w:b/>
                <w:bCs/>
              </w:rPr>
            </w:pPr>
            <w:r w:rsidRPr="008629CC">
              <w:rPr>
                <w:b/>
                <w:bCs/>
              </w:rPr>
              <w:t>Name:</w:t>
            </w:r>
          </w:p>
        </w:tc>
        <w:tc>
          <w:tcPr>
            <w:tcW w:w="7837" w:type="dxa"/>
            <w:gridSpan w:val="2"/>
          </w:tcPr>
          <w:p w14:paraId="5F2F83A2" w14:textId="12B8AB08"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E05E29" w:rsidRPr="008629CC" w14:paraId="611E85AE" w14:textId="77777777" w:rsidTr="00184C16">
        <w:tc>
          <w:tcPr>
            <w:tcW w:w="1363" w:type="dxa"/>
          </w:tcPr>
          <w:p w14:paraId="270500C3" w14:textId="77777777" w:rsidR="00E05E29" w:rsidRPr="008629CC" w:rsidRDefault="00E05E29" w:rsidP="000120CE">
            <w:pPr>
              <w:jc w:val="both"/>
              <w:rPr>
                <w:b/>
                <w:bCs/>
              </w:rPr>
            </w:pPr>
            <w:r w:rsidRPr="008629CC">
              <w:rPr>
                <w:b/>
                <w:bCs/>
              </w:rPr>
              <w:t>Telephone:</w:t>
            </w:r>
          </w:p>
        </w:tc>
        <w:tc>
          <w:tcPr>
            <w:tcW w:w="7987" w:type="dxa"/>
            <w:gridSpan w:val="3"/>
          </w:tcPr>
          <w:p w14:paraId="374159CB" w14:textId="2FB47709" w:rsidR="00E05E29" w:rsidRPr="008629CC" w:rsidRDefault="00E05E29"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7E02081B" w14:textId="77777777" w:rsidTr="0098360F">
        <w:tc>
          <w:tcPr>
            <w:tcW w:w="1791" w:type="dxa"/>
            <w:gridSpan w:val="3"/>
          </w:tcPr>
          <w:p w14:paraId="6AFB423E" w14:textId="77777777" w:rsidR="00394938" w:rsidRPr="008629CC" w:rsidRDefault="00394938" w:rsidP="000120CE">
            <w:pPr>
              <w:jc w:val="both"/>
              <w:rPr>
                <w:b/>
                <w:bCs/>
              </w:rPr>
            </w:pPr>
            <w:r w:rsidRPr="008629CC">
              <w:rPr>
                <w:b/>
                <w:bCs/>
              </w:rPr>
              <w:t>Email Address:</w:t>
            </w:r>
          </w:p>
        </w:tc>
        <w:tc>
          <w:tcPr>
            <w:tcW w:w="7559" w:type="dxa"/>
          </w:tcPr>
          <w:p w14:paraId="44294327" w14:textId="77777777" w:rsidR="00394938" w:rsidRPr="008629CC" w:rsidRDefault="00394938" w:rsidP="000120CE">
            <w:pPr>
              <w:jc w:val="both"/>
              <w:rPr>
                <w:b/>
                <w:bCs/>
              </w:rPr>
            </w:pPr>
            <w:r w:rsidRPr="008629CC">
              <w:fldChar w:fldCharType="begin">
                <w:ffData>
                  <w:name w:val="Text14"/>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2EFDE4F4" w14:textId="77777777" w:rsidR="00394938" w:rsidRPr="008629CC" w:rsidRDefault="008801C6" w:rsidP="00394938">
      <w:pPr>
        <w:autoSpaceDE w:val="0"/>
        <w:autoSpaceDN w:val="0"/>
        <w:spacing w:before="240" w:after="240"/>
        <w:jc w:val="both"/>
      </w:pPr>
      <w:r>
        <w:rPr>
          <w:b/>
        </w:rPr>
        <w:t>8</w:t>
      </w:r>
      <w:r w:rsidR="00394938" w:rsidRPr="008629CC">
        <w:rPr>
          <w:b/>
        </w:rPr>
        <w:t xml:space="preserve">. </w:t>
      </w:r>
      <w:r w:rsidR="00394938" w:rsidRPr="008629CC">
        <w:rPr>
          <w:b/>
          <w:bCs/>
        </w:rPr>
        <w:t xml:space="preserve">Type of Applicant. </w:t>
      </w:r>
      <w:r w:rsidR="00394938" w:rsidRPr="008629CC">
        <w:t>Please indicate how the Applicant intends to operate in the market pursuant to the ERCOT Protocols.  Please check all that apply.</w:t>
      </w:r>
    </w:p>
    <w:p w14:paraId="5D4522E8" w14:textId="77777777" w:rsidR="00394938" w:rsidRPr="00B13091" w:rsidRDefault="00394938" w:rsidP="00394938">
      <w:pPr>
        <w:spacing w:after="240"/>
        <w:ind w:left="540" w:hanging="540"/>
        <w:jc w:val="both"/>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B13091">
        <w:tab/>
      </w:r>
      <w:r w:rsidRPr="00B13091">
        <w:rPr>
          <w:b/>
          <w:bCs/>
          <w:color w:val="000000"/>
        </w:rPr>
        <w:t xml:space="preserve">CR </w:t>
      </w:r>
      <w:r w:rsidRPr="00B13091">
        <w:rPr>
          <w:bCs/>
          <w:color w:val="000000"/>
        </w:rPr>
        <w:t xml:space="preserve">– </w:t>
      </w:r>
      <w:r w:rsidRPr="00B13091">
        <w:t xml:space="preserve">MOU or an EC that offers Customer Choice and sells electric energy at retail in the restructured electric power market in Texas; or a Retail Electric Provider (REP) as defined in P.U.C. </w:t>
      </w:r>
      <w:r w:rsidR="00FB614C" w:rsidRPr="00B13091">
        <w:t>S</w:t>
      </w:r>
      <w:r w:rsidR="00FB614C">
        <w:rPr>
          <w:smallCaps/>
        </w:rPr>
        <w:t>ubst</w:t>
      </w:r>
      <w:r w:rsidR="00FB614C" w:rsidRPr="00B13091">
        <w:t>.</w:t>
      </w:r>
      <w:r w:rsidR="00656C0F">
        <w:t xml:space="preserve"> </w:t>
      </w:r>
      <w:r w:rsidRPr="00B13091">
        <w:t>R. 25.5, Definitions. (If CR, check one of the following):</w:t>
      </w:r>
    </w:p>
    <w:p w14:paraId="4058F5F3" w14:textId="77777777" w:rsidR="00394938" w:rsidRPr="00B13091" w:rsidRDefault="00394938" w:rsidP="00394938">
      <w:pPr>
        <w:spacing w:after="240"/>
        <w:ind w:left="1080" w:hanging="540"/>
        <w:jc w:val="both"/>
      </w:pPr>
      <w:r w:rsidRPr="00B13091">
        <w:fldChar w:fldCharType="begin">
          <w:ffData>
            <w:name w:val="Check5"/>
            <w:enabled/>
            <w:calcOnExit w:val="0"/>
            <w:checkBox>
              <w:sizeAuto/>
              <w:default w:val="0"/>
            </w:checkBox>
          </w:ffData>
        </w:fldChar>
      </w:r>
      <w:r w:rsidRPr="00B13091">
        <w:instrText xml:space="preserve"> FORMCHECKBOX </w:instrText>
      </w:r>
      <w:r w:rsidR="00882854">
        <w:fldChar w:fldCharType="separate"/>
      </w:r>
      <w:r w:rsidRPr="00B13091">
        <w:fldChar w:fldCharType="end"/>
      </w:r>
      <w:r w:rsidRPr="00B13091">
        <w:tab/>
      </w:r>
      <w:r w:rsidRPr="00B13091">
        <w:rPr>
          <w:b/>
        </w:rPr>
        <w:t>O</w:t>
      </w:r>
      <w:r w:rsidRPr="00B13091">
        <w:rPr>
          <w:b/>
          <w:bCs/>
          <w:color w:val="000000"/>
        </w:rPr>
        <w:t>pt-In MOU or EC</w:t>
      </w:r>
      <w:r w:rsidRPr="00B13091">
        <w:rPr>
          <w:bCs/>
          <w:color w:val="000000"/>
        </w:rPr>
        <w:t xml:space="preserve"> – A MOU or an </w:t>
      </w:r>
      <w:r w:rsidRPr="00B13091">
        <w:t>EC that offers Customer Choice.</w:t>
      </w:r>
    </w:p>
    <w:p w14:paraId="2FE032AF" w14:textId="77777777" w:rsidR="00394938" w:rsidRPr="00B13091" w:rsidRDefault="00394938" w:rsidP="00394938">
      <w:pPr>
        <w:spacing w:after="240"/>
        <w:ind w:left="1080" w:hanging="540"/>
        <w:jc w:val="both"/>
      </w:pPr>
      <w:r w:rsidRPr="00B13091">
        <w:fldChar w:fldCharType="begin">
          <w:ffData>
            <w:name w:val="Check5"/>
            <w:enabled/>
            <w:calcOnExit w:val="0"/>
            <w:checkBox>
              <w:sizeAuto/>
              <w:default w:val="0"/>
            </w:checkBox>
          </w:ffData>
        </w:fldChar>
      </w:r>
      <w:r w:rsidRPr="00B13091">
        <w:instrText xml:space="preserve"> FORMCHECKBOX </w:instrText>
      </w:r>
      <w:r w:rsidR="00882854">
        <w:fldChar w:fldCharType="separate"/>
      </w:r>
      <w:r w:rsidRPr="00B13091">
        <w:fldChar w:fldCharType="end"/>
      </w:r>
      <w:r w:rsidRPr="00B13091">
        <w:tab/>
      </w:r>
      <w:r w:rsidRPr="00B13091">
        <w:rPr>
          <w:b/>
          <w:bCs/>
          <w:color w:val="000000"/>
        </w:rPr>
        <w:t>REP</w:t>
      </w:r>
      <w:r w:rsidRPr="00B13091">
        <w:rPr>
          <w:bCs/>
          <w:color w:val="000000"/>
        </w:rPr>
        <w:t xml:space="preserve"> – </w:t>
      </w:r>
      <w:r w:rsidRPr="00B13091">
        <w:t>A person that sells electric energy to retail Customers in this state. As provided in the Public U</w:t>
      </w:r>
      <w:r w:rsidR="00FB614C">
        <w:t>tili</w:t>
      </w:r>
      <w:r w:rsidRPr="00B13091">
        <w:t xml:space="preserve">ty Regulatory Act, </w:t>
      </w:r>
      <w:r w:rsidRPr="00B13091">
        <w:rPr>
          <w:smallCaps/>
        </w:rPr>
        <w:t>Tex. Util. Code Ann</w:t>
      </w:r>
      <w:r w:rsidRPr="00B13091">
        <w:t xml:space="preserve">. § 31.002(17) (Vernon 1998 &amp; Supp. 2007) (PURA), a REP may not own or operate generation assets. </w:t>
      </w:r>
      <w:r w:rsidR="00AB00C3">
        <w:t xml:space="preserve"> </w:t>
      </w:r>
      <w:r w:rsidRPr="00B13091">
        <w:t>As provided in PURA §</w:t>
      </w:r>
      <w:r>
        <w:t xml:space="preserve"> </w:t>
      </w:r>
      <w:r w:rsidRPr="00B13091">
        <w:t>39.353(b), a REP is not an Aggregator.</w:t>
      </w:r>
    </w:p>
    <w:p w14:paraId="47054162" w14:textId="77777777" w:rsidR="00394938" w:rsidRPr="00B13091" w:rsidRDefault="00394938" w:rsidP="00394938">
      <w:pPr>
        <w:spacing w:after="240"/>
        <w:ind w:left="540" w:hanging="540"/>
        <w:jc w:val="both"/>
      </w:pPr>
      <w:r w:rsidRPr="00B13091">
        <w:fldChar w:fldCharType="begin">
          <w:ffData>
            <w:name w:val="Check5"/>
            <w:enabled/>
            <w:calcOnExit w:val="0"/>
            <w:checkBox>
              <w:sizeAuto/>
              <w:default w:val="0"/>
            </w:checkBox>
          </w:ffData>
        </w:fldChar>
      </w:r>
      <w:r w:rsidRPr="00B13091">
        <w:instrText xml:space="preserve"> FORMCHECKBOX </w:instrText>
      </w:r>
      <w:r w:rsidR="00882854">
        <w:fldChar w:fldCharType="separate"/>
      </w:r>
      <w:r w:rsidRPr="00B13091">
        <w:fldChar w:fldCharType="end"/>
      </w:r>
      <w:r w:rsidRPr="00B13091">
        <w:tab/>
      </w:r>
      <w:r w:rsidRPr="00B13091">
        <w:rPr>
          <w:b/>
          <w:bCs/>
          <w:color w:val="000000"/>
        </w:rPr>
        <w:t>Non-Opt-In Entity (NOIE)</w:t>
      </w:r>
      <w:r w:rsidRPr="00B13091">
        <w:rPr>
          <w:bCs/>
          <w:color w:val="000000"/>
        </w:rPr>
        <w:t xml:space="preserve"> – A</w:t>
      </w:r>
      <w:r w:rsidRPr="00B13091">
        <w:t>n EC or MOU that does not offer Customer Choice and does not plan to operate as a CR.</w:t>
      </w:r>
    </w:p>
    <w:p w14:paraId="2FAA3654" w14:textId="77777777" w:rsidR="00394938" w:rsidRPr="00B13091" w:rsidRDefault="00394938" w:rsidP="00394938">
      <w:pPr>
        <w:spacing w:after="240"/>
        <w:ind w:left="540" w:hanging="540"/>
        <w:jc w:val="both"/>
        <w:rPr>
          <w:b/>
          <w:bCs/>
        </w:rPr>
      </w:pPr>
      <w:r w:rsidRPr="00B13091">
        <w:fldChar w:fldCharType="begin">
          <w:ffData>
            <w:name w:val="Check5"/>
            <w:enabled/>
            <w:calcOnExit w:val="0"/>
            <w:checkBox>
              <w:sizeAuto/>
              <w:default w:val="0"/>
            </w:checkBox>
          </w:ffData>
        </w:fldChar>
      </w:r>
      <w:r w:rsidRPr="00B13091">
        <w:instrText xml:space="preserve"> FORMCHECKBOX </w:instrText>
      </w:r>
      <w:r w:rsidR="00882854">
        <w:fldChar w:fldCharType="separate"/>
      </w:r>
      <w:r w:rsidRPr="00B13091">
        <w:fldChar w:fldCharType="end"/>
      </w:r>
      <w:r w:rsidRPr="00B13091">
        <w:tab/>
      </w:r>
      <w:r w:rsidRPr="00B13091">
        <w:rPr>
          <w:b/>
        </w:rPr>
        <w:t>External LSE (ELSE)</w:t>
      </w:r>
      <w:r w:rsidRPr="00B13091">
        <w:t xml:space="preserve"> – A distribution service provider (as that term is defined in P.U.C. </w:t>
      </w:r>
      <w:r w:rsidRPr="00B13091">
        <w:rPr>
          <w:smallCaps/>
        </w:rPr>
        <w:t>Subst</w:t>
      </w:r>
      <w:r w:rsidRPr="00B13091">
        <w:t>. R. 25.5), which includes an electric utility, a MOU, or an EC that has a legal duty to serve one or more Customers connected to the ERCOT System but that does not own or operate Facilities connecting Customers to the ERCOT System.</w:t>
      </w:r>
    </w:p>
    <w:p w14:paraId="2FF2F34F" w14:textId="77777777" w:rsidR="00394938" w:rsidRPr="008629CC" w:rsidRDefault="008801C6" w:rsidP="00394938">
      <w:pPr>
        <w:spacing w:after="240"/>
        <w:jc w:val="both"/>
        <w:rPr>
          <w:b/>
          <w:bCs/>
        </w:rPr>
      </w:pPr>
      <w:r>
        <w:rPr>
          <w:b/>
          <w:bCs/>
        </w:rPr>
        <w:t>9</w:t>
      </w:r>
      <w:r w:rsidR="00394938" w:rsidRPr="008629CC">
        <w:rPr>
          <w:b/>
          <w:bCs/>
        </w:rPr>
        <w:t xml:space="preserve">. Default method for receiving transaction </w:t>
      </w:r>
      <w:smartTag w:uri="urn:schemas-microsoft-com:office:smarttags" w:element="PersonName">
        <w:r w:rsidR="00394938" w:rsidRPr="008629CC">
          <w:rPr>
            <w:b/>
            <w:bCs/>
          </w:rPr>
          <w:t>info</w:t>
        </w:r>
      </w:smartTag>
      <w:r w:rsidR="00394938" w:rsidRPr="008629CC">
        <w:rPr>
          <w:b/>
          <w:bCs/>
        </w:rPr>
        <w:t>rmation from Transaction Clearinghouse.</w:t>
      </w:r>
    </w:p>
    <w:p w14:paraId="166CD96C" w14:textId="77777777" w:rsidR="00394938" w:rsidRDefault="00394938" w:rsidP="00394938">
      <w:pPr>
        <w:jc w:val="both"/>
      </w:pPr>
      <w:r w:rsidRPr="008629CC">
        <w:rPr>
          <w:b/>
          <w:bCs/>
        </w:rPr>
        <w:lastRenderedPageBreak/>
        <w:t>Select one</w:t>
      </w:r>
      <w:r w:rsidRPr="008629CC">
        <w:t xml:space="preserve">: </w:t>
      </w: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EDI, </w:t>
      </w:r>
      <w:r w:rsidRPr="008629CC">
        <w:fldChar w:fldCharType="begin">
          <w:ffData>
            <w:name w:val="Check9"/>
            <w:enabled/>
            <w:calcOnExit w:val="0"/>
            <w:checkBox>
              <w:sizeAuto/>
              <w:default w:val="0"/>
            </w:checkBox>
          </w:ffData>
        </w:fldChar>
      </w:r>
      <w:bookmarkStart w:id="1" w:name="Check9"/>
      <w:r w:rsidRPr="008629CC">
        <w:instrText xml:space="preserve"> FORMCHECKBOX </w:instrText>
      </w:r>
      <w:r w:rsidR="00882854">
        <w:fldChar w:fldCharType="separate"/>
      </w:r>
      <w:r w:rsidRPr="008629CC">
        <w:fldChar w:fldCharType="end"/>
      </w:r>
      <w:bookmarkEnd w:id="1"/>
      <w:r w:rsidRPr="008629CC">
        <w:t xml:space="preserve"> XML, or </w:t>
      </w: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Portal</w:t>
      </w:r>
    </w:p>
    <w:p w14:paraId="68DDAECB" w14:textId="77777777" w:rsidR="00394938" w:rsidRPr="008629CC" w:rsidRDefault="00394938" w:rsidP="00394938">
      <w:pPr>
        <w:jc w:val="both"/>
      </w:pPr>
    </w:p>
    <w:p w14:paraId="1B87822E" w14:textId="77777777" w:rsidR="00394938" w:rsidRDefault="00394938" w:rsidP="00394938">
      <w:pPr>
        <w:jc w:val="both"/>
      </w:pPr>
    </w:p>
    <w:p w14:paraId="3899EFC9" w14:textId="77777777" w:rsidR="00394938" w:rsidRPr="008629CC" w:rsidRDefault="00394938" w:rsidP="00394938">
      <w:pPr>
        <w:spacing w:after="240"/>
        <w:jc w:val="center"/>
        <w:rPr>
          <w:bCs/>
          <w:iCs/>
          <w:u w:val="single"/>
        </w:rPr>
      </w:pPr>
      <w:r w:rsidRPr="008629CC">
        <w:rPr>
          <w:b/>
          <w:bCs/>
          <w:iCs/>
          <w:u w:val="single"/>
        </w:rPr>
        <w:t>PART II – SCHEDULING INFORMATION</w:t>
      </w:r>
    </w:p>
    <w:p w14:paraId="0490BA08" w14:textId="77777777" w:rsidR="00394938" w:rsidRPr="008629CC" w:rsidRDefault="00394938" w:rsidP="00394938">
      <w:pPr>
        <w:spacing w:after="240"/>
        <w:jc w:val="both"/>
        <w:rPr>
          <w:bCs/>
          <w:iCs/>
        </w:rPr>
      </w:pPr>
      <w:r w:rsidRPr="008629CC">
        <w:rPr>
          <w:b/>
          <w:bCs/>
          <w:iCs/>
        </w:rPr>
        <w:t>1. Designation of a Qualified Scheduling Entity (QSE).</w:t>
      </w:r>
      <w:r w:rsidRPr="008629CC">
        <w:rPr>
          <w:bCs/>
          <w:iCs/>
        </w:rPr>
        <w:t xml:space="preserve"> Provide all information requested in Attachment A and have the document executed by both parties.</w:t>
      </w:r>
    </w:p>
    <w:p w14:paraId="3F3D6760" w14:textId="77777777" w:rsidR="00394938" w:rsidRDefault="00394938" w:rsidP="00394938">
      <w:pPr>
        <w:jc w:val="center"/>
        <w:rPr>
          <w:b/>
          <w:bCs/>
          <w:iCs/>
        </w:rPr>
      </w:pPr>
    </w:p>
    <w:p w14:paraId="31B396A2" w14:textId="77777777" w:rsidR="00394938" w:rsidRPr="008629CC" w:rsidRDefault="00394938" w:rsidP="00394938">
      <w:pPr>
        <w:jc w:val="center"/>
        <w:rPr>
          <w:u w:val="single"/>
        </w:rPr>
      </w:pPr>
      <w:r w:rsidRPr="008629CC">
        <w:rPr>
          <w:b/>
          <w:bCs/>
          <w:iCs/>
          <w:u w:val="single"/>
        </w:rPr>
        <w:t>PART III – REP INFORMATION</w:t>
      </w:r>
    </w:p>
    <w:p w14:paraId="51A686A3" w14:textId="77777777" w:rsidR="00394938" w:rsidRPr="00A45D42" w:rsidRDefault="00394938" w:rsidP="00394938">
      <w:pPr>
        <w:spacing w:after="240"/>
        <w:jc w:val="center"/>
        <w:rPr>
          <w:bCs/>
        </w:rPr>
      </w:pPr>
      <w:r w:rsidRPr="00A45D42">
        <w:t xml:space="preserve">(Part III </w:t>
      </w:r>
      <w:r w:rsidRPr="00A45D42">
        <w:rPr>
          <w:bCs/>
        </w:rPr>
        <w:t>applies to REPs only.)</w:t>
      </w:r>
    </w:p>
    <w:p w14:paraId="7C88077C" w14:textId="77777777" w:rsidR="00394938" w:rsidRPr="008629CC" w:rsidRDefault="00394938" w:rsidP="00394938">
      <w:pPr>
        <w:spacing w:after="240"/>
        <w:jc w:val="both"/>
        <w:rPr>
          <w:bCs/>
        </w:rPr>
      </w:pPr>
      <w:r w:rsidRPr="008629CC">
        <w:rPr>
          <w:b/>
          <w:bCs/>
        </w:rPr>
        <w:t>1. Other Trade or Commercial Names on PUCT Certificate</w:t>
      </w:r>
      <w:r w:rsidRPr="008629CC">
        <w:rPr>
          <w:bCs/>
        </w:rPr>
        <w:t>. (Limit: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50"/>
        <w:gridCol w:w="3600"/>
      </w:tblGrid>
      <w:tr w:rsidR="00394938" w:rsidRPr="008629CC" w14:paraId="4A2706C1" w14:textId="77777777" w:rsidTr="00394938">
        <w:tc>
          <w:tcPr>
            <w:tcW w:w="5885" w:type="dxa"/>
          </w:tcPr>
          <w:p w14:paraId="09940BF2" w14:textId="77777777" w:rsidR="00394938" w:rsidRPr="008629CC" w:rsidRDefault="00394938" w:rsidP="000120CE">
            <w:pPr>
              <w:jc w:val="both"/>
              <w:rPr>
                <w:b/>
                <w:bCs/>
              </w:rPr>
            </w:pPr>
            <w:r w:rsidRPr="008629CC">
              <w:t>Other Trade/Commercial Name:</w:t>
            </w:r>
          </w:p>
        </w:tc>
        <w:tc>
          <w:tcPr>
            <w:tcW w:w="3691" w:type="dxa"/>
          </w:tcPr>
          <w:p w14:paraId="0F9B0BF9" w14:textId="77777777" w:rsidR="00394938" w:rsidRPr="008629CC" w:rsidRDefault="00394938" w:rsidP="000120CE">
            <w:pPr>
              <w:jc w:val="both"/>
              <w:rPr>
                <w:b/>
                <w:bCs/>
              </w:rPr>
            </w:pPr>
            <w:r w:rsidRPr="008629CC">
              <w:t>DUNS Number:</w:t>
            </w:r>
          </w:p>
        </w:tc>
      </w:tr>
      <w:tr w:rsidR="00394938" w:rsidRPr="008629CC" w14:paraId="0A6BFC9D" w14:textId="77777777" w:rsidTr="00394938">
        <w:tc>
          <w:tcPr>
            <w:tcW w:w="5885" w:type="dxa"/>
          </w:tcPr>
          <w:p w14:paraId="563AF5E6"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c>
          <w:tcPr>
            <w:tcW w:w="3691" w:type="dxa"/>
          </w:tcPr>
          <w:p w14:paraId="2EF865F4"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1B51C98A" w14:textId="77777777" w:rsidTr="00394938">
        <w:tc>
          <w:tcPr>
            <w:tcW w:w="5885" w:type="dxa"/>
          </w:tcPr>
          <w:p w14:paraId="6BC6C4A3"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c>
          <w:tcPr>
            <w:tcW w:w="3691" w:type="dxa"/>
          </w:tcPr>
          <w:p w14:paraId="4372847F"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3F83B7D3" w14:textId="77777777" w:rsidTr="00394938">
        <w:tc>
          <w:tcPr>
            <w:tcW w:w="5885" w:type="dxa"/>
          </w:tcPr>
          <w:p w14:paraId="2BAD7EF6"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c>
          <w:tcPr>
            <w:tcW w:w="3691" w:type="dxa"/>
          </w:tcPr>
          <w:p w14:paraId="39EC7650"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68197405" w14:textId="77777777" w:rsidTr="00394938">
        <w:tc>
          <w:tcPr>
            <w:tcW w:w="5885" w:type="dxa"/>
          </w:tcPr>
          <w:p w14:paraId="3B2FEE8C"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c>
          <w:tcPr>
            <w:tcW w:w="3691" w:type="dxa"/>
          </w:tcPr>
          <w:p w14:paraId="38DF42FB" w14:textId="77777777" w:rsidR="00394938" w:rsidRPr="008629CC" w:rsidRDefault="00394938" w:rsidP="000120CE">
            <w:pPr>
              <w:jc w:val="both"/>
              <w:rPr>
                <w:b/>
                <w:bCs/>
              </w:rPr>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3384BFAE" w14:textId="77777777" w:rsidR="00394938" w:rsidRPr="008629CC" w:rsidRDefault="00394938" w:rsidP="00394938">
      <w:pPr>
        <w:spacing w:before="240" w:after="240"/>
        <w:jc w:val="both"/>
      </w:pPr>
      <w:r w:rsidRPr="008629CC">
        <w:rPr>
          <w:b/>
          <w:bCs/>
        </w:rPr>
        <w:t>2. Texas Office</w:t>
      </w:r>
      <w:r w:rsidRPr="008629CC">
        <w:t>.  Supply the Texas office location information indicated below prior to providing retail electric service in Texas: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4"/>
        <w:gridCol w:w="6366"/>
      </w:tblGrid>
      <w:tr w:rsidR="00394938" w:rsidRPr="008629CC" w14:paraId="1674A55C" w14:textId="77777777" w:rsidTr="0098360F">
        <w:tc>
          <w:tcPr>
            <w:tcW w:w="2984" w:type="dxa"/>
          </w:tcPr>
          <w:p w14:paraId="06BA4437" w14:textId="77777777" w:rsidR="00394938" w:rsidRPr="008629CC" w:rsidRDefault="00394938" w:rsidP="000120CE">
            <w:pPr>
              <w:jc w:val="both"/>
            </w:pPr>
            <w:r w:rsidRPr="008629CC">
              <w:t>Name in use at Texas office:</w:t>
            </w:r>
          </w:p>
        </w:tc>
        <w:tc>
          <w:tcPr>
            <w:tcW w:w="6366" w:type="dxa"/>
          </w:tcPr>
          <w:p w14:paraId="32D7A8D4" w14:textId="77777777" w:rsidR="00394938" w:rsidRPr="008629CC" w:rsidRDefault="00394938" w:rsidP="000120CE">
            <w:pPr>
              <w:jc w:val="both"/>
            </w:pPr>
            <w:r w:rsidRPr="008629CC">
              <w:fldChar w:fldCharType="begin">
                <w:ffData>
                  <w:name w:val="Text2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715A51D2" w14:textId="77777777" w:rsidTr="0098360F">
        <w:tc>
          <w:tcPr>
            <w:tcW w:w="2984" w:type="dxa"/>
          </w:tcPr>
          <w:p w14:paraId="13F873D2" w14:textId="77777777" w:rsidR="00394938" w:rsidRPr="008629CC" w:rsidRDefault="00394938" w:rsidP="000120CE">
            <w:pPr>
              <w:jc w:val="both"/>
            </w:pPr>
            <w:r w:rsidRPr="008629CC">
              <w:t>Street Address of Texas office:</w:t>
            </w:r>
          </w:p>
        </w:tc>
        <w:tc>
          <w:tcPr>
            <w:tcW w:w="6366" w:type="dxa"/>
          </w:tcPr>
          <w:p w14:paraId="3D7FF803" w14:textId="77777777" w:rsidR="00394938" w:rsidRPr="008629CC" w:rsidRDefault="00394938" w:rsidP="000120CE">
            <w:pPr>
              <w:jc w:val="both"/>
            </w:pPr>
            <w:r w:rsidRPr="008629CC">
              <w:fldChar w:fldCharType="begin">
                <w:ffData>
                  <w:name w:val="Text2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3AF4206A" w14:textId="77777777" w:rsidTr="0098360F">
        <w:tc>
          <w:tcPr>
            <w:tcW w:w="2984" w:type="dxa"/>
          </w:tcPr>
          <w:p w14:paraId="3101D11D" w14:textId="77777777" w:rsidR="00394938" w:rsidRPr="008629CC" w:rsidRDefault="00394938" w:rsidP="000120CE">
            <w:pPr>
              <w:jc w:val="both"/>
            </w:pPr>
            <w:r w:rsidRPr="008629CC">
              <w:t>City, State, Zip:</w:t>
            </w:r>
          </w:p>
        </w:tc>
        <w:tc>
          <w:tcPr>
            <w:tcW w:w="6366" w:type="dxa"/>
          </w:tcPr>
          <w:p w14:paraId="2DC007B3" w14:textId="77777777" w:rsidR="00394938" w:rsidRPr="008629CC" w:rsidRDefault="00394938" w:rsidP="000120CE">
            <w:pPr>
              <w:jc w:val="both"/>
            </w:pPr>
            <w:r w:rsidRPr="008629CC">
              <w:fldChar w:fldCharType="begin">
                <w:ffData>
                  <w:name w:val="Text2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3443B379" w14:textId="77777777" w:rsidTr="0098360F">
        <w:tc>
          <w:tcPr>
            <w:tcW w:w="2984" w:type="dxa"/>
          </w:tcPr>
          <w:p w14:paraId="428C59CD" w14:textId="77777777" w:rsidR="00394938" w:rsidRPr="008629CC" w:rsidRDefault="00394938" w:rsidP="000120CE">
            <w:pPr>
              <w:jc w:val="both"/>
            </w:pPr>
            <w:r w:rsidRPr="008629CC">
              <w:t>Telephone:</w:t>
            </w:r>
          </w:p>
        </w:tc>
        <w:tc>
          <w:tcPr>
            <w:tcW w:w="6366" w:type="dxa"/>
          </w:tcPr>
          <w:p w14:paraId="1D5DD867" w14:textId="77777777" w:rsidR="00394938" w:rsidRPr="008629CC" w:rsidRDefault="00394938" w:rsidP="000120CE">
            <w:pPr>
              <w:jc w:val="both"/>
            </w:pPr>
            <w:r w:rsidRPr="008629CC">
              <w:fldChar w:fldCharType="begin">
                <w:ffData>
                  <w:name w:val="Text2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5BD66B45" w14:textId="77777777" w:rsidTr="0098360F">
        <w:tc>
          <w:tcPr>
            <w:tcW w:w="2984" w:type="dxa"/>
          </w:tcPr>
          <w:p w14:paraId="440BD7AF" w14:textId="77777777" w:rsidR="00394938" w:rsidRPr="008629CC" w:rsidRDefault="00394938" w:rsidP="000120CE">
            <w:pPr>
              <w:jc w:val="both"/>
            </w:pPr>
            <w:r w:rsidRPr="008629CC">
              <w:t>Email:</w:t>
            </w:r>
          </w:p>
        </w:tc>
        <w:tc>
          <w:tcPr>
            <w:tcW w:w="6366" w:type="dxa"/>
          </w:tcPr>
          <w:p w14:paraId="155E4053" w14:textId="77777777" w:rsidR="00394938" w:rsidRPr="008629CC" w:rsidRDefault="00394938" w:rsidP="000120CE">
            <w:pPr>
              <w:jc w:val="both"/>
            </w:pPr>
            <w:r w:rsidRPr="008629CC">
              <w:fldChar w:fldCharType="begin">
                <w:ffData>
                  <w:name w:val="Text2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4BDE1BF8" w14:textId="77777777" w:rsidR="00394938" w:rsidRPr="008629CC" w:rsidRDefault="00394938" w:rsidP="00394938">
      <w:pPr>
        <w:spacing w:before="240" w:after="240"/>
        <w:jc w:val="both"/>
      </w:pPr>
      <w:r w:rsidRPr="008629CC">
        <w:rPr>
          <w:b/>
          <w:bCs/>
        </w:rPr>
        <w:t>3. Service Area</w:t>
      </w:r>
      <w:r w:rsidRPr="008629CC">
        <w:t>.  Please designate service area by selecting one of the options below.</w:t>
      </w:r>
    </w:p>
    <w:p w14:paraId="22E3D422" w14:textId="77777777" w:rsidR="00394938" w:rsidRPr="008629CC" w:rsidRDefault="00394938" w:rsidP="00394938">
      <w:pPr>
        <w:spacing w:after="240"/>
        <w:jc w:val="both"/>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w:t>
      </w:r>
      <w:r w:rsidRPr="008629CC">
        <w:rPr>
          <w:b/>
          <w:bCs/>
        </w:rPr>
        <w:t>Option 1</w:t>
      </w:r>
      <w:r w:rsidRPr="008629CC">
        <w:t xml:space="preserve"> – For LSEs defining service area by geography. Check only one of the following boxes and complete supplemental information, if any, to designate desired geographical service area:</w:t>
      </w:r>
    </w:p>
    <w:p w14:paraId="194DEA6E" w14:textId="77777777" w:rsidR="00394938" w:rsidRPr="008629CC" w:rsidRDefault="00394938" w:rsidP="00394938">
      <w:pPr>
        <w:spacing w:after="240"/>
        <w:ind w:left="540"/>
        <w:jc w:val="both"/>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The geographic area of the entire state of Texas.</w:t>
      </w:r>
    </w:p>
    <w:p w14:paraId="5D273BC6" w14:textId="77777777" w:rsidR="00394938" w:rsidRPr="008629CC" w:rsidRDefault="00394938" w:rsidP="00394938">
      <w:pPr>
        <w:spacing w:after="240"/>
        <w:ind w:left="540"/>
        <w:jc w:val="both"/>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A specific geographic area (including the zip codes applicable to that area), as follows (list them): </w:t>
      </w:r>
      <w:r w:rsidRPr="008629CC">
        <w:rPr>
          <w:u w:val="single"/>
        </w:rPr>
        <w:fldChar w:fldCharType="begin">
          <w:ffData>
            <w:name w:val="Text10"/>
            <w:enabled/>
            <w:calcOnExit w:val="0"/>
            <w:textInput/>
          </w:ffData>
        </w:fldChar>
      </w:r>
      <w:r w:rsidRPr="008629CC">
        <w:rPr>
          <w:u w:val="single"/>
        </w:rPr>
        <w:instrText xml:space="preserve"> FORMTEXT </w:instrText>
      </w:r>
      <w:r w:rsidRPr="008629CC">
        <w:rPr>
          <w:u w:val="single"/>
        </w:rPr>
      </w:r>
      <w:r w:rsidRPr="008629CC">
        <w:rPr>
          <w:u w:val="single"/>
        </w:rPr>
        <w:fldChar w:fldCharType="separate"/>
      </w:r>
      <w:r w:rsidRPr="008629CC">
        <w:rPr>
          <w:noProof/>
          <w:u w:val="single"/>
        </w:rPr>
        <w:t> </w:t>
      </w:r>
      <w:r w:rsidRPr="008629CC">
        <w:rPr>
          <w:noProof/>
          <w:u w:val="single"/>
        </w:rPr>
        <w:t> </w:t>
      </w:r>
      <w:r w:rsidRPr="008629CC">
        <w:rPr>
          <w:noProof/>
          <w:u w:val="single"/>
        </w:rPr>
        <w:t> </w:t>
      </w:r>
      <w:r w:rsidRPr="008629CC">
        <w:rPr>
          <w:noProof/>
          <w:u w:val="single"/>
        </w:rPr>
        <w:t> </w:t>
      </w:r>
      <w:r w:rsidRPr="008629CC">
        <w:rPr>
          <w:noProof/>
          <w:u w:val="single"/>
        </w:rPr>
        <w:t> </w:t>
      </w:r>
      <w:r w:rsidRPr="008629CC">
        <w:rPr>
          <w:u w:val="single"/>
        </w:rPr>
        <w:fldChar w:fldCharType="end"/>
      </w:r>
      <w:r w:rsidRPr="008629CC">
        <w:t>.</w:t>
      </w:r>
    </w:p>
    <w:p w14:paraId="452D1583" w14:textId="77777777" w:rsidR="00394938" w:rsidRPr="008629CC" w:rsidRDefault="00394938" w:rsidP="00394938">
      <w:pPr>
        <w:spacing w:after="240"/>
        <w:ind w:left="540"/>
        <w:jc w:val="both"/>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The service area of specific transmission and distribution utilities and/or </w:t>
      </w:r>
      <w:r>
        <w:t>M</w:t>
      </w:r>
      <w:r w:rsidRPr="008629CC">
        <w:t xml:space="preserve">unicipally </w:t>
      </w:r>
      <w:r>
        <w:t>O</w:t>
      </w:r>
      <w:r w:rsidRPr="008629CC">
        <w:t xml:space="preserve">wned </w:t>
      </w:r>
      <w:r>
        <w:t>U</w:t>
      </w:r>
      <w:r w:rsidRPr="008629CC">
        <w:t>tilities</w:t>
      </w:r>
      <w:r>
        <w:t xml:space="preserve"> (MOUs)</w:t>
      </w:r>
      <w:r w:rsidRPr="008629CC">
        <w:t xml:space="preserve"> or </w:t>
      </w:r>
      <w:r>
        <w:t>E</w:t>
      </w:r>
      <w:r w:rsidRPr="008629CC">
        <w:t xml:space="preserve">lectric </w:t>
      </w:r>
      <w:r>
        <w:t>C</w:t>
      </w:r>
      <w:r w:rsidRPr="008629CC">
        <w:t>ooperatives</w:t>
      </w:r>
      <w:r>
        <w:t xml:space="preserve"> (ECs)</w:t>
      </w:r>
      <w:r w:rsidRPr="008629CC">
        <w:t xml:space="preserve"> in which competition is offered, as follows (list them): </w:t>
      </w:r>
      <w:r w:rsidRPr="008629CC">
        <w:rPr>
          <w:u w:val="single"/>
        </w:rPr>
        <w:fldChar w:fldCharType="begin">
          <w:ffData>
            <w:name w:val="Text10"/>
            <w:enabled/>
            <w:calcOnExit w:val="0"/>
            <w:textInput/>
          </w:ffData>
        </w:fldChar>
      </w:r>
      <w:r w:rsidRPr="008629CC">
        <w:rPr>
          <w:u w:val="single"/>
        </w:rPr>
        <w:instrText xml:space="preserve"> FORMTEXT </w:instrText>
      </w:r>
      <w:r w:rsidRPr="008629CC">
        <w:rPr>
          <w:u w:val="single"/>
        </w:rPr>
      </w:r>
      <w:r w:rsidRPr="008629CC">
        <w:rPr>
          <w:u w:val="single"/>
        </w:rPr>
        <w:fldChar w:fldCharType="separate"/>
      </w:r>
      <w:r w:rsidRPr="008629CC">
        <w:rPr>
          <w:noProof/>
          <w:u w:val="single"/>
        </w:rPr>
        <w:t> </w:t>
      </w:r>
      <w:r w:rsidRPr="008629CC">
        <w:rPr>
          <w:noProof/>
          <w:u w:val="single"/>
        </w:rPr>
        <w:t> </w:t>
      </w:r>
      <w:r w:rsidRPr="008629CC">
        <w:rPr>
          <w:noProof/>
          <w:u w:val="single"/>
        </w:rPr>
        <w:t> </w:t>
      </w:r>
      <w:r w:rsidRPr="008629CC">
        <w:rPr>
          <w:noProof/>
          <w:u w:val="single"/>
        </w:rPr>
        <w:t> </w:t>
      </w:r>
      <w:r w:rsidRPr="008629CC">
        <w:rPr>
          <w:noProof/>
          <w:u w:val="single"/>
        </w:rPr>
        <w:t> </w:t>
      </w:r>
      <w:r w:rsidRPr="008629CC">
        <w:rPr>
          <w:u w:val="single"/>
        </w:rPr>
        <w:fldChar w:fldCharType="end"/>
      </w:r>
      <w:r w:rsidRPr="008629CC">
        <w:t>.</w:t>
      </w:r>
    </w:p>
    <w:p w14:paraId="6D9F22B8" w14:textId="77777777" w:rsidR="00394938" w:rsidRPr="008629CC" w:rsidRDefault="00394938" w:rsidP="00394938">
      <w:pPr>
        <w:spacing w:after="240"/>
        <w:ind w:left="540"/>
        <w:jc w:val="both"/>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The geographic area of ERCOT or other independent organization to the extent it is within Texas, as follows (name it): </w:t>
      </w:r>
      <w:r w:rsidRPr="008629CC">
        <w:rPr>
          <w:u w:val="single"/>
        </w:rPr>
        <w:fldChar w:fldCharType="begin">
          <w:ffData>
            <w:name w:val="Text10"/>
            <w:enabled/>
            <w:calcOnExit w:val="0"/>
            <w:textInput/>
          </w:ffData>
        </w:fldChar>
      </w:r>
      <w:r w:rsidRPr="008629CC">
        <w:rPr>
          <w:u w:val="single"/>
        </w:rPr>
        <w:instrText xml:space="preserve"> FORMTEXT </w:instrText>
      </w:r>
      <w:r w:rsidRPr="008629CC">
        <w:rPr>
          <w:u w:val="single"/>
        </w:rPr>
      </w:r>
      <w:r w:rsidRPr="008629CC">
        <w:rPr>
          <w:u w:val="single"/>
        </w:rPr>
        <w:fldChar w:fldCharType="separate"/>
      </w:r>
      <w:r w:rsidRPr="008629CC">
        <w:rPr>
          <w:noProof/>
          <w:u w:val="single"/>
        </w:rPr>
        <w:t> </w:t>
      </w:r>
      <w:r w:rsidRPr="008629CC">
        <w:rPr>
          <w:noProof/>
          <w:u w:val="single"/>
        </w:rPr>
        <w:t> </w:t>
      </w:r>
      <w:r w:rsidRPr="008629CC">
        <w:rPr>
          <w:noProof/>
          <w:u w:val="single"/>
        </w:rPr>
        <w:t> </w:t>
      </w:r>
      <w:r w:rsidRPr="008629CC">
        <w:rPr>
          <w:noProof/>
          <w:u w:val="single"/>
        </w:rPr>
        <w:t> </w:t>
      </w:r>
      <w:r w:rsidRPr="008629CC">
        <w:rPr>
          <w:noProof/>
          <w:u w:val="single"/>
        </w:rPr>
        <w:t> </w:t>
      </w:r>
      <w:r w:rsidRPr="008629CC">
        <w:rPr>
          <w:u w:val="single"/>
        </w:rPr>
        <w:fldChar w:fldCharType="end"/>
      </w:r>
    </w:p>
    <w:p w14:paraId="0D03EEC6" w14:textId="77777777" w:rsidR="00394938" w:rsidRPr="008629CC" w:rsidRDefault="00394938" w:rsidP="00394938">
      <w:pPr>
        <w:spacing w:after="240"/>
        <w:jc w:val="both"/>
      </w:pPr>
      <w:r w:rsidRPr="008629CC">
        <w:lastRenderedPageBreak/>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w:t>
      </w:r>
      <w:r w:rsidRPr="008629CC">
        <w:rPr>
          <w:b/>
          <w:bCs/>
        </w:rPr>
        <w:t>Option 2</w:t>
      </w:r>
      <w:r w:rsidRPr="008629CC">
        <w:t xml:space="preserve"> – For LSEs defining service area by customers. Provide an attached list of each individual retail customer, by name, with who it has contracted to provide one megawatt (1 MW) or more of capacity, pursuant to </w:t>
      </w:r>
      <w:r>
        <w:t xml:space="preserve">subsection </w:t>
      </w:r>
      <w:r w:rsidRPr="008629CC">
        <w:t>(d)(2)(A)</w:t>
      </w:r>
      <w:r>
        <w:t xml:space="preserve"> of </w:t>
      </w:r>
      <w:r w:rsidRPr="008629CC">
        <w:rPr>
          <w:szCs w:val="20"/>
        </w:rPr>
        <w:t>P.U.C. S</w:t>
      </w:r>
      <w:r w:rsidRPr="00FB614C">
        <w:rPr>
          <w:smallCaps/>
          <w:szCs w:val="20"/>
        </w:rPr>
        <w:t>ubst</w:t>
      </w:r>
      <w:r w:rsidRPr="008629CC">
        <w:rPr>
          <w:szCs w:val="20"/>
        </w:rPr>
        <w:t xml:space="preserve">. R. </w:t>
      </w:r>
      <w:r w:rsidRPr="008629CC">
        <w:t>25.107</w:t>
      </w:r>
      <w:r>
        <w:t>,</w:t>
      </w:r>
      <w:r w:rsidRPr="00D857C7">
        <w:t xml:space="preserve"> Certification of Retail Electric Providers (REPs)</w:t>
      </w:r>
      <w:r w:rsidRPr="008629CC">
        <w:t>.</w:t>
      </w:r>
    </w:p>
    <w:p w14:paraId="6AEBD434" w14:textId="77777777" w:rsidR="00394938" w:rsidRPr="008629CC" w:rsidRDefault="00394938" w:rsidP="00394938">
      <w:pPr>
        <w:spacing w:after="240"/>
        <w:jc w:val="both"/>
        <w:rPr>
          <w:b/>
          <w:bCs/>
        </w:rPr>
      </w:pPr>
      <w:r w:rsidRPr="008629CC">
        <w:fldChar w:fldCharType="begin">
          <w:ffData>
            <w:name w:val="Check5"/>
            <w:enabled/>
            <w:calcOnExit w:val="0"/>
            <w:checkBox>
              <w:sizeAuto/>
              <w:default w:val="0"/>
            </w:checkBox>
          </w:ffData>
        </w:fldChar>
      </w:r>
      <w:r w:rsidRPr="008629CC">
        <w:instrText xml:space="preserve"> FORMCHECKBOX </w:instrText>
      </w:r>
      <w:r w:rsidR="00882854">
        <w:fldChar w:fldCharType="separate"/>
      </w:r>
      <w:r w:rsidRPr="008629CC">
        <w:fldChar w:fldCharType="end"/>
      </w:r>
      <w:r w:rsidRPr="008629CC">
        <w:t xml:space="preserve"> </w:t>
      </w:r>
      <w:r w:rsidRPr="008629CC">
        <w:rPr>
          <w:b/>
        </w:rPr>
        <w:t>Option 3</w:t>
      </w:r>
      <w:r w:rsidRPr="008629CC">
        <w:t xml:space="preserve"> – For LSEs that sell electricity exclusively to a retail customer other than a small commercial consumer and residential customer from a </w:t>
      </w:r>
      <w:r>
        <w:t>D</w:t>
      </w:r>
      <w:r w:rsidRPr="008629CC">
        <w:t xml:space="preserve">istributed </w:t>
      </w:r>
      <w:r>
        <w:t>G</w:t>
      </w:r>
      <w:r w:rsidRPr="008629CC">
        <w:t>eneration</w:t>
      </w:r>
      <w:r>
        <w:t xml:space="preserve"> (DG)</w:t>
      </w:r>
      <w:r w:rsidRPr="008629CC">
        <w:t xml:space="preserve"> facility located on a site controlled by that customer.</w:t>
      </w:r>
    </w:p>
    <w:p w14:paraId="7438CA85" w14:textId="77777777" w:rsidR="00394938" w:rsidRPr="008629CC" w:rsidRDefault="00394938" w:rsidP="00394938">
      <w:pPr>
        <w:jc w:val="both"/>
        <w:rPr>
          <w:b/>
          <w:bCs/>
        </w:rPr>
      </w:pPr>
      <w:r w:rsidRPr="008629CC">
        <w:rPr>
          <w:b/>
          <w:bCs/>
        </w:rPr>
        <w:t>4. PUCT Certification.</w:t>
      </w:r>
    </w:p>
    <w:p w14:paraId="41BE456E" w14:textId="77777777" w:rsidR="00394938" w:rsidRPr="008629CC" w:rsidRDefault="00394938" w:rsidP="00394938">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3"/>
        <w:gridCol w:w="5499"/>
      </w:tblGrid>
      <w:tr w:rsidR="00394938" w:rsidRPr="008629CC" w14:paraId="6D93C214" w14:textId="77777777" w:rsidTr="000120CE">
        <w:tc>
          <w:tcPr>
            <w:tcW w:w="4320" w:type="dxa"/>
          </w:tcPr>
          <w:p w14:paraId="3B7A6334" w14:textId="77777777" w:rsidR="00394938" w:rsidRPr="008629CC" w:rsidRDefault="00394938" w:rsidP="000120CE">
            <w:pPr>
              <w:jc w:val="both"/>
            </w:pPr>
            <w:r w:rsidRPr="008629CC">
              <w:t xml:space="preserve">Date Certificate granted: </w:t>
            </w: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c>
          <w:tcPr>
            <w:tcW w:w="6480" w:type="dxa"/>
          </w:tcPr>
          <w:p w14:paraId="613C9E5A" w14:textId="77777777" w:rsidR="00394938" w:rsidRPr="008629CC" w:rsidRDefault="00394938" w:rsidP="000120CE">
            <w:pPr>
              <w:jc w:val="both"/>
            </w:pPr>
            <w:r w:rsidRPr="008629CC">
              <w:t xml:space="preserve">Certificate Number: </w:t>
            </w: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58895BDF" w14:textId="77777777" w:rsidR="00394938" w:rsidRPr="008629CC" w:rsidRDefault="00394938" w:rsidP="00394938">
      <w:pPr>
        <w:spacing w:before="240" w:after="240"/>
        <w:jc w:val="center"/>
        <w:rPr>
          <w:b/>
          <w:u w:val="single"/>
        </w:rPr>
      </w:pPr>
      <w:r w:rsidRPr="008629CC">
        <w:rPr>
          <w:b/>
          <w:u w:val="single"/>
        </w:rPr>
        <w:t>PART IV – ADDITIONAL REQUIRED INFORMATION</w:t>
      </w:r>
    </w:p>
    <w:p w14:paraId="2896555A" w14:textId="77777777" w:rsidR="00394938" w:rsidRDefault="00394938" w:rsidP="00394938">
      <w:pPr>
        <w:spacing w:after="240"/>
        <w:jc w:val="both"/>
      </w:pPr>
      <w:r w:rsidRPr="008629CC">
        <w:rPr>
          <w:b/>
        </w:rPr>
        <w:t>1. Officers.</w:t>
      </w:r>
      <w:r w:rsidRPr="008629CC">
        <w:t xml:space="preserve"> ERCOT will obtain the names of all individuals and/or entities listed with the Texas Secretary of State or otherwise designated as having binding authority for the Applicant. ERCOT will use this list of individuals to determine who can execute such documents as the </w:t>
      </w:r>
      <w:r w:rsidRPr="00BA4C1D">
        <w:t>Standard Form Market Participant Agreement (</w:t>
      </w:r>
      <w:r>
        <w:t>Section 22, Attachment A</w:t>
      </w:r>
      <w:r w:rsidRPr="00BA4C1D">
        <w:t>), Amendment to Standard Form Market Participant Agreement</w:t>
      </w:r>
      <w:r>
        <w:t xml:space="preserve"> (Section 22, Attachment C</w:t>
      </w:r>
      <w:r w:rsidRPr="00DA6406">
        <w:t>)</w:t>
      </w:r>
      <w:r w:rsidRPr="008629CC">
        <w:t>, Digital Certificate Audit Attestation</w:t>
      </w:r>
      <w:r w:rsidR="00656C0F">
        <w:t xml:space="preserve"> (DCAA)</w:t>
      </w:r>
      <w:r w:rsidRPr="008629CC">
        <w:t>, etc. Alternatively, additional documentation (Articles of Incorporation, Board Resolutions, Delegation of Authority, Secretary’s Certificate, etc.) can be provided to prove binding authority for the Applicant.</w:t>
      </w:r>
    </w:p>
    <w:p w14:paraId="2A552148" w14:textId="77777777" w:rsidR="00394938" w:rsidRPr="00B13091" w:rsidRDefault="00394938" w:rsidP="00394938">
      <w:pPr>
        <w:spacing w:after="240"/>
        <w:jc w:val="both"/>
        <w:rPr>
          <w:i/>
        </w:rPr>
      </w:pPr>
      <w:r w:rsidRPr="00B13091">
        <w:rPr>
          <w:b/>
        </w:rPr>
        <w:t>2. Affiliates and Other Registrations</w:t>
      </w:r>
      <w:r w:rsidRPr="008629CC">
        <w:t xml:space="preserve">. </w:t>
      </w:r>
      <w:r w:rsidRPr="00B13091">
        <w:t>Provide the name, legal structure, and relationship of each of the Applicant’s affiliates, if applicable. See Section 2.1</w:t>
      </w:r>
      <w:r w:rsidR="00FB614C">
        <w:t>, Definitions,</w:t>
      </w:r>
      <w:r w:rsidR="00FB614C" w:rsidRPr="00B13091">
        <w:t xml:space="preserve"> </w:t>
      </w:r>
      <w:r w:rsidRPr="00B13091">
        <w:t xml:space="preserve">for the definition of “Affiliate.”  Please also provide the name and type of any other ERCOT Market Participant registrations held by the Applicant. </w:t>
      </w:r>
      <w:r w:rsidRPr="00B13091">
        <w:rPr>
          <w:i/>
        </w:rPr>
        <w:t>(Attach additional pages if necessary.)</w:t>
      </w:r>
    </w:p>
    <w:tbl>
      <w:tblPr>
        <w:tblpPr w:leftFromText="187" w:rightFromText="187" w:vertAnchor="text" w:horzAnchor="margin" w:tblpY="162"/>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414"/>
        <w:gridCol w:w="2616"/>
      </w:tblGrid>
      <w:tr w:rsidR="00394938" w:rsidRPr="008629CC" w14:paraId="3F61647C" w14:textId="77777777" w:rsidTr="00394938">
        <w:tc>
          <w:tcPr>
            <w:tcW w:w="3528" w:type="dxa"/>
          </w:tcPr>
          <w:p w14:paraId="1EEA9ADA" w14:textId="77777777" w:rsidR="00394938" w:rsidRPr="008629CC" w:rsidRDefault="00394938" w:rsidP="000120CE">
            <w:pPr>
              <w:jc w:val="center"/>
            </w:pPr>
            <w:r w:rsidRPr="008629CC">
              <w:rPr>
                <w:b/>
                <w:bCs/>
              </w:rPr>
              <w:t>Affiliate Name</w:t>
            </w:r>
          </w:p>
          <w:p w14:paraId="294372EA" w14:textId="77777777" w:rsidR="00394938" w:rsidRPr="008629CC" w:rsidRDefault="00394938" w:rsidP="000120CE">
            <w:pPr>
              <w:jc w:val="center"/>
            </w:pPr>
            <w:r w:rsidRPr="008629CC">
              <w:t>(or name used for other ERCOT registration)</w:t>
            </w:r>
          </w:p>
        </w:tc>
        <w:tc>
          <w:tcPr>
            <w:tcW w:w="3414" w:type="dxa"/>
          </w:tcPr>
          <w:p w14:paraId="1B9C4D0F" w14:textId="77777777" w:rsidR="00394938" w:rsidRPr="008629CC" w:rsidRDefault="00394938" w:rsidP="000120CE">
            <w:pPr>
              <w:jc w:val="center"/>
              <w:rPr>
                <w:b/>
                <w:bCs/>
              </w:rPr>
            </w:pPr>
            <w:r w:rsidRPr="008629CC">
              <w:rPr>
                <w:b/>
                <w:bCs/>
              </w:rPr>
              <w:t>Type of Legal Structure</w:t>
            </w:r>
          </w:p>
          <w:p w14:paraId="5644E7F4" w14:textId="77777777" w:rsidR="00394938" w:rsidRPr="008629CC" w:rsidRDefault="00394938" w:rsidP="000120CE">
            <w:pPr>
              <w:jc w:val="center"/>
              <w:rPr>
                <w:bCs/>
              </w:rPr>
            </w:pPr>
            <w:r w:rsidRPr="008629CC">
              <w:rPr>
                <w:bCs/>
              </w:rPr>
              <w:t>(partnership, limited liability company, corporation, etc.)</w:t>
            </w:r>
          </w:p>
        </w:tc>
        <w:tc>
          <w:tcPr>
            <w:tcW w:w="2616" w:type="dxa"/>
          </w:tcPr>
          <w:p w14:paraId="2C835BA0" w14:textId="77777777" w:rsidR="00394938" w:rsidRPr="008629CC" w:rsidRDefault="00394938" w:rsidP="000120CE">
            <w:pPr>
              <w:keepNext/>
              <w:jc w:val="center"/>
              <w:outlineLvl w:val="2"/>
              <w:rPr>
                <w:b/>
                <w:bCs/>
              </w:rPr>
            </w:pPr>
            <w:r w:rsidRPr="008629CC">
              <w:rPr>
                <w:b/>
                <w:bCs/>
              </w:rPr>
              <w:t>Relationship</w:t>
            </w:r>
          </w:p>
          <w:p w14:paraId="465ED6C0" w14:textId="77777777" w:rsidR="00394938" w:rsidRPr="008629CC" w:rsidRDefault="00394938" w:rsidP="000120CE">
            <w:pPr>
              <w:jc w:val="center"/>
            </w:pPr>
            <w:r w:rsidRPr="008629CC">
              <w:t>(parent, subsidiary, partner, affiliate, etc.)</w:t>
            </w:r>
          </w:p>
        </w:tc>
      </w:tr>
      <w:tr w:rsidR="00394938" w:rsidRPr="008629CC" w14:paraId="13A6DDED" w14:textId="77777777" w:rsidTr="00394938">
        <w:tc>
          <w:tcPr>
            <w:tcW w:w="3528" w:type="dxa"/>
          </w:tcPr>
          <w:p w14:paraId="1658AFA2" w14:textId="77777777" w:rsidR="00394938" w:rsidRPr="008629CC" w:rsidRDefault="00394938" w:rsidP="000120CE">
            <w:pPr>
              <w:rPr>
                <w:b/>
                <w:bCs/>
              </w:rPr>
            </w:pPr>
            <w:r w:rsidRPr="008629CC">
              <w:rPr>
                <w:b/>
                <w:bCs/>
              </w:rPr>
              <w:fldChar w:fldCharType="begin">
                <w:ffData>
                  <w:name w:val="Text30"/>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6356915F" w14:textId="77777777" w:rsidR="00394938" w:rsidRPr="008629CC" w:rsidRDefault="00394938" w:rsidP="000120CE">
            <w:pPr>
              <w:rPr>
                <w:b/>
                <w:bCs/>
              </w:rPr>
            </w:pPr>
            <w:r w:rsidRPr="008629CC">
              <w:rPr>
                <w:b/>
                <w:bCs/>
              </w:rPr>
              <w:fldChar w:fldCharType="begin">
                <w:ffData>
                  <w:name w:val="Text31"/>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0B13DA35" w14:textId="77777777" w:rsidR="00394938" w:rsidRPr="008629CC" w:rsidRDefault="00394938" w:rsidP="000120CE">
            <w:pPr>
              <w:keepNext/>
              <w:outlineLvl w:val="2"/>
              <w:rPr>
                <w:b/>
                <w:bCs/>
              </w:rPr>
            </w:pPr>
            <w:r w:rsidRPr="008629CC">
              <w:rPr>
                <w:b/>
                <w:bCs/>
              </w:rPr>
              <w:fldChar w:fldCharType="begin">
                <w:ffData>
                  <w:name w:val="Text33"/>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051F9DCB" w14:textId="77777777" w:rsidTr="00394938">
        <w:tc>
          <w:tcPr>
            <w:tcW w:w="3528" w:type="dxa"/>
          </w:tcPr>
          <w:p w14:paraId="039C8932" w14:textId="77777777" w:rsidR="00394938" w:rsidRPr="008629CC" w:rsidRDefault="00394938" w:rsidP="000120CE">
            <w:pPr>
              <w:rPr>
                <w:b/>
                <w:bCs/>
              </w:rPr>
            </w:pPr>
            <w:r w:rsidRPr="008629CC">
              <w:rPr>
                <w:b/>
                <w:bCs/>
              </w:rPr>
              <w:fldChar w:fldCharType="begin">
                <w:ffData>
                  <w:name w:val="Text34"/>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2747EA34" w14:textId="77777777" w:rsidR="00394938" w:rsidRPr="008629CC" w:rsidRDefault="00394938" w:rsidP="000120CE">
            <w:pPr>
              <w:rPr>
                <w:b/>
                <w:bCs/>
              </w:rPr>
            </w:pPr>
            <w:r w:rsidRPr="008629CC">
              <w:rPr>
                <w:b/>
                <w:bCs/>
              </w:rPr>
              <w:fldChar w:fldCharType="begin">
                <w:ffData>
                  <w:name w:val="Text35"/>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0CF098B9" w14:textId="77777777" w:rsidR="00394938" w:rsidRPr="008629CC" w:rsidRDefault="00394938" w:rsidP="000120CE">
            <w:pPr>
              <w:keepNext/>
              <w:outlineLvl w:val="2"/>
              <w:rPr>
                <w:b/>
                <w:bCs/>
              </w:rPr>
            </w:pPr>
            <w:r w:rsidRPr="008629CC">
              <w:rPr>
                <w:b/>
                <w:bCs/>
              </w:rPr>
              <w:fldChar w:fldCharType="begin">
                <w:ffData>
                  <w:name w:val="Text37"/>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7DFEC49E" w14:textId="77777777" w:rsidTr="00394938">
        <w:tc>
          <w:tcPr>
            <w:tcW w:w="3528" w:type="dxa"/>
          </w:tcPr>
          <w:p w14:paraId="28F52B25" w14:textId="77777777" w:rsidR="00394938" w:rsidRPr="008629CC" w:rsidRDefault="00394938" w:rsidP="000120CE">
            <w:pPr>
              <w:rPr>
                <w:b/>
                <w:bCs/>
              </w:rPr>
            </w:pPr>
            <w:r w:rsidRPr="008629CC">
              <w:rPr>
                <w:b/>
                <w:bCs/>
              </w:rPr>
              <w:fldChar w:fldCharType="begin">
                <w:ffData>
                  <w:name w:val="Text38"/>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6084FF55" w14:textId="77777777" w:rsidR="00394938" w:rsidRPr="008629CC" w:rsidRDefault="00394938" w:rsidP="000120CE">
            <w:pPr>
              <w:rPr>
                <w:b/>
                <w:bCs/>
              </w:rPr>
            </w:pPr>
            <w:r w:rsidRPr="008629CC">
              <w:rPr>
                <w:b/>
                <w:bCs/>
              </w:rPr>
              <w:fldChar w:fldCharType="begin">
                <w:ffData>
                  <w:name w:val="Text39"/>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6944585D" w14:textId="77777777" w:rsidR="00394938" w:rsidRPr="008629CC" w:rsidRDefault="00394938" w:rsidP="000120CE">
            <w:pPr>
              <w:keepNext/>
              <w:outlineLvl w:val="2"/>
              <w:rPr>
                <w:b/>
                <w:bCs/>
              </w:rPr>
            </w:pPr>
            <w:r w:rsidRPr="008629CC">
              <w:rPr>
                <w:b/>
                <w:bCs/>
              </w:rPr>
              <w:fldChar w:fldCharType="begin">
                <w:ffData>
                  <w:name w:val="Text41"/>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66E63CDD" w14:textId="77777777" w:rsidTr="00394938">
        <w:tc>
          <w:tcPr>
            <w:tcW w:w="3528" w:type="dxa"/>
          </w:tcPr>
          <w:p w14:paraId="31C9E3A0" w14:textId="77777777" w:rsidR="00394938" w:rsidRPr="008629CC" w:rsidRDefault="00394938" w:rsidP="000120CE">
            <w:pPr>
              <w:rPr>
                <w:b/>
                <w:bCs/>
              </w:rPr>
            </w:pPr>
            <w:r w:rsidRPr="008629CC">
              <w:rPr>
                <w:b/>
                <w:bCs/>
              </w:rPr>
              <w:fldChar w:fldCharType="begin">
                <w:ffData>
                  <w:name w:val="Text42"/>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292E3F47" w14:textId="77777777" w:rsidR="00394938" w:rsidRPr="008629CC" w:rsidRDefault="00394938" w:rsidP="000120CE">
            <w:pPr>
              <w:rPr>
                <w:b/>
                <w:bCs/>
              </w:rPr>
            </w:pPr>
            <w:r w:rsidRPr="008629CC">
              <w:rPr>
                <w:b/>
                <w:bCs/>
              </w:rPr>
              <w:fldChar w:fldCharType="begin">
                <w:ffData>
                  <w:name w:val="Text43"/>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6E3E4B93" w14:textId="77777777" w:rsidR="00394938" w:rsidRPr="008629CC" w:rsidRDefault="00394938" w:rsidP="000120CE">
            <w:pPr>
              <w:keepNext/>
              <w:outlineLvl w:val="2"/>
              <w:rPr>
                <w:b/>
                <w:bCs/>
              </w:rPr>
            </w:pPr>
            <w:r w:rsidRPr="008629CC">
              <w:rPr>
                <w:b/>
                <w:bCs/>
              </w:rPr>
              <w:fldChar w:fldCharType="begin">
                <w:ffData>
                  <w:name w:val="Text45"/>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173B427A" w14:textId="77777777" w:rsidTr="00394938">
        <w:tc>
          <w:tcPr>
            <w:tcW w:w="3528" w:type="dxa"/>
          </w:tcPr>
          <w:p w14:paraId="29B9CADF" w14:textId="77777777" w:rsidR="00394938" w:rsidRPr="008629CC" w:rsidRDefault="00394938" w:rsidP="000120CE">
            <w:pPr>
              <w:rPr>
                <w:b/>
                <w:bCs/>
              </w:rPr>
            </w:pPr>
            <w:r w:rsidRPr="008629CC">
              <w:rPr>
                <w:b/>
                <w:bCs/>
              </w:rPr>
              <w:fldChar w:fldCharType="begin">
                <w:ffData>
                  <w:name w:val="Text46"/>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57A885A8" w14:textId="77777777" w:rsidR="00394938" w:rsidRPr="008629CC" w:rsidRDefault="00394938" w:rsidP="000120CE">
            <w:pPr>
              <w:rPr>
                <w:b/>
                <w:bCs/>
              </w:rPr>
            </w:pPr>
            <w:r w:rsidRPr="008629CC">
              <w:rPr>
                <w:b/>
                <w:bCs/>
              </w:rPr>
              <w:fldChar w:fldCharType="begin">
                <w:ffData>
                  <w:name w:val="Text47"/>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771C6428" w14:textId="77777777" w:rsidR="00394938" w:rsidRPr="008629CC" w:rsidRDefault="00394938" w:rsidP="000120CE">
            <w:pPr>
              <w:keepNext/>
              <w:outlineLvl w:val="2"/>
              <w:rPr>
                <w:b/>
                <w:bCs/>
              </w:rPr>
            </w:pPr>
            <w:r w:rsidRPr="008629CC">
              <w:rPr>
                <w:b/>
                <w:bCs/>
              </w:rPr>
              <w:fldChar w:fldCharType="begin">
                <w:ffData>
                  <w:name w:val="Text49"/>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33CE8F84" w14:textId="77777777" w:rsidTr="00394938">
        <w:tc>
          <w:tcPr>
            <w:tcW w:w="3528" w:type="dxa"/>
          </w:tcPr>
          <w:p w14:paraId="5772042E" w14:textId="77777777" w:rsidR="00394938" w:rsidRPr="008629CC" w:rsidRDefault="00394938" w:rsidP="000120CE">
            <w:pPr>
              <w:rPr>
                <w:b/>
                <w:bCs/>
              </w:rPr>
            </w:pPr>
            <w:r w:rsidRPr="008629CC">
              <w:rPr>
                <w:b/>
                <w:bCs/>
              </w:rPr>
              <w:fldChar w:fldCharType="begin">
                <w:ffData>
                  <w:name w:val="Text30"/>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4C174BF3" w14:textId="77777777" w:rsidR="00394938" w:rsidRPr="008629CC" w:rsidRDefault="00394938" w:rsidP="000120CE">
            <w:pPr>
              <w:rPr>
                <w:b/>
                <w:bCs/>
              </w:rPr>
            </w:pPr>
            <w:r w:rsidRPr="008629CC">
              <w:rPr>
                <w:b/>
                <w:bCs/>
              </w:rPr>
              <w:fldChar w:fldCharType="begin">
                <w:ffData>
                  <w:name w:val="Text31"/>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34C9910E" w14:textId="77777777" w:rsidR="00394938" w:rsidRPr="008629CC" w:rsidRDefault="00394938" w:rsidP="000120CE">
            <w:pPr>
              <w:keepNext/>
              <w:outlineLvl w:val="2"/>
              <w:rPr>
                <w:b/>
                <w:bCs/>
              </w:rPr>
            </w:pPr>
            <w:r w:rsidRPr="008629CC">
              <w:rPr>
                <w:b/>
                <w:bCs/>
              </w:rPr>
              <w:fldChar w:fldCharType="begin">
                <w:ffData>
                  <w:name w:val="Text33"/>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0EE4FC61" w14:textId="77777777" w:rsidTr="00394938">
        <w:tc>
          <w:tcPr>
            <w:tcW w:w="3528" w:type="dxa"/>
          </w:tcPr>
          <w:p w14:paraId="16649518" w14:textId="77777777" w:rsidR="00394938" w:rsidRPr="008629CC" w:rsidRDefault="00394938" w:rsidP="000120CE">
            <w:pPr>
              <w:rPr>
                <w:b/>
                <w:bCs/>
              </w:rPr>
            </w:pPr>
            <w:r w:rsidRPr="008629CC">
              <w:rPr>
                <w:b/>
                <w:bCs/>
              </w:rPr>
              <w:fldChar w:fldCharType="begin">
                <w:ffData>
                  <w:name w:val="Text30"/>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2BB880E7" w14:textId="77777777" w:rsidR="00394938" w:rsidRPr="008629CC" w:rsidRDefault="00394938" w:rsidP="000120CE">
            <w:pPr>
              <w:rPr>
                <w:b/>
                <w:bCs/>
              </w:rPr>
            </w:pPr>
            <w:r w:rsidRPr="008629CC">
              <w:rPr>
                <w:b/>
                <w:bCs/>
              </w:rPr>
              <w:fldChar w:fldCharType="begin">
                <w:ffData>
                  <w:name w:val="Text31"/>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6035E6D2" w14:textId="77777777" w:rsidR="00394938" w:rsidRPr="008629CC" w:rsidRDefault="00394938" w:rsidP="000120CE">
            <w:pPr>
              <w:keepNext/>
              <w:outlineLvl w:val="2"/>
              <w:rPr>
                <w:b/>
                <w:bCs/>
              </w:rPr>
            </w:pPr>
            <w:r w:rsidRPr="008629CC">
              <w:rPr>
                <w:b/>
                <w:bCs/>
              </w:rPr>
              <w:fldChar w:fldCharType="begin">
                <w:ffData>
                  <w:name w:val="Text33"/>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4ED9D1C1" w14:textId="77777777" w:rsidTr="00394938">
        <w:tc>
          <w:tcPr>
            <w:tcW w:w="3528" w:type="dxa"/>
          </w:tcPr>
          <w:p w14:paraId="01B2D2E9" w14:textId="77777777" w:rsidR="00394938" w:rsidRPr="008629CC" w:rsidRDefault="00394938" w:rsidP="000120CE">
            <w:pPr>
              <w:rPr>
                <w:b/>
                <w:bCs/>
              </w:rPr>
            </w:pPr>
            <w:r w:rsidRPr="008629CC">
              <w:rPr>
                <w:b/>
                <w:bCs/>
              </w:rPr>
              <w:fldChar w:fldCharType="begin">
                <w:ffData>
                  <w:name w:val="Text30"/>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4451D490" w14:textId="77777777" w:rsidR="00394938" w:rsidRPr="008629CC" w:rsidRDefault="00394938" w:rsidP="000120CE">
            <w:pPr>
              <w:rPr>
                <w:b/>
                <w:bCs/>
              </w:rPr>
            </w:pPr>
            <w:r w:rsidRPr="008629CC">
              <w:rPr>
                <w:b/>
                <w:bCs/>
              </w:rPr>
              <w:fldChar w:fldCharType="begin">
                <w:ffData>
                  <w:name w:val="Text31"/>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125480B1" w14:textId="77777777" w:rsidR="00394938" w:rsidRPr="008629CC" w:rsidRDefault="00394938" w:rsidP="000120CE">
            <w:pPr>
              <w:keepNext/>
              <w:outlineLvl w:val="2"/>
              <w:rPr>
                <w:b/>
                <w:bCs/>
              </w:rPr>
            </w:pPr>
            <w:r w:rsidRPr="008629CC">
              <w:rPr>
                <w:b/>
                <w:bCs/>
              </w:rPr>
              <w:fldChar w:fldCharType="begin">
                <w:ffData>
                  <w:name w:val="Text33"/>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2741413E" w14:textId="77777777" w:rsidTr="00394938">
        <w:tc>
          <w:tcPr>
            <w:tcW w:w="3528" w:type="dxa"/>
          </w:tcPr>
          <w:p w14:paraId="1550AF95" w14:textId="77777777" w:rsidR="00394938" w:rsidRPr="008629CC" w:rsidRDefault="00394938" w:rsidP="000120CE">
            <w:pPr>
              <w:rPr>
                <w:b/>
                <w:bCs/>
              </w:rPr>
            </w:pPr>
            <w:r w:rsidRPr="008629CC">
              <w:rPr>
                <w:b/>
                <w:bCs/>
              </w:rPr>
              <w:fldChar w:fldCharType="begin">
                <w:ffData>
                  <w:name w:val="Text30"/>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536CB222" w14:textId="77777777" w:rsidR="00394938" w:rsidRPr="008629CC" w:rsidRDefault="00394938" w:rsidP="000120CE">
            <w:pPr>
              <w:rPr>
                <w:b/>
                <w:bCs/>
              </w:rPr>
            </w:pPr>
            <w:r w:rsidRPr="008629CC">
              <w:rPr>
                <w:b/>
                <w:bCs/>
              </w:rPr>
              <w:fldChar w:fldCharType="begin">
                <w:ffData>
                  <w:name w:val="Text31"/>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0BFA9560" w14:textId="77777777" w:rsidR="00394938" w:rsidRPr="008629CC" w:rsidRDefault="00394938" w:rsidP="000120CE">
            <w:pPr>
              <w:keepNext/>
              <w:outlineLvl w:val="2"/>
              <w:rPr>
                <w:b/>
                <w:bCs/>
              </w:rPr>
            </w:pPr>
            <w:r w:rsidRPr="008629CC">
              <w:rPr>
                <w:b/>
                <w:bCs/>
              </w:rPr>
              <w:fldChar w:fldCharType="begin">
                <w:ffData>
                  <w:name w:val="Text33"/>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r w:rsidR="00394938" w:rsidRPr="008629CC" w14:paraId="5D06C1E1" w14:textId="77777777" w:rsidTr="00394938">
        <w:tc>
          <w:tcPr>
            <w:tcW w:w="3528" w:type="dxa"/>
          </w:tcPr>
          <w:p w14:paraId="0D70B84D" w14:textId="77777777" w:rsidR="00394938" w:rsidRPr="008629CC" w:rsidRDefault="00394938" w:rsidP="000120CE">
            <w:pPr>
              <w:rPr>
                <w:b/>
                <w:bCs/>
              </w:rPr>
            </w:pPr>
            <w:r w:rsidRPr="008629CC">
              <w:rPr>
                <w:b/>
                <w:bCs/>
              </w:rPr>
              <w:fldChar w:fldCharType="begin">
                <w:ffData>
                  <w:name w:val="Text30"/>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3414" w:type="dxa"/>
          </w:tcPr>
          <w:p w14:paraId="385B0E1B" w14:textId="77777777" w:rsidR="00394938" w:rsidRPr="008629CC" w:rsidRDefault="00394938" w:rsidP="000120CE">
            <w:pPr>
              <w:rPr>
                <w:b/>
                <w:bCs/>
              </w:rPr>
            </w:pPr>
            <w:r w:rsidRPr="008629CC">
              <w:rPr>
                <w:b/>
                <w:bCs/>
              </w:rPr>
              <w:fldChar w:fldCharType="begin">
                <w:ffData>
                  <w:name w:val="Text31"/>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c>
          <w:tcPr>
            <w:tcW w:w="2616" w:type="dxa"/>
          </w:tcPr>
          <w:p w14:paraId="1838FB20" w14:textId="77777777" w:rsidR="00394938" w:rsidRPr="008629CC" w:rsidRDefault="00394938" w:rsidP="000120CE">
            <w:pPr>
              <w:keepNext/>
              <w:outlineLvl w:val="2"/>
              <w:rPr>
                <w:b/>
                <w:bCs/>
              </w:rPr>
            </w:pPr>
            <w:r w:rsidRPr="008629CC">
              <w:rPr>
                <w:b/>
                <w:bCs/>
              </w:rPr>
              <w:fldChar w:fldCharType="begin">
                <w:ffData>
                  <w:name w:val="Text33"/>
                  <w:enabled/>
                  <w:calcOnExit w:val="0"/>
                  <w:textInput/>
                </w:ffData>
              </w:fldChar>
            </w:r>
            <w:r w:rsidRPr="008629CC">
              <w:rPr>
                <w:b/>
                <w:bCs/>
              </w:rPr>
              <w:instrText xml:space="preserve"> FORMTEXT </w:instrText>
            </w:r>
            <w:r w:rsidRPr="008629CC">
              <w:rPr>
                <w:b/>
                <w:bCs/>
              </w:rPr>
            </w:r>
            <w:r w:rsidRPr="008629CC">
              <w:rPr>
                <w:b/>
                <w:bCs/>
              </w:rPr>
              <w:fldChar w:fldCharType="separate"/>
            </w:r>
            <w:r w:rsidRPr="008629CC">
              <w:rPr>
                <w:b/>
                <w:bCs/>
                <w:noProof/>
              </w:rPr>
              <w:t> </w:t>
            </w:r>
            <w:r w:rsidRPr="008629CC">
              <w:rPr>
                <w:b/>
                <w:bCs/>
                <w:noProof/>
              </w:rPr>
              <w:t> </w:t>
            </w:r>
            <w:r w:rsidRPr="008629CC">
              <w:rPr>
                <w:b/>
                <w:bCs/>
                <w:noProof/>
              </w:rPr>
              <w:t> </w:t>
            </w:r>
            <w:r w:rsidRPr="008629CC">
              <w:rPr>
                <w:b/>
                <w:bCs/>
                <w:noProof/>
              </w:rPr>
              <w:t> </w:t>
            </w:r>
            <w:r w:rsidRPr="008629CC">
              <w:rPr>
                <w:b/>
                <w:bCs/>
                <w:noProof/>
              </w:rPr>
              <w:t> </w:t>
            </w:r>
            <w:r w:rsidRPr="008629CC">
              <w:rPr>
                <w:b/>
                <w:bCs/>
              </w:rPr>
              <w:fldChar w:fldCharType="end"/>
            </w:r>
          </w:p>
        </w:tc>
      </w:tr>
    </w:tbl>
    <w:p w14:paraId="6748CAF9" w14:textId="77777777" w:rsidR="00394938" w:rsidRPr="008629CC" w:rsidRDefault="00394938" w:rsidP="00394938">
      <w:pPr>
        <w:keepNext/>
        <w:autoSpaceDE w:val="0"/>
        <w:autoSpaceDN w:val="0"/>
        <w:spacing w:before="240" w:after="240"/>
        <w:jc w:val="center"/>
        <w:outlineLvl w:val="1"/>
        <w:rPr>
          <w:b/>
          <w:bCs/>
          <w:iCs/>
          <w:u w:val="single"/>
        </w:rPr>
      </w:pPr>
      <w:r w:rsidRPr="008629CC">
        <w:rPr>
          <w:b/>
          <w:bCs/>
          <w:iCs/>
          <w:u w:val="single"/>
        </w:rPr>
        <w:lastRenderedPageBreak/>
        <w:t>PART V – SIGNATURE</w:t>
      </w:r>
    </w:p>
    <w:p w14:paraId="6E9FA46C" w14:textId="77777777" w:rsidR="00394938" w:rsidRPr="008629CC" w:rsidRDefault="00394938" w:rsidP="00394938">
      <w:pPr>
        <w:spacing w:after="240"/>
        <w:jc w:val="both"/>
      </w:pPr>
      <w:r w:rsidRPr="008629CC">
        <w:t xml:space="preserve">I affirm that I have personal knowledge of the facts stated in this application and that I have the authority to submit this application form on behalf of the Applicant. I further affirm that all statements made and </w:t>
      </w:r>
      <w:smartTag w:uri="urn:schemas-microsoft-com:office:smarttags" w:element="PersonName">
        <w:r w:rsidRPr="008629CC">
          <w:t>info</w:t>
        </w:r>
      </w:smartTag>
      <w:r w:rsidRPr="008629CC">
        <w:t xml:space="preserve">rmation provided in this application form are true, correct and complete, and that the Applicant will provide to ERCOT any changes in such </w:t>
      </w:r>
      <w:smartTag w:uri="urn:schemas-microsoft-com:office:smarttags" w:element="PersonName">
        <w:r w:rsidRPr="008629CC">
          <w:t>info</w:t>
        </w:r>
      </w:smartTag>
      <w:r w:rsidRPr="008629CC">
        <w:t>rmation in a timely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5282"/>
      </w:tblGrid>
      <w:tr w:rsidR="00394938" w:rsidRPr="008629CC" w14:paraId="7D873A72" w14:textId="77777777" w:rsidTr="00E05E29">
        <w:trPr>
          <w:trHeight w:val="737"/>
        </w:trPr>
        <w:tc>
          <w:tcPr>
            <w:tcW w:w="4158" w:type="dxa"/>
            <w:vAlign w:val="center"/>
          </w:tcPr>
          <w:p w14:paraId="7D73A7A3" w14:textId="77777777" w:rsidR="00394938" w:rsidRPr="008629CC" w:rsidRDefault="00394938" w:rsidP="000120CE">
            <w:pPr>
              <w:autoSpaceDE w:val="0"/>
              <w:autoSpaceDN w:val="0"/>
            </w:pPr>
            <w:r w:rsidRPr="008629CC">
              <w:t xml:space="preserve">Signature of AR, Backup </w:t>
            </w:r>
            <w:proofErr w:type="gramStart"/>
            <w:r w:rsidRPr="008629CC">
              <w:t>AR</w:t>
            </w:r>
            <w:proofErr w:type="gramEnd"/>
            <w:r w:rsidRPr="008629CC">
              <w:t xml:space="preserve"> or Officer:</w:t>
            </w:r>
          </w:p>
        </w:tc>
        <w:tc>
          <w:tcPr>
            <w:tcW w:w="5418" w:type="dxa"/>
          </w:tcPr>
          <w:p w14:paraId="58F30157" w14:textId="77777777" w:rsidR="00394938" w:rsidRPr="008629CC" w:rsidRDefault="00394938" w:rsidP="000120CE">
            <w:pPr>
              <w:keepNext/>
              <w:autoSpaceDE w:val="0"/>
              <w:autoSpaceDN w:val="0"/>
              <w:jc w:val="both"/>
              <w:outlineLvl w:val="1"/>
              <w:rPr>
                <w:b/>
                <w:bCs/>
                <w:iCs/>
              </w:rPr>
            </w:pPr>
          </w:p>
        </w:tc>
      </w:tr>
      <w:tr w:rsidR="00394938" w:rsidRPr="008629CC" w14:paraId="624D3D58" w14:textId="77777777" w:rsidTr="00394938">
        <w:tc>
          <w:tcPr>
            <w:tcW w:w="4158" w:type="dxa"/>
            <w:vAlign w:val="center"/>
          </w:tcPr>
          <w:p w14:paraId="47DA316F" w14:textId="77777777" w:rsidR="00394938" w:rsidRPr="008629CC" w:rsidRDefault="00394938" w:rsidP="000120CE">
            <w:pPr>
              <w:autoSpaceDE w:val="0"/>
              <w:autoSpaceDN w:val="0"/>
            </w:pPr>
            <w:r w:rsidRPr="008629CC">
              <w:t xml:space="preserve">Printed Name of AR, Backup </w:t>
            </w:r>
            <w:proofErr w:type="gramStart"/>
            <w:r w:rsidRPr="008629CC">
              <w:t>AR</w:t>
            </w:r>
            <w:proofErr w:type="gramEnd"/>
            <w:r w:rsidRPr="008629CC">
              <w:t xml:space="preserve"> or Officer:</w:t>
            </w:r>
          </w:p>
        </w:tc>
        <w:tc>
          <w:tcPr>
            <w:tcW w:w="5418" w:type="dxa"/>
          </w:tcPr>
          <w:p w14:paraId="18A73948" w14:textId="77777777" w:rsidR="00394938" w:rsidRPr="008629CC" w:rsidRDefault="00394938" w:rsidP="000120CE">
            <w:pPr>
              <w:keepNext/>
              <w:autoSpaceDE w:val="0"/>
              <w:autoSpaceDN w:val="0"/>
              <w:jc w:val="both"/>
              <w:outlineLvl w:val="1"/>
              <w:rPr>
                <w:b/>
                <w:bCs/>
                <w:iCs/>
              </w:rPr>
            </w:pPr>
            <w:r w:rsidRPr="008629CC">
              <w:rPr>
                <w:b/>
                <w:bCs/>
                <w:iCs/>
              </w:rPr>
              <w:fldChar w:fldCharType="begin">
                <w:ffData>
                  <w:name w:val="Text102"/>
                  <w:enabled/>
                  <w:calcOnExit w:val="0"/>
                  <w:textInput/>
                </w:ffData>
              </w:fldChar>
            </w:r>
            <w:r w:rsidRPr="008629CC">
              <w:rPr>
                <w:b/>
                <w:bCs/>
                <w:iCs/>
              </w:rPr>
              <w:instrText xml:space="preserve"> FORMTEXT </w:instrText>
            </w:r>
            <w:r w:rsidRPr="008629CC">
              <w:rPr>
                <w:b/>
                <w:bCs/>
                <w:iCs/>
              </w:rPr>
            </w:r>
            <w:r w:rsidRPr="008629CC">
              <w:rPr>
                <w:b/>
                <w:bCs/>
                <w:iCs/>
              </w:rPr>
              <w:fldChar w:fldCharType="separate"/>
            </w:r>
            <w:r w:rsidRPr="008629CC">
              <w:rPr>
                <w:b/>
                <w:bCs/>
                <w:iCs/>
                <w:noProof/>
              </w:rPr>
              <w:t> </w:t>
            </w:r>
            <w:r w:rsidRPr="008629CC">
              <w:rPr>
                <w:b/>
                <w:bCs/>
                <w:iCs/>
                <w:noProof/>
              </w:rPr>
              <w:t> </w:t>
            </w:r>
            <w:r w:rsidRPr="008629CC">
              <w:rPr>
                <w:b/>
                <w:bCs/>
                <w:iCs/>
                <w:noProof/>
              </w:rPr>
              <w:t> </w:t>
            </w:r>
            <w:r w:rsidRPr="008629CC">
              <w:rPr>
                <w:b/>
                <w:bCs/>
                <w:iCs/>
                <w:noProof/>
              </w:rPr>
              <w:t> </w:t>
            </w:r>
            <w:r w:rsidRPr="008629CC">
              <w:rPr>
                <w:b/>
                <w:bCs/>
                <w:iCs/>
                <w:noProof/>
              </w:rPr>
              <w:t> </w:t>
            </w:r>
            <w:r w:rsidRPr="008629CC">
              <w:rPr>
                <w:b/>
                <w:bCs/>
                <w:iCs/>
              </w:rPr>
              <w:fldChar w:fldCharType="end"/>
            </w:r>
          </w:p>
        </w:tc>
      </w:tr>
      <w:tr w:rsidR="00394938" w:rsidRPr="008629CC" w14:paraId="3C6495C3" w14:textId="77777777" w:rsidTr="00394938">
        <w:tc>
          <w:tcPr>
            <w:tcW w:w="4158" w:type="dxa"/>
            <w:vAlign w:val="center"/>
          </w:tcPr>
          <w:p w14:paraId="48375008" w14:textId="77777777" w:rsidR="00394938" w:rsidRPr="008629CC" w:rsidRDefault="00394938" w:rsidP="000120CE">
            <w:pPr>
              <w:keepNext/>
              <w:autoSpaceDE w:val="0"/>
              <w:autoSpaceDN w:val="0"/>
              <w:outlineLvl w:val="1"/>
              <w:rPr>
                <w:bCs/>
                <w:iCs/>
              </w:rPr>
            </w:pPr>
            <w:r w:rsidRPr="008629CC">
              <w:rPr>
                <w:bCs/>
                <w:iCs/>
              </w:rPr>
              <w:t>Date:</w:t>
            </w:r>
          </w:p>
        </w:tc>
        <w:tc>
          <w:tcPr>
            <w:tcW w:w="5418" w:type="dxa"/>
          </w:tcPr>
          <w:p w14:paraId="0D060E70" w14:textId="77777777" w:rsidR="00394938" w:rsidRPr="008629CC" w:rsidRDefault="00394938" w:rsidP="000120CE">
            <w:pPr>
              <w:keepNext/>
              <w:autoSpaceDE w:val="0"/>
              <w:autoSpaceDN w:val="0"/>
              <w:jc w:val="both"/>
              <w:outlineLvl w:val="1"/>
              <w:rPr>
                <w:b/>
                <w:bCs/>
                <w:iCs/>
              </w:rPr>
            </w:pPr>
            <w:r w:rsidRPr="008629CC">
              <w:rPr>
                <w:b/>
                <w:bCs/>
                <w:iCs/>
              </w:rPr>
              <w:fldChar w:fldCharType="begin">
                <w:ffData>
                  <w:name w:val="Text103"/>
                  <w:enabled/>
                  <w:calcOnExit w:val="0"/>
                  <w:textInput/>
                </w:ffData>
              </w:fldChar>
            </w:r>
            <w:r w:rsidRPr="008629CC">
              <w:rPr>
                <w:b/>
                <w:bCs/>
                <w:iCs/>
              </w:rPr>
              <w:instrText xml:space="preserve"> FORMTEXT </w:instrText>
            </w:r>
            <w:r w:rsidRPr="008629CC">
              <w:rPr>
                <w:b/>
                <w:bCs/>
                <w:iCs/>
              </w:rPr>
            </w:r>
            <w:r w:rsidRPr="008629CC">
              <w:rPr>
                <w:b/>
                <w:bCs/>
                <w:iCs/>
              </w:rPr>
              <w:fldChar w:fldCharType="separate"/>
            </w:r>
            <w:r w:rsidRPr="008629CC">
              <w:rPr>
                <w:b/>
                <w:bCs/>
                <w:iCs/>
                <w:noProof/>
              </w:rPr>
              <w:t> </w:t>
            </w:r>
            <w:r w:rsidRPr="008629CC">
              <w:rPr>
                <w:b/>
                <w:bCs/>
                <w:iCs/>
                <w:noProof/>
              </w:rPr>
              <w:t> </w:t>
            </w:r>
            <w:r w:rsidRPr="008629CC">
              <w:rPr>
                <w:b/>
                <w:bCs/>
                <w:iCs/>
                <w:noProof/>
              </w:rPr>
              <w:t> </w:t>
            </w:r>
            <w:r w:rsidRPr="008629CC">
              <w:rPr>
                <w:b/>
                <w:bCs/>
                <w:iCs/>
                <w:noProof/>
              </w:rPr>
              <w:t> </w:t>
            </w:r>
            <w:r w:rsidRPr="008629CC">
              <w:rPr>
                <w:b/>
                <w:bCs/>
                <w:iCs/>
                <w:noProof/>
              </w:rPr>
              <w:t> </w:t>
            </w:r>
            <w:r w:rsidRPr="008629CC">
              <w:rPr>
                <w:b/>
                <w:bCs/>
                <w:iCs/>
              </w:rPr>
              <w:fldChar w:fldCharType="end"/>
            </w:r>
          </w:p>
        </w:tc>
      </w:tr>
    </w:tbl>
    <w:p w14:paraId="79D220B8" w14:textId="77777777" w:rsidR="00394938" w:rsidRPr="008629CC" w:rsidRDefault="00394938" w:rsidP="00394938">
      <w:pPr>
        <w:autoSpaceDE w:val="0"/>
        <w:autoSpaceDN w:val="0"/>
        <w:jc w:val="center"/>
        <w:rPr>
          <w:b/>
          <w:bCs/>
          <w:u w:val="single"/>
        </w:rPr>
      </w:pPr>
      <w:r w:rsidRPr="008629CC">
        <w:br w:type="page"/>
      </w:r>
      <w:r w:rsidRPr="008629CC">
        <w:rPr>
          <w:b/>
          <w:bCs/>
          <w:u w:val="single"/>
        </w:rPr>
        <w:lastRenderedPageBreak/>
        <w:t>Attachment A – QSE Acknowledgment</w:t>
      </w:r>
    </w:p>
    <w:p w14:paraId="0D3E2C9B" w14:textId="77777777" w:rsidR="00394938" w:rsidRPr="008629CC" w:rsidRDefault="00394938" w:rsidP="00394938">
      <w:pPr>
        <w:widowControl w:val="0"/>
        <w:autoSpaceDE w:val="0"/>
        <w:autoSpaceDN w:val="0"/>
        <w:adjustRightInd w:val="0"/>
        <w:jc w:val="both"/>
        <w:rPr>
          <w:b/>
        </w:rPr>
      </w:pPr>
    </w:p>
    <w:p w14:paraId="2541F03B" w14:textId="77777777" w:rsidR="00394938" w:rsidRPr="008629CC" w:rsidRDefault="00394938" w:rsidP="00394938">
      <w:pPr>
        <w:widowControl w:val="0"/>
        <w:autoSpaceDE w:val="0"/>
        <w:autoSpaceDN w:val="0"/>
        <w:adjustRightInd w:val="0"/>
        <w:jc w:val="center"/>
        <w:rPr>
          <w:b/>
        </w:rPr>
      </w:pPr>
      <w:r w:rsidRPr="008629CC">
        <w:rPr>
          <w:b/>
        </w:rPr>
        <w:t>Acknowledgment by Designated QSE for</w:t>
      </w:r>
    </w:p>
    <w:p w14:paraId="6DA9CA91" w14:textId="77777777" w:rsidR="00394938" w:rsidRPr="008629CC" w:rsidRDefault="00394938" w:rsidP="00A45D42">
      <w:pPr>
        <w:widowControl w:val="0"/>
        <w:autoSpaceDE w:val="0"/>
        <w:autoSpaceDN w:val="0"/>
        <w:adjustRightInd w:val="0"/>
        <w:spacing w:after="240"/>
        <w:jc w:val="center"/>
        <w:rPr>
          <w:b/>
        </w:rPr>
      </w:pPr>
      <w:r w:rsidRPr="008629CC">
        <w:rPr>
          <w:b/>
        </w:rPr>
        <w:t>Scheduling and Settlement Responsibilities with ERCOT</w:t>
      </w:r>
    </w:p>
    <w:p w14:paraId="25CD134A" w14:textId="77777777" w:rsidR="00394938" w:rsidRPr="008629CC" w:rsidRDefault="00394938" w:rsidP="00A45D42">
      <w:pPr>
        <w:widowControl w:val="0"/>
        <w:autoSpaceDE w:val="0"/>
        <w:autoSpaceDN w:val="0"/>
        <w:adjustRightInd w:val="0"/>
        <w:spacing w:after="240"/>
        <w:jc w:val="both"/>
      </w:pPr>
      <w:r w:rsidRPr="008629CC">
        <w:t xml:space="preserve">The Applicant below has named the QSE listed below as its designated QSE to represent the Applicant for scheduling and </w:t>
      </w:r>
      <w:r>
        <w:t>S</w:t>
      </w:r>
      <w:r w:rsidRPr="008629CC">
        <w:t>ettlement transactions with ERCOT.</w:t>
      </w:r>
    </w:p>
    <w:p w14:paraId="4769C60A" w14:textId="77777777" w:rsidR="00394938" w:rsidRPr="008629CC" w:rsidRDefault="00394938" w:rsidP="00A45D42">
      <w:pPr>
        <w:widowControl w:val="0"/>
        <w:autoSpaceDE w:val="0"/>
        <w:autoSpaceDN w:val="0"/>
        <w:adjustRightInd w:val="0"/>
        <w:spacing w:after="240"/>
        <w:jc w:val="both"/>
      </w:pPr>
      <w:r w:rsidRPr="008629CC">
        <w:t xml:space="preserve">The Applicant’s designated QSE, listed below, hereby acknowledges that it does represent the Applicant and that it shall be responsible for the Applicant’s scheduling and </w:t>
      </w:r>
      <w:r>
        <w:t>S</w:t>
      </w:r>
      <w:r w:rsidRPr="008629CC">
        <w:t>ettlement transactions with ERCOT pursuant to the ERCOT Protocols.</w:t>
      </w:r>
    </w:p>
    <w:p w14:paraId="3FDF4466" w14:textId="77777777" w:rsidR="00394938" w:rsidRPr="008629CC" w:rsidRDefault="00394938" w:rsidP="00A45D42">
      <w:pPr>
        <w:widowControl w:val="0"/>
        <w:autoSpaceDE w:val="0"/>
        <w:autoSpaceDN w:val="0"/>
        <w:adjustRightInd w:val="0"/>
        <w:spacing w:after="240"/>
        <w:jc w:val="both"/>
        <w:rPr>
          <w:u w:val="single"/>
        </w:rPr>
      </w:pPr>
      <w:r w:rsidRPr="008629CC">
        <w:t xml:space="preserve">The requested effective date for such representation is: </w:t>
      </w:r>
      <w:r w:rsidRPr="008629CC">
        <w:rPr>
          <w:u w:val="single"/>
        </w:rPr>
        <w:fldChar w:fldCharType="begin">
          <w:ffData>
            <w:name w:val="Text10"/>
            <w:enabled/>
            <w:calcOnExit w:val="0"/>
            <w:textInput/>
          </w:ffData>
        </w:fldChar>
      </w:r>
      <w:r w:rsidRPr="008629CC">
        <w:rPr>
          <w:u w:val="single"/>
        </w:rPr>
        <w:instrText xml:space="preserve"> FORMTEXT </w:instrText>
      </w:r>
      <w:r w:rsidRPr="008629CC">
        <w:rPr>
          <w:u w:val="single"/>
        </w:rPr>
      </w:r>
      <w:r w:rsidRPr="008629CC">
        <w:rPr>
          <w:u w:val="single"/>
        </w:rPr>
        <w:fldChar w:fldCharType="separate"/>
      </w:r>
      <w:r w:rsidRPr="008629CC">
        <w:rPr>
          <w:noProof/>
          <w:u w:val="single"/>
        </w:rPr>
        <w:t> </w:t>
      </w:r>
      <w:r w:rsidRPr="008629CC">
        <w:rPr>
          <w:noProof/>
          <w:u w:val="single"/>
        </w:rPr>
        <w:t> </w:t>
      </w:r>
      <w:r w:rsidRPr="008629CC">
        <w:rPr>
          <w:noProof/>
          <w:u w:val="single"/>
        </w:rPr>
        <w:t> </w:t>
      </w:r>
      <w:r w:rsidRPr="008629CC">
        <w:rPr>
          <w:noProof/>
          <w:u w:val="single"/>
        </w:rPr>
        <w:t> </w:t>
      </w:r>
      <w:r w:rsidRPr="008629CC">
        <w:rPr>
          <w:noProof/>
          <w:u w:val="single"/>
        </w:rPr>
        <w:t> </w:t>
      </w:r>
      <w:r w:rsidRPr="008629CC">
        <w:rPr>
          <w:u w:val="single"/>
        </w:rPr>
        <w:fldChar w:fldCharType="end"/>
      </w:r>
      <w:r w:rsidRPr="008629CC">
        <w:rPr>
          <w:vertAlign w:val="superscript"/>
        </w:rPr>
        <w:footnoteReference w:customMarkFollows="1" w:id="1"/>
        <w:t>**</w:t>
      </w:r>
      <w:r w:rsidRPr="008629CC">
        <w:rPr>
          <w:u w:val="single"/>
        </w:rPr>
        <w:t xml:space="preserve"> </w:t>
      </w:r>
    </w:p>
    <w:p w14:paraId="734FE3EE" w14:textId="77777777" w:rsidR="00394938" w:rsidRPr="008629CC" w:rsidRDefault="00394938" w:rsidP="00A45D42">
      <w:pPr>
        <w:widowControl w:val="0"/>
        <w:autoSpaceDE w:val="0"/>
        <w:autoSpaceDN w:val="0"/>
        <w:adjustRightInd w:val="0"/>
        <w:spacing w:after="240"/>
        <w:jc w:val="both"/>
      </w:pPr>
      <w:r w:rsidRPr="008629CC">
        <w:t xml:space="preserve">or </w:t>
      </w:r>
    </w:p>
    <w:p w14:paraId="5AE80A5C" w14:textId="77777777" w:rsidR="00394938" w:rsidRPr="008629CC" w:rsidRDefault="00394938" w:rsidP="00A45D42">
      <w:pPr>
        <w:widowControl w:val="0"/>
        <w:autoSpaceDE w:val="0"/>
        <w:autoSpaceDN w:val="0"/>
        <w:adjustRightInd w:val="0"/>
        <w:spacing w:after="240"/>
        <w:jc w:val="both"/>
      </w:pPr>
      <w:r w:rsidRPr="008629CC">
        <w:t xml:space="preserve">Establish partnership at the earliest possible date  </w:t>
      </w:r>
      <w:r w:rsidRPr="008629CC">
        <w:fldChar w:fldCharType="begin">
          <w:ffData>
            <w:name w:val="Check1"/>
            <w:enabled/>
            <w:calcOnExit w:val="0"/>
            <w:checkBox>
              <w:sizeAuto/>
              <w:default w:val="0"/>
              <w:checked w:val="0"/>
            </w:checkBox>
          </w:ffData>
        </w:fldChar>
      </w:r>
      <w:r w:rsidRPr="008629CC">
        <w:instrText xml:space="preserve"> FORMCHECKBOX </w:instrText>
      </w:r>
      <w:r w:rsidR="00882854">
        <w:fldChar w:fldCharType="separate"/>
      </w:r>
      <w:r w:rsidRPr="008629CC">
        <w:fldChar w:fldCharType="end"/>
      </w:r>
    </w:p>
    <w:p w14:paraId="12E250A7" w14:textId="77777777" w:rsidR="00394938" w:rsidRPr="008629CC" w:rsidRDefault="00394938" w:rsidP="00A45D42">
      <w:pPr>
        <w:widowControl w:val="0"/>
        <w:autoSpaceDE w:val="0"/>
        <w:autoSpaceDN w:val="0"/>
        <w:adjustRightInd w:val="0"/>
        <w:spacing w:after="240"/>
      </w:pPr>
      <w:r w:rsidRPr="008629CC">
        <w:t xml:space="preserve">Acknowledgment by </w:t>
      </w:r>
      <w:r w:rsidRPr="008629CC">
        <w:rPr>
          <w:b/>
          <w:bCs/>
          <w:u w:val="single"/>
        </w:rPr>
        <w:t>QSE</w:t>
      </w:r>
      <w:r w:rsidRPr="008629CC">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2"/>
        <w:gridCol w:w="6498"/>
      </w:tblGrid>
      <w:tr w:rsidR="00394938" w:rsidRPr="008629CC" w14:paraId="2A3D8CBB" w14:textId="77777777" w:rsidTr="00E05E29">
        <w:trPr>
          <w:trHeight w:val="755"/>
        </w:trPr>
        <w:tc>
          <w:tcPr>
            <w:tcW w:w="2901" w:type="dxa"/>
          </w:tcPr>
          <w:p w14:paraId="0F3CD95C" w14:textId="77777777" w:rsidR="00394938" w:rsidRPr="008629CC" w:rsidRDefault="00394938" w:rsidP="000120CE">
            <w:pPr>
              <w:widowControl w:val="0"/>
              <w:autoSpaceDE w:val="0"/>
              <w:autoSpaceDN w:val="0"/>
              <w:adjustRightInd w:val="0"/>
            </w:pPr>
            <w:r w:rsidRPr="008629CC">
              <w:t>Signature of AR for QSE:</w:t>
            </w:r>
          </w:p>
        </w:tc>
        <w:tc>
          <w:tcPr>
            <w:tcW w:w="6675" w:type="dxa"/>
          </w:tcPr>
          <w:p w14:paraId="2C6B44DD" w14:textId="77777777" w:rsidR="00394938" w:rsidRPr="008629CC" w:rsidRDefault="00394938" w:rsidP="000120CE">
            <w:pPr>
              <w:widowControl w:val="0"/>
              <w:autoSpaceDE w:val="0"/>
              <w:autoSpaceDN w:val="0"/>
              <w:adjustRightInd w:val="0"/>
            </w:pPr>
          </w:p>
        </w:tc>
      </w:tr>
      <w:tr w:rsidR="00394938" w:rsidRPr="008629CC" w14:paraId="50535344" w14:textId="77777777" w:rsidTr="00A45D42">
        <w:trPr>
          <w:trHeight w:val="288"/>
        </w:trPr>
        <w:tc>
          <w:tcPr>
            <w:tcW w:w="2901" w:type="dxa"/>
          </w:tcPr>
          <w:p w14:paraId="164CAF7D" w14:textId="77777777" w:rsidR="00394938" w:rsidRPr="008629CC" w:rsidRDefault="00394938" w:rsidP="000120CE">
            <w:pPr>
              <w:widowControl w:val="0"/>
              <w:autoSpaceDE w:val="0"/>
              <w:autoSpaceDN w:val="0"/>
              <w:adjustRightInd w:val="0"/>
            </w:pPr>
            <w:r w:rsidRPr="008629CC">
              <w:t>Printed Name of AR:</w:t>
            </w:r>
          </w:p>
        </w:tc>
        <w:tc>
          <w:tcPr>
            <w:tcW w:w="6675" w:type="dxa"/>
          </w:tcPr>
          <w:p w14:paraId="16F501D0"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615C56A7" w14:textId="77777777" w:rsidTr="00A45D42">
        <w:trPr>
          <w:trHeight w:val="288"/>
        </w:trPr>
        <w:tc>
          <w:tcPr>
            <w:tcW w:w="2901" w:type="dxa"/>
          </w:tcPr>
          <w:p w14:paraId="27AE3537" w14:textId="77777777" w:rsidR="00394938" w:rsidRPr="008629CC" w:rsidRDefault="00394938" w:rsidP="000120CE">
            <w:pPr>
              <w:widowControl w:val="0"/>
              <w:autoSpaceDE w:val="0"/>
              <w:autoSpaceDN w:val="0"/>
              <w:adjustRightInd w:val="0"/>
            </w:pPr>
            <w:r w:rsidRPr="008629CC">
              <w:t>Email Address of AR:</w:t>
            </w:r>
          </w:p>
        </w:tc>
        <w:tc>
          <w:tcPr>
            <w:tcW w:w="6675" w:type="dxa"/>
          </w:tcPr>
          <w:p w14:paraId="613C4CD4"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590EB51A" w14:textId="77777777" w:rsidTr="00A45D42">
        <w:trPr>
          <w:trHeight w:val="288"/>
        </w:trPr>
        <w:tc>
          <w:tcPr>
            <w:tcW w:w="2901" w:type="dxa"/>
          </w:tcPr>
          <w:p w14:paraId="2E752540" w14:textId="77777777" w:rsidR="00394938" w:rsidRPr="008629CC" w:rsidRDefault="00394938" w:rsidP="000120CE">
            <w:pPr>
              <w:widowControl w:val="0"/>
              <w:autoSpaceDE w:val="0"/>
              <w:autoSpaceDN w:val="0"/>
              <w:adjustRightInd w:val="0"/>
            </w:pPr>
            <w:r w:rsidRPr="008629CC">
              <w:t>Date:</w:t>
            </w:r>
          </w:p>
        </w:tc>
        <w:tc>
          <w:tcPr>
            <w:tcW w:w="6675" w:type="dxa"/>
          </w:tcPr>
          <w:p w14:paraId="5F22E742"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148030F0" w14:textId="77777777" w:rsidTr="00A45D42">
        <w:trPr>
          <w:trHeight w:val="288"/>
        </w:trPr>
        <w:tc>
          <w:tcPr>
            <w:tcW w:w="2901" w:type="dxa"/>
          </w:tcPr>
          <w:p w14:paraId="24469664" w14:textId="77777777" w:rsidR="00394938" w:rsidRPr="008629CC" w:rsidRDefault="00394938" w:rsidP="000120CE">
            <w:pPr>
              <w:widowControl w:val="0"/>
              <w:autoSpaceDE w:val="0"/>
              <w:autoSpaceDN w:val="0"/>
              <w:adjustRightInd w:val="0"/>
            </w:pPr>
            <w:r w:rsidRPr="008629CC">
              <w:t>Name of Designated QSE:</w:t>
            </w:r>
          </w:p>
        </w:tc>
        <w:tc>
          <w:tcPr>
            <w:tcW w:w="6675" w:type="dxa"/>
          </w:tcPr>
          <w:p w14:paraId="43043C0A"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614B6DFC" w14:textId="77777777" w:rsidTr="00A45D42">
        <w:trPr>
          <w:trHeight w:val="288"/>
        </w:trPr>
        <w:tc>
          <w:tcPr>
            <w:tcW w:w="2901" w:type="dxa"/>
          </w:tcPr>
          <w:p w14:paraId="14E230D8" w14:textId="77777777" w:rsidR="00394938" w:rsidRPr="008629CC" w:rsidRDefault="00394938" w:rsidP="000120CE">
            <w:pPr>
              <w:widowControl w:val="0"/>
              <w:autoSpaceDE w:val="0"/>
              <w:autoSpaceDN w:val="0"/>
              <w:adjustRightInd w:val="0"/>
            </w:pPr>
            <w:r w:rsidRPr="008629CC">
              <w:t>DUNS of Designated QSE:</w:t>
            </w:r>
          </w:p>
        </w:tc>
        <w:tc>
          <w:tcPr>
            <w:tcW w:w="6675" w:type="dxa"/>
          </w:tcPr>
          <w:p w14:paraId="44789726"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25C74CF1" w14:textId="77777777" w:rsidR="00394938" w:rsidRPr="008629CC" w:rsidRDefault="00394938" w:rsidP="00A45D42">
      <w:pPr>
        <w:widowControl w:val="0"/>
        <w:autoSpaceDE w:val="0"/>
        <w:autoSpaceDN w:val="0"/>
        <w:adjustRightInd w:val="0"/>
        <w:spacing w:before="240" w:after="240"/>
      </w:pPr>
      <w:r w:rsidRPr="008629CC">
        <w:t xml:space="preserve">Acknowledgment by </w:t>
      </w:r>
      <w:r w:rsidRPr="008629CC">
        <w:rPr>
          <w:b/>
          <w:bCs/>
          <w:u w:val="single"/>
        </w:rPr>
        <w:t>Applicant</w:t>
      </w:r>
      <w:r w:rsidRPr="008629C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1"/>
        <w:gridCol w:w="6519"/>
      </w:tblGrid>
      <w:tr w:rsidR="00394938" w:rsidRPr="008629CC" w14:paraId="0DE1F092" w14:textId="77777777" w:rsidTr="00E05E29">
        <w:trPr>
          <w:trHeight w:val="719"/>
        </w:trPr>
        <w:tc>
          <w:tcPr>
            <w:tcW w:w="2883" w:type="dxa"/>
          </w:tcPr>
          <w:p w14:paraId="69DF7EB5" w14:textId="77777777" w:rsidR="00394938" w:rsidRPr="008629CC" w:rsidRDefault="00394938" w:rsidP="000120CE">
            <w:pPr>
              <w:widowControl w:val="0"/>
              <w:autoSpaceDE w:val="0"/>
              <w:autoSpaceDN w:val="0"/>
              <w:adjustRightInd w:val="0"/>
            </w:pPr>
            <w:r w:rsidRPr="008629CC">
              <w:t>Signature of AR for MP:</w:t>
            </w:r>
          </w:p>
        </w:tc>
        <w:tc>
          <w:tcPr>
            <w:tcW w:w="6693" w:type="dxa"/>
          </w:tcPr>
          <w:p w14:paraId="3E0CD8B2" w14:textId="77777777" w:rsidR="00394938" w:rsidRPr="008629CC" w:rsidRDefault="00394938" w:rsidP="000120CE">
            <w:pPr>
              <w:widowControl w:val="0"/>
              <w:autoSpaceDE w:val="0"/>
              <w:autoSpaceDN w:val="0"/>
              <w:adjustRightInd w:val="0"/>
              <w:spacing w:after="120"/>
            </w:pPr>
          </w:p>
        </w:tc>
      </w:tr>
      <w:tr w:rsidR="00394938" w:rsidRPr="008629CC" w14:paraId="154CB668" w14:textId="77777777" w:rsidTr="00A45D42">
        <w:trPr>
          <w:trHeight w:val="288"/>
        </w:trPr>
        <w:tc>
          <w:tcPr>
            <w:tcW w:w="2883" w:type="dxa"/>
          </w:tcPr>
          <w:p w14:paraId="2FD6C497" w14:textId="77777777" w:rsidR="00394938" w:rsidRPr="008629CC" w:rsidRDefault="00394938" w:rsidP="000120CE">
            <w:pPr>
              <w:widowControl w:val="0"/>
              <w:autoSpaceDE w:val="0"/>
              <w:autoSpaceDN w:val="0"/>
              <w:adjustRightInd w:val="0"/>
            </w:pPr>
            <w:r w:rsidRPr="008629CC">
              <w:t>Printed Name of AR:</w:t>
            </w:r>
          </w:p>
        </w:tc>
        <w:tc>
          <w:tcPr>
            <w:tcW w:w="6693" w:type="dxa"/>
          </w:tcPr>
          <w:p w14:paraId="5D40AD7F"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3D9F161D" w14:textId="77777777" w:rsidTr="00A45D42">
        <w:trPr>
          <w:trHeight w:val="288"/>
        </w:trPr>
        <w:tc>
          <w:tcPr>
            <w:tcW w:w="2883" w:type="dxa"/>
          </w:tcPr>
          <w:p w14:paraId="3AFE8262" w14:textId="77777777" w:rsidR="00394938" w:rsidRPr="008629CC" w:rsidRDefault="00394938" w:rsidP="000120CE">
            <w:pPr>
              <w:widowControl w:val="0"/>
              <w:autoSpaceDE w:val="0"/>
              <w:autoSpaceDN w:val="0"/>
              <w:adjustRightInd w:val="0"/>
            </w:pPr>
            <w:r w:rsidRPr="008629CC">
              <w:t xml:space="preserve">Email Address of AR: </w:t>
            </w:r>
          </w:p>
        </w:tc>
        <w:tc>
          <w:tcPr>
            <w:tcW w:w="6693" w:type="dxa"/>
          </w:tcPr>
          <w:p w14:paraId="50DCB1D5" w14:textId="77777777" w:rsidR="00394938" w:rsidRPr="008629CC" w:rsidRDefault="00394938" w:rsidP="000120CE">
            <w:pPr>
              <w:widowControl w:val="0"/>
              <w:autoSpaceDE w:val="0"/>
              <w:autoSpaceDN w:val="0"/>
              <w:adjustRightInd w:val="0"/>
            </w:pPr>
            <w:r w:rsidRPr="008629CC">
              <w:fldChar w:fldCharType="begin">
                <w:ffData>
                  <w:name w:val="Text11"/>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202CA13D" w14:textId="77777777" w:rsidTr="00A45D42">
        <w:trPr>
          <w:trHeight w:val="288"/>
        </w:trPr>
        <w:tc>
          <w:tcPr>
            <w:tcW w:w="2883" w:type="dxa"/>
          </w:tcPr>
          <w:p w14:paraId="1B20394B" w14:textId="77777777" w:rsidR="00394938" w:rsidRPr="008629CC" w:rsidRDefault="00394938" w:rsidP="000120CE">
            <w:pPr>
              <w:widowControl w:val="0"/>
              <w:autoSpaceDE w:val="0"/>
              <w:autoSpaceDN w:val="0"/>
              <w:adjustRightInd w:val="0"/>
            </w:pPr>
            <w:r w:rsidRPr="008629CC">
              <w:t>Date:</w:t>
            </w:r>
          </w:p>
        </w:tc>
        <w:tc>
          <w:tcPr>
            <w:tcW w:w="6693" w:type="dxa"/>
          </w:tcPr>
          <w:p w14:paraId="3E42B528"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067857E6" w14:textId="77777777" w:rsidTr="00A45D42">
        <w:trPr>
          <w:trHeight w:val="288"/>
        </w:trPr>
        <w:tc>
          <w:tcPr>
            <w:tcW w:w="2883" w:type="dxa"/>
          </w:tcPr>
          <w:p w14:paraId="6B32759A" w14:textId="77777777" w:rsidR="00394938" w:rsidRPr="008629CC" w:rsidRDefault="00394938" w:rsidP="000120CE">
            <w:pPr>
              <w:widowControl w:val="0"/>
              <w:autoSpaceDE w:val="0"/>
              <w:autoSpaceDN w:val="0"/>
              <w:adjustRightInd w:val="0"/>
            </w:pPr>
            <w:r w:rsidRPr="008629CC">
              <w:t>Name of MP:</w:t>
            </w:r>
          </w:p>
        </w:tc>
        <w:tc>
          <w:tcPr>
            <w:tcW w:w="6693" w:type="dxa"/>
          </w:tcPr>
          <w:p w14:paraId="09D689FD"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r w:rsidR="00394938" w:rsidRPr="008629CC" w14:paraId="7141A325" w14:textId="77777777" w:rsidTr="00A45D42">
        <w:trPr>
          <w:trHeight w:val="288"/>
        </w:trPr>
        <w:tc>
          <w:tcPr>
            <w:tcW w:w="2883" w:type="dxa"/>
          </w:tcPr>
          <w:p w14:paraId="51D0D3BE" w14:textId="77777777" w:rsidR="00394938" w:rsidRPr="008629CC" w:rsidRDefault="00394938" w:rsidP="000120CE">
            <w:pPr>
              <w:widowControl w:val="0"/>
              <w:autoSpaceDE w:val="0"/>
              <w:autoSpaceDN w:val="0"/>
              <w:adjustRightInd w:val="0"/>
            </w:pPr>
            <w:r w:rsidRPr="008629CC">
              <w:t>DUNS No. of MP:</w:t>
            </w:r>
          </w:p>
        </w:tc>
        <w:tc>
          <w:tcPr>
            <w:tcW w:w="6693" w:type="dxa"/>
          </w:tcPr>
          <w:p w14:paraId="5357FAE9" w14:textId="77777777" w:rsidR="00394938" w:rsidRPr="008629CC" w:rsidRDefault="00394938" w:rsidP="000120CE">
            <w:pPr>
              <w:widowControl w:val="0"/>
              <w:autoSpaceDE w:val="0"/>
              <w:autoSpaceDN w:val="0"/>
              <w:adjustRightInd w:val="0"/>
            </w:pPr>
            <w:r w:rsidRPr="008629CC">
              <w:fldChar w:fldCharType="begin">
                <w:ffData>
                  <w:name w:val="Text10"/>
                  <w:enabled/>
                  <w:calcOnExit w:val="0"/>
                  <w:textInput/>
                </w:ffData>
              </w:fldChar>
            </w:r>
            <w:r w:rsidRPr="008629CC">
              <w:instrText xml:space="preserve"> FORMTEXT </w:instrText>
            </w:r>
            <w:r w:rsidRPr="008629CC">
              <w:fldChar w:fldCharType="separate"/>
            </w:r>
            <w:r w:rsidRPr="008629CC">
              <w:rPr>
                <w:noProof/>
              </w:rPr>
              <w:t> </w:t>
            </w:r>
            <w:r w:rsidRPr="008629CC">
              <w:rPr>
                <w:noProof/>
              </w:rPr>
              <w:t> </w:t>
            </w:r>
            <w:r w:rsidRPr="008629CC">
              <w:rPr>
                <w:noProof/>
              </w:rPr>
              <w:t> </w:t>
            </w:r>
            <w:r w:rsidRPr="008629CC">
              <w:rPr>
                <w:noProof/>
              </w:rPr>
              <w:t> </w:t>
            </w:r>
            <w:r w:rsidRPr="008629CC">
              <w:rPr>
                <w:noProof/>
              </w:rPr>
              <w:t> </w:t>
            </w:r>
            <w:r w:rsidRPr="008629CC">
              <w:fldChar w:fldCharType="end"/>
            </w:r>
          </w:p>
        </w:tc>
      </w:tr>
    </w:tbl>
    <w:p w14:paraId="7E1CAEDC" w14:textId="77777777" w:rsidR="007D5AB4" w:rsidRPr="00394938" w:rsidRDefault="007D5AB4" w:rsidP="00394938">
      <w:pPr>
        <w:rPr>
          <w:b/>
          <w:bCs/>
        </w:rPr>
      </w:pPr>
    </w:p>
    <w:sectPr w:rsidR="007D5AB4" w:rsidRPr="00394938">
      <w:headerReference w:type="default" r:id="rId12"/>
      <w:footerReference w:type="even" r:id="rId13"/>
      <w:footerReference w:type="default" r:id="rId14"/>
      <w:footerReference w:type="firs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2932" w14:textId="77777777" w:rsidR="004949E3" w:rsidRDefault="004949E3">
      <w:r>
        <w:separator/>
      </w:r>
    </w:p>
  </w:endnote>
  <w:endnote w:type="continuationSeparator" w:id="0">
    <w:p w14:paraId="5AF4E3D3" w14:textId="77777777" w:rsidR="004949E3" w:rsidRDefault="0049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4DB0" w14:textId="77777777" w:rsidR="00A1536D" w:rsidRDefault="00A1536D">
    <w:pPr>
      <w:pStyle w:val="Footer"/>
      <w:framePr w:wrap="around" w:vAnchor="text" w:hAnchor="margin" w:xAlign="right" w:y="1"/>
    </w:pPr>
    <w:r>
      <w:fldChar w:fldCharType="begin"/>
    </w:r>
    <w:r>
      <w:instrText xml:space="preserve">PAGE  </w:instrText>
    </w:r>
    <w:r>
      <w:fldChar w:fldCharType="separate"/>
    </w:r>
    <w:r>
      <w:t>1</w:t>
    </w:r>
    <w:r>
      <w:fldChar w:fldCharType="end"/>
    </w:r>
  </w:p>
  <w:p w14:paraId="2EBD1961" w14:textId="77777777" w:rsidR="00A1536D" w:rsidRDefault="00A153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1D2F" w14:textId="77777777" w:rsidR="00A1536D" w:rsidRDefault="00A1536D">
    <w:pPr>
      <w:pStyle w:val="BodyText"/>
      <w:pBdr>
        <w:top w:val="single" w:sz="4" w:space="1" w:color="auto"/>
      </w:pBdr>
      <w:spacing w:before="0" w:after="0"/>
      <w:rPr>
        <w:rStyle w:val="PageNumber"/>
        <w:sz w:val="20"/>
        <w:szCs w:val="20"/>
      </w:rPr>
    </w:pPr>
    <w:r>
      <w:rPr>
        <w:smallCaps/>
        <w:sz w:val="20"/>
        <w:szCs w:val="20"/>
      </w:rPr>
      <w:t>ERCOT Nodal Protocols – November 1, 2017</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14:paraId="5F817CBF" w14:textId="77777777" w:rsidR="00A1536D" w:rsidRDefault="00A1536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61D3" w14:textId="77777777" w:rsidR="00A1536D" w:rsidRPr="0012002B" w:rsidRDefault="00A1536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C67A" w14:textId="77777777" w:rsidR="00531DA3" w:rsidRDefault="00531DA3">
    <w:pPr>
      <w:pStyle w:val="Footer"/>
      <w:framePr w:wrap="around" w:vAnchor="text" w:hAnchor="margin" w:xAlign="right" w:y="1"/>
    </w:pPr>
    <w:r>
      <w:fldChar w:fldCharType="begin"/>
    </w:r>
    <w:r>
      <w:instrText xml:space="preserve">PAGE  </w:instrText>
    </w:r>
    <w:r>
      <w:fldChar w:fldCharType="separate"/>
    </w:r>
    <w:r>
      <w:t>1</w:t>
    </w:r>
    <w:r>
      <w:fldChar w:fldCharType="end"/>
    </w:r>
  </w:p>
  <w:p w14:paraId="50BB073E" w14:textId="77777777" w:rsidR="00531DA3" w:rsidRDefault="00531DA3">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4913" w14:textId="45E687ED" w:rsidR="00531DA3" w:rsidRDefault="00531DA3">
    <w:pPr>
      <w:pStyle w:val="BodyText"/>
      <w:pBdr>
        <w:top w:val="single" w:sz="4" w:space="1" w:color="auto"/>
      </w:pBdr>
      <w:spacing w:before="0" w:after="0"/>
      <w:rPr>
        <w:rStyle w:val="PageNumber"/>
        <w:sz w:val="20"/>
        <w:szCs w:val="20"/>
      </w:rPr>
    </w:pPr>
    <w:r>
      <w:rPr>
        <w:smallCaps/>
        <w:sz w:val="20"/>
        <w:szCs w:val="20"/>
      </w:rPr>
      <w:t xml:space="preserve">ERCOT Nodal Protocols – </w:t>
    </w:r>
    <w:r w:rsidR="0098360F">
      <w:rPr>
        <w:smallCaps/>
        <w:sz w:val="20"/>
        <w:szCs w:val="20"/>
      </w:rPr>
      <w:t>May</w:t>
    </w:r>
    <w:r w:rsidR="008801C6">
      <w:rPr>
        <w:smallCaps/>
        <w:sz w:val="20"/>
        <w:szCs w:val="20"/>
      </w:rPr>
      <w:t xml:space="preserve"> 1</w:t>
    </w:r>
    <w:r w:rsidR="00E35143">
      <w:rPr>
        <w:smallCaps/>
        <w:sz w:val="20"/>
        <w:szCs w:val="20"/>
      </w:rPr>
      <w:t xml:space="preserve">, </w:t>
    </w:r>
    <w:proofErr w:type="gramStart"/>
    <w:r w:rsidR="00E35143">
      <w:rPr>
        <w:smallCaps/>
        <w:sz w:val="20"/>
        <w:szCs w:val="20"/>
      </w:rPr>
      <w:t>20</w:t>
    </w:r>
    <w:r w:rsidR="007D5AB4">
      <w:rPr>
        <w:smallCaps/>
        <w:sz w:val="20"/>
        <w:szCs w:val="20"/>
      </w:rPr>
      <w:t>2</w:t>
    </w:r>
    <w:r w:rsidR="0098360F">
      <w:rPr>
        <w:smallCaps/>
        <w:sz w:val="20"/>
        <w:szCs w:val="20"/>
      </w:rPr>
      <w:t>4</w:t>
    </w:r>
    <w:proofErr w:type="gram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w:t>
    </w:r>
    <w:r w:rsidR="00A1536D">
      <w:rPr>
        <w:smallCaps/>
        <w:sz w:val="20"/>
        <w:szCs w:val="20"/>
      </w:rPr>
      <w:t>3</w:t>
    </w:r>
    <w:r w:rsidR="00394938">
      <w:rPr>
        <w:smallCaps/>
        <w:sz w:val="20"/>
        <w:szCs w:val="20"/>
      </w:rPr>
      <w:t>B</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5D0955">
      <w:rPr>
        <w:rStyle w:val="PageNumber"/>
        <w:noProof/>
        <w:sz w:val="20"/>
        <w:szCs w:val="20"/>
      </w:rPr>
      <w:t>1</w:t>
    </w:r>
    <w:r>
      <w:rPr>
        <w:rStyle w:val="PageNumber"/>
        <w:sz w:val="20"/>
        <w:szCs w:val="20"/>
      </w:rPr>
      <w:fldChar w:fldCharType="end"/>
    </w:r>
  </w:p>
  <w:p w14:paraId="43C64C46" w14:textId="77777777" w:rsidR="00531DA3" w:rsidRDefault="00531DA3"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CCF7" w14:textId="77777777" w:rsidR="00531DA3" w:rsidRPr="0012002B" w:rsidRDefault="00531DA3">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3850D" w14:textId="77777777" w:rsidR="004949E3" w:rsidRDefault="004949E3">
      <w:r>
        <w:separator/>
      </w:r>
    </w:p>
  </w:footnote>
  <w:footnote w:type="continuationSeparator" w:id="0">
    <w:p w14:paraId="4E8B7C1B" w14:textId="77777777" w:rsidR="004949E3" w:rsidRDefault="004949E3">
      <w:r>
        <w:continuationSeparator/>
      </w:r>
    </w:p>
  </w:footnote>
  <w:footnote w:id="1">
    <w:p w14:paraId="52058BA3" w14:textId="77777777" w:rsidR="00394938" w:rsidRDefault="00394938" w:rsidP="00394938">
      <w:pPr>
        <w:pStyle w:val="FootnoteText"/>
        <w:jc w:val="both"/>
      </w:pPr>
      <w:r>
        <w:rPr>
          <w:rStyle w:val="FootnoteReference"/>
        </w:rPr>
        <w:t>**</w:t>
      </w:r>
      <w:r>
        <w:t xml:space="preserve"> </w:t>
      </w:r>
      <w:r>
        <w:rPr>
          <w:i/>
          <w:iCs/>
        </w:rPr>
        <w:t>Actual effective date will depend on time needed to implement the relationship in ERCOT systems once ERCOT has received all necessary information (a minimum of three Business Days), and may be later than the requested effective date.  ERCOT will notify the parties of the actual effective date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EE14" w14:textId="77777777" w:rsidR="00A1536D" w:rsidRPr="00CC4C8B" w:rsidRDefault="00A1536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14:paraId="239C3555" w14:textId="77777777" w:rsidR="00A1536D" w:rsidRDefault="00A15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1400" w14:textId="77777777" w:rsidR="0058461B" w:rsidRPr="00CC4C8B" w:rsidRDefault="0058461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sidR="00A1536D">
      <w:rPr>
        <w:smallCaps/>
        <w:sz w:val="20"/>
        <w:szCs w:val="20"/>
      </w:rPr>
      <w:t>3</w:t>
    </w:r>
    <w:r w:rsidRPr="008744F2">
      <w:rPr>
        <w:smallCaps/>
        <w:sz w:val="20"/>
        <w:szCs w:val="20"/>
      </w:rPr>
      <w:t xml:space="preserve"> (</w:t>
    </w:r>
    <w:r w:rsidR="00394938">
      <w:rPr>
        <w:smallCaps/>
        <w:sz w:val="20"/>
        <w:szCs w:val="20"/>
      </w:rPr>
      <w:t>B</w:t>
    </w:r>
    <w:r w:rsidRPr="00CC4C8B">
      <w:rPr>
        <w:smallCaps/>
        <w:sz w:val="20"/>
        <w:szCs w:val="20"/>
      </w:rPr>
      <w:t xml:space="preserve">):  </w:t>
    </w:r>
    <w:r w:rsidR="00394938">
      <w:rPr>
        <w:smallCaps/>
        <w:sz w:val="20"/>
        <w:szCs w:val="20"/>
      </w:rPr>
      <w:t>LSE</w:t>
    </w:r>
    <w:r w:rsidR="00394938" w:rsidRPr="00394938">
      <w:rPr>
        <w:smallCaps/>
        <w:sz w:val="20"/>
        <w:szCs w:val="20"/>
      </w:rPr>
      <w:t xml:space="preserve"> Application for Registration</w:t>
    </w:r>
  </w:p>
  <w:p w14:paraId="79AB257B" w14:textId="77777777" w:rsidR="0058461B" w:rsidRDefault="00584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D0159"/>
    <w:multiLevelType w:val="hybridMultilevel"/>
    <w:tmpl w:val="E0B414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6C3A3F"/>
    <w:multiLevelType w:val="hybridMultilevel"/>
    <w:tmpl w:val="D6CAC274"/>
    <w:lvl w:ilvl="0" w:tplc="91783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D0671"/>
    <w:multiLevelType w:val="hybridMultilevel"/>
    <w:tmpl w:val="194CD36E"/>
    <w:lvl w:ilvl="0" w:tplc="9992F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490DC6"/>
    <w:multiLevelType w:val="hybridMultilevel"/>
    <w:tmpl w:val="8C925B2E"/>
    <w:lvl w:ilvl="0" w:tplc="DB2C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C700A"/>
    <w:multiLevelType w:val="hybridMultilevel"/>
    <w:tmpl w:val="09F4204C"/>
    <w:lvl w:ilvl="0" w:tplc="C9E85C0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1"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2396A"/>
    <w:multiLevelType w:val="hybridMultilevel"/>
    <w:tmpl w:val="5BC87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A713F"/>
    <w:multiLevelType w:val="hybridMultilevel"/>
    <w:tmpl w:val="9722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D7D51"/>
    <w:multiLevelType w:val="singleLevel"/>
    <w:tmpl w:val="174410BA"/>
    <w:lvl w:ilvl="0">
      <w:start w:val="1"/>
      <w:numFmt w:val="decimal"/>
      <w:lvlText w:val="(%1)"/>
      <w:lvlJc w:val="left"/>
      <w:pPr>
        <w:tabs>
          <w:tab w:val="num" w:pos="1152"/>
        </w:tabs>
        <w:ind w:left="1152" w:hanging="360"/>
      </w:pPr>
      <w:rPr>
        <w:rFonts w:ascii="Arial" w:hAnsi="Arial" w:hint="default"/>
        <w:sz w:val="20"/>
      </w:rPr>
    </w:lvl>
  </w:abstractNum>
  <w:abstractNum w:abstractNumId="15" w15:restartNumberingAfterBreak="0">
    <w:nsid w:val="2E7D2479"/>
    <w:multiLevelType w:val="hybridMultilevel"/>
    <w:tmpl w:val="AEE40858"/>
    <w:lvl w:ilvl="0" w:tplc="2DEC3F4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1833DDC"/>
    <w:multiLevelType w:val="hybridMultilevel"/>
    <w:tmpl w:val="4004269A"/>
    <w:lvl w:ilvl="0" w:tplc="8BA4B5BA">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6201DDA"/>
    <w:multiLevelType w:val="hybridMultilevel"/>
    <w:tmpl w:val="3920F77E"/>
    <w:lvl w:ilvl="0" w:tplc="1DAEE0D8">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EE01C5"/>
    <w:multiLevelType w:val="hybridMultilevel"/>
    <w:tmpl w:val="121ABBB0"/>
    <w:lvl w:ilvl="0" w:tplc="C5AABC68">
      <w:start w:val="1"/>
      <w:numFmt w:val="decimal"/>
      <w:lvlText w:val="%1."/>
      <w:lvlJc w:val="left"/>
      <w:pPr>
        <w:tabs>
          <w:tab w:val="num" w:pos="360"/>
        </w:tabs>
        <w:ind w:left="0" w:firstLine="0"/>
      </w:pPr>
      <w:rPr>
        <w:rFonts w:ascii="Times New Roman" w:hAnsi="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0124DA"/>
    <w:multiLevelType w:val="hybridMultilevel"/>
    <w:tmpl w:val="F8A2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D965C4"/>
    <w:multiLevelType w:val="singleLevel"/>
    <w:tmpl w:val="0409000F"/>
    <w:lvl w:ilvl="0">
      <w:start w:val="1"/>
      <w:numFmt w:val="decimal"/>
      <w:lvlText w:val="%1."/>
      <w:lvlJc w:val="left"/>
      <w:pPr>
        <w:tabs>
          <w:tab w:val="num" w:pos="720"/>
        </w:tabs>
        <w:ind w:left="720" w:hanging="360"/>
      </w:pPr>
      <w:rPr>
        <w:rFonts w:hint="default"/>
      </w:rPr>
    </w:lvl>
  </w:abstractNum>
  <w:abstractNum w:abstractNumId="22"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23"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5"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26" w15:restartNumberingAfterBreak="0">
    <w:nsid w:val="549B1745"/>
    <w:multiLevelType w:val="hybridMultilevel"/>
    <w:tmpl w:val="945290EE"/>
    <w:lvl w:ilvl="0" w:tplc="7DAE0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4621D"/>
    <w:multiLevelType w:val="hybridMultilevel"/>
    <w:tmpl w:val="603E9752"/>
    <w:lvl w:ilvl="0" w:tplc="CFF2EE26">
      <w:start w:val="1"/>
      <w:numFmt w:val="decimal"/>
      <w:lvlText w:val="%1."/>
      <w:lvlJc w:val="left"/>
      <w:pPr>
        <w:tabs>
          <w:tab w:val="num" w:pos="720"/>
        </w:tabs>
        <w:ind w:left="360" w:firstLine="0"/>
      </w:pPr>
      <w:rPr>
        <w:rFonts w:ascii="Times New Roman" w:hAnsi="Times New Roman" w:hint="default"/>
        <w:b/>
        <w:i w:val="0"/>
        <w:sz w:val="20"/>
      </w:rPr>
    </w:lvl>
    <w:lvl w:ilvl="1" w:tplc="B9767D18">
      <w:start w:val="1"/>
      <w:numFmt w:val="lowerLetter"/>
      <w:lvlText w:val="(%2)"/>
      <w:lvlJc w:val="left"/>
      <w:pPr>
        <w:tabs>
          <w:tab w:val="num" w:pos="1440"/>
        </w:tabs>
        <w:ind w:left="1440" w:hanging="360"/>
      </w:pPr>
      <w:rPr>
        <w:rFonts w:hint="default"/>
      </w:rPr>
    </w:lvl>
    <w:lvl w:ilvl="2" w:tplc="9E34BDC2">
      <w:start w:val="2"/>
      <w:numFmt w:val="decimal"/>
      <w:lvlText w:val="%3."/>
      <w:lvlJc w:val="left"/>
      <w:pPr>
        <w:tabs>
          <w:tab w:val="num" w:pos="720"/>
        </w:tabs>
        <w:ind w:left="360" w:firstLine="0"/>
      </w:pPr>
      <w:rPr>
        <w:rFonts w:ascii="Times New Roman" w:hAnsi="Times New Roman"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775284"/>
    <w:multiLevelType w:val="hybridMultilevel"/>
    <w:tmpl w:val="8A24F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30" w15:restartNumberingAfterBreak="0">
    <w:nsid w:val="61443A44"/>
    <w:multiLevelType w:val="hybridMultilevel"/>
    <w:tmpl w:val="103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66510064"/>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EBE5077"/>
    <w:multiLevelType w:val="hybridMultilevel"/>
    <w:tmpl w:val="560A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86F64"/>
    <w:multiLevelType w:val="singleLevel"/>
    <w:tmpl w:val="16285974"/>
    <w:lvl w:ilvl="0">
      <w:start w:val="1"/>
      <w:numFmt w:val="decimal"/>
      <w:lvlText w:val="%1."/>
      <w:lvlJc w:val="left"/>
      <w:pPr>
        <w:tabs>
          <w:tab w:val="num" w:pos="360"/>
        </w:tabs>
        <w:ind w:left="360" w:hanging="360"/>
      </w:pPr>
      <w:rPr>
        <w:rFonts w:hint="default"/>
        <w:b/>
        <w:sz w:val="20"/>
      </w:rPr>
    </w:lvl>
  </w:abstractNum>
  <w:abstractNum w:abstractNumId="37"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864632"/>
    <w:multiLevelType w:val="hybridMultilevel"/>
    <w:tmpl w:val="0D7EFFFC"/>
    <w:lvl w:ilvl="0" w:tplc="C79E740A">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F427D"/>
    <w:multiLevelType w:val="hybridMultilevel"/>
    <w:tmpl w:val="222A2FB4"/>
    <w:lvl w:ilvl="0" w:tplc="702A8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95921DB"/>
    <w:multiLevelType w:val="singleLevel"/>
    <w:tmpl w:val="0409000F"/>
    <w:lvl w:ilvl="0">
      <w:start w:val="1"/>
      <w:numFmt w:val="decimal"/>
      <w:lvlText w:val="%1."/>
      <w:lvlJc w:val="left"/>
      <w:pPr>
        <w:tabs>
          <w:tab w:val="num" w:pos="720"/>
        </w:tabs>
        <w:ind w:left="720" w:hanging="360"/>
      </w:pPr>
      <w:rPr>
        <w:rFonts w:hint="default"/>
      </w:rPr>
    </w:lvl>
  </w:abstractNum>
  <w:abstractNum w:abstractNumId="42"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D0B57C3"/>
    <w:multiLevelType w:val="hybridMultilevel"/>
    <w:tmpl w:val="F01E4540"/>
    <w:lvl w:ilvl="0" w:tplc="2EC6A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467585">
    <w:abstractNumId w:val="23"/>
  </w:num>
  <w:num w:numId="2" w16cid:durableId="935795088">
    <w:abstractNumId w:val="17"/>
  </w:num>
  <w:num w:numId="3" w16cid:durableId="355615118">
    <w:abstractNumId w:val="8"/>
  </w:num>
  <w:num w:numId="4" w16cid:durableId="1364331734">
    <w:abstractNumId w:val="29"/>
  </w:num>
  <w:num w:numId="5" w16cid:durableId="748233249">
    <w:abstractNumId w:val="0"/>
  </w:num>
  <w:num w:numId="6" w16cid:durableId="1822231668">
    <w:abstractNumId w:val="13"/>
  </w:num>
  <w:num w:numId="7" w16cid:durableId="158542192">
    <w:abstractNumId w:val="1"/>
  </w:num>
  <w:num w:numId="8" w16cid:durableId="2117168617">
    <w:abstractNumId w:val="40"/>
  </w:num>
  <w:num w:numId="9" w16cid:durableId="2035037028">
    <w:abstractNumId w:val="42"/>
  </w:num>
  <w:num w:numId="10" w16cid:durableId="1311397509">
    <w:abstractNumId w:val="2"/>
  </w:num>
  <w:num w:numId="11" w16cid:durableId="963803177">
    <w:abstractNumId w:val="32"/>
  </w:num>
  <w:num w:numId="12" w16cid:durableId="384528918">
    <w:abstractNumId w:val="31"/>
  </w:num>
  <w:num w:numId="13" w16cid:durableId="1430200082">
    <w:abstractNumId w:val="34"/>
  </w:num>
  <w:num w:numId="14" w16cid:durableId="1135637060">
    <w:abstractNumId w:val="37"/>
  </w:num>
  <w:num w:numId="15" w16cid:durableId="1528176762">
    <w:abstractNumId w:val="11"/>
  </w:num>
  <w:num w:numId="16" w16cid:durableId="1682275509">
    <w:abstractNumId w:val="33"/>
  </w:num>
  <w:num w:numId="17" w16cid:durableId="198662630">
    <w:abstractNumId w:val="4"/>
  </w:num>
  <w:num w:numId="18" w16cid:durableId="143594203">
    <w:abstractNumId w:val="16"/>
  </w:num>
  <w:num w:numId="19" w16cid:durableId="573004414">
    <w:abstractNumId w:val="15"/>
  </w:num>
  <w:num w:numId="20" w16cid:durableId="1477986444">
    <w:abstractNumId w:val="28"/>
  </w:num>
  <w:num w:numId="21" w16cid:durableId="1936399069">
    <w:abstractNumId w:val="41"/>
  </w:num>
  <w:num w:numId="22" w16cid:durableId="1639534905">
    <w:abstractNumId w:val="20"/>
  </w:num>
  <w:num w:numId="23" w16cid:durableId="1532263300">
    <w:abstractNumId w:val="27"/>
  </w:num>
  <w:num w:numId="24" w16cid:durableId="2035227664">
    <w:abstractNumId w:val="38"/>
  </w:num>
  <w:num w:numId="25" w16cid:durableId="1965035291">
    <w:abstractNumId w:val="12"/>
  </w:num>
  <w:num w:numId="26" w16cid:durableId="1655253074">
    <w:abstractNumId w:val="14"/>
  </w:num>
  <w:num w:numId="27" w16cid:durableId="814376149">
    <w:abstractNumId w:val="5"/>
  </w:num>
  <w:num w:numId="28" w16cid:durableId="900212795">
    <w:abstractNumId w:val="18"/>
  </w:num>
  <w:num w:numId="29" w16cid:durableId="473064872">
    <w:abstractNumId w:val="7"/>
  </w:num>
  <w:num w:numId="30" w16cid:durableId="1746878580">
    <w:abstractNumId w:val="10"/>
  </w:num>
  <w:num w:numId="31" w16cid:durableId="1580867081">
    <w:abstractNumId w:val="43"/>
  </w:num>
  <w:num w:numId="32" w16cid:durableId="1176918667">
    <w:abstractNumId w:val="36"/>
  </w:num>
  <w:num w:numId="33" w16cid:durableId="257563999">
    <w:abstractNumId w:val="19"/>
  </w:num>
  <w:num w:numId="34" w16cid:durableId="334039080">
    <w:abstractNumId w:val="6"/>
  </w:num>
  <w:num w:numId="35" w16cid:durableId="1913201283">
    <w:abstractNumId w:val="35"/>
  </w:num>
  <w:num w:numId="36" w16cid:durableId="1986349037">
    <w:abstractNumId w:val="9"/>
  </w:num>
  <w:num w:numId="37" w16cid:durableId="1468282578">
    <w:abstractNumId w:val="26"/>
  </w:num>
  <w:num w:numId="38" w16cid:durableId="603734773">
    <w:abstractNumId w:val="21"/>
  </w:num>
  <w:num w:numId="39" w16cid:durableId="2097167248">
    <w:abstractNumId w:val="39"/>
  </w:num>
  <w:num w:numId="40" w16cid:durableId="170030554">
    <w:abstractNumId w:val="3"/>
  </w:num>
  <w:num w:numId="41" w16cid:durableId="57873386">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3DWLLu+Fx/QDtffsKv1EqE+1O36S8VVtohbWpcH9qkICWtb3iCuS7dopkQSQ8z4zso6TDvJ7HEUGkvIyxmMNA==" w:salt="02KUs+3IcGsgRi+vV3D0Hw=="/>
  <w:defaultTabStop w:val="720"/>
  <w:noPunctuationKerning/>
  <w:characterSpacingControl w:val="doNotCompress"/>
  <w:hdrShapeDefaults>
    <o:shapedefaults v:ext="edit" spidmax="317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51"/>
    <w:rsid w:val="000120CE"/>
    <w:rsid w:val="000576CA"/>
    <w:rsid w:val="000C1E07"/>
    <w:rsid w:val="000D7376"/>
    <w:rsid w:val="000E510D"/>
    <w:rsid w:val="000F4E9B"/>
    <w:rsid w:val="001814C9"/>
    <w:rsid w:val="0018445A"/>
    <w:rsid w:val="001B6409"/>
    <w:rsid w:val="001D7C74"/>
    <w:rsid w:val="001E3445"/>
    <w:rsid w:val="001F331D"/>
    <w:rsid w:val="001F389E"/>
    <w:rsid w:val="002148C6"/>
    <w:rsid w:val="0024669C"/>
    <w:rsid w:val="002476BE"/>
    <w:rsid w:val="002730B3"/>
    <w:rsid w:val="002A3A95"/>
    <w:rsid w:val="002B123F"/>
    <w:rsid w:val="002D4488"/>
    <w:rsid w:val="002D7137"/>
    <w:rsid w:val="00314A08"/>
    <w:rsid w:val="00314C5F"/>
    <w:rsid w:val="003255F3"/>
    <w:rsid w:val="0033718A"/>
    <w:rsid w:val="0035321F"/>
    <w:rsid w:val="00394938"/>
    <w:rsid w:val="003A4E89"/>
    <w:rsid w:val="003E2BA1"/>
    <w:rsid w:val="003F5764"/>
    <w:rsid w:val="003F57D3"/>
    <w:rsid w:val="00400E3C"/>
    <w:rsid w:val="00425FC3"/>
    <w:rsid w:val="00441EA9"/>
    <w:rsid w:val="00446F74"/>
    <w:rsid w:val="00484605"/>
    <w:rsid w:val="0049024D"/>
    <w:rsid w:val="004949E3"/>
    <w:rsid w:val="004D104C"/>
    <w:rsid w:val="004E0D5D"/>
    <w:rsid w:val="004E339A"/>
    <w:rsid w:val="0052095F"/>
    <w:rsid w:val="00531DA3"/>
    <w:rsid w:val="005337E6"/>
    <w:rsid w:val="00533CF2"/>
    <w:rsid w:val="0058461B"/>
    <w:rsid w:val="0059315A"/>
    <w:rsid w:val="00595F25"/>
    <w:rsid w:val="005B2A3F"/>
    <w:rsid w:val="005D0955"/>
    <w:rsid w:val="005D5554"/>
    <w:rsid w:val="005F1CAA"/>
    <w:rsid w:val="005F7BFD"/>
    <w:rsid w:val="00642E06"/>
    <w:rsid w:val="006515D6"/>
    <w:rsid w:val="00656C0F"/>
    <w:rsid w:val="00674C0A"/>
    <w:rsid w:val="006B0FCC"/>
    <w:rsid w:val="006D063D"/>
    <w:rsid w:val="006E5572"/>
    <w:rsid w:val="006F428A"/>
    <w:rsid w:val="007275A4"/>
    <w:rsid w:val="00746909"/>
    <w:rsid w:val="007555F6"/>
    <w:rsid w:val="00797F0D"/>
    <w:rsid w:val="007A3617"/>
    <w:rsid w:val="007B7A0F"/>
    <w:rsid w:val="007C4AA0"/>
    <w:rsid w:val="007D5AB4"/>
    <w:rsid w:val="007E0ED0"/>
    <w:rsid w:val="007F1FCC"/>
    <w:rsid w:val="00802542"/>
    <w:rsid w:val="008057E4"/>
    <w:rsid w:val="00862449"/>
    <w:rsid w:val="008744F2"/>
    <w:rsid w:val="008801C6"/>
    <w:rsid w:val="00882854"/>
    <w:rsid w:val="00886403"/>
    <w:rsid w:val="008A6E02"/>
    <w:rsid w:val="008E7D3E"/>
    <w:rsid w:val="008F1199"/>
    <w:rsid w:val="008F70B7"/>
    <w:rsid w:val="00904DCC"/>
    <w:rsid w:val="00910D4C"/>
    <w:rsid w:val="00921D44"/>
    <w:rsid w:val="009251E5"/>
    <w:rsid w:val="009258E0"/>
    <w:rsid w:val="0093265C"/>
    <w:rsid w:val="00953029"/>
    <w:rsid w:val="00972AEA"/>
    <w:rsid w:val="0097519D"/>
    <w:rsid w:val="0098360F"/>
    <w:rsid w:val="00994461"/>
    <w:rsid w:val="0099608C"/>
    <w:rsid w:val="009E0F9A"/>
    <w:rsid w:val="00A06BB8"/>
    <w:rsid w:val="00A12F1F"/>
    <w:rsid w:val="00A1536D"/>
    <w:rsid w:val="00A173FF"/>
    <w:rsid w:val="00A271F3"/>
    <w:rsid w:val="00A37E80"/>
    <w:rsid w:val="00A45D42"/>
    <w:rsid w:val="00A51557"/>
    <w:rsid w:val="00A55DB6"/>
    <w:rsid w:val="00A95742"/>
    <w:rsid w:val="00AA17FE"/>
    <w:rsid w:val="00AB00C3"/>
    <w:rsid w:val="00AB1AEC"/>
    <w:rsid w:val="00AB1F6C"/>
    <w:rsid w:val="00AC1A25"/>
    <w:rsid w:val="00AF1E66"/>
    <w:rsid w:val="00AF313B"/>
    <w:rsid w:val="00B153F4"/>
    <w:rsid w:val="00B24568"/>
    <w:rsid w:val="00B45742"/>
    <w:rsid w:val="00B60F41"/>
    <w:rsid w:val="00B67F51"/>
    <w:rsid w:val="00B75828"/>
    <w:rsid w:val="00B86E37"/>
    <w:rsid w:val="00BA6181"/>
    <w:rsid w:val="00BE54EA"/>
    <w:rsid w:val="00BF77FB"/>
    <w:rsid w:val="00C51952"/>
    <w:rsid w:val="00C75E48"/>
    <w:rsid w:val="00C84E90"/>
    <w:rsid w:val="00CC4C8B"/>
    <w:rsid w:val="00CF1F83"/>
    <w:rsid w:val="00D467D2"/>
    <w:rsid w:val="00D66C95"/>
    <w:rsid w:val="00D7062C"/>
    <w:rsid w:val="00D8326C"/>
    <w:rsid w:val="00DD28F7"/>
    <w:rsid w:val="00E05E29"/>
    <w:rsid w:val="00E135F0"/>
    <w:rsid w:val="00E30297"/>
    <w:rsid w:val="00E35143"/>
    <w:rsid w:val="00E77BF5"/>
    <w:rsid w:val="00E86A58"/>
    <w:rsid w:val="00E97859"/>
    <w:rsid w:val="00EA2772"/>
    <w:rsid w:val="00EB7ABB"/>
    <w:rsid w:val="00EC2697"/>
    <w:rsid w:val="00EC4B4E"/>
    <w:rsid w:val="00EE178C"/>
    <w:rsid w:val="00F14C17"/>
    <w:rsid w:val="00F166D9"/>
    <w:rsid w:val="00F2424B"/>
    <w:rsid w:val="00F72B58"/>
    <w:rsid w:val="00F916A8"/>
    <w:rsid w:val="00FB614C"/>
    <w:rsid w:val="00FC6202"/>
    <w:rsid w:val="00FC7024"/>
    <w:rsid w:val="00FD4510"/>
    <w:rsid w:val="00FF2097"/>
    <w:rsid w:val="00FF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1745"/>
    <o:shapelayout v:ext="edit">
      <o:idmap v:ext="edit" data="1"/>
    </o:shapelayout>
  </w:shapeDefaults>
  <w:decimalSymbol w:val="."/>
  <w:listSeparator w:val=","/>
  <w14:docId w14:val="3683F56E"/>
  <w15:chartTrackingRefBased/>
  <w15:docId w15:val="{AD497E65-18A9-43F3-90F6-CE3863CF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Normal"/>
    <w:link w:val="Heading1Char"/>
    <w:qFormat/>
    <w:pPr>
      <w:keepNext/>
      <w:outlineLvl w:val="0"/>
    </w:pPr>
    <w:rPr>
      <w:u w:val="single"/>
    </w:rPr>
  </w:style>
  <w:style w:type="paragraph" w:styleId="Heading2">
    <w:name w:val="heading 2"/>
    <w:aliases w:val="h2"/>
    <w:basedOn w:val="Normal"/>
    <w:next w:val="Normal"/>
    <w:link w:val="Heading2Char"/>
    <w:qFormat/>
    <w:pPr>
      <w:keepNext/>
      <w:spacing w:before="240" w:after="240"/>
      <w:outlineLvl w:val="1"/>
    </w:pPr>
    <w:rPr>
      <w:b/>
      <w:szCs w:val="20"/>
    </w:rPr>
  </w:style>
  <w:style w:type="paragraph" w:styleId="Heading3">
    <w:name w:val="heading 3"/>
    <w:aliases w:val="h3"/>
    <w:basedOn w:val="Normal"/>
    <w:next w:val="Normal"/>
    <w:link w:val="Heading3Char"/>
    <w:qFormat/>
    <w:pPr>
      <w:keepNext/>
      <w:spacing w:before="120" w:after="120"/>
      <w:outlineLvl w:val="2"/>
    </w:pPr>
    <w:rPr>
      <w:i/>
      <w:szCs w:val="20"/>
    </w:rPr>
  </w:style>
  <w:style w:type="paragraph" w:styleId="Heading4">
    <w:name w:val="heading 4"/>
    <w:aliases w:val="h4"/>
    <w:basedOn w:val="Normal"/>
    <w:next w:val="Normal"/>
    <w:link w:val="Heading4Char"/>
    <w:qFormat/>
    <w:pPr>
      <w:keepNext/>
      <w:widowControl w:val="0"/>
      <w:spacing w:before="360" w:after="240"/>
      <w:outlineLvl w:val="3"/>
    </w:pPr>
    <w:rPr>
      <w:snapToGrid w:val="0"/>
      <w:szCs w:val="20"/>
    </w:rPr>
  </w:style>
  <w:style w:type="paragraph" w:styleId="Heading5">
    <w:name w:val="heading 5"/>
    <w:aliases w:val="h5"/>
    <w:basedOn w:val="Normal"/>
    <w:next w:val="Normal"/>
    <w:link w:val="Heading5Char"/>
    <w:qFormat/>
    <w:pPr>
      <w:spacing w:before="240" w:after="60"/>
      <w:outlineLvl w:val="4"/>
    </w:pPr>
    <w:rPr>
      <w:b/>
      <w:i/>
      <w:sz w:val="26"/>
      <w:szCs w:val="20"/>
    </w:rPr>
  </w:style>
  <w:style w:type="paragraph" w:styleId="Heading6">
    <w:name w:val="heading 6"/>
    <w:aliases w:val="h6"/>
    <w:basedOn w:val="Normal"/>
    <w:next w:val="Normal"/>
    <w:link w:val="Heading6Char"/>
    <w:qFormat/>
    <w:pPr>
      <w:spacing w:before="240" w:after="60"/>
      <w:outlineLvl w:val="5"/>
    </w:pPr>
    <w:rPr>
      <w:b/>
      <w:sz w:val="22"/>
      <w:szCs w:val="20"/>
    </w:rPr>
  </w:style>
  <w:style w:type="paragraph" w:styleId="Heading7">
    <w:name w:val="heading 7"/>
    <w:basedOn w:val="Normal"/>
    <w:next w:val="Normal"/>
    <w:link w:val="Heading7Char"/>
    <w:qFormat/>
    <w:pPr>
      <w:spacing w:before="240" w:after="60"/>
      <w:outlineLvl w:val="6"/>
    </w:pPr>
    <w:rPr>
      <w:szCs w:val="20"/>
    </w:rPr>
  </w:style>
  <w:style w:type="paragraph" w:styleId="Heading8">
    <w:name w:val="heading 8"/>
    <w:basedOn w:val="Normal"/>
    <w:next w:val="Normal"/>
    <w:link w:val="Heading8Char"/>
    <w:qFormat/>
    <w:pPr>
      <w:spacing w:before="240" w:after="60"/>
      <w:outlineLvl w:val="7"/>
    </w:pPr>
    <w:rPr>
      <w:i/>
      <w:szCs w:val="20"/>
    </w:rPr>
  </w:style>
  <w:style w:type="paragraph" w:styleId="Heading9">
    <w:name w:val="heading 9"/>
    <w:basedOn w:val="Normal"/>
    <w:next w:val="Normal"/>
    <w:link w:val="Heading9Char"/>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Pr>
      <w:color w:val="0000FF"/>
      <w:u w:val="single"/>
    </w:rPr>
  </w:style>
  <w:style w:type="paragraph" w:styleId="BodyText">
    <w:name w:val="Body Text"/>
    <w:basedOn w:val="Normal"/>
    <w:link w:val="BodyTextChar"/>
    <w:pPr>
      <w:spacing w:before="120" w:after="120"/>
    </w:pPr>
  </w:style>
  <w:style w:type="paragraph" w:styleId="BodyTextIndent">
    <w:name w:val="Body Text Indent"/>
    <w:basedOn w:val="Normal"/>
    <w:link w:val="BodyTextIndentChar"/>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pPr>
      <w:tabs>
        <w:tab w:val="num" w:pos="720"/>
        <w:tab w:val="num" w:pos="1080"/>
      </w:tabs>
      <w:spacing w:before="60" w:after="120"/>
      <w:ind w:left="1080" w:hanging="360"/>
    </w:pPr>
    <w:rPr>
      <w:szCs w:val="20"/>
    </w:rPr>
  </w:style>
  <w:style w:type="paragraph" w:customStyle="1" w:styleId="BulletIndent">
    <w:name w:val="Bullet Indent"/>
    <w:basedOn w:val="Normal"/>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link w:val="EndnoteTextChar"/>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link w:val="FootnoteTextChar"/>
    <w:semiHidden/>
    <w:rPr>
      <w:sz w:val="18"/>
      <w:szCs w:val="20"/>
    </w:rPr>
  </w:style>
  <w:style w:type="paragraph" w:styleId="TOC1">
    <w:name w:val="toc 1"/>
    <w:basedOn w:val="Normal"/>
    <w:next w:val="Normal"/>
    <w:autoRedefine/>
    <w:semiHidden/>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pPr>
      <w:tabs>
        <w:tab w:val="left" w:pos="1260"/>
        <w:tab w:val="right" w:leader="dot" w:pos="9360"/>
      </w:tabs>
      <w:ind w:left="1260" w:right="720" w:hanging="720"/>
    </w:pPr>
    <w:rPr>
      <w:sz w:val="20"/>
      <w:szCs w:val="20"/>
    </w:rPr>
  </w:style>
  <w:style w:type="paragraph" w:styleId="TOC3">
    <w:name w:val="toc 3"/>
    <w:basedOn w:val="Normal"/>
    <w:next w:val="Normal"/>
    <w:autoRedefine/>
    <w:semiHidden/>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link w:val="BodyText"/>
    <w:uiPriority w:val="99"/>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rPr>
      <w:sz w:val="16"/>
      <w:szCs w:val="16"/>
    </w:rPr>
  </w:style>
  <w:style w:type="paragraph" w:styleId="BalloonText">
    <w:name w:val="Balloon Text"/>
    <w:basedOn w:val="Normal"/>
    <w:link w:val="BalloonTextChar"/>
    <w:semiHidden/>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uiPriority w:val="99"/>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uiPriority w:val="99"/>
    <w:semi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rsid w:val="00394938"/>
    <w:rPr>
      <w:sz w:val="24"/>
      <w:szCs w:val="24"/>
    </w:rPr>
  </w:style>
  <w:style w:type="paragraph" w:styleId="ListParagraph">
    <w:name w:val="List Paragraph"/>
    <w:basedOn w:val="Normal"/>
    <w:uiPriority w:val="34"/>
    <w:qFormat/>
    <w:rsid w:val="00394938"/>
    <w:pPr>
      <w:ind w:left="720"/>
    </w:pPr>
    <w:rPr>
      <w:rFonts w:eastAsia="Calibri"/>
    </w:rPr>
  </w:style>
  <w:style w:type="character" w:customStyle="1" w:styleId="BalloonTextChar">
    <w:name w:val="Balloon Text Char"/>
    <w:link w:val="BalloonText"/>
    <w:semiHidden/>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 w:type="character" w:customStyle="1" w:styleId="EndnoteTextChar">
    <w:name w:val="Endnote Text Char"/>
    <w:link w:val="EndnoteText"/>
    <w:rsid w:val="00595F25"/>
    <w:rPr>
      <w:snapToGrid w:val="0"/>
      <w:sz w:val="24"/>
    </w:rPr>
  </w:style>
  <w:style w:type="character" w:customStyle="1" w:styleId="Heading1Char">
    <w:name w:val="Heading 1 Char"/>
    <w:aliases w:val="h1 Char"/>
    <w:link w:val="Heading1"/>
    <w:rsid w:val="00E135F0"/>
    <w:rPr>
      <w:sz w:val="24"/>
      <w:szCs w:val="24"/>
      <w:u w:val="single"/>
    </w:rPr>
  </w:style>
  <w:style w:type="character" w:customStyle="1" w:styleId="Heading2Char">
    <w:name w:val="Heading 2 Char"/>
    <w:aliases w:val="h2 Char"/>
    <w:link w:val="Heading2"/>
    <w:rsid w:val="00E135F0"/>
    <w:rPr>
      <w:b/>
      <w:sz w:val="24"/>
    </w:rPr>
  </w:style>
  <w:style w:type="character" w:customStyle="1" w:styleId="Heading3Char">
    <w:name w:val="Heading 3 Char"/>
    <w:aliases w:val="h3 Char"/>
    <w:link w:val="Heading3"/>
    <w:rsid w:val="00E135F0"/>
    <w:rPr>
      <w:i/>
      <w:sz w:val="24"/>
    </w:rPr>
  </w:style>
  <w:style w:type="character" w:customStyle="1" w:styleId="Heading4Char">
    <w:name w:val="Heading 4 Char"/>
    <w:aliases w:val="h4 Char"/>
    <w:link w:val="Heading4"/>
    <w:rsid w:val="00E135F0"/>
    <w:rPr>
      <w:snapToGrid w:val="0"/>
      <w:sz w:val="24"/>
    </w:rPr>
  </w:style>
  <w:style w:type="character" w:customStyle="1" w:styleId="Heading5Char">
    <w:name w:val="Heading 5 Char"/>
    <w:aliases w:val="h5 Char"/>
    <w:link w:val="Heading5"/>
    <w:rsid w:val="00E135F0"/>
    <w:rPr>
      <w:b/>
      <w:i/>
      <w:sz w:val="26"/>
    </w:rPr>
  </w:style>
  <w:style w:type="character" w:customStyle="1" w:styleId="Heading6Char">
    <w:name w:val="Heading 6 Char"/>
    <w:aliases w:val="h6 Char"/>
    <w:link w:val="Heading6"/>
    <w:rsid w:val="00E135F0"/>
    <w:rPr>
      <w:b/>
      <w:sz w:val="22"/>
    </w:rPr>
  </w:style>
  <w:style w:type="character" w:customStyle="1" w:styleId="Heading7Char">
    <w:name w:val="Heading 7 Char"/>
    <w:link w:val="Heading7"/>
    <w:rsid w:val="00E135F0"/>
    <w:rPr>
      <w:sz w:val="24"/>
    </w:rPr>
  </w:style>
  <w:style w:type="character" w:customStyle="1" w:styleId="Heading8Char">
    <w:name w:val="Heading 8 Char"/>
    <w:link w:val="Heading8"/>
    <w:rsid w:val="00E135F0"/>
    <w:rPr>
      <w:i/>
      <w:sz w:val="24"/>
    </w:rPr>
  </w:style>
  <w:style w:type="character" w:customStyle="1" w:styleId="Heading9Char">
    <w:name w:val="Heading 9 Char"/>
    <w:link w:val="Heading9"/>
    <w:rsid w:val="00E135F0"/>
    <w:rPr>
      <w:rFonts w:ascii="Arial" w:hAnsi="Arial"/>
      <w:sz w:val="22"/>
    </w:rPr>
  </w:style>
  <w:style w:type="character" w:customStyle="1" w:styleId="BodyTextIndentChar">
    <w:name w:val="Body Text Indent Char"/>
    <w:link w:val="BodyTextIndent"/>
    <w:rsid w:val="00E135F0"/>
    <w:rPr>
      <w:sz w:val="24"/>
      <w:szCs w:val="24"/>
    </w:rPr>
  </w:style>
  <w:style w:type="character" w:customStyle="1" w:styleId="FootnoteTextChar">
    <w:name w:val="Footnote Text Char"/>
    <w:link w:val="FootnoteText"/>
    <w:semiHidden/>
    <w:rsid w:val="00E135F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Registration@ercot.com"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1961</Words>
  <Characters>10810</Characters>
  <Application>Microsoft Office Word</Application>
  <DocSecurity>0</DocSecurity>
  <Lines>386</Lines>
  <Paragraphs>283</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12488</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dc:description/>
  <cp:lastModifiedBy>TCPA 04XX24</cp:lastModifiedBy>
  <cp:revision>4</cp:revision>
  <cp:lastPrinted>2005-09-23T15:59:00Z</cp:lastPrinted>
  <dcterms:created xsi:type="dcterms:W3CDTF">2024-04-22T15:10:00Z</dcterms:created>
  <dcterms:modified xsi:type="dcterms:W3CDTF">2024-04-22T15:26:00Z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2024-04-02T21:20:06Z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6cd4dc04-43ca-418d-b5dc-4afd148dc1a8</vt:lpwstr>
  </property>
  <property fmtid="{D5CDD505-2E9C-101B-9397-08002B2CF9AE}" pid="8" name="MSIP_Label_7084cbda-52b8-46fb-a7b7-cb5bd465ed85_ContentBits">
    <vt:lpwstr>0</vt:lpwstr>
  </property>
</Properties>
</file>