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DC0" w:rsidRPr="00A75DC0" w:rsidRDefault="00A75DC0" w:rsidP="00A75DC0">
      <w:pPr>
        <w:jc w:val="center"/>
        <w:rPr>
          <w:sz w:val="48"/>
          <w:szCs w:val="48"/>
          <w:u w:val="single"/>
        </w:rPr>
      </w:pPr>
      <w:r w:rsidRPr="00A75DC0">
        <w:rPr>
          <w:sz w:val="48"/>
          <w:szCs w:val="48"/>
          <w:u w:val="single"/>
        </w:rPr>
        <w:t>Health &amp; Fitness Journal Portal</w:t>
      </w:r>
    </w:p>
    <w:p w:rsidR="00A51772" w:rsidRDefault="00DA50CD">
      <w:r>
        <w:t xml:space="preserve">This guide will help to use this </w:t>
      </w:r>
      <w:proofErr w:type="spellStart"/>
      <w:r>
        <w:t>Healthfit</w:t>
      </w:r>
      <w:proofErr w:type="spellEnd"/>
      <w:r>
        <w:t xml:space="preserve"> applications</w:t>
      </w:r>
    </w:p>
    <w:p w:rsidR="00DA50CD" w:rsidRDefault="00DA50CD">
      <w:pPr>
        <w:rPr>
          <w:b/>
          <w:color w:val="FF0000"/>
        </w:rPr>
      </w:pPr>
      <w:r w:rsidRPr="00093311">
        <w:rPr>
          <w:b/>
          <w:color w:val="FF0000"/>
        </w:rPr>
        <w:t xml:space="preserve">Please Note:  To Run the application successfully you have to perform all the steps given and </w:t>
      </w:r>
      <w:proofErr w:type="spellStart"/>
      <w:r w:rsidRPr="00093311">
        <w:rPr>
          <w:b/>
          <w:color w:val="FF0000"/>
        </w:rPr>
        <w:t>HealthFit</w:t>
      </w:r>
      <w:proofErr w:type="spellEnd"/>
      <w:r w:rsidRPr="00093311">
        <w:rPr>
          <w:b/>
          <w:color w:val="FF0000"/>
        </w:rPr>
        <w:t xml:space="preserve"> Installati</w:t>
      </w:r>
      <w:r w:rsidR="008C0018" w:rsidRPr="00093311">
        <w:rPr>
          <w:b/>
          <w:color w:val="FF0000"/>
        </w:rPr>
        <w:t>o</w:t>
      </w:r>
      <w:r w:rsidRPr="00093311">
        <w:rPr>
          <w:b/>
          <w:color w:val="FF0000"/>
        </w:rPr>
        <w:t xml:space="preserve">n and Configurations Guide and Your both </w:t>
      </w:r>
      <w:proofErr w:type="spellStart"/>
      <w:r w:rsidRPr="00093311">
        <w:rPr>
          <w:b/>
          <w:color w:val="FF0000"/>
        </w:rPr>
        <w:t>HealthFit</w:t>
      </w:r>
      <w:proofErr w:type="spellEnd"/>
      <w:r w:rsidRPr="00093311">
        <w:rPr>
          <w:b/>
          <w:color w:val="FF0000"/>
        </w:rPr>
        <w:t xml:space="preserve"> </w:t>
      </w:r>
      <w:proofErr w:type="spellStart"/>
      <w:r w:rsidRPr="00093311">
        <w:rPr>
          <w:b/>
          <w:color w:val="FF0000"/>
        </w:rPr>
        <w:t>Api</w:t>
      </w:r>
      <w:proofErr w:type="spellEnd"/>
      <w:r w:rsidRPr="00093311">
        <w:rPr>
          <w:b/>
          <w:color w:val="FF0000"/>
        </w:rPr>
        <w:t xml:space="preserve"> and </w:t>
      </w:r>
      <w:proofErr w:type="spellStart"/>
      <w:r w:rsidRPr="00093311">
        <w:rPr>
          <w:b/>
          <w:color w:val="FF0000"/>
        </w:rPr>
        <w:t>HealthFit</w:t>
      </w:r>
      <w:proofErr w:type="spellEnd"/>
      <w:r w:rsidRPr="00093311">
        <w:rPr>
          <w:b/>
          <w:color w:val="FF0000"/>
        </w:rPr>
        <w:t xml:space="preserve"> Web </w:t>
      </w:r>
      <w:r w:rsidR="007A0803" w:rsidRPr="00093311">
        <w:rPr>
          <w:b/>
          <w:color w:val="FF0000"/>
        </w:rPr>
        <w:t xml:space="preserve">application </w:t>
      </w:r>
      <w:r w:rsidRPr="00093311">
        <w:rPr>
          <w:b/>
          <w:color w:val="FF0000"/>
        </w:rPr>
        <w:t>is running.</w:t>
      </w:r>
    </w:p>
    <w:p w:rsidR="00093311" w:rsidRDefault="00093311">
      <w:pPr>
        <w:rPr>
          <w:b/>
          <w:sz w:val="24"/>
          <w:szCs w:val="24"/>
        </w:rPr>
      </w:pPr>
      <w:r w:rsidRPr="00093311">
        <w:rPr>
          <w:b/>
          <w:sz w:val="24"/>
          <w:szCs w:val="24"/>
        </w:rPr>
        <w:t>Register User</w:t>
      </w:r>
      <w:r w:rsidR="00D3383D">
        <w:rPr>
          <w:b/>
          <w:sz w:val="24"/>
          <w:szCs w:val="24"/>
        </w:rPr>
        <w:t xml:space="preserve"> (Publisher)</w:t>
      </w:r>
      <w:r w:rsidRPr="00093311">
        <w:rPr>
          <w:b/>
          <w:sz w:val="24"/>
          <w:szCs w:val="24"/>
        </w:rPr>
        <w:t xml:space="preserve">: </w:t>
      </w:r>
    </w:p>
    <w:p w:rsidR="00093311" w:rsidRDefault="00093311" w:rsidP="000933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93311">
        <w:rPr>
          <w:sz w:val="24"/>
          <w:szCs w:val="24"/>
        </w:rPr>
        <w:t xml:space="preserve">One you run your </w:t>
      </w:r>
      <w:proofErr w:type="spellStart"/>
      <w:r w:rsidRPr="00093311">
        <w:rPr>
          <w:sz w:val="24"/>
          <w:szCs w:val="24"/>
        </w:rPr>
        <w:t>HealthFit</w:t>
      </w:r>
      <w:proofErr w:type="spellEnd"/>
      <w:r w:rsidRPr="00093311">
        <w:rPr>
          <w:sz w:val="24"/>
          <w:szCs w:val="24"/>
        </w:rPr>
        <w:t xml:space="preserve"> Web application, will be land to Dashboard page and its looks like below, </w:t>
      </w:r>
      <w:r w:rsidR="00D3383D">
        <w:rPr>
          <w:sz w:val="24"/>
          <w:szCs w:val="24"/>
        </w:rPr>
        <w:t xml:space="preserve">(Make sure you </w:t>
      </w:r>
      <w:proofErr w:type="spellStart"/>
      <w:r w:rsidR="00D3383D">
        <w:rPr>
          <w:sz w:val="24"/>
          <w:szCs w:val="24"/>
        </w:rPr>
        <w:t>HealthFit</w:t>
      </w:r>
      <w:proofErr w:type="spellEnd"/>
      <w:r w:rsidR="00D3383D">
        <w:rPr>
          <w:sz w:val="24"/>
          <w:szCs w:val="24"/>
        </w:rPr>
        <w:t xml:space="preserve"> </w:t>
      </w:r>
      <w:proofErr w:type="spellStart"/>
      <w:r w:rsidR="00D3383D">
        <w:rPr>
          <w:sz w:val="24"/>
          <w:szCs w:val="24"/>
        </w:rPr>
        <w:t>Api</w:t>
      </w:r>
      <w:proofErr w:type="spellEnd"/>
      <w:r w:rsidR="00D3383D">
        <w:rPr>
          <w:sz w:val="24"/>
          <w:szCs w:val="24"/>
        </w:rPr>
        <w:t xml:space="preserve"> application is running)</w:t>
      </w:r>
    </w:p>
    <w:p w:rsidR="00093311" w:rsidRDefault="00D3383D" w:rsidP="000933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54639" cy="5403311"/>
            <wp:effectExtent l="0" t="0" r="825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69" cy="540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3D" w:rsidRDefault="00D3383D" w:rsidP="000933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Signup Page, </w:t>
      </w:r>
    </w:p>
    <w:p w:rsidR="00D3383D" w:rsidRDefault="00D3383D" w:rsidP="00093311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D3383D" w:rsidRDefault="00D3383D" w:rsidP="000933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73832" cy="4258101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286" cy="42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83D" w:rsidRDefault="00D3383D" w:rsidP="000933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required fields and hit the Sign Up button.</w:t>
      </w:r>
    </w:p>
    <w:p w:rsidR="00D3383D" w:rsidRDefault="00D3383D" w:rsidP="000933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Publisher has been successfully registered now.</w:t>
      </w:r>
    </w:p>
    <w:p w:rsidR="00972CB9" w:rsidRDefault="00972CB9" w:rsidP="000933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 xml:space="preserve"> same way Public user can also register to portal.</w:t>
      </w:r>
    </w:p>
    <w:p w:rsidR="00972CB9" w:rsidRDefault="00972CB9" w:rsidP="00972CB9">
      <w:pPr>
        <w:rPr>
          <w:sz w:val="24"/>
          <w:szCs w:val="24"/>
        </w:rPr>
      </w:pPr>
    </w:p>
    <w:p w:rsidR="00972CB9" w:rsidRDefault="00972CB9" w:rsidP="00972CB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</w:t>
      </w:r>
      <w:r>
        <w:rPr>
          <w:b/>
          <w:sz w:val="24"/>
          <w:szCs w:val="24"/>
        </w:rPr>
        <w:t>(Publisher)</w:t>
      </w:r>
      <w:r w:rsidRPr="00093311">
        <w:rPr>
          <w:b/>
          <w:sz w:val="24"/>
          <w:szCs w:val="24"/>
        </w:rPr>
        <w:t xml:space="preserve">: </w:t>
      </w:r>
    </w:p>
    <w:p w:rsidR="00711954" w:rsidRPr="00711954" w:rsidRDefault="00711954" w:rsidP="007119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1954">
        <w:rPr>
          <w:sz w:val="24"/>
          <w:szCs w:val="24"/>
        </w:rPr>
        <w:t>Once use has registered successfully, he can now able to login to syste</w:t>
      </w:r>
      <w:r>
        <w:rPr>
          <w:sz w:val="24"/>
          <w:szCs w:val="24"/>
        </w:rPr>
        <w:t>m</w:t>
      </w:r>
      <w:r w:rsidRPr="00711954">
        <w:rPr>
          <w:sz w:val="24"/>
          <w:szCs w:val="24"/>
        </w:rPr>
        <w:t>,</w:t>
      </w:r>
    </w:p>
    <w:p w:rsidR="00711954" w:rsidRDefault="00711954" w:rsidP="0071195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11954">
        <w:rPr>
          <w:sz w:val="24"/>
          <w:szCs w:val="24"/>
        </w:rPr>
        <w:t xml:space="preserve">Click on Login </w:t>
      </w:r>
      <w:r w:rsidR="002D2800">
        <w:rPr>
          <w:sz w:val="24"/>
          <w:szCs w:val="24"/>
        </w:rPr>
        <w:t xml:space="preserve">link </w:t>
      </w:r>
      <w:r w:rsidRPr="00711954">
        <w:rPr>
          <w:sz w:val="24"/>
          <w:szCs w:val="24"/>
        </w:rPr>
        <w:t>on right top corner of the page.</w:t>
      </w:r>
    </w:p>
    <w:p w:rsidR="002D2800" w:rsidRDefault="002D2800" w:rsidP="007119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252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38" cy="194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2A" w:rsidRDefault="0091432A" w:rsidP="0071195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2D2800" w:rsidRDefault="002D2800" w:rsidP="0071195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the valid credentials and then you will able to login to portal</w:t>
      </w:r>
      <w:r w:rsidR="00D26E12">
        <w:rPr>
          <w:sz w:val="24"/>
          <w:szCs w:val="24"/>
        </w:rPr>
        <w:t xml:space="preserve"> and land to dashboard screen.</w:t>
      </w:r>
    </w:p>
    <w:p w:rsidR="003C1B16" w:rsidRDefault="003C1B16" w:rsidP="003C1B16">
      <w:pPr>
        <w:pStyle w:val="ListParagraph"/>
        <w:rPr>
          <w:sz w:val="24"/>
          <w:szCs w:val="24"/>
        </w:rPr>
      </w:pPr>
    </w:p>
    <w:p w:rsidR="00D26E12" w:rsidRDefault="00D26E12" w:rsidP="00D26E12">
      <w:pPr>
        <w:rPr>
          <w:b/>
          <w:sz w:val="24"/>
          <w:szCs w:val="24"/>
        </w:rPr>
      </w:pPr>
      <w:r w:rsidRPr="00D26E12">
        <w:rPr>
          <w:b/>
          <w:sz w:val="24"/>
          <w:szCs w:val="24"/>
        </w:rPr>
        <w:t>Add Update Delete Journal Records (Publisher User</w:t>
      </w:r>
      <w:proofErr w:type="gramStart"/>
      <w:r w:rsidRPr="00D26E12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:</w:t>
      </w:r>
      <w:proofErr w:type="gramEnd"/>
    </w:p>
    <w:p w:rsidR="003C1B16" w:rsidRDefault="003C1B16" w:rsidP="00D26E12">
      <w:pPr>
        <w:rPr>
          <w:b/>
          <w:sz w:val="24"/>
          <w:szCs w:val="24"/>
        </w:rPr>
      </w:pPr>
    </w:p>
    <w:p w:rsidR="00D26E12" w:rsidRDefault="00D26E12" w:rsidP="00D26E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26E12">
        <w:rPr>
          <w:sz w:val="24"/>
          <w:szCs w:val="24"/>
        </w:rPr>
        <w:t xml:space="preserve">Once </w:t>
      </w:r>
      <w:r>
        <w:rPr>
          <w:sz w:val="24"/>
          <w:szCs w:val="24"/>
        </w:rPr>
        <w:t>user</w:t>
      </w:r>
      <w:r w:rsidRPr="00D26E12">
        <w:rPr>
          <w:sz w:val="24"/>
          <w:szCs w:val="24"/>
        </w:rPr>
        <w:t xml:space="preserve"> login to system, user will able to add update delete the journals details</w:t>
      </w:r>
    </w:p>
    <w:p w:rsidR="003C1B16" w:rsidRDefault="003C1B16" w:rsidP="003C1B16">
      <w:pPr>
        <w:pStyle w:val="ListParagraph"/>
        <w:rPr>
          <w:sz w:val="24"/>
          <w:szCs w:val="24"/>
        </w:rPr>
      </w:pPr>
    </w:p>
    <w:p w:rsidR="003C1B16" w:rsidRPr="003C1B16" w:rsidRDefault="003C1B16" w:rsidP="003C1B16">
      <w:pPr>
        <w:pStyle w:val="ListParagraph"/>
        <w:rPr>
          <w:sz w:val="24"/>
          <w:szCs w:val="24"/>
        </w:rPr>
      </w:pPr>
    </w:p>
    <w:p w:rsidR="00D26E12" w:rsidRDefault="00D26E12" w:rsidP="00D26E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Click on My Journal Link on right top side of </w:t>
      </w:r>
      <w:proofErr w:type="gramStart"/>
      <w:r>
        <w:rPr>
          <w:sz w:val="24"/>
          <w:szCs w:val="24"/>
        </w:rPr>
        <w:t>page ,</w:t>
      </w:r>
      <w:proofErr w:type="gramEnd"/>
    </w:p>
    <w:p w:rsidR="003C1B16" w:rsidRDefault="003C1B16" w:rsidP="003C1B16">
      <w:pPr>
        <w:pStyle w:val="ListParagraph"/>
        <w:rPr>
          <w:sz w:val="24"/>
          <w:szCs w:val="24"/>
        </w:rPr>
      </w:pPr>
    </w:p>
    <w:p w:rsidR="00D26E12" w:rsidRDefault="00D26E12" w:rsidP="00D26E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B16" w:rsidRPr="003C1B16" w:rsidRDefault="003C1B16" w:rsidP="003C1B16">
      <w:pPr>
        <w:pStyle w:val="ListParagraph"/>
        <w:rPr>
          <w:sz w:val="24"/>
          <w:szCs w:val="24"/>
        </w:rPr>
      </w:pPr>
    </w:p>
    <w:p w:rsidR="003C1B16" w:rsidRDefault="003C1B16" w:rsidP="003C1B16">
      <w:pPr>
        <w:pStyle w:val="ListParagraph"/>
        <w:rPr>
          <w:sz w:val="24"/>
          <w:szCs w:val="24"/>
        </w:rPr>
      </w:pPr>
    </w:p>
    <w:p w:rsidR="00D26E12" w:rsidRDefault="00D26E12" w:rsidP="00D26E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Hear you can now add update delete the journal details. </w:t>
      </w:r>
    </w:p>
    <w:p w:rsidR="00686E4C" w:rsidRDefault="00686E4C" w:rsidP="00686E4C">
      <w:pPr>
        <w:pStyle w:val="ListParagraph"/>
        <w:rPr>
          <w:sz w:val="24"/>
          <w:szCs w:val="24"/>
        </w:rPr>
      </w:pPr>
    </w:p>
    <w:p w:rsidR="00686E4C" w:rsidRDefault="00686E4C" w:rsidP="00D26E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For Public </w:t>
      </w:r>
      <w:proofErr w:type="gramStart"/>
      <w:r>
        <w:rPr>
          <w:sz w:val="24"/>
          <w:szCs w:val="24"/>
        </w:rPr>
        <w:t>user ,</w:t>
      </w:r>
      <w:proofErr w:type="gramEnd"/>
      <w:r>
        <w:rPr>
          <w:sz w:val="24"/>
          <w:szCs w:val="24"/>
        </w:rPr>
        <w:t xml:space="preserve"> you can see the View Journal Button only</w:t>
      </w:r>
    </w:p>
    <w:p w:rsidR="003C1B16" w:rsidRDefault="003C1B16" w:rsidP="003C1B16">
      <w:pPr>
        <w:pStyle w:val="ListParagraph"/>
        <w:rPr>
          <w:sz w:val="24"/>
          <w:szCs w:val="24"/>
        </w:rPr>
      </w:pPr>
    </w:p>
    <w:p w:rsidR="00D26E12" w:rsidRDefault="00D26E12" w:rsidP="00D26E1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Mandatory Fields on New/Edit Journal </w:t>
      </w:r>
      <w:proofErr w:type="gramStart"/>
      <w:r>
        <w:rPr>
          <w:sz w:val="24"/>
          <w:szCs w:val="24"/>
        </w:rPr>
        <w:t>page ,</w:t>
      </w:r>
      <w:proofErr w:type="gramEnd"/>
      <w:r>
        <w:rPr>
          <w:sz w:val="24"/>
          <w:szCs w:val="24"/>
        </w:rPr>
        <w:t xml:space="preserve"> </w:t>
      </w:r>
    </w:p>
    <w:p w:rsidR="0091432A" w:rsidRDefault="00D26E12" w:rsidP="009143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17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32A" w:rsidRDefault="0091432A" w:rsidP="009143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successfully submission, you will redirect to list page.</w:t>
      </w:r>
    </w:p>
    <w:p w:rsidR="0091432A" w:rsidRPr="0091432A" w:rsidRDefault="0091432A" w:rsidP="0091432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New created journal will start displaying on dashboards and my journal list.</w:t>
      </w:r>
    </w:p>
    <w:p w:rsidR="00972CB9" w:rsidRPr="00972CB9" w:rsidRDefault="00972CB9" w:rsidP="00972CB9">
      <w:pPr>
        <w:rPr>
          <w:sz w:val="24"/>
          <w:szCs w:val="24"/>
        </w:rPr>
      </w:pPr>
    </w:p>
    <w:p w:rsidR="00E67078" w:rsidRDefault="00E67078">
      <w:pPr>
        <w:rPr>
          <w:b/>
          <w:color w:val="FF0000"/>
        </w:rPr>
      </w:pPr>
    </w:p>
    <w:p w:rsidR="00E67078" w:rsidRDefault="00E67078">
      <w:pPr>
        <w:rPr>
          <w:b/>
          <w:color w:val="FF0000"/>
        </w:rPr>
      </w:pPr>
    </w:p>
    <w:p w:rsidR="00E67078" w:rsidRDefault="00E67078">
      <w:pPr>
        <w:rPr>
          <w:b/>
          <w:color w:val="FF0000"/>
        </w:rPr>
      </w:pPr>
    </w:p>
    <w:p w:rsidR="00093311" w:rsidRDefault="00E67078">
      <w:pPr>
        <w:rPr>
          <w:b/>
        </w:rPr>
      </w:pPr>
      <w:r w:rsidRPr="00E67078">
        <w:rPr>
          <w:b/>
        </w:rPr>
        <w:lastRenderedPageBreak/>
        <w:t xml:space="preserve">Details Dashboard View </w:t>
      </w:r>
    </w:p>
    <w:p w:rsidR="00E67078" w:rsidRDefault="00E67078">
      <w:r w:rsidRPr="00E67078">
        <w:t xml:space="preserve">In the </w:t>
      </w:r>
      <w:r>
        <w:t xml:space="preserve">dashboards you can see the List of journals along with details. you can now search the journal form the available lists </w:t>
      </w:r>
    </w:p>
    <w:p w:rsidR="00941A66" w:rsidRPr="00E67078" w:rsidRDefault="00941A66"/>
    <w:p w:rsidR="00E67078" w:rsidRDefault="00E67078">
      <w:pPr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36615" cy="5882005"/>
            <wp:effectExtent l="0" t="0" r="698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9C" w:rsidRDefault="003D589C">
      <w:pPr>
        <w:rPr>
          <w:b/>
          <w:color w:val="FF0000"/>
        </w:rPr>
      </w:pPr>
    </w:p>
    <w:p w:rsidR="003D589C" w:rsidRDefault="003D589C">
      <w:pPr>
        <w:rPr>
          <w:b/>
          <w:color w:val="FF0000"/>
        </w:rPr>
      </w:pPr>
    </w:p>
    <w:p w:rsidR="003D589C" w:rsidRDefault="003D589C">
      <w:pPr>
        <w:rPr>
          <w:b/>
          <w:color w:val="FF0000"/>
        </w:rPr>
      </w:pPr>
    </w:p>
    <w:p w:rsidR="003D589C" w:rsidRDefault="003D589C">
      <w:pPr>
        <w:rPr>
          <w:b/>
        </w:rPr>
      </w:pPr>
      <w:r w:rsidRPr="003D589C">
        <w:rPr>
          <w:b/>
        </w:rPr>
        <w:lastRenderedPageBreak/>
        <w:t xml:space="preserve">Journal Details View </w:t>
      </w:r>
    </w:p>
    <w:p w:rsidR="003D589C" w:rsidRDefault="003D589C">
      <w:r w:rsidRPr="003D589C">
        <w:t xml:space="preserve">This is details read only view of journal where you can see all details along with cover </w:t>
      </w:r>
      <w:proofErr w:type="gramStart"/>
      <w:r w:rsidRPr="003D589C">
        <w:t xml:space="preserve">photo </w:t>
      </w:r>
      <w:r>
        <w:t>.</w:t>
      </w:r>
      <w:proofErr w:type="gramEnd"/>
      <w:r>
        <w:t xml:space="preserve"> if you are Publisher then you can see the view journal button to view the journals online. But if you are public user </w:t>
      </w:r>
      <w:r w:rsidR="00832AFD">
        <w:t xml:space="preserve">then you can see the buy now buttons. The respective screens are </w:t>
      </w:r>
      <w:proofErr w:type="gramStart"/>
      <w:r w:rsidR="00832AFD">
        <w:t>below ,</w:t>
      </w:r>
      <w:proofErr w:type="gramEnd"/>
      <w:r w:rsidR="00832AFD">
        <w:t xml:space="preserve"> </w:t>
      </w:r>
    </w:p>
    <w:p w:rsidR="00832AFD" w:rsidRDefault="00832AFD">
      <w:r>
        <w:t xml:space="preserve">For Publishers, </w:t>
      </w:r>
    </w:p>
    <w:p w:rsidR="00832AFD" w:rsidRDefault="00832AFD"/>
    <w:p w:rsidR="00832AFD" w:rsidRDefault="00832AFD">
      <w:r>
        <w:rPr>
          <w:noProof/>
        </w:rPr>
        <w:drawing>
          <wp:inline distT="0" distB="0" distL="0" distR="0">
            <wp:extent cx="5943600" cy="6124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FD" w:rsidRDefault="00832AFD"/>
    <w:p w:rsidR="00832AFD" w:rsidRDefault="00832AFD">
      <w:r>
        <w:lastRenderedPageBreak/>
        <w:t xml:space="preserve">And </w:t>
      </w:r>
      <w:proofErr w:type="gramStart"/>
      <w:r>
        <w:t>For</w:t>
      </w:r>
      <w:proofErr w:type="gramEnd"/>
      <w:r>
        <w:t xml:space="preserve"> Public Users, </w:t>
      </w:r>
    </w:p>
    <w:p w:rsidR="00832AFD" w:rsidRDefault="00832AFD">
      <w:r>
        <w:rPr>
          <w:noProof/>
        </w:rPr>
        <w:drawing>
          <wp:inline distT="0" distB="0" distL="0" distR="0">
            <wp:extent cx="5943600" cy="621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FD" w:rsidRDefault="00832AFD"/>
    <w:p w:rsidR="00832AFD" w:rsidRDefault="00832AFD">
      <w:pPr>
        <w:rPr>
          <w:b/>
        </w:rPr>
      </w:pPr>
    </w:p>
    <w:p w:rsidR="00832AFD" w:rsidRDefault="00832AFD">
      <w:pPr>
        <w:rPr>
          <w:b/>
        </w:rPr>
      </w:pPr>
    </w:p>
    <w:p w:rsidR="00832AFD" w:rsidRDefault="00832AFD">
      <w:pPr>
        <w:rPr>
          <w:b/>
        </w:rPr>
      </w:pPr>
    </w:p>
    <w:p w:rsidR="00832AFD" w:rsidRDefault="00832AFD">
      <w:pPr>
        <w:rPr>
          <w:b/>
        </w:rPr>
      </w:pPr>
    </w:p>
    <w:p w:rsidR="00832AFD" w:rsidRDefault="00832AFD">
      <w:pPr>
        <w:rPr>
          <w:b/>
        </w:rPr>
      </w:pPr>
      <w:r w:rsidRPr="00832AFD">
        <w:rPr>
          <w:b/>
        </w:rPr>
        <w:lastRenderedPageBreak/>
        <w:t>Journal Read Documents View</w:t>
      </w:r>
      <w:r>
        <w:rPr>
          <w:b/>
        </w:rPr>
        <w:t xml:space="preserve"> </w:t>
      </w:r>
    </w:p>
    <w:p w:rsidR="00832AFD" w:rsidRDefault="00832AFD">
      <w:r w:rsidRPr="00832AFD">
        <w:t>If user has subscribed for journal he ca</w:t>
      </w:r>
      <w:r>
        <w:t xml:space="preserve">n able to read documents online and read documents screen view as </w:t>
      </w:r>
      <w:proofErr w:type="gramStart"/>
      <w:r>
        <w:t>below ,</w:t>
      </w:r>
      <w:proofErr w:type="gramEnd"/>
      <w:r>
        <w:t xml:space="preserve"> </w:t>
      </w:r>
    </w:p>
    <w:p w:rsidR="00832AFD" w:rsidRPr="00832AFD" w:rsidRDefault="00832AFD">
      <w:r>
        <w:rPr>
          <w:noProof/>
        </w:rPr>
        <w:drawing>
          <wp:inline distT="0" distB="0" distL="0" distR="0">
            <wp:extent cx="5943600" cy="6010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AFD" w:rsidRPr="00832AFD" w:rsidRDefault="00832AFD">
      <w:pPr>
        <w:rPr>
          <w:b/>
        </w:rPr>
      </w:pPr>
      <w:bookmarkStart w:id="0" w:name="_GoBack"/>
      <w:bookmarkEnd w:id="0"/>
    </w:p>
    <w:sectPr w:rsidR="00832AFD" w:rsidRPr="00832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B4BE1"/>
    <w:multiLevelType w:val="hybridMultilevel"/>
    <w:tmpl w:val="06BA8866"/>
    <w:lvl w:ilvl="0" w:tplc="381E69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5CF8"/>
    <w:multiLevelType w:val="hybridMultilevel"/>
    <w:tmpl w:val="C45E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53C94"/>
    <w:multiLevelType w:val="hybridMultilevel"/>
    <w:tmpl w:val="FF52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84D4E"/>
    <w:multiLevelType w:val="hybridMultilevel"/>
    <w:tmpl w:val="EF58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5F"/>
    <w:rsid w:val="00093311"/>
    <w:rsid w:val="002D2800"/>
    <w:rsid w:val="003C1B16"/>
    <w:rsid w:val="003D589C"/>
    <w:rsid w:val="0045695F"/>
    <w:rsid w:val="00686E4C"/>
    <w:rsid w:val="00711954"/>
    <w:rsid w:val="007A0803"/>
    <w:rsid w:val="00832AFD"/>
    <w:rsid w:val="00847676"/>
    <w:rsid w:val="008C0018"/>
    <w:rsid w:val="0091432A"/>
    <w:rsid w:val="00941A66"/>
    <w:rsid w:val="00972CB9"/>
    <w:rsid w:val="00A51772"/>
    <w:rsid w:val="00A75DC0"/>
    <w:rsid w:val="00D26E12"/>
    <w:rsid w:val="00D3383D"/>
    <w:rsid w:val="00DA50CD"/>
    <w:rsid w:val="00E6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5DC3"/>
  <w15:chartTrackingRefBased/>
  <w15:docId w15:val="{3E8C88A5-C030-4E39-9710-7FA46330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D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0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15</cp:revision>
  <dcterms:created xsi:type="dcterms:W3CDTF">2023-05-27T10:49:00Z</dcterms:created>
  <dcterms:modified xsi:type="dcterms:W3CDTF">2023-05-27T11:39:00Z</dcterms:modified>
</cp:coreProperties>
</file>