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C1D707" w14:textId="7E453F5C" w:rsidR="000570A2" w:rsidRPr="000570A2" w:rsidRDefault="00EA407C" w:rsidP="000570A2">
      <w:pPr>
        <w:spacing w:line="480" w:lineRule="auto"/>
        <w:jc w:val="center"/>
        <w:rPr>
          <w:rFonts w:ascii="Garamond" w:hAnsi="Garamond"/>
          <w:b/>
        </w:rPr>
      </w:pPr>
      <w:r>
        <w:rPr>
          <w:rFonts w:ascii="Garamond" w:hAnsi="Garamond"/>
          <w:b/>
        </w:rPr>
        <w:t>Collecting Data Notes</w:t>
      </w:r>
    </w:p>
    <w:p w14:paraId="2A558AEA" w14:textId="45B7FC81" w:rsidR="00952A69" w:rsidRPr="000570A2" w:rsidRDefault="00952A69" w:rsidP="000570A2">
      <w:pPr>
        <w:rPr>
          <w:rFonts w:ascii="Garamond" w:hAnsi="Garamond"/>
        </w:rPr>
      </w:pPr>
      <w:r w:rsidRPr="000570A2">
        <w:rPr>
          <w:rFonts w:ascii="Garamond" w:hAnsi="Garamond"/>
          <w:i/>
          <w:u w:val="single"/>
        </w:rPr>
        <w:t>Statistics</w:t>
      </w:r>
      <w:r w:rsidRPr="000570A2">
        <w:rPr>
          <w:rFonts w:ascii="Garamond" w:hAnsi="Garamond"/>
          <w:i/>
        </w:rPr>
        <w:t xml:space="preserve"> is a systematic and objective process of </w:t>
      </w:r>
      <w:r w:rsidR="00613301">
        <w:rPr>
          <w:rFonts w:ascii="Garamond" w:hAnsi="Garamond"/>
          <w:i/>
        </w:rPr>
        <w:t>Collecting</w:t>
      </w:r>
      <w:r w:rsidRPr="000570A2">
        <w:rPr>
          <w:rFonts w:ascii="Garamond" w:hAnsi="Garamond"/>
          <w:i/>
        </w:rPr>
        <w:t xml:space="preserve">, </w:t>
      </w:r>
      <w:r w:rsidR="00613301">
        <w:rPr>
          <w:rFonts w:ascii="Garamond" w:hAnsi="Garamond"/>
          <w:i/>
        </w:rPr>
        <w:t>describing</w:t>
      </w:r>
      <w:r w:rsidRPr="000570A2">
        <w:rPr>
          <w:rFonts w:ascii="Garamond" w:hAnsi="Garamond"/>
          <w:i/>
        </w:rPr>
        <w:t xml:space="preserve"> and </w:t>
      </w:r>
      <w:r w:rsidR="00942694">
        <w:rPr>
          <w:rFonts w:ascii="Garamond" w:hAnsi="Garamond"/>
          <w:i/>
        </w:rPr>
        <w:t>analyzing</w:t>
      </w:r>
      <w:r w:rsidRPr="000570A2">
        <w:rPr>
          <w:rFonts w:ascii="Garamond" w:hAnsi="Garamond"/>
          <w:i/>
        </w:rPr>
        <w:t xml:space="preserve"> information to aid in drawing </w:t>
      </w:r>
      <w:r w:rsidR="00AA525D">
        <w:rPr>
          <w:rFonts w:ascii="Garamond" w:hAnsi="Garamond"/>
          <w:i/>
        </w:rPr>
        <w:t>conclusions</w:t>
      </w:r>
      <w:r w:rsidRPr="000570A2">
        <w:rPr>
          <w:rFonts w:ascii="Garamond" w:hAnsi="Garamond"/>
          <w:i/>
        </w:rPr>
        <w:t xml:space="preserve"> or making </w:t>
      </w:r>
      <w:r w:rsidR="00AA525D">
        <w:rPr>
          <w:rFonts w:ascii="Garamond" w:hAnsi="Garamond"/>
          <w:i/>
        </w:rPr>
        <w:t>decisions.</w:t>
      </w:r>
    </w:p>
    <w:p w14:paraId="0CB14F51" w14:textId="77777777" w:rsidR="000570A2" w:rsidRPr="000570A2" w:rsidRDefault="000570A2" w:rsidP="000570A2">
      <w:pPr>
        <w:rPr>
          <w:rFonts w:ascii="Garamond" w:hAnsi="Garamond"/>
        </w:rPr>
      </w:pPr>
    </w:p>
    <w:p w14:paraId="2EBEF7F1" w14:textId="7B540798" w:rsidR="00952A69" w:rsidRPr="000570A2" w:rsidRDefault="00952A69" w:rsidP="000570A2">
      <w:pPr>
        <w:rPr>
          <w:rFonts w:ascii="Garamond" w:hAnsi="Garamond"/>
        </w:rPr>
      </w:pPr>
      <w:r w:rsidRPr="000570A2">
        <w:rPr>
          <w:rFonts w:ascii="Garamond" w:hAnsi="Garamond"/>
        </w:rPr>
        <w:t>There are three parts of this definition to be aware of.</w:t>
      </w:r>
    </w:p>
    <w:p w14:paraId="6F3AB695" w14:textId="77777777" w:rsidR="00952A69" w:rsidRPr="000570A2" w:rsidRDefault="00952A69" w:rsidP="000570A2">
      <w:pPr>
        <w:rPr>
          <w:rFonts w:ascii="Garamond" w:hAnsi="Garamond"/>
        </w:rPr>
      </w:pPr>
      <w:r w:rsidRPr="000570A2">
        <w:rPr>
          <w:rFonts w:ascii="Garamond" w:hAnsi="Garamond"/>
        </w:rPr>
        <w:t>1</w:t>
      </w:r>
      <w:r w:rsidRPr="000570A2">
        <w:rPr>
          <w:rFonts w:ascii="Garamond" w:hAnsi="Garamond"/>
          <w:vertAlign w:val="superscript"/>
        </w:rPr>
        <w:t>st</w:t>
      </w:r>
      <w:r w:rsidRPr="000570A2">
        <w:rPr>
          <w:rFonts w:ascii="Garamond" w:hAnsi="Garamond"/>
        </w:rPr>
        <w:t xml:space="preserve"> – statistics is a systematic and objective process.</w:t>
      </w:r>
    </w:p>
    <w:p w14:paraId="3A7B70C2" w14:textId="77777777" w:rsidR="00952A69" w:rsidRPr="000570A2" w:rsidRDefault="00952A69" w:rsidP="000570A2">
      <w:pPr>
        <w:rPr>
          <w:rFonts w:ascii="Garamond" w:hAnsi="Garamond"/>
        </w:rPr>
      </w:pPr>
      <w:r w:rsidRPr="000570A2">
        <w:rPr>
          <w:rFonts w:ascii="Garamond" w:hAnsi="Garamond"/>
        </w:rPr>
        <w:t>2</w:t>
      </w:r>
      <w:r w:rsidRPr="000570A2">
        <w:rPr>
          <w:rFonts w:ascii="Garamond" w:hAnsi="Garamond"/>
          <w:vertAlign w:val="superscript"/>
        </w:rPr>
        <w:t>nd</w:t>
      </w:r>
      <w:r w:rsidRPr="000570A2">
        <w:rPr>
          <w:rFonts w:ascii="Garamond" w:hAnsi="Garamond"/>
        </w:rPr>
        <w:t xml:space="preserve"> – statistics is about collecting, describing, and analyzing information.</w:t>
      </w:r>
    </w:p>
    <w:p w14:paraId="72A3CEBF" w14:textId="093C97C4" w:rsidR="00952A69" w:rsidRPr="000570A2" w:rsidRDefault="00952A69" w:rsidP="000570A2">
      <w:pPr>
        <w:rPr>
          <w:rFonts w:ascii="Garamond" w:hAnsi="Garamond"/>
        </w:rPr>
      </w:pPr>
      <w:r w:rsidRPr="000570A2">
        <w:rPr>
          <w:rFonts w:ascii="Garamond" w:hAnsi="Garamond"/>
        </w:rPr>
        <w:t>3</w:t>
      </w:r>
      <w:r w:rsidRPr="000570A2">
        <w:rPr>
          <w:rFonts w:ascii="Garamond" w:hAnsi="Garamond"/>
          <w:vertAlign w:val="superscript"/>
        </w:rPr>
        <w:t>rd</w:t>
      </w:r>
      <w:r w:rsidRPr="000570A2">
        <w:rPr>
          <w:rFonts w:ascii="Garamond" w:hAnsi="Garamond"/>
        </w:rPr>
        <w:t xml:space="preserve"> – statistics helps us draw conclusions or make decisions based on collected data.</w:t>
      </w:r>
    </w:p>
    <w:p w14:paraId="7496FCA9" w14:textId="3DF68D78" w:rsidR="000570A2" w:rsidRDefault="000570A2" w:rsidP="000570A2">
      <w:pPr>
        <w:rPr>
          <w:rFonts w:ascii="Garamond" w:hAnsi="Garamond"/>
        </w:rPr>
      </w:pPr>
    </w:p>
    <w:p w14:paraId="369E09CA" w14:textId="75F6A190" w:rsidR="00EA407C" w:rsidRDefault="00EA407C" w:rsidP="000570A2">
      <w:pPr>
        <w:rPr>
          <w:rFonts w:ascii="Garamond" w:hAnsi="Garamond"/>
        </w:rPr>
      </w:pPr>
    </w:p>
    <w:p w14:paraId="11A11783" w14:textId="3CCDD105" w:rsidR="00EA407C" w:rsidRPr="00EA407C" w:rsidRDefault="00EA407C" w:rsidP="000570A2">
      <w:pPr>
        <w:rPr>
          <w:rFonts w:ascii="Garamond" w:hAnsi="Garamond"/>
          <w:b/>
        </w:rPr>
      </w:pPr>
      <w:r w:rsidRPr="00EA407C">
        <w:rPr>
          <w:rFonts w:ascii="Garamond" w:hAnsi="Garamond"/>
          <w:b/>
        </w:rPr>
        <w:t>Data/Variables</w:t>
      </w:r>
    </w:p>
    <w:p w14:paraId="1E737152" w14:textId="77777777" w:rsidR="00EA407C" w:rsidRPr="000570A2" w:rsidRDefault="00EA407C" w:rsidP="000570A2">
      <w:pPr>
        <w:rPr>
          <w:rFonts w:ascii="Garamond" w:hAnsi="Garamond"/>
        </w:rPr>
      </w:pPr>
    </w:p>
    <w:p w14:paraId="53BBFA2C" w14:textId="06D4F88B" w:rsidR="00952A69" w:rsidRPr="000570A2" w:rsidRDefault="000570A2" w:rsidP="000570A2">
      <w:pPr>
        <w:rPr>
          <w:rFonts w:ascii="Garamond" w:hAnsi="Garamond"/>
        </w:rPr>
      </w:pPr>
      <w:r w:rsidRPr="000570A2">
        <w:rPr>
          <w:rFonts w:ascii="Garamond" w:hAnsi="Garamond"/>
        </w:rPr>
        <w:t>T</w:t>
      </w:r>
      <w:r w:rsidR="00EA407C">
        <w:rPr>
          <w:rFonts w:ascii="Garamond" w:hAnsi="Garamond"/>
        </w:rPr>
        <w:t xml:space="preserve">ypically, </w:t>
      </w:r>
      <w:r w:rsidR="00952A69" w:rsidRPr="00EA407C">
        <w:rPr>
          <w:rFonts w:ascii="Garamond" w:hAnsi="Garamond"/>
        </w:rPr>
        <w:t xml:space="preserve">data are in a </w:t>
      </w:r>
      <w:r w:rsidR="003919A2">
        <w:rPr>
          <w:rFonts w:ascii="Garamond" w:hAnsi="Garamond"/>
          <w:i/>
        </w:rPr>
        <w:t>data set.</w:t>
      </w:r>
      <w:r w:rsidR="00952A69" w:rsidRPr="000570A2">
        <w:rPr>
          <w:rFonts w:ascii="Garamond" w:hAnsi="Garamond"/>
        </w:rPr>
        <w:t xml:space="preserve">  An Excel spreadsheet is a good example of a data set.  You can see here that a data set has information arranged in rows and columns.</w:t>
      </w:r>
    </w:p>
    <w:p w14:paraId="094E38A2" w14:textId="77777777" w:rsidR="000570A2" w:rsidRDefault="000570A2" w:rsidP="000570A2">
      <w:pPr>
        <w:rPr>
          <w:sz w:val="28"/>
          <w:szCs w:val="28"/>
        </w:rPr>
      </w:pPr>
    </w:p>
    <w:tbl>
      <w:tblPr>
        <w:tblW w:w="7538" w:type="dxa"/>
        <w:jc w:val="center"/>
        <w:tblCellMar>
          <w:left w:w="0" w:type="dxa"/>
          <w:right w:w="0" w:type="dxa"/>
        </w:tblCellMar>
        <w:tblLook w:val="0420" w:firstRow="1" w:lastRow="0" w:firstColumn="0" w:lastColumn="0" w:noHBand="0" w:noVBand="1"/>
      </w:tblPr>
      <w:tblGrid>
        <w:gridCol w:w="566"/>
        <w:gridCol w:w="661"/>
        <w:gridCol w:w="897"/>
        <w:gridCol w:w="630"/>
        <w:gridCol w:w="751"/>
        <w:gridCol w:w="536"/>
        <w:gridCol w:w="603"/>
        <w:gridCol w:w="540"/>
        <w:gridCol w:w="590"/>
        <w:gridCol w:w="580"/>
        <w:gridCol w:w="648"/>
        <w:gridCol w:w="536"/>
      </w:tblGrid>
      <w:tr w:rsidR="000570A2" w:rsidRPr="000570A2" w14:paraId="56A77B5F" w14:textId="77777777" w:rsidTr="000570A2">
        <w:trPr>
          <w:trHeight w:val="108"/>
          <w:jc w:val="center"/>
        </w:trPr>
        <w:tc>
          <w:tcPr>
            <w:tcW w:w="566" w:type="dxa"/>
            <w:tcBorders>
              <w:top w:val="nil"/>
              <w:left w:val="nil"/>
              <w:bottom w:val="single" w:sz="8" w:space="0" w:color="000000"/>
              <w:right w:val="single" w:sz="8" w:space="0" w:color="000000"/>
            </w:tcBorders>
            <w:shd w:val="clear" w:color="auto" w:fill="auto"/>
            <w:tcMar>
              <w:top w:w="72" w:type="dxa"/>
              <w:left w:w="144" w:type="dxa"/>
              <w:bottom w:w="72" w:type="dxa"/>
              <w:right w:w="144" w:type="dxa"/>
            </w:tcMar>
            <w:hideMark/>
          </w:tcPr>
          <w:p w14:paraId="381095EB" w14:textId="77777777" w:rsidR="000570A2" w:rsidRPr="000570A2" w:rsidRDefault="000570A2" w:rsidP="000570A2">
            <w:pPr>
              <w:rPr>
                <w:rFonts w:ascii="Garamond" w:hAnsi="Garamond"/>
                <w:sz w:val="20"/>
                <w:szCs w:val="20"/>
              </w:rPr>
            </w:pPr>
            <w:r w:rsidRPr="000570A2">
              <w:rPr>
                <w:rFonts w:ascii="Garamond" w:hAnsi="Garamond"/>
                <w:sz w:val="20"/>
                <w:szCs w:val="20"/>
              </w:rPr>
              <w:t>ID</w:t>
            </w:r>
          </w:p>
        </w:tc>
        <w:tc>
          <w:tcPr>
            <w:tcW w:w="661" w:type="dxa"/>
            <w:tcBorders>
              <w:top w:val="nil"/>
              <w:left w:val="single" w:sz="8" w:space="0" w:color="000000"/>
              <w:bottom w:val="single" w:sz="8" w:space="0" w:color="000000"/>
              <w:right w:val="nil"/>
            </w:tcBorders>
            <w:shd w:val="clear" w:color="auto" w:fill="auto"/>
            <w:tcMar>
              <w:top w:w="72" w:type="dxa"/>
              <w:left w:w="144" w:type="dxa"/>
              <w:bottom w:w="72" w:type="dxa"/>
              <w:right w:w="144" w:type="dxa"/>
            </w:tcMar>
            <w:hideMark/>
          </w:tcPr>
          <w:p w14:paraId="6F542D30" w14:textId="77777777" w:rsidR="000570A2" w:rsidRPr="000570A2" w:rsidRDefault="000570A2" w:rsidP="000570A2">
            <w:pPr>
              <w:rPr>
                <w:rFonts w:ascii="Garamond" w:hAnsi="Garamond"/>
                <w:sz w:val="20"/>
                <w:szCs w:val="20"/>
              </w:rPr>
            </w:pPr>
            <w:r w:rsidRPr="000570A2">
              <w:rPr>
                <w:rFonts w:ascii="Garamond" w:hAnsi="Garamond"/>
                <w:sz w:val="20"/>
                <w:szCs w:val="20"/>
              </w:rPr>
              <w:t>Race</w:t>
            </w:r>
          </w:p>
        </w:tc>
        <w:tc>
          <w:tcPr>
            <w:tcW w:w="897" w:type="dxa"/>
            <w:tcBorders>
              <w:top w:val="nil"/>
              <w:left w:val="nil"/>
              <w:bottom w:val="single" w:sz="8" w:space="0" w:color="000000"/>
              <w:right w:val="nil"/>
            </w:tcBorders>
            <w:shd w:val="clear" w:color="auto" w:fill="auto"/>
            <w:tcMar>
              <w:top w:w="72" w:type="dxa"/>
              <w:left w:w="144" w:type="dxa"/>
              <w:bottom w:w="72" w:type="dxa"/>
              <w:right w:w="144" w:type="dxa"/>
            </w:tcMar>
            <w:hideMark/>
          </w:tcPr>
          <w:p w14:paraId="0B567BF5" w14:textId="77777777" w:rsidR="000570A2" w:rsidRPr="000570A2" w:rsidRDefault="000570A2" w:rsidP="000570A2">
            <w:pPr>
              <w:rPr>
                <w:rFonts w:ascii="Garamond" w:hAnsi="Garamond"/>
                <w:sz w:val="20"/>
                <w:szCs w:val="20"/>
              </w:rPr>
            </w:pPr>
            <w:r w:rsidRPr="000570A2">
              <w:rPr>
                <w:rFonts w:ascii="Garamond" w:hAnsi="Garamond"/>
                <w:sz w:val="20"/>
                <w:szCs w:val="20"/>
              </w:rPr>
              <w:t>Gender</w:t>
            </w:r>
          </w:p>
        </w:tc>
        <w:tc>
          <w:tcPr>
            <w:tcW w:w="630" w:type="dxa"/>
            <w:tcBorders>
              <w:top w:val="nil"/>
              <w:left w:val="nil"/>
              <w:bottom w:val="single" w:sz="8" w:space="0" w:color="000000"/>
              <w:right w:val="nil"/>
            </w:tcBorders>
            <w:shd w:val="clear" w:color="auto" w:fill="auto"/>
            <w:tcMar>
              <w:top w:w="72" w:type="dxa"/>
              <w:left w:w="144" w:type="dxa"/>
              <w:bottom w:w="72" w:type="dxa"/>
              <w:right w:w="144" w:type="dxa"/>
            </w:tcMar>
            <w:hideMark/>
          </w:tcPr>
          <w:p w14:paraId="0FDE20AD" w14:textId="77777777" w:rsidR="000570A2" w:rsidRPr="000570A2" w:rsidRDefault="000570A2" w:rsidP="000570A2">
            <w:pPr>
              <w:rPr>
                <w:rFonts w:ascii="Garamond" w:hAnsi="Garamond"/>
                <w:sz w:val="20"/>
                <w:szCs w:val="20"/>
              </w:rPr>
            </w:pPr>
            <w:r w:rsidRPr="000570A2">
              <w:rPr>
                <w:rFonts w:ascii="Garamond" w:hAnsi="Garamond"/>
                <w:sz w:val="20"/>
                <w:szCs w:val="20"/>
              </w:rPr>
              <w:t>Age</w:t>
            </w:r>
          </w:p>
        </w:tc>
        <w:tc>
          <w:tcPr>
            <w:tcW w:w="751" w:type="dxa"/>
            <w:tcBorders>
              <w:top w:val="nil"/>
              <w:left w:val="nil"/>
              <w:bottom w:val="single" w:sz="8" w:space="0" w:color="000000"/>
              <w:right w:val="single" w:sz="8" w:space="0" w:color="000000"/>
            </w:tcBorders>
            <w:shd w:val="clear" w:color="auto" w:fill="auto"/>
            <w:tcMar>
              <w:top w:w="72" w:type="dxa"/>
              <w:left w:w="144" w:type="dxa"/>
              <w:bottom w:w="72" w:type="dxa"/>
              <w:right w:w="144" w:type="dxa"/>
            </w:tcMar>
            <w:hideMark/>
          </w:tcPr>
          <w:p w14:paraId="579848F0" w14:textId="77777777" w:rsidR="000570A2" w:rsidRPr="000570A2" w:rsidRDefault="000570A2" w:rsidP="000570A2">
            <w:pPr>
              <w:rPr>
                <w:rFonts w:ascii="Garamond" w:hAnsi="Garamond"/>
                <w:sz w:val="20"/>
                <w:szCs w:val="20"/>
              </w:rPr>
            </w:pPr>
            <w:r w:rsidRPr="000570A2">
              <w:rPr>
                <w:rFonts w:ascii="Garamond" w:hAnsi="Garamond"/>
                <w:sz w:val="20"/>
                <w:szCs w:val="20"/>
              </w:rPr>
              <w:t>Major</w:t>
            </w:r>
          </w:p>
        </w:tc>
        <w:tc>
          <w:tcPr>
            <w:tcW w:w="536" w:type="dxa"/>
            <w:tcBorders>
              <w:top w:val="nil"/>
              <w:left w:val="single" w:sz="8" w:space="0" w:color="000000"/>
              <w:bottom w:val="single" w:sz="8" w:space="0" w:color="000000"/>
              <w:right w:val="nil"/>
            </w:tcBorders>
            <w:shd w:val="clear" w:color="auto" w:fill="auto"/>
            <w:tcMar>
              <w:top w:w="72" w:type="dxa"/>
              <w:left w:w="144" w:type="dxa"/>
              <w:bottom w:w="72" w:type="dxa"/>
              <w:right w:w="144" w:type="dxa"/>
            </w:tcMar>
            <w:hideMark/>
          </w:tcPr>
          <w:p w14:paraId="083312F5" w14:textId="77777777" w:rsidR="000570A2" w:rsidRPr="000570A2" w:rsidRDefault="000570A2" w:rsidP="000570A2">
            <w:pPr>
              <w:rPr>
                <w:rFonts w:ascii="Garamond" w:hAnsi="Garamond"/>
                <w:sz w:val="20"/>
                <w:szCs w:val="20"/>
              </w:rPr>
            </w:pPr>
            <w:r w:rsidRPr="000570A2">
              <w:rPr>
                <w:rFonts w:ascii="Garamond" w:hAnsi="Garamond"/>
                <w:sz w:val="20"/>
                <w:szCs w:val="20"/>
              </w:rPr>
              <w:t>Q1</w:t>
            </w:r>
          </w:p>
        </w:tc>
        <w:tc>
          <w:tcPr>
            <w:tcW w:w="603" w:type="dxa"/>
            <w:tcBorders>
              <w:top w:val="nil"/>
              <w:left w:val="nil"/>
              <w:bottom w:val="single" w:sz="8" w:space="0" w:color="000000"/>
              <w:right w:val="nil"/>
            </w:tcBorders>
            <w:shd w:val="clear" w:color="auto" w:fill="auto"/>
            <w:tcMar>
              <w:top w:w="72" w:type="dxa"/>
              <w:left w:w="144" w:type="dxa"/>
              <w:bottom w:w="72" w:type="dxa"/>
              <w:right w:w="144" w:type="dxa"/>
            </w:tcMar>
            <w:hideMark/>
          </w:tcPr>
          <w:p w14:paraId="2A6AE678" w14:textId="77777777" w:rsidR="000570A2" w:rsidRPr="000570A2" w:rsidRDefault="000570A2" w:rsidP="000570A2">
            <w:pPr>
              <w:rPr>
                <w:rFonts w:ascii="Garamond" w:hAnsi="Garamond"/>
                <w:sz w:val="20"/>
                <w:szCs w:val="20"/>
              </w:rPr>
            </w:pPr>
            <w:r w:rsidRPr="000570A2">
              <w:rPr>
                <w:rFonts w:ascii="Garamond" w:hAnsi="Garamond"/>
                <w:sz w:val="20"/>
                <w:szCs w:val="20"/>
              </w:rPr>
              <w:t>Q 2</w:t>
            </w:r>
          </w:p>
        </w:tc>
        <w:tc>
          <w:tcPr>
            <w:tcW w:w="540" w:type="dxa"/>
            <w:tcBorders>
              <w:top w:val="nil"/>
              <w:left w:val="nil"/>
              <w:bottom w:val="single" w:sz="8" w:space="0" w:color="000000"/>
              <w:right w:val="nil"/>
            </w:tcBorders>
            <w:shd w:val="clear" w:color="auto" w:fill="auto"/>
            <w:tcMar>
              <w:top w:w="72" w:type="dxa"/>
              <w:left w:w="144" w:type="dxa"/>
              <w:bottom w:w="72" w:type="dxa"/>
              <w:right w:w="144" w:type="dxa"/>
            </w:tcMar>
            <w:hideMark/>
          </w:tcPr>
          <w:p w14:paraId="62185C8A" w14:textId="77777777" w:rsidR="000570A2" w:rsidRPr="000570A2" w:rsidRDefault="000570A2" w:rsidP="000570A2">
            <w:pPr>
              <w:rPr>
                <w:rFonts w:ascii="Garamond" w:hAnsi="Garamond"/>
                <w:sz w:val="20"/>
                <w:szCs w:val="20"/>
              </w:rPr>
            </w:pPr>
            <w:r w:rsidRPr="000570A2">
              <w:rPr>
                <w:rFonts w:ascii="Garamond" w:hAnsi="Garamond"/>
                <w:sz w:val="20"/>
                <w:szCs w:val="20"/>
              </w:rPr>
              <w:t>Q3</w:t>
            </w:r>
          </w:p>
        </w:tc>
        <w:tc>
          <w:tcPr>
            <w:tcW w:w="590" w:type="dxa"/>
            <w:tcBorders>
              <w:top w:val="nil"/>
              <w:left w:val="nil"/>
              <w:bottom w:val="single" w:sz="8" w:space="0" w:color="000000"/>
              <w:right w:val="nil"/>
            </w:tcBorders>
            <w:shd w:val="clear" w:color="auto" w:fill="auto"/>
            <w:tcMar>
              <w:top w:w="72" w:type="dxa"/>
              <w:left w:w="144" w:type="dxa"/>
              <w:bottom w:w="72" w:type="dxa"/>
              <w:right w:w="144" w:type="dxa"/>
            </w:tcMar>
            <w:hideMark/>
          </w:tcPr>
          <w:p w14:paraId="5BA2F6E5" w14:textId="77777777" w:rsidR="000570A2" w:rsidRPr="000570A2" w:rsidRDefault="000570A2" w:rsidP="000570A2">
            <w:pPr>
              <w:rPr>
                <w:rFonts w:ascii="Garamond" w:hAnsi="Garamond"/>
                <w:sz w:val="20"/>
                <w:szCs w:val="20"/>
              </w:rPr>
            </w:pPr>
            <w:r w:rsidRPr="000570A2">
              <w:rPr>
                <w:rFonts w:ascii="Garamond" w:hAnsi="Garamond"/>
                <w:sz w:val="20"/>
                <w:szCs w:val="20"/>
              </w:rPr>
              <w:t>Q4</w:t>
            </w:r>
          </w:p>
        </w:tc>
        <w:tc>
          <w:tcPr>
            <w:tcW w:w="580" w:type="dxa"/>
            <w:tcBorders>
              <w:top w:val="nil"/>
              <w:left w:val="nil"/>
              <w:bottom w:val="single" w:sz="8" w:space="0" w:color="000000"/>
              <w:right w:val="nil"/>
            </w:tcBorders>
            <w:shd w:val="clear" w:color="auto" w:fill="auto"/>
            <w:tcMar>
              <w:top w:w="72" w:type="dxa"/>
              <w:left w:w="144" w:type="dxa"/>
              <w:bottom w:w="72" w:type="dxa"/>
              <w:right w:w="144" w:type="dxa"/>
            </w:tcMar>
            <w:hideMark/>
          </w:tcPr>
          <w:p w14:paraId="15E68417" w14:textId="77777777" w:rsidR="000570A2" w:rsidRPr="000570A2" w:rsidRDefault="000570A2" w:rsidP="000570A2">
            <w:pPr>
              <w:rPr>
                <w:rFonts w:ascii="Garamond" w:hAnsi="Garamond"/>
                <w:sz w:val="20"/>
                <w:szCs w:val="20"/>
              </w:rPr>
            </w:pPr>
            <w:r w:rsidRPr="000570A2">
              <w:rPr>
                <w:rFonts w:ascii="Garamond" w:hAnsi="Garamond"/>
                <w:sz w:val="20"/>
                <w:szCs w:val="20"/>
              </w:rPr>
              <w:t>Q5</w:t>
            </w:r>
          </w:p>
        </w:tc>
        <w:tc>
          <w:tcPr>
            <w:tcW w:w="648" w:type="dxa"/>
            <w:tcBorders>
              <w:top w:val="nil"/>
              <w:left w:val="nil"/>
              <w:bottom w:val="single" w:sz="8" w:space="0" w:color="000000"/>
              <w:right w:val="nil"/>
            </w:tcBorders>
            <w:shd w:val="clear" w:color="auto" w:fill="auto"/>
            <w:tcMar>
              <w:top w:w="72" w:type="dxa"/>
              <w:left w:w="144" w:type="dxa"/>
              <w:bottom w:w="72" w:type="dxa"/>
              <w:right w:w="144" w:type="dxa"/>
            </w:tcMar>
            <w:hideMark/>
          </w:tcPr>
          <w:p w14:paraId="4766121D" w14:textId="77777777" w:rsidR="000570A2" w:rsidRPr="000570A2" w:rsidRDefault="000570A2" w:rsidP="000570A2">
            <w:pPr>
              <w:rPr>
                <w:rFonts w:ascii="Garamond" w:hAnsi="Garamond"/>
                <w:sz w:val="20"/>
                <w:szCs w:val="20"/>
              </w:rPr>
            </w:pPr>
            <w:r w:rsidRPr="000570A2">
              <w:rPr>
                <w:rFonts w:ascii="Garamond" w:hAnsi="Garamond"/>
                <w:sz w:val="20"/>
                <w:szCs w:val="20"/>
              </w:rPr>
              <w:t>Q6</w:t>
            </w:r>
          </w:p>
        </w:tc>
        <w:tc>
          <w:tcPr>
            <w:tcW w:w="536" w:type="dxa"/>
            <w:tcBorders>
              <w:top w:val="nil"/>
              <w:left w:val="nil"/>
              <w:bottom w:val="single" w:sz="8" w:space="0" w:color="000000"/>
              <w:right w:val="nil"/>
            </w:tcBorders>
            <w:shd w:val="clear" w:color="auto" w:fill="auto"/>
            <w:tcMar>
              <w:top w:w="72" w:type="dxa"/>
              <w:left w:w="144" w:type="dxa"/>
              <w:bottom w:w="72" w:type="dxa"/>
              <w:right w:w="144" w:type="dxa"/>
            </w:tcMar>
            <w:hideMark/>
          </w:tcPr>
          <w:p w14:paraId="31D1BF5F" w14:textId="77777777" w:rsidR="000570A2" w:rsidRPr="000570A2" w:rsidRDefault="000570A2" w:rsidP="000570A2">
            <w:pPr>
              <w:rPr>
                <w:rFonts w:ascii="Garamond" w:hAnsi="Garamond"/>
                <w:sz w:val="20"/>
                <w:szCs w:val="20"/>
              </w:rPr>
            </w:pPr>
            <w:r w:rsidRPr="000570A2">
              <w:rPr>
                <w:rFonts w:ascii="Garamond" w:hAnsi="Garamond"/>
                <w:sz w:val="20"/>
                <w:szCs w:val="20"/>
              </w:rPr>
              <w:t>Q7</w:t>
            </w:r>
          </w:p>
        </w:tc>
      </w:tr>
      <w:tr w:rsidR="000570A2" w:rsidRPr="000570A2" w14:paraId="7D9BF40D" w14:textId="77777777" w:rsidTr="000570A2">
        <w:trPr>
          <w:trHeight w:val="21"/>
          <w:jc w:val="center"/>
        </w:trPr>
        <w:tc>
          <w:tcPr>
            <w:tcW w:w="566" w:type="dxa"/>
            <w:tcBorders>
              <w:top w:val="single" w:sz="8" w:space="0" w:color="000000"/>
              <w:left w:val="nil"/>
              <w:bottom w:val="nil"/>
              <w:right w:val="single" w:sz="8" w:space="0" w:color="000000"/>
            </w:tcBorders>
            <w:shd w:val="clear" w:color="auto" w:fill="auto"/>
            <w:tcMar>
              <w:top w:w="72" w:type="dxa"/>
              <w:left w:w="144" w:type="dxa"/>
              <w:bottom w:w="72" w:type="dxa"/>
              <w:right w:w="144" w:type="dxa"/>
            </w:tcMar>
            <w:hideMark/>
          </w:tcPr>
          <w:p w14:paraId="7234DFDF" w14:textId="77777777" w:rsidR="000570A2" w:rsidRPr="000570A2" w:rsidRDefault="000570A2" w:rsidP="000570A2">
            <w:pPr>
              <w:rPr>
                <w:rFonts w:ascii="Garamond" w:hAnsi="Garamond"/>
                <w:sz w:val="20"/>
                <w:szCs w:val="20"/>
              </w:rPr>
            </w:pPr>
            <w:r w:rsidRPr="000570A2">
              <w:rPr>
                <w:rFonts w:ascii="Garamond" w:hAnsi="Garamond"/>
                <w:sz w:val="20"/>
                <w:szCs w:val="20"/>
              </w:rPr>
              <w:t>01</w:t>
            </w:r>
          </w:p>
        </w:tc>
        <w:tc>
          <w:tcPr>
            <w:tcW w:w="661" w:type="dxa"/>
            <w:tcBorders>
              <w:top w:val="single" w:sz="8" w:space="0" w:color="000000"/>
              <w:left w:val="single" w:sz="8" w:space="0" w:color="000000"/>
              <w:bottom w:val="nil"/>
              <w:right w:val="nil"/>
            </w:tcBorders>
            <w:shd w:val="clear" w:color="auto" w:fill="auto"/>
            <w:tcMar>
              <w:top w:w="72" w:type="dxa"/>
              <w:left w:w="144" w:type="dxa"/>
              <w:bottom w:w="72" w:type="dxa"/>
              <w:right w:w="144" w:type="dxa"/>
            </w:tcMar>
            <w:hideMark/>
          </w:tcPr>
          <w:p w14:paraId="717D7195" w14:textId="77777777" w:rsidR="000570A2" w:rsidRPr="000570A2" w:rsidRDefault="000570A2" w:rsidP="000570A2">
            <w:pPr>
              <w:rPr>
                <w:rFonts w:ascii="Garamond" w:hAnsi="Garamond"/>
                <w:sz w:val="20"/>
                <w:szCs w:val="20"/>
              </w:rPr>
            </w:pPr>
            <w:r w:rsidRPr="000570A2">
              <w:rPr>
                <w:rFonts w:ascii="Garamond" w:hAnsi="Garamond"/>
                <w:sz w:val="20"/>
                <w:szCs w:val="20"/>
              </w:rPr>
              <w:t>B</w:t>
            </w:r>
          </w:p>
        </w:tc>
        <w:tc>
          <w:tcPr>
            <w:tcW w:w="897" w:type="dxa"/>
            <w:tcBorders>
              <w:top w:val="single" w:sz="8" w:space="0" w:color="000000"/>
              <w:left w:val="nil"/>
              <w:bottom w:val="nil"/>
              <w:right w:val="nil"/>
            </w:tcBorders>
            <w:shd w:val="clear" w:color="auto" w:fill="auto"/>
            <w:tcMar>
              <w:top w:w="72" w:type="dxa"/>
              <w:left w:w="144" w:type="dxa"/>
              <w:bottom w:w="72" w:type="dxa"/>
              <w:right w:w="144" w:type="dxa"/>
            </w:tcMar>
            <w:hideMark/>
          </w:tcPr>
          <w:p w14:paraId="747B5FD4" w14:textId="77777777" w:rsidR="000570A2" w:rsidRPr="000570A2" w:rsidRDefault="000570A2" w:rsidP="000570A2">
            <w:pPr>
              <w:rPr>
                <w:rFonts w:ascii="Garamond" w:hAnsi="Garamond"/>
                <w:sz w:val="20"/>
                <w:szCs w:val="20"/>
              </w:rPr>
            </w:pPr>
            <w:r w:rsidRPr="000570A2">
              <w:rPr>
                <w:rFonts w:ascii="Garamond" w:hAnsi="Garamond"/>
                <w:sz w:val="20"/>
                <w:szCs w:val="20"/>
              </w:rPr>
              <w:t>F</w:t>
            </w:r>
          </w:p>
        </w:tc>
        <w:tc>
          <w:tcPr>
            <w:tcW w:w="630" w:type="dxa"/>
            <w:tcBorders>
              <w:top w:val="single" w:sz="8" w:space="0" w:color="000000"/>
              <w:left w:val="nil"/>
              <w:bottom w:val="nil"/>
              <w:right w:val="nil"/>
            </w:tcBorders>
            <w:shd w:val="clear" w:color="auto" w:fill="auto"/>
            <w:tcMar>
              <w:top w:w="72" w:type="dxa"/>
              <w:left w:w="144" w:type="dxa"/>
              <w:bottom w:w="72" w:type="dxa"/>
              <w:right w:w="144" w:type="dxa"/>
            </w:tcMar>
            <w:hideMark/>
          </w:tcPr>
          <w:p w14:paraId="3C184E36" w14:textId="77777777" w:rsidR="000570A2" w:rsidRPr="000570A2" w:rsidRDefault="000570A2" w:rsidP="000570A2">
            <w:pPr>
              <w:rPr>
                <w:rFonts w:ascii="Garamond" w:hAnsi="Garamond"/>
                <w:sz w:val="20"/>
                <w:szCs w:val="20"/>
              </w:rPr>
            </w:pPr>
            <w:r w:rsidRPr="000570A2">
              <w:rPr>
                <w:rFonts w:ascii="Garamond" w:hAnsi="Garamond"/>
                <w:sz w:val="20"/>
                <w:szCs w:val="20"/>
              </w:rPr>
              <w:t>20</w:t>
            </w:r>
          </w:p>
        </w:tc>
        <w:tc>
          <w:tcPr>
            <w:tcW w:w="751" w:type="dxa"/>
            <w:tcBorders>
              <w:top w:val="single" w:sz="8" w:space="0" w:color="000000"/>
              <w:left w:val="nil"/>
              <w:bottom w:val="nil"/>
              <w:right w:val="single" w:sz="8" w:space="0" w:color="000000"/>
            </w:tcBorders>
            <w:shd w:val="clear" w:color="auto" w:fill="auto"/>
            <w:tcMar>
              <w:top w:w="72" w:type="dxa"/>
              <w:left w:w="144" w:type="dxa"/>
              <w:bottom w:w="72" w:type="dxa"/>
              <w:right w:w="144" w:type="dxa"/>
            </w:tcMar>
            <w:hideMark/>
          </w:tcPr>
          <w:p w14:paraId="0B7D53BF" w14:textId="77777777" w:rsidR="000570A2" w:rsidRPr="000570A2" w:rsidRDefault="000570A2" w:rsidP="000570A2">
            <w:pPr>
              <w:rPr>
                <w:rFonts w:ascii="Garamond" w:hAnsi="Garamond"/>
                <w:sz w:val="20"/>
                <w:szCs w:val="20"/>
              </w:rPr>
            </w:pPr>
            <w:r w:rsidRPr="000570A2">
              <w:rPr>
                <w:rFonts w:ascii="Garamond" w:hAnsi="Garamond"/>
                <w:sz w:val="20"/>
                <w:szCs w:val="20"/>
              </w:rPr>
              <w:t>BUS</w:t>
            </w:r>
          </w:p>
        </w:tc>
        <w:tc>
          <w:tcPr>
            <w:tcW w:w="536" w:type="dxa"/>
            <w:tcBorders>
              <w:top w:val="single" w:sz="8" w:space="0" w:color="000000"/>
              <w:left w:val="single" w:sz="8" w:space="0" w:color="000000"/>
              <w:bottom w:val="nil"/>
              <w:right w:val="nil"/>
            </w:tcBorders>
            <w:shd w:val="clear" w:color="auto" w:fill="auto"/>
            <w:tcMar>
              <w:top w:w="72" w:type="dxa"/>
              <w:left w:w="144" w:type="dxa"/>
              <w:bottom w:w="72" w:type="dxa"/>
              <w:right w:w="144" w:type="dxa"/>
            </w:tcMar>
            <w:hideMark/>
          </w:tcPr>
          <w:p w14:paraId="62028FF7" w14:textId="77777777" w:rsidR="000570A2" w:rsidRPr="000570A2" w:rsidRDefault="000570A2" w:rsidP="000570A2">
            <w:pPr>
              <w:rPr>
                <w:rFonts w:ascii="Garamond" w:hAnsi="Garamond"/>
                <w:sz w:val="20"/>
                <w:szCs w:val="20"/>
              </w:rPr>
            </w:pPr>
            <w:r w:rsidRPr="000570A2">
              <w:rPr>
                <w:rFonts w:ascii="Garamond" w:hAnsi="Garamond"/>
                <w:sz w:val="20"/>
                <w:szCs w:val="20"/>
              </w:rPr>
              <w:t>2</w:t>
            </w:r>
          </w:p>
        </w:tc>
        <w:tc>
          <w:tcPr>
            <w:tcW w:w="603" w:type="dxa"/>
            <w:tcBorders>
              <w:top w:val="single" w:sz="8" w:space="0" w:color="000000"/>
              <w:left w:val="nil"/>
              <w:bottom w:val="nil"/>
              <w:right w:val="nil"/>
            </w:tcBorders>
            <w:shd w:val="clear" w:color="auto" w:fill="auto"/>
            <w:tcMar>
              <w:top w:w="72" w:type="dxa"/>
              <w:left w:w="144" w:type="dxa"/>
              <w:bottom w:w="72" w:type="dxa"/>
              <w:right w:w="144" w:type="dxa"/>
            </w:tcMar>
            <w:hideMark/>
          </w:tcPr>
          <w:p w14:paraId="1759DECF" w14:textId="77777777" w:rsidR="000570A2" w:rsidRPr="000570A2" w:rsidRDefault="000570A2" w:rsidP="000570A2">
            <w:pPr>
              <w:rPr>
                <w:rFonts w:ascii="Garamond" w:hAnsi="Garamond"/>
                <w:sz w:val="20"/>
                <w:szCs w:val="20"/>
              </w:rPr>
            </w:pPr>
            <w:r w:rsidRPr="000570A2">
              <w:rPr>
                <w:rFonts w:ascii="Garamond" w:hAnsi="Garamond"/>
                <w:sz w:val="20"/>
                <w:szCs w:val="20"/>
              </w:rPr>
              <w:t>4</w:t>
            </w:r>
          </w:p>
        </w:tc>
        <w:tc>
          <w:tcPr>
            <w:tcW w:w="540" w:type="dxa"/>
            <w:tcBorders>
              <w:top w:val="single" w:sz="8" w:space="0" w:color="000000"/>
              <w:left w:val="nil"/>
              <w:bottom w:val="nil"/>
              <w:right w:val="nil"/>
            </w:tcBorders>
            <w:shd w:val="clear" w:color="auto" w:fill="auto"/>
            <w:tcMar>
              <w:top w:w="72" w:type="dxa"/>
              <w:left w:w="144" w:type="dxa"/>
              <w:bottom w:w="72" w:type="dxa"/>
              <w:right w:w="144" w:type="dxa"/>
            </w:tcMar>
            <w:hideMark/>
          </w:tcPr>
          <w:p w14:paraId="6DC56A23" w14:textId="77777777" w:rsidR="000570A2" w:rsidRPr="000570A2" w:rsidRDefault="000570A2" w:rsidP="000570A2">
            <w:pPr>
              <w:rPr>
                <w:rFonts w:ascii="Garamond" w:hAnsi="Garamond"/>
                <w:sz w:val="20"/>
                <w:szCs w:val="20"/>
              </w:rPr>
            </w:pPr>
            <w:r w:rsidRPr="000570A2">
              <w:rPr>
                <w:rFonts w:ascii="Garamond" w:hAnsi="Garamond"/>
                <w:sz w:val="20"/>
                <w:szCs w:val="20"/>
              </w:rPr>
              <w:t>1</w:t>
            </w:r>
          </w:p>
        </w:tc>
        <w:tc>
          <w:tcPr>
            <w:tcW w:w="590" w:type="dxa"/>
            <w:tcBorders>
              <w:top w:val="single" w:sz="8" w:space="0" w:color="000000"/>
              <w:left w:val="nil"/>
              <w:bottom w:val="nil"/>
              <w:right w:val="nil"/>
            </w:tcBorders>
            <w:shd w:val="clear" w:color="auto" w:fill="auto"/>
            <w:tcMar>
              <w:top w:w="72" w:type="dxa"/>
              <w:left w:w="144" w:type="dxa"/>
              <w:bottom w:w="72" w:type="dxa"/>
              <w:right w:w="144" w:type="dxa"/>
            </w:tcMar>
            <w:hideMark/>
          </w:tcPr>
          <w:p w14:paraId="4985B0BB" w14:textId="77777777" w:rsidR="000570A2" w:rsidRPr="000570A2" w:rsidRDefault="000570A2" w:rsidP="000570A2">
            <w:pPr>
              <w:rPr>
                <w:rFonts w:ascii="Garamond" w:hAnsi="Garamond"/>
                <w:sz w:val="20"/>
                <w:szCs w:val="20"/>
              </w:rPr>
            </w:pPr>
            <w:r w:rsidRPr="000570A2">
              <w:rPr>
                <w:rFonts w:ascii="Garamond" w:hAnsi="Garamond"/>
                <w:sz w:val="20"/>
                <w:szCs w:val="20"/>
              </w:rPr>
              <w:t>4</w:t>
            </w:r>
          </w:p>
        </w:tc>
        <w:tc>
          <w:tcPr>
            <w:tcW w:w="580" w:type="dxa"/>
            <w:tcBorders>
              <w:top w:val="single" w:sz="8" w:space="0" w:color="000000"/>
              <w:left w:val="nil"/>
              <w:bottom w:val="nil"/>
              <w:right w:val="nil"/>
            </w:tcBorders>
            <w:shd w:val="clear" w:color="auto" w:fill="auto"/>
            <w:tcMar>
              <w:top w:w="72" w:type="dxa"/>
              <w:left w:w="144" w:type="dxa"/>
              <w:bottom w:w="72" w:type="dxa"/>
              <w:right w:w="144" w:type="dxa"/>
            </w:tcMar>
            <w:hideMark/>
          </w:tcPr>
          <w:p w14:paraId="28D9E50E" w14:textId="77777777" w:rsidR="000570A2" w:rsidRPr="000570A2" w:rsidRDefault="000570A2" w:rsidP="000570A2">
            <w:pPr>
              <w:rPr>
                <w:rFonts w:ascii="Garamond" w:hAnsi="Garamond"/>
                <w:sz w:val="20"/>
                <w:szCs w:val="20"/>
              </w:rPr>
            </w:pPr>
            <w:r w:rsidRPr="000570A2">
              <w:rPr>
                <w:rFonts w:ascii="Garamond" w:hAnsi="Garamond"/>
                <w:sz w:val="20"/>
                <w:szCs w:val="20"/>
              </w:rPr>
              <w:t>3</w:t>
            </w:r>
          </w:p>
        </w:tc>
        <w:tc>
          <w:tcPr>
            <w:tcW w:w="648" w:type="dxa"/>
            <w:tcBorders>
              <w:top w:val="single" w:sz="8" w:space="0" w:color="000000"/>
              <w:left w:val="nil"/>
              <w:bottom w:val="nil"/>
              <w:right w:val="nil"/>
            </w:tcBorders>
            <w:shd w:val="clear" w:color="auto" w:fill="auto"/>
            <w:tcMar>
              <w:top w:w="72" w:type="dxa"/>
              <w:left w:w="144" w:type="dxa"/>
              <w:bottom w:w="72" w:type="dxa"/>
              <w:right w:w="144" w:type="dxa"/>
            </w:tcMar>
            <w:hideMark/>
          </w:tcPr>
          <w:p w14:paraId="4A350BDF" w14:textId="77777777" w:rsidR="000570A2" w:rsidRPr="000570A2" w:rsidRDefault="000570A2" w:rsidP="000570A2">
            <w:pPr>
              <w:rPr>
                <w:rFonts w:ascii="Garamond" w:hAnsi="Garamond"/>
                <w:sz w:val="20"/>
                <w:szCs w:val="20"/>
              </w:rPr>
            </w:pPr>
            <w:r w:rsidRPr="000570A2">
              <w:rPr>
                <w:rFonts w:ascii="Garamond" w:hAnsi="Garamond"/>
                <w:sz w:val="20"/>
                <w:szCs w:val="20"/>
              </w:rPr>
              <w:t>5</w:t>
            </w:r>
          </w:p>
        </w:tc>
        <w:tc>
          <w:tcPr>
            <w:tcW w:w="536" w:type="dxa"/>
            <w:tcBorders>
              <w:top w:val="single" w:sz="8" w:space="0" w:color="000000"/>
              <w:left w:val="nil"/>
              <w:bottom w:val="nil"/>
              <w:right w:val="nil"/>
            </w:tcBorders>
            <w:shd w:val="clear" w:color="auto" w:fill="auto"/>
            <w:tcMar>
              <w:top w:w="72" w:type="dxa"/>
              <w:left w:w="144" w:type="dxa"/>
              <w:bottom w:w="72" w:type="dxa"/>
              <w:right w:w="144" w:type="dxa"/>
            </w:tcMar>
            <w:hideMark/>
          </w:tcPr>
          <w:p w14:paraId="70155648" w14:textId="77777777" w:rsidR="000570A2" w:rsidRPr="000570A2" w:rsidRDefault="000570A2" w:rsidP="000570A2">
            <w:pPr>
              <w:rPr>
                <w:rFonts w:ascii="Garamond" w:hAnsi="Garamond"/>
                <w:sz w:val="20"/>
                <w:szCs w:val="20"/>
              </w:rPr>
            </w:pPr>
            <w:r w:rsidRPr="000570A2">
              <w:rPr>
                <w:rFonts w:ascii="Garamond" w:hAnsi="Garamond"/>
                <w:sz w:val="20"/>
                <w:szCs w:val="20"/>
              </w:rPr>
              <w:t>2</w:t>
            </w:r>
          </w:p>
        </w:tc>
      </w:tr>
      <w:tr w:rsidR="000570A2" w:rsidRPr="000570A2" w14:paraId="0E0EEFC5" w14:textId="77777777" w:rsidTr="000570A2">
        <w:trPr>
          <w:trHeight w:val="15"/>
          <w:jc w:val="center"/>
        </w:trPr>
        <w:tc>
          <w:tcPr>
            <w:tcW w:w="566" w:type="dxa"/>
            <w:tcBorders>
              <w:top w:val="nil"/>
              <w:left w:val="nil"/>
              <w:bottom w:val="nil"/>
              <w:right w:val="single" w:sz="8" w:space="0" w:color="000000"/>
            </w:tcBorders>
            <w:shd w:val="clear" w:color="auto" w:fill="auto"/>
            <w:tcMar>
              <w:top w:w="72" w:type="dxa"/>
              <w:left w:w="144" w:type="dxa"/>
              <w:bottom w:w="72" w:type="dxa"/>
              <w:right w:w="144" w:type="dxa"/>
            </w:tcMar>
            <w:hideMark/>
          </w:tcPr>
          <w:p w14:paraId="62EE8624" w14:textId="77777777" w:rsidR="000570A2" w:rsidRPr="000570A2" w:rsidRDefault="000570A2" w:rsidP="000570A2">
            <w:pPr>
              <w:rPr>
                <w:rFonts w:ascii="Garamond" w:hAnsi="Garamond"/>
                <w:sz w:val="20"/>
                <w:szCs w:val="20"/>
              </w:rPr>
            </w:pPr>
            <w:r w:rsidRPr="000570A2">
              <w:rPr>
                <w:rFonts w:ascii="Garamond" w:hAnsi="Garamond"/>
                <w:sz w:val="20"/>
                <w:szCs w:val="20"/>
              </w:rPr>
              <w:t>02</w:t>
            </w:r>
          </w:p>
        </w:tc>
        <w:tc>
          <w:tcPr>
            <w:tcW w:w="661" w:type="dxa"/>
            <w:tcBorders>
              <w:top w:val="nil"/>
              <w:left w:val="single" w:sz="8" w:space="0" w:color="000000"/>
              <w:bottom w:val="nil"/>
              <w:right w:val="nil"/>
            </w:tcBorders>
            <w:shd w:val="clear" w:color="auto" w:fill="auto"/>
            <w:tcMar>
              <w:top w:w="72" w:type="dxa"/>
              <w:left w:w="144" w:type="dxa"/>
              <w:bottom w:w="72" w:type="dxa"/>
              <w:right w:w="144" w:type="dxa"/>
            </w:tcMar>
            <w:hideMark/>
          </w:tcPr>
          <w:p w14:paraId="739CF0D0" w14:textId="77777777" w:rsidR="000570A2" w:rsidRPr="000570A2" w:rsidRDefault="000570A2" w:rsidP="000570A2">
            <w:pPr>
              <w:rPr>
                <w:rFonts w:ascii="Garamond" w:hAnsi="Garamond"/>
                <w:sz w:val="20"/>
                <w:szCs w:val="20"/>
              </w:rPr>
            </w:pPr>
            <w:r w:rsidRPr="000570A2">
              <w:rPr>
                <w:rFonts w:ascii="Garamond" w:hAnsi="Garamond"/>
                <w:sz w:val="20"/>
                <w:szCs w:val="20"/>
              </w:rPr>
              <w:t>H</w:t>
            </w:r>
          </w:p>
        </w:tc>
        <w:tc>
          <w:tcPr>
            <w:tcW w:w="897" w:type="dxa"/>
            <w:tcBorders>
              <w:top w:val="nil"/>
              <w:left w:val="nil"/>
              <w:bottom w:val="nil"/>
              <w:right w:val="nil"/>
            </w:tcBorders>
            <w:shd w:val="clear" w:color="auto" w:fill="auto"/>
            <w:tcMar>
              <w:top w:w="72" w:type="dxa"/>
              <w:left w:w="144" w:type="dxa"/>
              <w:bottom w:w="72" w:type="dxa"/>
              <w:right w:w="144" w:type="dxa"/>
            </w:tcMar>
            <w:hideMark/>
          </w:tcPr>
          <w:p w14:paraId="66CF3E51" w14:textId="77777777" w:rsidR="000570A2" w:rsidRPr="000570A2" w:rsidRDefault="000570A2" w:rsidP="000570A2">
            <w:pPr>
              <w:rPr>
                <w:rFonts w:ascii="Garamond" w:hAnsi="Garamond"/>
                <w:sz w:val="20"/>
                <w:szCs w:val="20"/>
              </w:rPr>
            </w:pPr>
            <w:r w:rsidRPr="000570A2">
              <w:rPr>
                <w:rFonts w:ascii="Garamond" w:hAnsi="Garamond"/>
                <w:sz w:val="20"/>
                <w:szCs w:val="20"/>
              </w:rPr>
              <w:t>F</w:t>
            </w:r>
          </w:p>
        </w:tc>
        <w:tc>
          <w:tcPr>
            <w:tcW w:w="630" w:type="dxa"/>
            <w:tcBorders>
              <w:top w:val="nil"/>
              <w:left w:val="nil"/>
              <w:bottom w:val="nil"/>
              <w:right w:val="nil"/>
            </w:tcBorders>
            <w:shd w:val="clear" w:color="auto" w:fill="auto"/>
            <w:tcMar>
              <w:top w:w="72" w:type="dxa"/>
              <w:left w:w="144" w:type="dxa"/>
              <w:bottom w:w="72" w:type="dxa"/>
              <w:right w:w="144" w:type="dxa"/>
            </w:tcMar>
            <w:hideMark/>
          </w:tcPr>
          <w:p w14:paraId="379692DA" w14:textId="77777777" w:rsidR="000570A2" w:rsidRPr="000570A2" w:rsidRDefault="000570A2" w:rsidP="000570A2">
            <w:pPr>
              <w:rPr>
                <w:rFonts w:ascii="Garamond" w:hAnsi="Garamond"/>
                <w:sz w:val="20"/>
                <w:szCs w:val="20"/>
              </w:rPr>
            </w:pPr>
            <w:r w:rsidRPr="000570A2">
              <w:rPr>
                <w:rFonts w:ascii="Garamond" w:hAnsi="Garamond"/>
                <w:sz w:val="20"/>
                <w:szCs w:val="20"/>
              </w:rPr>
              <w:t>21</w:t>
            </w:r>
          </w:p>
        </w:tc>
        <w:tc>
          <w:tcPr>
            <w:tcW w:w="751" w:type="dxa"/>
            <w:tcBorders>
              <w:top w:val="nil"/>
              <w:left w:val="nil"/>
              <w:bottom w:val="nil"/>
              <w:right w:val="single" w:sz="8" w:space="0" w:color="000000"/>
            </w:tcBorders>
            <w:shd w:val="clear" w:color="auto" w:fill="auto"/>
            <w:tcMar>
              <w:top w:w="72" w:type="dxa"/>
              <w:left w:w="144" w:type="dxa"/>
              <w:bottom w:w="72" w:type="dxa"/>
              <w:right w:w="144" w:type="dxa"/>
            </w:tcMar>
            <w:hideMark/>
          </w:tcPr>
          <w:p w14:paraId="268C7E7A" w14:textId="77777777" w:rsidR="000570A2" w:rsidRPr="000570A2" w:rsidRDefault="000570A2" w:rsidP="000570A2">
            <w:pPr>
              <w:rPr>
                <w:rFonts w:ascii="Garamond" w:hAnsi="Garamond"/>
                <w:sz w:val="20"/>
                <w:szCs w:val="20"/>
              </w:rPr>
            </w:pPr>
            <w:r w:rsidRPr="000570A2">
              <w:rPr>
                <w:rFonts w:ascii="Garamond" w:hAnsi="Garamond"/>
                <w:sz w:val="20"/>
                <w:szCs w:val="20"/>
              </w:rPr>
              <w:t>EDU</w:t>
            </w:r>
          </w:p>
        </w:tc>
        <w:tc>
          <w:tcPr>
            <w:tcW w:w="536" w:type="dxa"/>
            <w:tcBorders>
              <w:top w:val="nil"/>
              <w:left w:val="single" w:sz="8" w:space="0" w:color="000000"/>
              <w:bottom w:val="nil"/>
              <w:right w:val="nil"/>
            </w:tcBorders>
            <w:shd w:val="clear" w:color="auto" w:fill="auto"/>
            <w:tcMar>
              <w:top w:w="72" w:type="dxa"/>
              <w:left w:w="144" w:type="dxa"/>
              <w:bottom w:w="72" w:type="dxa"/>
              <w:right w:w="144" w:type="dxa"/>
            </w:tcMar>
            <w:hideMark/>
          </w:tcPr>
          <w:p w14:paraId="76DCDA85" w14:textId="77777777" w:rsidR="000570A2" w:rsidRPr="000570A2" w:rsidRDefault="000570A2" w:rsidP="000570A2">
            <w:pPr>
              <w:rPr>
                <w:rFonts w:ascii="Garamond" w:hAnsi="Garamond"/>
                <w:sz w:val="20"/>
                <w:szCs w:val="20"/>
              </w:rPr>
            </w:pPr>
            <w:r w:rsidRPr="000570A2">
              <w:rPr>
                <w:rFonts w:ascii="Garamond" w:hAnsi="Garamond"/>
                <w:sz w:val="20"/>
                <w:szCs w:val="20"/>
              </w:rPr>
              <w:t>1</w:t>
            </w:r>
          </w:p>
        </w:tc>
        <w:tc>
          <w:tcPr>
            <w:tcW w:w="603" w:type="dxa"/>
            <w:tcBorders>
              <w:top w:val="nil"/>
              <w:left w:val="nil"/>
              <w:bottom w:val="nil"/>
              <w:right w:val="nil"/>
            </w:tcBorders>
            <w:shd w:val="clear" w:color="auto" w:fill="auto"/>
            <w:tcMar>
              <w:top w:w="72" w:type="dxa"/>
              <w:left w:w="144" w:type="dxa"/>
              <w:bottom w:w="72" w:type="dxa"/>
              <w:right w:w="144" w:type="dxa"/>
            </w:tcMar>
            <w:hideMark/>
          </w:tcPr>
          <w:p w14:paraId="11B8161B" w14:textId="77777777" w:rsidR="000570A2" w:rsidRPr="000570A2" w:rsidRDefault="000570A2" w:rsidP="000570A2">
            <w:pPr>
              <w:rPr>
                <w:rFonts w:ascii="Garamond" w:hAnsi="Garamond"/>
                <w:sz w:val="20"/>
                <w:szCs w:val="20"/>
              </w:rPr>
            </w:pPr>
            <w:r w:rsidRPr="000570A2">
              <w:rPr>
                <w:rFonts w:ascii="Garamond" w:hAnsi="Garamond"/>
                <w:sz w:val="20"/>
                <w:szCs w:val="20"/>
              </w:rPr>
              <w:t>4</w:t>
            </w:r>
          </w:p>
        </w:tc>
        <w:tc>
          <w:tcPr>
            <w:tcW w:w="540" w:type="dxa"/>
            <w:tcBorders>
              <w:top w:val="nil"/>
              <w:left w:val="nil"/>
              <w:bottom w:val="nil"/>
              <w:right w:val="nil"/>
            </w:tcBorders>
            <w:shd w:val="clear" w:color="auto" w:fill="auto"/>
            <w:tcMar>
              <w:top w:w="72" w:type="dxa"/>
              <w:left w:w="144" w:type="dxa"/>
              <w:bottom w:w="72" w:type="dxa"/>
              <w:right w:w="144" w:type="dxa"/>
            </w:tcMar>
            <w:hideMark/>
          </w:tcPr>
          <w:p w14:paraId="5E34D1F7" w14:textId="77777777" w:rsidR="000570A2" w:rsidRPr="000570A2" w:rsidRDefault="000570A2" w:rsidP="000570A2">
            <w:pPr>
              <w:rPr>
                <w:rFonts w:ascii="Garamond" w:hAnsi="Garamond"/>
                <w:sz w:val="20"/>
                <w:szCs w:val="20"/>
              </w:rPr>
            </w:pPr>
            <w:r w:rsidRPr="000570A2">
              <w:rPr>
                <w:rFonts w:ascii="Garamond" w:hAnsi="Garamond"/>
                <w:sz w:val="20"/>
                <w:szCs w:val="20"/>
              </w:rPr>
              <w:t>5</w:t>
            </w:r>
          </w:p>
        </w:tc>
        <w:tc>
          <w:tcPr>
            <w:tcW w:w="590" w:type="dxa"/>
            <w:tcBorders>
              <w:top w:val="nil"/>
              <w:left w:val="nil"/>
              <w:bottom w:val="nil"/>
              <w:right w:val="nil"/>
            </w:tcBorders>
            <w:shd w:val="clear" w:color="auto" w:fill="auto"/>
            <w:tcMar>
              <w:top w:w="72" w:type="dxa"/>
              <w:left w:w="144" w:type="dxa"/>
              <w:bottom w:w="72" w:type="dxa"/>
              <w:right w:w="144" w:type="dxa"/>
            </w:tcMar>
            <w:hideMark/>
          </w:tcPr>
          <w:p w14:paraId="2B67C780" w14:textId="77777777" w:rsidR="000570A2" w:rsidRPr="000570A2" w:rsidRDefault="000570A2" w:rsidP="000570A2">
            <w:pPr>
              <w:rPr>
                <w:rFonts w:ascii="Garamond" w:hAnsi="Garamond"/>
                <w:sz w:val="20"/>
                <w:szCs w:val="20"/>
              </w:rPr>
            </w:pPr>
            <w:r w:rsidRPr="000570A2">
              <w:rPr>
                <w:rFonts w:ascii="Garamond" w:hAnsi="Garamond"/>
                <w:sz w:val="20"/>
                <w:szCs w:val="20"/>
              </w:rPr>
              <w:t>1</w:t>
            </w:r>
          </w:p>
        </w:tc>
        <w:tc>
          <w:tcPr>
            <w:tcW w:w="580" w:type="dxa"/>
            <w:tcBorders>
              <w:top w:val="nil"/>
              <w:left w:val="nil"/>
              <w:bottom w:val="nil"/>
              <w:right w:val="nil"/>
            </w:tcBorders>
            <w:shd w:val="clear" w:color="auto" w:fill="auto"/>
            <w:tcMar>
              <w:top w:w="72" w:type="dxa"/>
              <w:left w:w="144" w:type="dxa"/>
              <w:bottom w:w="72" w:type="dxa"/>
              <w:right w:w="144" w:type="dxa"/>
            </w:tcMar>
            <w:hideMark/>
          </w:tcPr>
          <w:p w14:paraId="475D3A03" w14:textId="77777777" w:rsidR="000570A2" w:rsidRPr="000570A2" w:rsidRDefault="000570A2" w:rsidP="000570A2">
            <w:pPr>
              <w:rPr>
                <w:rFonts w:ascii="Garamond" w:hAnsi="Garamond"/>
                <w:sz w:val="20"/>
                <w:szCs w:val="20"/>
              </w:rPr>
            </w:pPr>
            <w:r w:rsidRPr="000570A2">
              <w:rPr>
                <w:rFonts w:ascii="Garamond" w:hAnsi="Garamond"/>
                <w:sz w:val="20"/>
                <w:szCs w:val="20"/>
              </w:rPr>
              <w:t>3</w:t>
            </w:r>
          </w:p>
        </w:tc>
        <w:tc>
          <w:tcPr>
            <w:tcW w:w="648" w:type="dxa"/>
            <w:tcBorders>
              <w:top w:val="nil"/>
              <w:left w:val="nil"/>
              <w:bottom w:val="nil"/>
              <w:right w:val="nil"/>
            </w:tcBorders>
            <w:shd w:val="clear" w:color="auto" w:fill="auto"/>
            <w:tcMar>
              <w:top w:w="72" w:type="dxa"/>
              <w:left w:w="144" w:type="dxa"/>
              <w:bottom w:w="72" w:type="dxa"/>
              <w:right w:w="144" w:type="dxa"/>
            </w:tcMar>
            <w:hideMark/>
          </w:tcPr>
          <w:p w14:paraId="5E876DFD" w14:textId="77777777" w:rsidR="000570A2" w:rsidRPr="000570A2" w:rsidRDefault="000570A2" w:rsidP="000570A2">
            <w:pPr>
              <w:rPr>
                <w:rFonts w:ascii="Garamond" w:hAnsi="Garamond"/>
                <w:sz w:val="20"/>
                <w:szCs w:val="20"/>
              </w:rPr>
            </w:pPr>
            <w:r w:rsidRPr="000570A2">
              <w:rPr>
                <w:rFonts w:ascii="Garamond" w:hAnsi="Garamond"/>
                <w:sz w:val="20"/>
                <w:szCs w:val="20"/>
              </w:rPr>
              <w:t>2</w:t>
            </w:r>
          </w:p>
        </w:tc>
        <w:tc>
          <w:tcPr>
            <w:tcW w:w="536" w:type="dxa"/>
            <w:tcBorders>
              <w:top w:val="nil"/>
              <w:left w:val="nil"/>
              <w:bottom w:val="nil"/>
              <w:right w:val="nil"/>
            </w:tcBorders>
            <w:shd w:val="clear" w:color="auto" w:fill="auto"/>
            <w:tcMar>
              <w:top w:w="72" w:type="dxa"/>
              <w:left w:w="144" w:type="dxa"/>
              <w:bottom w:w="72" w:type="dxa"/>
              <w:right w:w="144" w:type="dxa"/>
            </w:tcMar>
            <w:hideMark/>
          </w:tcPr>
          <w:p w14:paraId="0C936824" w14:textId="77777777" w:rsidR="000570A2" w:rsidRPr="000570A2" w:rsidRDefault="000570A2" w:rsidP="000570A2">
            <w:pPr>
              <w:rPr>
                <w:rFonts w:ascii="Garamond" w:hAnsi="Garamond"/>
                <w:sz w:val="20"/>
                <w:szCs w:val="20"/>
              </w:rPr>
            </w:pPr>
            <w:r w:rsidRPr="000570A2">
              <w:rPr>
                <w:rFonts w:ascii="Garamond" w:hAnsi="Garamond"/>
                <w:sz w:val="20"/>
                <w:szCs w:val="20"/>
              </w:rPr>
              <w:t>5</w:t>
            </w:r>
          </w:p>
        </w:tc>
      </w:tr>
      <w:tr w:rsidR="000570A2" w:rsidRPr="000570A2" w14:paraId="6C47A800" w14:textId="77777777" w:rsidTr="000570A2">
        <w:trPr>
          <w:trHeight w:val="15"/>
          <w:jc w:val="center"/>
        </w:trPr>
        <w:tc>
          <w:tcPr>
            <w:tcW w:w="566" w:type="dxa"/>
            <w:tcBorders>
              <w:top w:val="nil"/>
              <w:left w:val="nil"/>
              <w:bottom w:val="nil"/>
              <w:right w:val="single" w:sz="8" w:space="0" w:color="000000"/>
            </w:tcBorders>
            <w:shd w:val="clear" w:color="auto" w:fill="auto"/>
            <w:tcMar>
              <w:top w:w="72" w:type="dxa"/>
              <w:left w:w="144" w:type="dxa"/>
              <w:bottom w:w="72" w:type="dxa"/>
              <w:right w:w="144" w:type="dxa"/>
            </w:tcMar>
            <w:hideMark/>
          </w:tcPr>
          <w:p w14:paraId="6E10FF01" w14:textId="77777777" w:rsidR="000570A2" w:rsidRPr="000570A2" w:rsidRDefault="000570A2" w:rsidP="000570A2">
            <w:pPr>
              <w:rPr>
                <w:rFonts w:ascii="Garamond" w:hAnsi="Garamond"/>
                <w:sz w:val="20"/>
                <w:szCs w:val="20"/>
              </w:rPr>
            </w:pPr>
            <w:r w:rsidRPr="000570A2">
              <w:rPr>
                <w:rFonts w:ascii="Garamond" w:hAnsi="Garamond"/>
                <w:sz w:val="20"/>
                <w:szCs w:val="20"/>
              </w:rPr>
              <w:t>03</w:t>
            </w:r>
          </w:p>
        </w:tc>
        <w:tc>
          <w:tcPr>
            <w:tcW w:w="661" w:type="dxa"/>
            <w:tcBorders>
              <w:top w:val="nil"/>
              <w:left w:val="single" w:sz="8" w:space="0" w:color="000000"/>
              <w:bottom w:val="nil"/>
              <w:right w:val="nil"/>
            </w:tcBorders>
            <w:shd w:val="clear" w:color="auto" w:fill="auto"/>
            <w:tcMar>
              <w:top w:w="72" w:type="dxa"/>
              <w:left w:w="144" w:type="dxa"/>
              <w:bottom w:w="72" w:type="dxa"/>
              <w:right w:w="144" w:type="dxa"/>
            </w:tcMar>
            <w:hideMark/>
          </w:tcPr>
          <w:p w14:paraId="1D13AA2C" w14:textId="77777777" w:rsidR="000570A2" w:rsidRPr="000570A2" w:rsidRDefault="000570A2" w:rsidP="000570A2">
            <w:pPr>
              <w:rPr>
                <w:rFonts w:ascii="Garamond" w:hAnsi="Garamond"/>
                <w:sz w:val="20"/>
                <w:szCs w:val="20"/>
              </w:rPr>
            </w:pPr>
            <w:r w:rsidRPr="000570A2">
              <w:rPr>
                <w:rFonts w:ascii="Garamond" w:hAnsi="Garamond"/>
                <w:sz w:val="20"/>
                <w:szCs w:val="20"/>
              </w:rPr>
              <w:t>W</w:t>
            </w:r>
          </w:p>
        </w:tc>
        <w:tc>
          <w:tcPr>
            <w:tcW w:w="897" w:type="dxa"/>
            <w:tcBorders>
              <w:top w:val="nil"/>
              <w:left w:val="nil"/>
              <w:bottom w:val="nil"/>
              <w:right w:val="nil"/>
            </w:tcBorders>
            <w:shd w:val="clear" w:color="auto" w:fill="auto"/>
            <w:tcMar>
              <w:top w:w="72" w:type="dxa"/>
              <w:left w:w="144" w:type="dxa"/>
              <w:bottom w:w="72" w:type="dxa"/>
              <w:right w:w="144" w:type="dxa"/>
            </w:tcMar>
            <w:hideMark/>
          </w:tcPr>
          <w:p w14:paraId="1674278A" w14:textId="77777777" w:rsidR="000570A2" w:rsidRPr="000570A2" w:rsidRDefault="000570A2" w:rsidP="000570A2">
            <w:pPr>
              <w:rPr>
                <w:rFonts w:ascii="Garamond" w:hAnsi="Garamond"/>
                <w:sz w:val="20"/>
                <w:szCs w:val="20"/>
              </w:rPr>
            </w:pPr>
            <w:r w:rsidRPr="000570A2">
              <w:rPr>
                <w:rFonts w:ascii="Garamond" w:hAnsi="Garamond"/>
                <w:sz w:val="20"/>
                <w:szCs w:val="20"/>
              </w:rPr>
              <w:t>M</w:t>
            </w:r>
          </w:p>
        </w:tc>
        <w:tc>
          <w:tcPr>
            <w:tcW w:w="630" w:type="dxa"/>
            <w:tcBorders>
              <w:top w:val="nil"/>
              <w:left w:val="nil"/>
              <w:bottom w:val="nil"/>
              <w:right w:val="nil"/>
            </w:tcBorders>
            <w:shd w:val="clear" w:color="auto" w:fill="auto"/>
            <w:tcMar>
              <w:top w:w="72" w:type="dxa"/>
              <w:left w:w="144" w:type="dxa"/>
              <w:bottom w:w="72" w:type="dxa"/>
              <w:right w:w="144" w:type="dxa"/>
            </w:tcMar>
            <w:hideMark/>
          </w:tcPr>
          <w:p w14:paraId="011D8C8A" w14:textId="77777777" w:rsidR="000570A2" w:rsidRPr="000570A2" w:rsidRDefault="000570A2" w:rsidP="000570A2">
            <w:pPr>
              <w:rPr>
                <w:rFonts w:ascii="Garamond" w:hAnsi="Garamond"/>
                <w:sz w:val="20"/>
                <w:szCs w:val="20"/>
              </w:rPr>
            </w:pPr>
            <w:r w:rsidRPr="000570A2">
              <w:rPr>
                <w:rFonts w:ascii="Garamond" w:hAnsi="Garamond"/>
                <w:sz w:val="20"/>
                <w:szCs w:val="20"/>
              </w:rPr>
              <w:t>18</w:t>
            </w:r>
          </w:p>
        </w:tc>
        <w:tc>
          <w:tcPr>
            <w:tcW w:w="751" w:type="dxa"/>
            <w:tcBorders>
              <w:top w:val="nil"/>
              <w:left w:val="nil"/>
              <w:bottom w:val="nil"/>
              <w:right w:val="single" w:sz="8" w:space="0" w:color="000000"/>
            </w:tcBorders>
            <w:shd w:val="clear" w:color="auto" w:fill="auto"/>
            <w:tcMar>
              <w:top w:w="72" w:type="dxa"/>
              <w:left w:w="144" w:type="dxa"/>
              <w:bottom w:w="72" w:type="dxa"/>
              <w:right w:w="144" w:type="dxa"/>
            </w:tcMar>
            <w:hideMark/>
          </w:tcPr>
          <w:p w14:paraId="65A52E79" w14:textId="77777777" w:rsidR="000570A2" w:rsidRPr="000570A2" w:rsidRDefault="000570A2" w:rsidP="000570A2">
            <w:pPr>
              <w:rPr>
                <w:rFonts w:ascii="Garamond" w:hAnsi="Garamond"/>
                <w:sz w:val="20"/>
                <w:szCs w:val="20"/>
              </w:rPr>
            </w:pPr>
            <w:r w:rsidRPr="000570A2">
              <w:rPr>
                <w:rFonts w:ascii="Garamond" w:hAnsi="Garamond"/>
                <w:sz w:val="20"/>
                <w:szCs w:val="20"/>
              </w:rPr>
              <w:t>PHY</w:t>
            </w:r>
          </w:p>
        </w:tc>
        <w:tc>
          <w:tcPr>
            <w:tcW w:w="536" w:type="dxa"/>
            <w:tcBorders>
              <w:top w:val="nil"/>
              <w:left w:val="single" w:sz="8" w:space="0" w:color="000000"/>
              <w:bottom w:val="nil"/>
              <w:right w:val="nil"/>
            </w:tcBorders>
            <w:shd w:val="clear" w:color="auto" w:fill="auto"/>
            <w:tcMar>
              <w:top w:w="72" w:type="dxa"/>
              <w:left w:w="144" w:type="dxa"/>
              <w:bottom w:w="72" w:type="dxa"/>
              <w:right w:w="144" w:type="dxa"/>
            </w:tcMar>
            <w:hideMark/>
          </w:tcPr>
          <w:p w14:paraId="0CF4B579" w14:textId="77777777" w:rsidR="000570A2" w:rsidRPr="000570A2" w:rsidRDefault="000570A2" w:rsidP="000570A2">
            <w:pPr>
              <w:rPr>
                <w:rFonts w:ascii="Garamond" w:hAnsi="Garamond"/>
                <w:sz w:val="20"/>
                <w:szCs w:val="20"/>
              </w:rPr>
            </w:pPr>
            <w:r w:rsidRPr="000570A2">
              <w:rPr>
                <w:rFonts w:ascii="Garamond" w:hAnsi="Garamond"/>
                <w:sz w:val="20"/>
                <w:szCs w:val="20"/>
              </w:rPr>
              <w:t>3</w:t>
            </w:r>
          </w:p>
        </w:tc>
        <w:tc>
          <w:tcPr>
            <w:tcW w:w="603" w:type="dxa"/>
            <w:tcBorders>
              <w:top w:val="nil"/>
              <w:left w:val="nil"/>
              <w:bottom w:val="nil"/>
              <w:right w:val="nil"/>
            </w:tcBorders>
            <w:shd w:val="clear" w:color="auto" w:fill="auto"/>
            <w:tcMar>
              <w:top w:w="72" w:type="dxa"/>
              <w:left w:w="144" w:type="dxa"/>
              <w:bottom w:w="72" w:type="dxa"/>
              <w:right w:w="144" w:type="dxa"/>
            </w:tcMar>
            <w:hideMark/>
          </w:tcPr>
          <w:p w14:paraId="22E295E9" w14:textId="77777777" w:rsidR="000570A2" w:rsidRPr="000570A2" w:rsidRDefault="000570A2" w:rsidP="000570A2">
            <w:pPr>
              <w:rPr>
                <w:rFonts w:ascii="Garamond" w:hAnsi="Garamond"/>
                <w:sz w:val="20"/>
                <w:szCs w:val="20"/>
              </w:rPr>
            </w:pPr>
            <w:r w:rsidRPr="000570A2">
              <w:rPr>
                <w:rFonts w:ascii="Garamond" w:hAnsi="Garamond"/>
                <w:sz w:val="20"/>
                <w:szCs w:val="20"/>
              </w:rPr>
              <w:t>3</w:t>
            </w:r>
          </w:p>
        </w:tc>
        <w:tc>
          <w:tcPr>
            <w:tcW w:w="540" w:type="dxa"/>
            <w:tcBorders>
              <w:top w:val="nil"/>
              <w:left w:val="nil"/>
              <w:bottom w:val="nil"/>
              <w:right w:val="nil"/>
            </w:tcBorders>
            <w:shd w:val="clear" w:color="auto" w:fill="auto"/>
            <w:tcMar>
              <w:top w:w="72" w:type="dxa"/>
              <w:left w:w="144" w:type="dxa"/>
              <w:bottom w:w="72" w:type="dxa"/>
              <w:right w:w="144" w:type="dxa"/>
            </w:tcMar>
            <w:hideMark/>
          </w:tcPr>
          <w:p w14:paraId="699DD2E6" w14:textId="77777777" w:rsidR="000570A2" w:rsidRPr="000570A2" w:rsidRDefault="000570A2" w:rsidP="000570A2">
            <w:pPr>
              <w:rPr>
                <w:rFonts w:ascii="Garamond" w:hAnsi="Garamond"/>
                <w:sz w:val="20"/>
                <w:szCs w:val="20"/>
              </w:rPr>
            </w:pPr>
            <w:r w:rsidRPr="000570A2">
              <w:rPr>
                <w:rFonts w:ascii="Garamond" w:hAnsi="Garamond"/>
                <w:sz w:val="20"/>
                <w:szCs w:val="20"/>
              </w:rPr>
              <w:t>4</w:t>
            </w:r>
          </w:p>
        </w:tc>
        <w:tc>
          <w:tcPr>
            <w:tcW w:w="590" w:type="dxa"/>
            <w:tcBorders>
              <w:top w:val="nil"/>
              <w:left w:val="nil"/>
              <w:bottom w:val="nil"/>
              <w:right w:val="nil"/>
            </w:tcBorders>
            <w:shd w:val="clear" w:color="auto" w:fill="auto"/>
            <w:tcMar>
              <w:top w:w="72" w:type="dxa"/>
              <w:left w:w="144" w:type="dxa"/>
              <w:bottom w:w="72" w:type="dxa"/>
              <w:right w:w="144" w:type="dxa"/>
            </w:tcMar>
            <w:hideMark/>
          </w:tcPr>
          <w:p w14:paraId="66B0B7CA" w14:textId="77777777" w:rsidR="000570A2" w:rsidRPr="000570A2" w:rsidRDefault="000570A2" w:rsidP="000570A2">
            <w:pPr>
              <w:rPr>
                <w:rFonts w:ascii="Garamond" w:hAnsi="Garamond"/>
                <w:sz w:val="20"/>
                <w:szCs w:val="20"/>
              </w:rPr>
            </w:pPr>
            <w:r w:rsidRPr="000570A2">
              <w:rPr>
                <w:rFonts w:ascii="Garamond" w:hAnsi="Garamond"/>
                <w:sz w:val="20"/>
                <w:szCs w:val="20"/>
              </w:rPr>
              <w:t>5</w:t>
            </w:r>
          </w:p>
        </w:tc>
        <w:tc>
          <w:tcPr>
            <w:tcW w:w="580" w:type="dxa"/>
            <w:tcBorders>
              <w:top w:val="nil"/>
              <w:left w:val="nil"/>
              <w:bottom w:val="nil"/>
              <w:right w:val="nil"/>
            </w:tcBorders>
            <w:shd w:val="clear" w:color="auto" w:fill="auto"/>
            <w:tcMar>
              <w:top w:w="72" w:type="dxa"/>
              <w:left w:w="144" w:type="dxa"/>
              <w:bottom w:w="72" w:type="dxa"/>
              <w:right w:w="144" w:type="dxa"/>
            </w:tcMar>
            <w:hideMark/>
          </w:tcPr>
          <w:p w14:paraId="2487B25A" w14:textId="77777777" w:rsidR="000570A2" w:rsidRPr="000570A2" w:rsidRDefault="000570A2" w:rsidP="000570A2">
            <w:pPr>
              <w:rPr>
                <w:rFonts w:ascii="Garamond" w:hAnsi="Garamond"/>
                <w:sz w:val="20"/>
                <w:szCs w:val="20"/>
              </w:rPr>
            </w:pPr>
            <w:r w:rsidRPr="000570A2">
              <w:rPr>
                <w:rFonts w:ascii="Garamond" w:hAnsi="Garamond"/>
                <w:sz w:val="20"/>
                <w:szCs w:val="20"/>
              </w:rPr>
              <w:t>2</w:t>
            </w:r>
          </w:p>
        </w:tc>
        <w:tc>
          <w:tcPr>
            <w:tcW w:w="648" w:type="dxa"/>
            <w:tcBorders>
              <w:top w:val="nil"/>
              <w:left w:val="nil"/>
              <w:bottom w:val="nil"/>
              <w:right w:val="nil"/>
            </w:tcBorders>
            <w:shd w:val="clear" w:color="auto" w:fill="auto"/>
            <w:tcMar>
              <w:top w:w="72" w:type="dxa"/>
              <w:left w:w="144" w:type="dxa"/>
              <w:bottom w:w="72" w:type="dxa"/>
              <w:right w:w="144" w:type="dxa"/>
            </w:tcMar>
            <w:hideMark/>
          </w:tcPr>
          <w:p w14:paraId="04D1E4BD" w14:textId="77777777" w:rsidR="000570A2" w:rsidRPr="000570A2" w:rsidRDefault="000570A2" w:rsidP="000570A2">
            <w:pPr>
              <w:rPr>
                <w:rFonts w:ascii="Garamond" w:hAnsi="Garamond"/>
                <w:sz w:val="20"/>
                <w:szCs w:val="20"/>
              </w:rPr>
            </w:pPr>
            <w:r w:rsidRPr="000570A2">
              <w:rPr>
                <w:rFonts w:ascii="Garamond" w:hAnsi="Garamond"/>
                <w:sz w:val="20"/>
                <w:szCs w:val="20"/>
              </w:rPr>
              <w:t>1</w:t>
            </w:r>
          </w:p>
        </w:tc>
        <w:tc>
          <w:tcPr>
            <w:tcW w:w="536" w:type="dxa"/>
            <w:tcBorders>
              <w:top w:val="nil"/>
              <w:left w:val="nil"/>
              <w:bottom w:val="nil"/>
              <w:right w:val="nil"/>
            </w:tcBorders>
            <w:shd w:val="clear" w:color="auto" w:fill="auto"/>
            <w:tcMar>
              <w:top w:w="72" w:type="dxa"/>
              <w:left w:w="144" w:type="dxa"/>
              <w:bottom w:w="72" w:type="dxa"/>
              <w:right w:w="144" w:type="dxa"/>
            </w:tcMar>
            <w:hideMark/>
          </w:tcPr>
          <w:p w14:paraId="0340E96D" w14:textId="77777777" w:rsidR="000570A2" w:rsidRPr="000570A2" w:rsidRDefault="000570A2" w:rsidP="000570A2">
            <w:pPr>
              <w:rPr>
                <w:rFonts w:ascii="Garamond" w:hAnsi="Garamond"/>
                <w:sz w:val="20"/>
                <w:szCs w:val="20"/>
              </w:rPr>
            </w:pPr>
            <w:r w:rsidRPr="000570A2">
              <w:rPr>
                <w:rFonts w:ascii="Garamond" w:hAnsi="Garamond"/>
                <w:sz w:val="20"/>
                <w:szCs w:val="20"/>
              </w:rPr>
              <w:t>3</w:t>
            </w:r>
          </w:p>
        </w:tc>
      </w:tr>
      <w:tr w:rsidR="000570A2" w:rsidRPr="000570A2" w14:paraId="3C4B4A6A" w14:textId="77777777" w:rsidTr="000570A2">
        <w:trPr>
          <w:trHeight w:val="15"/>
          <w:jc w:val="center"/>
        </w:trPr>
        <w:tc>
          <w:tcPr>
            <w:tcW w:w="566" w:type="dxa"/>
            <w:tcBorders>
              <w:top w:val="nil"/>
              <w:left w:val="nil"/>
              <w:bottom w:val="nil"/>
              <w:right w:val="single" w:sz="8" w:space="0" w:color="000000"/>
            </w:tcBorders>
            <w:shd w:val="clear" w:color="auto" w:fill="auto"/>
            <w:tcMar>
              <w:top w:w="72" w:type="dxa"/>
              <w:left w:w="144" w:type="dxa"/>
              <w:bottom w:w="72" w:type="dxa"/>
              <w:right w:w="144" w:type="dxa"/>
            </w:tcMar>
            <w:hideMark/>
          </w:tcPr>
          <w:p w14:paraId="14050B0E" w14:textId="77777777" w:rsidR="000570A2" w:rsidRPr="000570A2" w:rsidRDefault="000570A2" w:rsidP="000570A2">
            <w:pPr>
              <w:rPr>
                <w:rFonts w:ascii="Garamond" w:hAnsi="Garamond"/>
                <w:sz w:val="20"/>
                <w:szCs w:val="20"/>
              </w:rPr>
            </w:pPr>
            <w:r w:rsidRPr="000570A2">
              <w:rPr>
                <w:rFonts w:ascii="Garamond" w:hAnsi="Garamond"/>
                <w:sz w:val="20"/>
                <w:szCs w:val="20"/>
              </w:rPr>
              <w:t>04</w:t>
            </w:r>
          </w:p>
        </w:tc>
        <w:tc>
          <w:tcPr>
            <w:tcW w:w="661" w:type="dxa"/>
            <w:tcBorders>
              <w:top w:val="nil"/>
              <w:left w:val="single" w:sz="8" w:space="0" w:color="000000"/>
              <w:bottom w:val="nil"/>
              <w:right w:val="nil"/>
            </w:tcBorders>
            <w:shd w:val="clear" w:color="auto" w:fill="auto"/>
            <w:tcMar>
              <w:top w:w="72" w:type="dxa"/>
              <w:left w:w="144" w:type="dxa"/>
              <w:bottom w:w="72" w:type="dxa"/>
              <w:right w:w="144" w:type="dxa"/>
            </w:tcMar>
            <w:hideMark/>
          </w:tcPr>
          <w:p w14:paraId="2085D6A7" w14:textId="77777777" w:rsidR="000570A2" w:rsidRPr="000570A2" w:rsidRDefault="000570A2" w:rsidP="000570A2">
            <w:pPr>
              <w:rPr>
                <w:rFonts w:ascii="Garamond" w:hAnsi="Garamond"/>
                <w:sz w:val="20"/>
                <w:szCs w:val="20"/>
              </w:rPr>
            </w:pPr>
            <w:r w:rsidRPr="000570A2">
              <w:rPr>
                <w:rFonts w:ascii="Garamond" w:hAnsi="Garamond"/>
                <w:sz w:val="20"/>
                <w:szCs w:val="20"/>
              </w:rPr>
              <w:t>H</w:t>
            </w:r>
          </w:p>
        </w:tc>
        <w:tc>
          <w:tcPr>
            <w:tcW w:w="897" w:type="dxa"/>
            <w:tcBorders>
              <w:top w:val="nil"/>
              <w:left w:val="nil"/>
              <w:bottom w:val="nil"/>
              <w:right w:val="nil"/>
            </w:tcBorders>
            <w:shd w:val="clear" w:color="auto" w:fill="auto"/>
            <w:tcMar>
              <w:top w:w="72" w:type="dxa"/>
              <w:left w:w="144" w:type="dxa"/>
              <w:bottom w:w="72" w:type="dxa"/>
              <w:right w:w="144" w:type="dxa"/>
            </w:tcMar>
            <w:hideMark/>
          </w:tcPr>
          <w:p w14:paraId="498891D8" w14:textId="77777777" w:rsidR="000570A2" w:rsidRPr="000570A2" w:rsidRDefault="000570A2" w:rsidP="000570A2">
            <w:pPr>
              <w:rPr>
                <w:rFonts w:ascii="Garamond" w:hAnsi="Garamond"/>
                <w:sz w:val="20"/>
                <w:szCs w:val="20"/>
              </w:rPr>
            </w:pPr>
            <w:r w:rsidRPr="000570A2">
              <w:rPr>
                <w:rFonts w:ascii="Garamond" w:hAnsi="Garamond"/>
                <w:sz w:val="20"/>
                <w:szCs w:val="20"/>
              </w:rPr>
              <w:t>F</w:t>
            </w:r>
          </w:p>
        </w:tc>
        <w:tc>
          <w:tcPr>
            <w:tcW w:w="630" w:type="dxa"/>
            <w:tcBorders>
              <w:top w:val="nil"/>
              <w:left w:val="nil"/>
              <w:bottom w:val="nil"/>
              <w:right w:val="nil"/>
            </w:tcBorders>
            <w:shd w:val="clear" w:color="auto" w:fill="auto"/>
            <w:tcMar>
              <w:top w:w="72" w:type="dxa"/>
              <w:left w:w="144" w:type="dxa"/>
              <w:bottom w:w="72" w:type="dxa"/>
              <w:right w:w="144" w:type="dxa"/>
            </w:tcMar>
            <w:hideMark/>
          </w:tcPr>
          <w:p w14:paraId="174FE8C2" w14:textId="77777777" w:rsidR="000570A2" w:rsidRPr="000570A2" w:rsidRDefault="000570A2" w:rsidP="000570A2">
            <w:pPr>
              <w:rPr>
                <w:rFonts w:ascii="Garamond" w:hAnsi="Garamond"/>
                <w:sz w:val="20"/>
                <w:szCs w:val="20"/>
              </w:rPr>
            </w:pPr>
            <w:r w:rsidRPr="000570A2">
              <w:rPr>
                <w:rFonts w:ascii="Garamond" w:hAnsi="Garamond"/>
                <w:sz w:val="20"/>
                <w:szCs w:val="20"/>
              </w:rPr>
              <w:t>18</w:t>
            </w:r>
          </w:p>
        </w:tc>
        <w:tc>
          <w:tcPr>
            <w:tcW w:w="751" w:type="dxa"/>
            <w:tcBorders>
              <w:top w:val="nil"/>
              <w:left w:val="nil"/>
              <w:bottom w:val="nil"/>
              <w:right w:val="single" w:sz="8" w:space="0" w:color="000000"/>
            </w:tcBorders>
            <w:shd w:val="clear" w:color="auto" w:fill="auto"/>
            <w:tcMar>
              <w:top w:w="72" w:type="dxa"/>
              <w:left w:w="144" w:type="dxa"/>
              <w:bottom w:w="72" w:type="dxa"/>
              <w:right w:w="144" w:type="dxa"/>
            </w:tcMar>
            <w:hideMark/>
          </w:tcPr>
          <w:p w14:paraId="6FA1136B" w14:textId="77777777" w:rsidR="000570A2" w:rsidRPr="000570A2" w:rsidRDefault="000570A2" w:rsidP="000570A2">
            <w:pPr>
              <w:rPr>
                <w:rFonts w:ascii="Garamond" w:hAnsi="Garamond"/>
                <w:sz w:val="20"/>
                <w:szCs w:val="20"/>
              </w:rPr>
            </w:pPr>
            <w:r w:rsidRPr="000570A2">
              <w:rPr>
                <w:rFonts w:ascii="Garamond" w:hAnsi="Garamond"/>
                <w:sz w:val="20"/>
                <w:szCs w:val="20"/>
              </w:rPr>
              <w:t>ANT</w:t>
            </w:r>
          </w:p>
        </w:tc>
        <w:tc>
          <w:tcPr>
            <w:tcW w:w="536" w:type="dxa"/>
            <w:tcBorders>
              <w:top w:val="nil"/>
              <w:left w:val="single" w:sz="8" w:space="0" w:color="000000"/>
              <w:bottom w:val="nil"/>
              <w:right w:val="nil"/>
            </w:tcBorders>
            <w:shd w:val="clear" w:color="auto" w:fill="auto"/>
            <w:tcMar>
              <w:top w:w="72" w:type="dxa"/>
              <w:left w:w="144" w:type="dxa"/>
              <w:bottom w:w="72" w:type="dxa"/>
              <w:right w:w="144" w:type="dxa"/>
            </w:tcMar>
            <w:hideMark/>
          </w:tcPr>
          <w:p w14:paraId="1172F1E0" w14:textId="77777777" w:rsidR="000570A2" w:rsidRPr="000570A2" w:rsidRDefault="000570A2" w:rsidP="000570A2">
            <w:pPr>
              <w:rPr>
                <w:rFonts w:ascii="Garamond" w:hAnsi="Garamond"/>
                <w:sz w:val="20"/>
                <w:szCs w:val="20"/>
              </w:rPr>
            </w:pPr>
            <w:r w:rsidRPr="000570A2">
              <w:rPr>
                <w:rFonts w:ascii="Garamond" w:hAnsi="Garamond"/>
                <w:sz w:val="20"/>
                <w:szCs w:val="20"/>
              </w:rPr>
              <w:t>2</w:t>
            </w:r>
          </w:p>
        </w:tc>
        <w:tc>
          <w:tcPr>
            <w:tcW w:w="603" w:type="dxa"/>
            <w:tcBorders>
              <w:top w:val="nil"/>
              <w:left w:val="nil"/>
              <w:bottom w:val="nil"/>
              <w:right w:val="nil"/>
            </w:tcBorders>
            <w:shd w:val="clear" w:color="auto" w:fill="auto"/>
            <w:tcMar>
              <w:top w:w="72" w:type="dxa"/>
              <w:left w:w="144" w:type="dxa"/>
              <w:bottom w:w="72" w:type="dxa"/>
              <w:right w:w="144" w:type="dxa"/>
            </w:tcMar>
            <w:hideMark/>
          </w:tcPr>
          <w:p w14:paraId="01B5D78D" w14:textId="77777777" w:rsidR="000570A2" w:rsidRPr="000570A2" w:rsidRDefault="000570A2" w:rsidP="000570A2">
            <w:pPr>
              <w:rPr>
                <w:rFonts w:ascii="Garamond" w:hAnsi="Garamond"/>
                <w:sz w:val="20"/>
                <w:szCs w:val="20"/>
              </w:rPr>
            </w:pPr>
            <w:r w:rsidRPr="000570A2">
              <w:rPr>
                <w:rFonts w:ascii="Garamond" w:hAnsi="Garamond"/>
                <w:sz w:val="20"/>
                <w:szCs w:val="20"/>
              </w:rPr>
              <w:t>4</w:t>
            </w:r>
          </w:p>
        </w:tc>
        <w:tc>
          <w:tcPr>
            <w:tcW w:w="540" w:type="dxa"/>
            <w:tcBorders>
              <w:top w:val="nil"/>
              <w:left w:val="nil"/>
              <w:bottom w:val="nil"/>
              <w:right w:val="nil"/>
            </w:tcBorders>
            <w:shd w:val="clear" w:color="auto" w:fill="auto"/>
            <w:tcMar>
              <w:top w:w="72" w:type="dxa"/>
              <w:left w:w="144" w:type="dxa"/>
              <w:bottom w:w="72" w:type="dxa"/>
              <w:right w:w="144" w:type="dxa"/>
            </w:tcMar>
            <w:hideMark/>
          </w:tcPr>
          <w:p w14:paraId="381AE00A" w14:textId="77777777" w:rsidR="000570A2" w:rsidRPr="000570A2" w:rsidRDefault="000570A2" w:rsidP="000570A2">
            <w:pPr>
              <w:rPr>
                <w:rFonts w:ascii="Garamond" w:hAnsi="Garamond"/>
                <w:sz w:val="20"/>
                <w:szCs w:val="20"/>
              </w:rPr>
            </w:pPr>
            <w:r w:rsidRPr="000570A2">
              <w:rPr>
                <w:rFonts w:ascii="Garamond" w:hAnsi="Garamond"/>
                <w:sz w:val="20"/>
                <w:szCs w:val="20"/>
              </w:rPr>
              <w:t>1</w:t>
            </w:r>
          </w:p>
        </w:tc>
        <w:tc>
          <w:tcPr>
            <w:tcW w:w="590" w:type="dxa"/>
            <w:tcBorders>
              <w:top w:val="nil"/>
              <w:left w:val="nil"/>
              <w:bottom w:val="nil"/>
              <w:right w:val="nil"/>
            </w:tcBorders>
            <w:shd w:val="clear" w:color="auto" w:fill="auto"/>
            <w:tcMar>
              <w:top w:w="72" w:type="dxa"/>
              <w:left w:w="144" w:type="dxa"/>
              <w:bottom w:w="72" w:type="dxa"/>
              <w:right w:w="144" w:type="dxa"/>
            </w:tcMar>
            <w:hideMark/>
          </w:tcPr>
          <w:p w14:paraId="7A11B2BA" w14:textId="77777777" w:rsidR="000570A2" w:rsidRPr="000570A2" w:rsidRDefault="000570A2" w:rsidP="000570A2">
            <w:pPr>
              <w:rPr>
                <w:rFonts w:ascii="Garamond" w:hAnsi="Garamond"/>
                <w:sz w:val="20"/>
                <w:szCs w:val="20"/>
              </w:rPr>
            </w:pPr>
            <w:r w:rsidRPr="000570A2">
              <w:rPr>
                <w:rFonts w:ascii="Garamond" w:hAnsi="Garamond"/>
                <w:sz w:val="20"/>
                <w:szCs w:val="20"/>
              </w:rPr>
              <w:t>4</w:t>
            </w:r>
          </w:p>
        </w:tc>
        <w:tc>
          <w:tcPr>
            <w:tcW w:w="580" w:type="dxa"/>
            <w:tcBorders>
              <w:top w:val="nil"/>
              <w:left w:val="nil"/>
              <w:bottom w:val="nil"/>
              <w:right w:val="nil"/>
            </w:tcBorders>
            <w:shd w:val="clear" w:color="auto" w:fill="auto"/>
            <w:tcMar>
              <w:top w:w="72" w:type="dxa"/>
              <w:left w:w="144" w:type="dxa"/>
              <w:bottom w:w="72" w:type="dxa"/>
              <w:right w:w="144" w:type="dxa"/>
            </w:tcMar>
            <w:hideMark/>
          </w:tcPr>
          <w:p w14:paraId="14028B46" w14:textId="77777777" w:rsidR="000570A2" w:rsidRPr="000570A2" w:rsidRDefault="000570A2" w:rsidP="000570A2">
            <w:pPr>
              <w:rPr>
                <w:rFonts w:ascii="Garamond" w:hAnsi="Garamond"/>
                <w:sz w:val="20"/>
                <w:szCs w:val="20"/>
              </w:rPr>
            </w:pPr>
            <w:r w:rsidRPr="000570A2">
              <w:rPr>
                <w:rFonts w:ascii="Garamond" w:hAnsi="Garamond"/>
                <w:sz w:val="20"/>
                <w:szCs w:val="20"/>
              </w:rPr>
              <w:t>3</w:t>
            </w:r>
          </w:p>
        </w:tc>
        <w:tc>
          <w:tcPr>
            <w:tcW w:w="648" w:type="dxa"/>
            <w:tcBorders>
              <w:top w:val="nil"/>
              <w:left w:val="nil"/>
              <w:bottom w:val="nil"/>
              <w:right w:val="nil"/>
            </w:tcBorders>
            <w:shd w:val="clear" w:color="auto" w:fill="auto"/>
            <w:tcMar>
              <w:top w:w="72" w:type="dxa"/>
              <w:left w:w="144" w:type="dxa"/>
              <w:bottom w:w="72" w:type="dxa"/>
              <w:right w:w="144" w:type="dxa"/>
            </w:tcMar>
            <w:hideMark/>
          </w:tcPr>
          <w:p w14:paraId="40A5C017" w14:textId="77777777" w:rsidR="000570A2" w:rsidRPr="000570A2" w:rsidRDefault="000570A2" w:rsidP="000570A2">
            <w:pPr>
              <w:rPr>
                <w:rFonts w:ascii="Garamond" w:hAnsi="Garamond"/>
                <w:sz w:val="20"/>
                <w:szCs w:val="20"/>
              </w:rPr>
            </w:pPr>
            <w:r w:rsidRPr="000570A2">
              <w:rPr>
                <w:rFonts w:ascii="Garamond" w:hAnsi="Garamond"/>
                <w:sz w:val="20"/>
                <w:szCs w:val="20"/>
              </w:rPr>
              <w:t>4</w:t>
            </w:r>
          </w:p>
        </w:tc>
        <w:tc>
          <w:tcPr>
            <w:tcW w:w="536" w:type="dxa"/>
            <w:tcBorders>
              <w:top w:val="nil"/>
              <w:left w:val="nil"/>
              <w:bottom w:val="nil"/>
              <w:right w:val="nil"/>
            </w:tcBorders>
            <w:shd w:val="clear" w:color="auto" w:fill="auto"/>
            <w:tcMar>
              <w:top w:w="72" w:type="dxa"/>
              <w:left w:w="144" w:type="dxa"/>
              <w:bottom w:w="72" w:type="dxa"/>
              <w:right w:w="144" w:type="dxa"/>
            </w:tcMar>
            <w:hideMark/>
          </w:tcPr>
          <w:p w14:paraId="31C70D05" w14:textId="77777777" w:rsidR="000570A2" w:rsidRPr="000570A2" w:rsidRDefault="000570A2" w:rsidP="000570A2">
            <w:pPr>
              <w:rPr>
                <w:rFonts w:ascii="Garamond" w:hAnsi="Garamond"/>
                <w:sz w:val="20"/>
                <w:szCs w:val="20"/>
              </w:rPr>
            </w:pPr>
            <w:r w:rsidRPr="000570A2">
              <w:rPr>
                <w:rFonts w:ascii="Garamond" w:hAnsi="Garamond"/>
                <w:sz w:val="20"/>
                <w:szCs w:val="20"/>
              </w:rPr>
              <w:t>2</w:t>
            </w:r>
          </w:p>
        </w:tc>
      </w:tr>
      <w:tr w:rsidR="000570A2" w:rsidRPr="000570A2" w14:paraId="6A26E049" w14:textId="77777777" w:rsidTr="000570A2">
        <w:trPr>
          <w:trHeight w:val="15"/>
          <w:jc w:val="center"/>
        </w:trPr>
        <w:tc>
          <w:tcPr>
            <w:tcW w:w="566" w:type="dxa"/>
            <w:tcBorders>
              <w:top w:val="nil"/>
              <w:left w:val="nil"/>
              <w:bottom w:val="nil"/>
              <w:right w:val="single" w:sz="8" w:space="0" w:color="000000"/>
            </w:tcBorders>
            <w:shd w:val="clear" w:color="auto" w:fill="auto"/>
            <w:tcMar>
              <w:top w:w="72" w:type="dxa"/>
              <w:left w:w="144" w:type="dxa"/>
              <w:bottom w:w="72" w:type="dxa"/>
              <w:right w:w="144" w:type="dxa"/>
            </w:tcMar>
            <w:hideMark/>
          </w:tcPr>
          <w:p w14:paraId="2F7296EE" w14:textId="77777777" w:rsidR="000570A2" w:rsidRPr="000570A2" w:rsidRDefault="000570A2" w:rsidP="000570A2">
            <w:pPr>
              <w:rPr>
                <w:rFonts w:ascii="Garamond" w:hAnsi="Garamond"/>
                <w:sz w:val="20"/>
                <w:szCs w:val="20"/>
              </w:rPr>
            </w:pPr>
            <w:r w:rsidRPr="000570A2">
              <w:rPr>
                <w:rFonts w:ascii="Garamond" w:hAnsi="Garamond"/>
                <w:sz w:val="20"/>
                <w:szCs w:val="20"/>
              </w:rPr>
              <w:t>05</w:t>
            </w:r>
          </w:p>
        </w:tc>
        <w:tc>
          <w:tcPr>
            <w:tcW w:w="661" w:type="dxa"/>
            <w:tcBorders>
              <w:top w:val="nil"/>
              <w:left w:val="single" w:sz="8" w:space="0" w:color="000000"/>
              <w:bottom w:val="nil"/>
              <w:right w:val="nil"/>
            </w:tcBorders>
            <w:shd w:val="clear" w:color="auto" w:fill="auto"/>
            <w:tcMar>
              <w:top w:w="72" w:type="dxa"/>
              <w:left w:w="144" w:type="dxa"/>
              <w:bottom w:w="72" w:type="dxa"/>
              <w:right w:w="144" w:type="dxa"/>
            </w:tcMar>
            <w:hideMark/>
          </w:tcPr>
          <w:p w14:paraId="5A14FACE" w14:textId="77777777" w:rsidR="000570A2" w:rsidRPr="000570A2" w:rsidRDefault="000570A2" w:rsidP="000570A2">
            <w:pPr>
              <w:rPr>
                <w:rFonts w:ascii="Garamond" w:hAnsi="Garamond"/>
                <w:sz w:val="20"/>
                <w:szCs w:val="20"/>
              </w:rPr>
            </w:pPr>
            <w:r w:rsidRPr="000570A2">
              <w:rPr>
                <w:rFonts w:ascii="Garamond" w:hAnsi="Garamond"/>
                <w:sz w:val="20"/>
                <w:szCs w:val="20"/>
              </w:rPr>
              <w:t>B</w:t>
            </w:r>
          </w:p>
        </w:tc>
        <w:tc>
          <w:tcPr>
            <w:tcW w:w="897" w:type="dxa"/>
            <w:tcBorders>
              <w:top w:val="nil"/>
              <w:left w:val="nil"/>
              <w:bottom w:val="nil"/>
              <w:right w:val="nil"/>
            </w:tcBorders>
            <w:shd w:val="clear" w:color="auto" w:fill="auto"/>
            <w:tcMar>
              <w:top w:w="72" w:type="dxa"/>
              <w:left w:w="144" w:type="dxa"/>
              <w:bottom w:w="72" w:type="dxa"/>
              <w:right w:w="144" w:type="dxa"/>
            </w:tcMar>
            <w:hideMark/>
          </w:tcPr>
          <w:p w14:paraId="71E6A293" w14:textId="77777777" w:rsidR="000570A2" w:rsidRPr="000570A2" w:rsidRDefault="000570A2" w:rsidP="000570A2">
            <w:pPr>
              <w:rPr>
                <w:rFonts w:ascii="Garamond" w:hAnsi="Garamond"/>
                <w:sz w:val="20"/>
                <w:szCs w:val="20"/>
              </w:rPr>
            </w:pPr>
            <w:r w:rsidRPr="000570A2">
              <w:rPr>
                <w:rFonts w:ascii="Garamond" w:hAnsi="Garamond"/>
                <w:sz w:val="20"/>
                <w:szCs w:val="20"/>
              </w:rPr>
              <w:t>F</w:t>
            </w:r>
          </w:p>
        </w:tc>
        <w:tc>
          <w:tcPr>
            <w:tcW w:w="630" w:type="dxa"/>
            <w:tcBorders>
              <w:top w:val="nil"/>
              <w:left w:val="nil"/>
              <w:bottom w:val="nil"/>
              <w:right w:val="nil"/>
            </w:tcBorders>
            <w:shd w:val="clear" w:color="auto" w:fill="auto"/>
            <w:tcMar>
              <w:top w:w="72" w:type="dxa"/>
              <w:left w:w="144" w:type="dxa"/>
              <w:bottom w:w="72" w:type="dxa"/>
              <w:right w:w="144" w:type="dxa"/>
            </w:tcMar>
            <w:hideMark/>
          </w:tcPr>
          <w:p w14:paraId="37F7D744" w14:textId="77777777" w:rsidR="000570A2" w:rsidRPr="000570A2" w:rsidRDefault="000570A2" w:rsidP="000570A2">
            <w:pPr>
              <w:rPr>
                <w:rFonts w:ascii="Garamond" w:hAnsi="Garamond"/>
                <w:sz w:val="20"/>
                <w:szCs w:val="20"/>
              </w:rPr>
            </w:pPr>
            <w:r w:rsidRPr="000570A2">
              <w:rPr>
                <w:rFonts w:ascii="Garamond" w:hAnsi="Garamond"/>
                <w:sz w:val="20"/>
                <w:szCs w:val="20"/>
              </w:rPr>
              <w:t>19</w:t>
            </w:r>
          </w:p>
        </w:tc>
        <w:tc>
          <w:tcPr>
            <w:tcW w:w="751" w:type="dxa"/>
            <w:tcBorders>
              <w:top w:val="nil"/>
              <w:left w:val="nil"/>
              <w:bottom w:val="nil"/>
              <w:right w:val="single" w:sz="8" w:space="0" w:color="000000"/>
            </w:tcBorders>
            <w:shd w:val="clear" w:color="auto" w:fill="auto"/>
            <w:tcMar>
              <w:top w:w="72" w:type="dxa"/>
              <w:left w:w="144" w:type="dxa"/>
              <w:bottom w:w="72" w:type="dxa"/>
              <w:right w:w="144" w:type="dxa"/>
            </w:tcMar>
            <w:hideMark/>
          </w:tcPr>
          <w:p w14:paraId="3A0A1AE7" w14:textId="77777777" w:rsidR="000570A2" w:rsidRPr="000570A2" w:rsidRDefault="000570A2" w:rsidP="000570A2">
            <w:pPr>
              <w:rPr>
                <w:rFonts w:ascii="Garamond" w:hAnsi="Garamond"/>
                <w:sz w:val="20"/>
                <w:szCs w:val="20"/>
              </w:rPr>
            </w:pPr>
            <w:r w:rsidRPr="000570A2">
              <w:rPr>
                <w:rFonts w:ascii="Garamond" w:hAnsi="Garamond"/>
                <w:sz w:val="20"/>
                <w:szCs w:val="20"/>
              </w:rPr>
              <w:t>PSY</w:t>
            </w:r>
          </w:p>
        </w:tc>
        <w:tc>
          <w:tcPr>
            <w:tcW w:w="536" w:type="dxa"/>
            <w:tcBorders>
              <w:top w:val="nil"/>
              <w:left w:val="single" w:sz="8" w:space="0" w:color="000000"/>
              <w:bottom w:val="nil"/>
              <w:right w:val="nil"/>
            </w:tcBorders>
            <w:shd w:val="clear" w:color="auto" w:fill="auto"/>
            <w:tcMar>
              <w:top w:w="72" w:type="dxa"/>
              <w:left w:w="144" w:type="dxa"/>
              <w:bottom w:w="72" w:type="dxa"/>
              <w:right w:w="144" w:type="dxa"/>
            </w:tcMar>
            <w:hideMark/>
          </w:tcPr>
          <w:p w14:paraId="30B6E989" w14:textId="77777777" w:rsidR="000570A2" w:rsidRPr="000570A2" w:rsidRDefault="000570A2" w:rsidP="000570A2">
            <w:pPr>
              <w:rPr>
                <w:rFonts w:ascii="Garamond" w:hAnsi="Garamond"/>
                <w:sz w:val="20"/>
                <w:szCs w:val="20"/>
              </w:rPr>
            </w:pPr>
            <w:r w:rsidRPr="000570A2">
              <w:rPr>
                <w:rFonts w:ascii="Garamond" w:hAnsi="Garamond"/>
                <w:sz w:val="20"/>
                <w:szCs w:val="20"/>
              </w:rPr>
              <w:t>1</w:t>
            </w:r>
          </w:p>
        </w:tc>
        <w:tc>
          <w:tcPr>
            <w:tcW w:w="603" w:type="dxa"/>
            <w:tcBorders>
              <w:top w:val="nil"/>
              <w:left w:val="nil"/>
              <w:bottom w:val="nil"/>
              <w:right w:val="nil"/>
            </w:tcBorders>
            <w:shd w:val="clear" w:color="auto" w:fill="auto"/>
            <w:tcMar>
              <w:top w:w="72" w:type="dxa"/>
              <w:left w:w="144" w:type="dxa"/>
              <w:bottom w:w="72" w:type="dxa"/>
              <w:right w:w="144" w:type="dxa"/>
            </w:tcMar>
            <w:hideMark/>
          </w:tcPr>
          <w:p w14:paraId="7429E989" w14:textId="77777777" w:rsidR="000570A2" w:rsidRPr="000570A2" w:rsidRDefault="000570A2" w:rsidP="000570A2">
            <w:pPr>
              <w:rPr>
                <w:rFonts w:ascii="Garamond" w:hAnsi="Garamond"/>
                <w:sz w:val="20"/>
                <w:szCs w:val="20"/>
              </w:rPr>
            </w:pPr>
            <w:r w:rsidRPr="000570A2">
              <w:rPr>
                <w:rFonts w:ascii="Garamond" w:hAnsi="Garamond"/>
                <w:sz w:val="20"/>
                <w:szCs w:val="20"/>
              </w:rPr>
              <w:t>2</w:t>
            </w:r>
          </w:p>
        </w:tc>
        <w:tc>
          <w:tcPr>
            <w:tcW w:w="540" w:type="dxa"/>
            <w:tcBorders>
              <w:top w:val="nil"/>
              <w:left w:val="nil"/>
              <w:bottom w:val="nil"/>
              <w:right w:val="nil"/>
            </w:tcBorders>
            <w:shd w:val="clear" w:color="auto" w:fill="auto"/>
            <w:tcMar>
              <w:top w:w="72" w:type="dxa"/>
              <w:left w:w="144" w:type="dxa"/>
              <w:bottom w:w="72" w:type="dxa"/>
              <w:right w:w="144" w:type="dxa"/>
            </w:tcMar>
            <w:hideMark/>
          </w:tcPr>
          <w:p w14:paraId="06F11287" w14:textId="77777777" w:rsidR="000570A2" w:rsidRPr="000570A2" w:rsidRDefault="000570A2" w:rsidP="000570A2">
            <w:pPr>
              <w:rPr>
                <w:rFonts w:ascii="Garamond" w:hAnsi="Garamond"/>
                <w:sz w:val="20"/>
                <w:szCs w:val="20"/>
              </w:rPr>
            </w:pPr>
            <w:r w:rsidRPr="000570A2">
              <w:rPr>
                <w:rFonts w:ascii="Garamond" w:hAnsi="Garamond"/>
                <w:sz w:val="20"/>
                <w:szCs w:val="20"/>
              </w:rPr>
              <w:t>3</w:t>
            </w:r>
          </w:p>
        </w:tc>
        <w:tc>
          <w:tcPr>
            <w:tcW w:w="590" w:type="dxa"/>
            <w:tcBorders>
              <w:top w:val="nil"/>
              <w:left w:val="nil"/>
              <w:bottom w:val="nil"/>
              <w:right w:val="nil"/>
            </w:tcBorders>
            <w:shd w:val="clear" w:color="auto" w:fill="auto"/>
            <w:tcMar>
              <w:top w:w="72" w:type="dxa"/>
              <w:left w:w="144" w:type="dxa"/>
              <w:bottom w:w="72" w:type="dxa"/>
              <w:right w:w="144" w:type="dxa"/>
            </w:tcMar>
            <w:hideMark/>
          </w:tcPr>
          <w:p w14:paraId="69606BEE" w14:textId="77777777" w:rsidR="000570A2" w:rsidRPr="000570A2" w:rsidRDefault="000570A2" w:rsidP="000570A2">
            <w:pPr>
              <w:rPr>
                <w:rFonts w:ascii="Garamond" w:hAnsi="Garamond"/>
                <w:sz w:val="20"/>
                <w:szCs w:val="20"/>
              </w:rPr>
            </w:pPr>
            <w:r w:rsidRPr="000570A2">
              <w:rPr>
                <w:rFonts w:ascii="Garamond" w:hAnsi="Garamond"/>
                <w:sz w:val="20"/>
                <w:szCs w:val="20"/>
              </w:rPr>
              <w:t>1</w:t>
            </w:r>
          </w:p>
        </w:tc>
        <w:tc>
          <w:tcPr>
            <w:tcW w:w="580" w:type="dxa"/>
            <w:tcBorders>
              <w:top w:val="nil"/>
              <w:left w:val="nil"/>
              <w:bottom w:val="nil"/>
              <w:right w:val="nil"/>
            </w:tcBorders>
            <w:shd w:val="clear" w:color="auto" w:fill="auto"/>
            <w:tcMar>
              <w:top w:w="72" w:type="dxa"/>
              <w:left w:w="144" w:type="dxa"/>
              <w:bottom w:w="72" w:type="dxa"/>
              <w:right w:w="144" w:type="dxa"/>
            </w:tcMar>
            <w:hideMark/>
          </w:tcPr>
          <w:p w14:paraId="33196DB7" w14:textId="77777777" w:rsidR="000570A2" w:rsidRPr="000570A2" w:rsidRDefault="000570A2" w:rsidP="000570A2">
            <w:pPr>
              <w:rPr>
                <w:rFonts w:ascii="Garamond" w:hAnsi="Garamond"/>
                <w:sz w:val="20"/>
                <w:szCs w:val="20"/>
              </w:rPr>
            </w:pPr>
            <w:r w:rsidRPr="000570A2">
              <w:rPr>
                <w:rFonts w:ascii="Garamond" w:hAnsi="Garamond"/>
                <w:sz w:val="20"/>
                <w:szCs w:val="20"/>
              </w:rPr>
              <w:t>1</w:t>
            </w:r>
          </w:p>
        </w:tc>
        <w:tc>
          <w:tcPr>
            <w:tcW w:w="648" w:type="dxa"/>
            <w:tcBorders>
              <w:top w:val="nil"/>
              <w:left w:val="nil"/>
              <w:bottom w:val="nil"/>
              <w:right w:val="nil"/>
            </w:tcBorders>
            <w:shd w:val="clear" w:color="auto" w:fill="auto"/>
            <w:tcMar>
              <w:top w:w="72" w:type="dxa"/>
              <w:left w:w="144" w:type="dxa"/>
              <w:bottom w:w="72" w:type="dxa"/>
              <w:right w:w="144" w:type="dxa"/>
            </w:tcMar>
            <w:hideMark/>
          </w:tcPr>
          <w:p w14:paraId="7192E0AA" w14:textId="77777777" w:rsidR="000570A2" w:rsidRPr="000570A2" w:rsidRDefault="000570A2" w:rsidP="000570A2">
            <w:pPr>
              <w:rPr>
                <w:rFonts w:ascii="Garamond" w:hAnsi="Garamond"/>
                <w:sz w:val="20"/>
                <w:szCs w:val="20"/>
              </w:rPr>
            </w:pPr>
            <w:r w:rsidRPr="000570A2">
              <w:rPr>
                <w:rFonts w:ascii="Garamond" w:hAnsi="Garamond"/>
                <w:sz w:val="20"/>
                <w:szCs w:val="20"/>
              </w:rPr>
              <w:t>2</w:t>
            </w:r>
          </w:p>
        </w:tc>
        <w:tc>
          <w:tcPr>
            <w:tcW w:w="536" w:type="dxa"/>
            <w:tcBorders>
              <w:top w:val="nil"/>
              <w:left w:val="nil"/>
              <w:bottom w:val="nil"/>
              <w:right w:val="nil"/>
            </w:tcBorders>
            <w:shd w:val="clear" w:color="auto" w:fill="auto"/>
            <w:tcMar>
              <w:top w:w="72" w:type="dxa"/>
              <w:left w:w="144" w:type="dxa"/>
              <w:bottom w:w="72" w:type="dxa"/>
              <w:right w:w="144" w:type="dxa"/>
            </w:tcMar>
            <w:hideMark/>
          </w:tcPr>
          <w:p w14:paraId="2AC1DC22" w14:textId="77777777" w:rsidR="000570A2" w:rsidRPr="000570A2" w:rsidRDefault="000570A2" w:rsidP="000570A2">
            <w:pPr>
              <w:rPr>
                <w:rFonts w:ascii="Garamond" w:hAnsi="Garamond"/>
                <w:sz w:val="20"/>
                <w:szCs w:val="20"/>
              </w:rPr>
            </w:pPr>
            <w:r w:rsidRPr="000570A2">
              <w:rPr>
                <w:rFonts w:ascii="Garamond" w:hAnsi="Garamond"/>
                <w:sz w:val="20"/>
                <w:szCs w:val="20"/>
              </w:rPr>
              <w:t>4</w:t>
            </w:r>
          </w:p>
        </w:tc>
      </w:tr>
      <w:tr w:rsidR="000570A2" w:rsidRPr="000570A2" w14:paraId="20B36FCC" w14:textId="77777777" w:rsidTr="000570A2">
        <w:trPr>
          <w:trHeight w:val="15"/>
          <w:jc w:val="center"/>
        </w:trPr>
        <w:tc>
          <w:tcPr>
            <w:tcW w:w="566" w:type="dxa"/>
            <w:tcBorders>
              <w:top w:val="nil"/>
              <w:left w:val="nil"/>
              <w:bottom w:val="nil"/>
              <w:right w:val="single" w:sz="8" w:space="0" w:color="000000"/>
            </w:tcBorders>
            <w:shd w:val="clear" w:color="auto" w:fill="auto"/>
            <w:tcMar>
              <w:top w:w="72" w:type="dxa"/>
              <w:left w:w="144" w:type="dxa"/>
              <w:bottom w:w="72" w:type="dxa"/>
              <w:right w:w="144" w:type="dxa"/>
            </w:tcMar>
            <w:hideMark/>
          </w:tcPr>
          <w:p w14:paraId="70774BD9" w14:textId="77777777" w:rsidR="000570A2" w:rsidRPr="000570A2" w:rsidRDefault="000570A2" w:rsidP="000570A2">
            <w:pPr>
              <w:rPr>
                <w:rFonts w:ascii="Garamond" w:hAnsi="Garamond"/>
                <w:sz w:val="20"/>
                <w:szCs w:val="20"/>
              </w:rPr>
            </w:pPr>
            <w:r w:rsidRPr="000570A2">
              <w:rPr>
                <w:rFonts w:ascii="Garamond" w:hAnsi="Garamond"/>
                <w:sz w:val="20"/>
                <w:szCs w:val="20"/>
              </w:rPr>
              <w:t>06</w:t>
            </w:r>
          </w:p>
        </w:tc>
        <w:tc>
          <w:tcPr>
            <w:tcW w:w="661" w:type="dxa"/>
            <w:tcBorders>
              <w:top w:val="nil"/>
              <w:left w:val="single" w:sz="8" w:space="0" w:color="000000"/>
              <w:bottom w:val="nil"/>
              <w:right w:val="nil"/>
            </w:tcBorders>
            <w:shd w:val="clear" w:color="auto" w:fill="auto"/>
            <w:tcMar>
              <w:top w:w="72" w:type="dxa"/>
              <w:left w:w="144" w:type="dxa"/>
              <w:bottom w:w="72" w:type="dxa"/>
              <w:right w:w="144" w:type="dxa"/>
            </w:tcMar>
            <w:hideMark/>
          </w:tcPr>
          <w:p w14:paraId="2BA5C349" w14:textId="77777777" w:rsidR="000570A2" w:rsidRPr="000570A2" w:rsidRDefault="000570A2" w:rsidP="000570A2">
            <w:pPr>
              <w:rPr>
                <w:rFonts w:ascii="Garamond" w:hAnsi="Garamond"/>
                <w:sz w:val="20"/>
                <w:szCs w:val="20"/>
              </w:rPr>
            </w:pPr>
            <w:r w:rsidRPr="000570A2">
              <w:rPr>
                <w:rFonts w:ascii="Garamond" w:hAnsi="Garamond"/>
                <w:sz w:val="20"/>
                <w:szCs w:val="20"/>
              </w:rPr>
              <w:t>H</w:t>
            </w:r>
          </w:p>
        </w:tc>
        <w:tc>
          <w:tcPr>
            <w:tcW w:w="897" w:type="dxa"/>
            <w:tcBorders>
              <w:top w:val="nil"/>
              <w:left w:val="nil"/>
              <w:bottom w:val="nil"/>
              <w:right w:val="nil"/>
            </w:tcBorders>
            <w:shd w:val="clear" w:color="auto" w:fill="auto"/>
            <w:tcMar>
              <w:top w:w="72" w:type="dxa"/>
              <w:left w:w="144" w:type="dxa"/>
              <w:bottom w:w="72" w:type="dxa"/>
              <w:right w:w="144" w:type="dxa"/>
            </w:tcMar>
            <w:hideMark/>
          </w:tcPr>
          <w:p w14:paraId="1141A050" w14:textId="77777777" w:rsidR="000570A2" w:rsidRPr="000570A2" w:rsidRDefault="000570A2" w:rsidP="000570A2">
            <w:pPr>
              <w:rPr>
                <w:rFonts w:ascii="Garamond" w:hAnsi="Garamond"/>
                <w:sz w:val="20"/>
                <w:szCs w:val="20"/>
              </w:rPr>
            </w:pPr>
            <w:r w:rsidRPr="000570A2">
              <w:rPr>
                <w:rFonts w:ascii="Garamond" w:hAnsi="Garamond"/>
                <w:sz w:val="20"/>
                <w:szCs w:val="20"/>
              </w:rPr>
              <w:t>M</w:t>
            </w:r>
          </w:p>
        </w:tc>
        <w:tc>
          <w:tcPr>
            <w:tcW w:w="630" w:type="dxa"/>
            <w:tcBorders>
              <w:top w:val="nil"/>
              <w:left w:val="nil"/>
              <w:bottom w:val="nil"/>
              <w:right w:val="nil"/>
            </w:tcBorders>
            <w:shd w:val="clear" w:color="auto" w:fill="auto"/>
            <w:tcMar>
              <w:top w:w="72" w:type="dxa"/>
              <w:left w:w="144" w:type="dxa"/>
              <w:bottom w:w="72" w:type="dxa"/>
              <w:right w:w="144" w:type="dxa"/>
            </w:tcMar>
            <w:hideMark/>
          </w:tcPr>
          <w:p w14:paraId="1DAFD9E8" w14:textId="77777777" w:rsidR="000570A2" w:rsidRPr="000570A2" w:rsidRDefault="000570A2" w:rsidP="000570A2">
            <w:pPr>
              <w:rPr>
                <w:rFonts w:ascii="Garamond" w:hAnsi="Garamond"/>
                <w:sz w:val="20"/>
                <w:szCs w:val="20"/>
              </w:rPr>
            </w:pPr>
            <w:r w:rsidRPr="000570A2">
              <w:rPr>
                <w:rFonts w:ascii="Garamond" w:hAnsi="Garamond"/>
                <w:sz w:val="20"/>
                <w:szCs w:val="20"/>
              </w:rPr>
              <w:t>18</w:t>
            </w:r>
          </w:p>
        </w:tc>
        <w:tc>
          <w:tcPr>
            <w:tcW w:w="751" w:type="dxa"/>
            <w:tcBorders>
              <w:top w:val="nil"/>
              <w:left w:val="nil"/>
              <w:bottom w:val="nil"/>
              <w:right w:val="single" w:sz="8" w:space="0" w:color="000000"/>
            </w:tcBorders>
            <w:shd w:val="clear" w:color="auto" w:fill="auto"/>
            <w:tcMar>
              <w:top w:w="72" w:type="dxa"/>
              <w:left w:w="144" w:type="dxa"/>
              <w:bottom w:w="72" w:type="dxa"/>
              <w:right w:w="144" w:type="dxa"/>
            </w:tcMar>
            <w:hideMark/>
          </w:tcPr>
          <w:p w14:paraId="7E475FA3" w14:textId="77777777" w:rsidR="000570A2" w:rsidRPr="000570A2" w:rsidRDefault="000570A2" w:rsidP="000570A2">
            <w:pPr>
              <w:rPr>
                <w:rFonts w:ascii="Garamond" w:hAnsi="Garamond"/>
                <w:sz w:val="20"/>
                <w:szCs w:val="20"/>
              </w:rPr>
            </w:pPr>
            <w:r w:rsidRPr="000570A2">
              <w:rPr>
                <w:rFonts w:ascii="Garamond" w:hAnsi="Garamond"/>
                <w:sz w:val="20"/>
                <w:szCs w:val="20"/>
              </w:rPr>
              <w:t>SOC</w:t>
            </w:r>
          </w:p>
        </w:tc>
        <w:tc>
          <w:tcPr>
            <w:tcW w:w="536" w:type="dxa"/>
            <w:tcBorders>
              <w:top w:val="nil"/>
              <w:left w:val="single" w:sz="8" w:space="0" w:color="000000"/>
              <w:bottom w:val="nil"/>
              <w:right w:val="nil"/>
            </w:tcBorders>
            <w:shd w:val="clear" w:color="auto" w:fill="auto"/>
            <w:tcMar>
              <w:top w:w="72" w:type="dxa"/>
              <w:left w:w="144" w:type="dxa"/>
              <w:bottom w:w="72" w:type="dxa"/>
              <w:right w:w="144" w:type="dxa"/>
            </w:tcMar>
            <w:hideMark/>
          </w:tcPr>
          <w:p w14:paraId="132CDF90" w14:textId="77777777" w:rsidR="000570A2" w:rsidRPr="000570A2" w:rsidRDefault="000570A2" w:rsidP="000570A2">
            <w:pPr>
              <w:rPr>
                <w:rFonts w:ascii="Garamond" w:hAnsi="Garamond"/>
                <w:sz w:val="20"/>
                <w:szCs w:val="20"/>
              </w:rPr>
            </w:pPr>
            <w:r w:rsidRPr="000570A2">
              <w:rPr>
                <w:rFonts w:ascii="Garamond" w:hAnsi="Garamond"/>
                <w:sz w:val="20"/>
                <w:szCs w:val="20"/>
              </w:rPr>
              <w:t>4</w:t>
            </w:r>
          </w:p>
        </w:tc>
        <w:tc>
          <w:tcPr>
            <w:tcW w:w="603" w:type="dxa"/>
            <w:tcBorders>
              <w:top w:val="nil"/>
              <w:left w:val="nil"/>
              <w:bottom w:val="nil"/>
              <w:right w:val="nil"/>
            </w:tcBorders>
            <w:shd w:val="clear" w:color="auto" w:fill="auto"/>
            <w:tcMar>
              <w:top w:w="72" w:type="dxa"/>
              <w:left w:w="144" w:type="dxa"/>
              <w:bottom w:w="72" w:type="dxa"/>
              <w:right w:w="144" w:type="dxa"/>
            </w:tcMar>
            <w:hideMark/>
          </w:tcPr>
          <w:p w14:paraId="3B8947CB" w14:textId="77777777" w:rsidR="000570A2" w:rsidRPr="000570A2" w:rsidRDefault="000570A2" w:rsidP="000570A2">
            <w:pPr>
              <w:rPr>
                <w:rFonts w:ascii="Garamond" w:hAnsi="Garamond"/>
                <w:sz w:val="20"/>
                <w:szCs w:val="20"/>
              </w:rPr>
            </w:pPr>
            <w:r w:rsidRPr="000570A2">
              <w:rPr>
                <w:rFonts w:ascii="Garamond" w:hAnsi="Garamond"/>
                <w:sz w:val="20"/>
                <w:szCs w:val="20"/>
              </w:rPr>
              <w:t>5</w:t>
            </w:r>
          </w:p>
        </w:tc>
        <w:tc>
          <w:tcPr>
            <w:tcW w:w="540" w:type="dxa"/>
            <w:tcBorders>
              <w:top w:val="nil"/>
              <w:left w:val="nil"/>
              <w:bottom w:val="nil"/>
              <w:right w:val="nil"/>
            </w:tcBorders>
            <w:shd w:val="clear" w:color="auto" w:fill="auto"/>
            <w:tcMar>
              <w:top w:w="72" w:type="dxa"/>
              <w:left w:w="144" w:type="dxa"/>
              <w:bottom w:w="72" w:type="dxa"/>
              <w:right w:w="144" w:type="dxa"/>
            </w:tcMar>
            <w:hideMark/>
          </w:tcPr>
          <w:p w14:paraId="1C93FE3B" w14:textId="77777777" w:rsidR="000570A2" w:rsidRPr="000570A2" w:rsidRDefault="000570A2" w:rsidP="000570A2">
            <w:pPr>
              <w:rPr>
                <w:rFonts w:ascii="Garamond" w:hAnsi="Garamond"/>
                <w:sz w:val="20"/>
                <w:szCs w:val="20"/>
              </w:rPr>
            </w:pPr>
            <w:r w:rsidRPr="000570A2">
              <w:rPr>
                <w:rFonts w:ascii="Garamond" w:hAnsi="Garamond"/>
                <w:sz w:val="20"/>
                <w:szCs w:val="20"/>
              </w:rPr>
              <w:t>5</w:t>
            </w:r>
          </w:p>
        </w:tc>
        <w:tc>
          <w:tcPr>
            <w:tcW w:w="590" w:type="dxa"/>
            <w:tcBorders>
              <w:top w:val="nil"/>
              <w:left w:val="nil"/>
              <w:bottom w:val="nil"/>
              <w:right w:val="nil"/>
            </w:tcBorders>
            <w:shd w:val="clear" w:color="auto" w:fill="auto"/>
            <w:tcMar>
              <w:top w:w="72" w:type="dxa"/>
              <w:left w:w="144" w:type="dxa"/>
              <w:bottom w:w="72" w:type="dxa"/>
              <w:right w:w="144" w:type="dxa"/>
            </w:tcMar>
            <w:hideMark/>
          </w:tcPr>
          <w:p w14:paraId="748CDBD9" w14:textId="77777777" w:rsidR="000570A2" w:rsidRPr="000570A2" w:rsidRDefault="000570A2" w:rsidP="000570A2">
            <w:pPr>
              <w:rPr>
                <w:rFonts w:ascii="Garamond" w:hAnsi="Garamond"/>
                <w:sz w:val="20"/>
                <w:szCs w:val="20"/>
              </w:rPr>
            </w:pPr>
            <w:r w:rsidRPr="000570A2">
              <w:rPr>
                <w:rFonts w:ascii="Garamond" w:hAnsi="Garamond"/>
                <w:sz w:val="20"/>
                <w:szCs w:val="20"/>
              </w:rPr>
              <w:t>2</w:t>
            </w:r>
          </w:p>
        </w:tc>
        <w:tc>
          <w:tcPr>
            <w:tcW w:w="580" w:type="dxa"/>
            <w:tcBorders>
              <w:top w:val="nil"/>
              <w:left w:val="nil"/>
              <w:bottom w:val="nil"/>
              <w:right w:val="nil"/>
            </w:tcBorders>
            <w:shd w:val="clear" w:color="auto" w:fill="auto"/>
            <w:tcMar>
              <w:top w:w="72" w:type="dxa"/>
              <w:left w:w="144" w:type="dxa"/>
              <w:bottom w:w="72" w:type="dxa"/>
              <w:right w:w="144" w:type="dxa"/>
            </w:tcMar>
            <w:hideMark/>
          </w:tcPr>
          <w:p w14:paraId="5ADAF96F" w14:textId="77777777" w:rsidR="000570A2" w:rsidRPr="000570A2" w:rsidRDefault="000570A2" w:rsidP="000570A2">
            <w:pPr>
              <w:rPr>
                <w:rFonts w:ascii="Garamond" w:hAnsi="Garamond"/>
                <w:sz w:val="20"/>
                <w:szCs w:val="20"/>
              </w:rPr>
            </w:pPr>
            <w:r w:rsidRPr="000570A2">
              <w:rPr>
                <w:rFonts w:ascii="Garamond" w:hAnsi="Garamond"/>
                <w:sz w:val="20"/>
                <w:szCs w:val="20"/>
              </w:rPr>
              <w:t>4</w:t>
            </w:r>
          </w:p>
        </w:tc>
        <w:tc>
          <w:tcPr>
            <w:tcW w:w="648" w:type="dxa"/>
            <w:tcBorders>
              <w:top w:val="nil"/>
              <w:left w:val="nil"/>
              <w:bottom w:val="nil"/>
              <w:right w:val="nil"/>
            </w:tcBorders>
            <w:shd w:val="clear" w:color="auto" w:fill="auto"/>
            <w:tcMar>
              <w:top w:w="72" w:type="dxa"/>
              <w:left w:w="144" w:type="dxa"/>
              <w:bottom w:w="72" w:type="dxa"/>
              <w:right w:w="144" w:type="dxa"/>
            </w:tcMar>
            <w:hideMark/>
          </w:tcPr>
          <w:p w14:paraId="1D9FFCDB" w14:textId="77777777" w:rsidR="000570A2" w:rsidRPr="000570A2" w:rsidRDefault="000570A2" w:rsidP="000570A2">
            <w:pPr>
              <w:rPr>
                <w:rFonts w:ascii="Garamond" w:hAnsi="Garamond"/>
                <w:sz w:val="20"/>
                <w:szCs w:val="20"/>
              </w:rPr>
            </w:pPr>
            <w:r w:rsidRPr="000570A2">
              <w:rPr>
                <w:rFonts w:ascii="Garamond" w:hAnsi="Garamond"/>
                <w:sz w:val="20"/>
                <w:szCs w:val="20"/>
              </w:rPr>
              <w:t>1</w:t>
            </w:r>
          </w:p>
        </w:tc>
        <w:tc>
          <w:tcPr>
            <w:tcW w:w="536" w:type="dxa"/>
            <w:tcBorders>
              <w:top w:val="nil"/>
              <w:left w:val="nil"/>
              <w:bottom w:val="nil"/>
              <w:right w:val="nil"/>
            </w:tcBorders>
            <w:shd w:val="clear" w:color="auto" w:fill="auto"/>
            <w:tcMar>
              <w:top w:w="72" w:type="dxa"/>
              <w:left w:w="144" w:type="dxa"/>
              <w:bottom w:w="72" w:type="dxa"/>
              <w:right w:w="144" w:type="dxa"/>
            </w:tcMar>
            <w:hideMark/>
          </w:tcPr>
          <w:p w14:paraId="1DB415C2" w14:textId="77777777" w:rsidR="000570A2" w:rsidRPr="000570A2" w:rsidRDefault="000570A2" w:rsidP="000570A2">
            <w:pPr>
              <w:rPr>
                <w:rFonts w:ascii="Garamond" w:hAnsi="Garamond"/>
                <w:sz w:val="20"/>
                <w:szCs w:val="20"/>
              </w:rPr>
            </w:pPr>
            <w:r w:rsidRPr="000570A2">
              <w:rPr>
                <w:rFonts w:ascii="Garamond" w:hAnsi="Garamond"/>
                <w:sz w:val="20"/>
                <w:szCs w:val="20"/>
              </w:rPr>
              <w:t>3</w:t>
            </w:r>
          </w:p>
        </w:tc>
      </w:tr>
      <w:tr w:rsidR="000570A2" w:rsidRPr="000570A2" w14:paraId="704C9C67" w14:textId="77777777" w:rsidTr="000570A2">
        <w:trPr>
          <w:trHeight w:val="15"/>
          <w:jc w:val="center"/>
        </w:trPr>
        <w:tc>
          <w:tcPr>
            <w:tcW w:w="566" w:type="dxa"/>
            <w:tcBorders>
              <w:top w:val="nil"/>
              <w:left w:val="nil"/>
              <w:bottom w:val="nil"/>
              <w:right w:val="single" w:sz="8" w:space="0" w:color="000000"/>
            </w:tcBorders>
            <w:shd w:val="clear" w:color="auto" w:fill="auto"/>
            <w:tcMar>
              <w:top w:w="72" w:type="dxa"/>
              <w:left w:w="144" w:type="dxa"/>
              <w:bottom w:w="72" w:type="dxa"/>
              <w:right w:w="144" w:type="dxa"/>
            </w:tcMar>
            <w:hideMark/>
          </w:tcPr>
          <w:p w14:paraId="1ED4A10E" w14:textId="77777777" w:rsidR="000570A2" w:rsidRPr="000570A2" w:rsidRDefault="000570A2" w:rsidP="000570A2">
            <w:pPr>
              <w:rPr>
                <w:rFonts w:ascii="Garamond" w:hAnsi="Garamond"/>
                <w:sz w:val="20"/>
                <w:szCs w:val="20"/>
              </w:rPr>
            </w:pPr>
            <w:r w:rsidRPr="000570A2">
              <w:rPr>
                <w:rFonts w:ascii="Garamond" w:hAnsi="Garamond"/>
                <w:sz w:val="20"/>
                <w:szCs w:val="20"/>
              </w:rPr>
              <w:t>07</w:t>
            </w:r>
          </w:p>
        </w:tc>
        <w:tc>
          <w:tcPr>
            <w:tcW w:w="661" w:type="dxa"/>
            <w:tcBorders>
              <w:top w:val="nil"/>
              <w:left w:val="single" w:sz="8" w:space="0" w:color="000000"/>
              <w:bottom w:val="nil"/>
              <w:right w:val="nil"/>
            </w:tcBorders>
            <w:shd w:val="clear" w:color="auto" w:fill="auto"/>
            <w:tcMar>
              <w:top w:w="72" w:type="dxa"/>
              <w:left w:w="144" w:type="dxa"/>
              <w:bottom w:w="72" w:type="dxa"/>
              <w:right w:w="144" w:type="dxa"/>
            </w:tcMar>
            <w:hideMark/>
          </w:tcPr>
          <w:p w14:paraId="5E33558C" w14:textId="77777777" w:rsidR="000570A2" w:rsidRPr="000570A2" w:rsidRDefault="000570A2" w:rsidP="000570A2">
            <w:pPr>
              <w:rPr>
                <w:rFonts w:ascii="Garamond" w:hAnsi="Garamond"/>
                <w:sz w:val="20"/>
                <w:szCs w:val="20"/>
              </w:rPr>
            </w:pPr>
            <w:r w:rsidRPr="000570A2">
              <w:rPr>
                <w:rFonts w:ascii="Garamond" w:hAnsi="Garamond"/>
                <w:sz w:val="20"/>
                <w:szCs w:val="20"/>
              </w:rPr>
              <w:t>W</w:t>
            </w:r>
          </w:p>
        </w:tc>
        <w:tc>
          <w:tcPr>
            <w:tcW w:w="897" w:type="dxa"/>
            <w:tcBorders>
              <w:top w:val="nil"/>
              <w:left w:val="nil"/>
              <w:bottom w:val="nil"/>
              <w:right w:val="nil"/>
            </w:tcBorders>
            <w:shd w:val="clear" w:color="auto" w:fill="auto"/>
            <w:tcMar>
              <w:top w:w="72" w:type="dxa"/>
              <w:left w:w="144" w:type="dxa"/>
              <w:bottom w:w="72" w:type="dxa"/>
              <w:right w:w="144" w:type="dxa"/>
            </w:tcMar>
            <w:hideMark/>
          </w:tcPr>
          <w:p w14:paraId="7265D64A" w14:textId="77777777" w:rsidR="000570A2" w:rsidRPr="000570A2" w:rsidRDefault="000570A2" w:rsidP="000570A2">
            <w:pPr>
              <w:rPr>
                <w:rFonts w:ascii="Garamond" w:hAnsi="Garamond"/>
                <w:sz w:val="20"/>
                <w:szCs w:val="20"/>
              </w:rPr>
            </w:pPr>
            <w:r w:rsidRPr="000570A2">
              <w:rPr>
                <w:rFonts w:ascii="Garamond" w:hAnsi="Garamond"/>
                <w:sz w:val="20"/>
                <w:szCs w:val="20"/>
              </w:rPr>
              <w:t>M</w:t>
            </w:r>
          </w:p>
        </w:tc>
        <w:tc>
          <w:tcPr>
            <w:tcW w:w="630" w:type="dxa"/>
            <w:tcBorders>
              <w:top w:val="nil"/>
              <w:left w:val="nil"/>
              <w:bottom w:val="nil"/>
              <w:right w:val="nil"/>
            </w:tcBorders>
            <w:shd w:val="clear" w:color="auto" w:fill="auto"/>
            <w:tcMar>
              <w:top w:w="72" w:type="dxa"/>
              <w:left w:w="144" w:type="dxa"/>
              <w:bottom w:w="72" w:type="dxa"/>
              <w:right w:w="144" w:type="dxa"/>
            </w:tcMar>
            <w:hideMark/>
          </w:tcPr>
          <w:p w14:paraId="47DACD71" w14:textId="77777777" w:rsidR="000570A2" w:rsidRPr="000570A2" w:rsidRDefault="000570A2" w:rsidP="000570A2">
            <w:pPr>
              <w:rPr>
                <w:rFonts w:ascii="Garamond" w:hAnsi="Garamond"/>
                <w:sz w:val="20"/>
                <w:szCs w:val="20"/>
              </w:rPr>
            </w:pPr>
            <w:r w:rsidRPr="000570A2">
              <w:rPr>
                <w:rFonts w:ascii="Garamond" w:hAnsi="Garamond"/>
                <w:sz w:val="20"/>
                <w:szCs w:val="20"/>
              </w:rPr>
              <w:t>19</w:t>
            </w:r>
          </w:p>
        </w:tc>
        <w:tc>
          <w:tcPr>
            <w:tcW w:w="751" w:type="dxa"/>
            <w:tcBorders>
              <w:top w:val="nil"/>
              <w:left w:val="nil"/>
              <w:bottom w:val="nil"/>
              <w:right w:val="single" w:sz="8" w:space="0" w:color="000000"/>
            </w:tcBorders>
            <w:shd w:val="clear" w:color="auto" w:fill="auto"/>
            <w:tcMar>
              <w:top w:w="72" w:type="dxa"/>
              <w:left w:w="144" w:type="dxa"/>
              <w:bottom w:w="72" w:type="dxa"/>
              <w:right w:w="144" w:type="dxa"/>
            </w:tcMar>
            <w:hideMark/>
          </w:tcPr>
          <w:p w14:paraId="30084BEE" w14:textId="77777777" w:rsidR="000570A2" w:rsidRPr="000570A2" w:rsidRDefault="000570A2" w:rsidP="000570A2">
            <w:pPr>
              <w:rPr>
                <w:rFonts w:ascii="Garamond" w:hAnsi="Garamond"/>
                <w:sz w:val="20"/>
                <w:szCs w:val="20"/>
              </w:rPr>
            </w:pPr>
            <w:r w:rsidRPr="000570A2">
              <w:rPr>
                <w:rFonts w:ascii="Garamond" w:hAnsi="Garamond"/>
                <w:sz w:val="20"/>
                <w:szCs w:val="20"/>
              </w:rPr>
              <w:t>EDU</w:t>
            </w:r>
          </w:p>
        </w:tc>
        <w:tc>
          <w:tcPr>
            <w:tcW w:w="536" w:type="dxa"/>
            <w:tcBorders>
              <w:top w:val="nil"/>
              <w:left w:val="single" w:sz="8" w:space="0" w:color="000000"/>
              <w:bottom w:val="nil"/>
              <w:right w:val="nil"/>
            </w:tcBorders>
            <w:shd w:val="clear" w:color="auto" w:fill="auto"/>
            <w:tcMar>
              <w:top w:w="72" w:type="dxa"/>
              <w:left w:w="144" w:type="dxa"/>
              <w:bottom w:w="72" w:type="dxa"/>
              <w:right w:w="144" w:type="dxa"/>
            </w:tcMar>
            <w:hideMark/>
          </w:tcPr>
          <w:p w14:paraId="4955C82C" w14:textId="77777777" w:rsidR="000570A2" w:rsidRPr="000570A2" w:rsidRDefault="000570A2" w:rsidP="000570A2">
            <w:pPr>
              <w:rPr>
                <w:rFonts w:ascii="Garamond" w:hAnsi="Garamond"/>
                <w:sz w:val="20"/>
                <w:szCs w:val="20"/>
              </w:rPr>
            </w:pPr>
            <w:r w:rsidRPr="000570A2">
              <w:rPr>
                <w:rFonts w:ascii="Garamond" w:hAnsi="Garamond"/>
                <w:sz w:val="20"/>
                <w:szCs w:val="20"/>
              </w:rPr>
              <w:t>3</w:t>
            </w:r>
          </w:p>
        </w:tc>
        <w:tc>
          <w:tcPr>
            <w:tcW w:w="603" w:type="dxa"/>
            <w:tcBorders>
              <w:top w:val="nil"/>
              <w:left w:val="nil"/>
              <w:bottom w:val="nil"/>
              <w:right w:val="nil"/>
            </w:tcBorders>
            <w:shd w:val="clear" w:color="auto" w:fill="auto"/>
            <w:tcMar>
              <w:top w:w="72" w:type="dxa"/>
              <w:left w:w="144" w:type="dxa"/>
              <w:bottom w:w="72" w:type="dxa"/>
              <w:right w:w="144" w:type="dxa"/>
            </w:tcMar>
            <w:hideMark/>
          </w:tcPr>
          <w:p w14:paraId="7AED0A3C" w14:textId="77777777" w:rsidR="000570A2" w:rsidRPr="000570A2" w:rsidRDefault="000570A2" w:rsidP="000570A2">
            <w:pPr>
              <w:rPr>
                <w:rFonts w:ascii="Garamond" w:hAnsi="Garamond"/>
                <w:sz w:val="20"/>
                <w:szCs w:val="20"/>
              </w:rPr>
            </w:pPr>
            <w:r w:rsidRPr="000570A2">
              <w:rPr>
                <w:rFonts w:ascii="Garamond" w:hAnsi="Garamond"/>
                <w:sz w:val="20"/>
                <w:szCs w:val="20"/>
              </w:rPr>
              <w:t>1</w:t>
            </w:r>
          </w:p>
        </w:tc>
        <w:tc>
          <w:tcPr>
            <w:tcW w:w="540" w:type="dxa"/>
            <w:tcBorders>
              <w:top w:val="nil"/>
              <w:left w:val="nil"/>
              <w:bottom w:val="nil"/>
              <w:right w:val="nil"/>
            </w:tcBorders>
            <w:shd w:val="clear" w:color="auto" w:fill="auto"/>
            <w:tcMar>
              <w:top w:w="72" w:type="dxa"/>
              <w:left w:w="144" w:type="dxa"/>
              <w:bottom w:w="72" w:type="dxa"/>
              <w:right w:w="144" w:type="dxa"/>
            </w:tcMar>
            <w:hideMark/>
          </w:tcPr>
          <w:p w14:paraId="72AEA039" w14:textId="77777777" w:rsidR="000570A2" w:rsidRPr="000570A2" w:rsidRDefault="000570A2" w:rsidP="000570A2">
            <w:pPr>
              <w:rPr>
                <w:rFonts w:ascii="Garamond" w:hAnsi="Garamond"/>
                <w:sz w:val="20"/>
                <w:szCs w:val="20"/>
              </w:rPr>
            </w:pPr>
            <w:r w:rsidRPr="000570A2">
              <w:rPr>
                <w:rFonts w:ascii="Garamond" w:hAnsi="Garamond"/>
                <w:sz w:val="20"/>
                <w:szCs w:val="20"/>
              </w:rPr>
              <w:t>4</w:t>
            </w:r>
          </w:p>
        </w:tc>
        <w:tc>
          <w:tcPr>
            <w:tcW w:w="590" w:type="dxa"/>
            <w:tcBorders>
              <w:top w:val="nil"/>
              <w:left w:val="nil"/>
              <w:bottom w:val="nil"/>
              <w:right w:val="nil"/>
            </w:tcBorders>
            <w:shd w:val="clear" w:color="auto" w:fill="auto"/>
            <w:tcMar>
              <w:top w:w="72" w:type="dxa"/>
              <w:left w:w="144" w:type="dxa"/>
              <w:bottom w:w="72" w:type="dxa"/>
              <w:right w:w="144" w:type="dxa"/>
            </w:tcMar>
            <w:hideMark/>
          </w:tcPr>
          <w:p w14:paraId="3045916F" w14:textId="77777777" w:rsidR="000570A2" w:rsidRPr="000570A2" w:rsidRDefault="000570A2" w:rsidP="000570A2">
            <w:pPr>
              <w:rPr>
                <w:rFonts w:ascii="Garamond" w:hAnsi="Garamond"/>
                <w:sz w:val="20"/>
                <w:szCs w:val="20"/>
              </w:rPr>
            </w:pPr>
            <w:r w:rsidRPr="000570A2">
              <w:rPr>
                <w:rFonts w:ascii="Garamond" w:hAnsi="Garamond"/>
                <w:sz w:val="20"/>
                <w:szCs w:val="20"/>
              </w:rPr>
              <w:t>3</w:t>
            </w:r>
          </w:p>
        </w:tc>
        <w:tc>
          <w:tcPr>
            <w:tcW w:w="580" w:type="dxa"/>
            <w:tcBorders>
              <w:top w:val="nil"/>
              <w:left w:val="nil"/>
              <w:bottom w:val="nil"/>
              <w:right w:val="nil"/>
            </w:tcBorders>
            <w:shd w:val="clear" w:color="auto" w:fill="auto"/>
            <w:tcMar>
              <w:top w:w="72" w:type="dxa"/>
              <w:left w:w="144" w:type="dxa"/>
              <w:bottom w:w="72" w:type="dxa"/>
              <w:right w:w="144" w:type="dxa"/>
            </w:tcMar>
            <w:hideMark/>
          </w:tcPr>
          <w:p w14:paraId="77E92A5C" w14:textId="77777777" w:rsidR="000570A2" w:rsidRPr="000570A2" w:rsidRDefault="000570A2" w:rsidP="000570A2">
            <w:pPr>
              <w:rPr>
                <w:rFonts w:ascii="Garamond" w:hAnsi="Garamond"/>
                <w:sz w:val="20"/>
                <w:szCs w:val="20"/>
              </w:rPr>
            </w:pPr>
            <w:r w:rsidRPr="000570A2">
              <w:rPr>
                <w:rFonts w:ascii="Garamond" w:hAnsi="Garamond"/>
                <w:sz w:val="20"/>
                <w:szCs w:val="20"/>
              </w:rPr>
              <w:t>1</w:t>
            </w:r>
          </w:p>
        </w:tc>
        <w:tc>
          <w:tcPr>
            <w:tcW w:w="648" w:type="dxa"/>
            <w:tcBorders>
              <w:top w:val="nil"/>
              <w:left w:val="nil"/>
              <w:bottom w:val="nil"/>
              <w:right w:val="nil"/>
            </w:tcBorders>
            <w:shd w:val="clear" w:color="auto" w:fill="auto"/>
            <w:tcMar>
              <w:top w:w="72" w:type="dxa"/>
              <w:left w:w="144" w:type="dxa"/>
              <w:bottom w:w="72" w:type="dxa"/>
              <w:right w:w="144" w:type="dxa"/>
            </w:tcMar>
            <w:hideMark/>
          </w:tcPr>
          <w:p w14:paraId="470AFFDC" w14:textId="77777777" w:rsidR="000570A2" w:rsidRPr="000570A2" w:rsidRDefault="000570A2" w:rsidP="000570A2">
            <w:pPr>
              <w:rPr>
                <w:rFonts w:ascii="Garamond" w:hAnsi="Garamond"/>
                <w:sz w:val="20"/>
                <w:szCs w:val="20"/>
              </w:rPr>
            </w:pPr>
            <w:r w:rsidRPr="000570A2">
              <w:rPr>
                <w:rFonts w:ascii="Garamond" w:hAnsi="Garamond"/>
                <w:sz w:val="20"/>
                <w:szCs w:val="20"/>
              </w:rPr>
              <w:t>5</w:t>
            </w:r>
          </w:p>
        </w:tc>
        <w:tc>
          <w:tcPr>
            <w:tcW w:w="536" w:type="dxa"/>
            <w:tcBorders>
              <w:top w:val="nil"/>
              <w:left w:val="nil"/>
              <w:bottom w:val="nil"/>
              <w:right w:val="nil"/>
            </w:tcBorders>
            <w:shd w:val="clear" w:color="auto" w:fill="auto"/>
            <w:tcMar>
              <w:top w:w="72" w:type="dxa"/>
              <w:left w:w="144" w:type="dxa"/>
              <w:bottom w:w="72" w:type="dxa"/>
              <w:right w:w="144" w:type="dxa"/>
            </w:tcMar>
            <w:hideMark/>
          </w:tcPr>
          <w:p w14:paraId="0C067F41" w14:textId="77777777" w:rsidR="000570A2" w:rsidRPr="000570A2" w:rsidRDefault="000570A2" w:rsidP="000570A2">
            <w:pPr>
              <w:rPr>
                <w:rFonts w:ascii="Garamond" w:hAnsi="Garamond"/>
                <w:sz w:val="20"/>
                <w:szCs w:val="20"/>
              </w:rPr>
            </w:pPr>
            <w:r w:rsidRPr="000570A2">
              <w:rPr>
                <w:rFonts w:ascii="Garamond" w:hAnsi="Garamond"/>
                <w:sz w:val="20"/>
                <w:szCs w:val="20"/>
              </w:rPr>
              <w:t>2</w:t>
            </w:r>
          </w:p>
        </w:tc>
      </w:tr>
      <w:tr w:rsidR="000570A2" w:rsidRPr="000570A2" w14:paraId="77CD0471" w14:textId="77777777" w:rsidTr="000570A2">
        <w:trPr>
          <w:trHeight w:val="15"/>
          <w:jc w:val="center"/>
        </w:trPr>
        <w:tc>
          <w:tcPr>
            <w:tcW w:w="566" w:type="dxa"/>
            <w:tcBorders>
              <w:top w:val="nil"/>
              <w:left w:val="nil"/>
              <w:bottom w:val="nil"/>
              <w:right w:val="single" w:sz="8" w:space="0" w:color="000000"/>
            </w:tcBorders>
            <w:shd w:val="clear" w:color="auto" w:fill="auto"/>
            <w:tcMar>
              <w:top w:w="72" w:type="dxa"/>
              <w:left w:w="144" w:type="dxa"/>
              <w:bottom w:w="72" w:type="dxa"/>
              <w:right w:w="144" w:type="dxa"/>
            </w:tcMar>
            <w:hideMark/>
          </w:tcPr>
          <w:p w14:paraId="461919AC" w14:textId="77777777" w:rsidR="000570A2" w:rsidRPr="000570A2" w:rsidRDefault="000570A2" w:rsidP="000570A2">
            <w:pPr>
              <w:rPr>
                <w:rFonts w:ascii="Garamond" w:hAnsi="Garamond"/>
                <w:sz w:val="20"/>
                <w:szCs w:val="20"/>
              </w:rPr>
            </w:pPr>
            <w:r w:rsidRPr="000570A2">
              <w:rPr>
                <w:rFonts w:ascii="Garamond" w:hAnsi="Garamond"/>
                <w:sz w:val="20"/>
                <w:szCs w:val="20"/>
              </w:rPr>
              <w:t>08</w:t>
            </w:r>
          </w:p>
        </w:tc>
        <w:tc>
          <w:tcPr>
            <w:tcW w:w="661" w:type="dxa"/>
            <w:tcBorders>
              <w:top w:val="nil"/>
              <w:left w:val="single" w:sz="8" w:space="0" w:color="000000"/>
              <w:bottom w:val="nil"/>
              <w:right w:val="nil"/>
            </w:tcBorders>
            <w:shd w:val="clear" w:color="auto" w:fill="auto"/>
            <w:tcMar>
              <w:top w:w="72" w:type="dxa"/>
              <w:left w:w="144" w:type="dxa"/>
              <w:bottom w:w="72" w:type="dxa"/>
              <w:right w:w="144" w:type="dxa"/>
            </w:tcMar>
            <w:hideMark/>
          </w:tcPr>
          <w:p w14:paraId="4BFAB7DF" w14:textId="77777777" w:rsidR="000570A2" w:rsidRPr="000570A2" w:rsidRDefault="000570A2" w:rsidP="000570A2">
            <w:pPr>
              <w:rPr>
                <w:rFonts w:ascii="Garamond" w:hAnsi="Garamond"/>
                <w:sz w:val="20"/>
                <w:szCs w:val="20"/>
              </w:rPr>
            </w:pPr>
            <w:r w:rsidRPr="000570A2">
              <w:rPr>
                <w:rFonts w:ascii="Garamond" w:hAnsi="Garamond"/>
                <w:sz w:val="20"/>
                <w:szCs w:val="20"/>
              </w:rPr>
              <w:t>A</w:t>
            </w:r>
          </w:p>
        </w:tc>
        <w:tc>
          <w:tcPr>
            <w:tcW w:w="897" w:type="dxa"/>
            <w:tcBorders>
              <w:top w:val="nil"/>
              <w:left w:val="nil"/>
              <w:bottom w:val="nil"/>
              <w:right w:val="nil"/>
            </w:tcBorders>
            <w:shd w:val="clear" w:color="auto" w:fill="auto"/>
            <w:tcMar>
              <w:top w:w="72" w:type="dxa"/>
              <w:left w:w="144" w:type="dxa"/>
              <w:bottom w:w="72" w:type="dxa"/>
              <w:right w:w="144" w:type="dxa"/>
            </w:tcMar>
            <w:hideMark/>
          </w:tcPr>
          <w:p w14:paraId="6C6CBE6D" w14:textId="77777777" w:rsidR="000570A2" w:rsidRPr="000570A2" w:rsidRDefault="000570A2" w:rsidP="000570A2">
            <w:pPr>
              <w:rPr>
                <w:rFonts w:ascii="Garamond" w:hAnsi="Garamond"/>
                <w:sz w:val="20"/>
                <w:szCs w:val="20"/>
              </w:rPr>
            </w:pPr>
            <w:r w:rsidRPr="000570A2">
              <w:rPr>
                <w:rFonts w:ascii="Garamond" w:hAnsi="Garamond"/>
                <w:sz w:val="20"/>
                <w:szCs w:val="20"/>
              </w:rPr>
              <w:t>F</w:t>
            </w:r>
          </w:p>
        </w:tc>
        <w:tc>
          <w:tcPr>
            <w:tcW w:w="630" w:type="dxa"/>
            <w:tcBorders>
              <w:top w:val="nil"/>
              <w:left w:val="nil"/>
              <w:bottom w:val="nil"/>
              <w:right w:val="nil"/>
            </w:tcBorders>
            <w:shd w:val="clear" w:color="auto" w:fill="auto"/>
            <w:tcMar>
              <w:top w:w="72" w:type="dxa"/>
              <w:left w:w="144" w:type="dxa"/>
              <w:bottom w:w="72" w:type="dxa"/>
              <w:right w:w="144" w:type="dxa"/>
            </w:tcMar>
            <w:hideMark/>
          </w:tcPr>
          <w:p w14:paraId="22D24254" w14:textId="77777777" w:rsidR="000570A2" w:rsidRPr="000570A2" w:rsidRDefault="000570A2" w:rsidP="000570A2">
            <w:pPr>
              <w:rPr>
                <w:rFonts w:ascii="Garamond" w:hAnsi="Garamond"/>
                <w:sz w:val="20"/>
                <w:szCs w:val="20"/>
              </w:rPr>
            </w:pPr>
            <w:r w:rsidRPr="000570A2">
              <w:rPr>
                <w:rFonts w:ascii="Garamond" w:hAnsi="Garamond"/>
                <w:sz w:val="20"/>
                <w:szCs w:val="20"/>
              </w:rPr>
              <w:t>20</w:t>
            </w:r>
          </w:p>
        </w:tc>
        <w:tc>
          <w:tcPr>
            <w:tcW w:w="751" w:type="dxa"/>
            <w:tcBorders>
              <w:top w:val="nil"/>
              <w:left w:val="nil"/>
              <w:bottom w:val="nil"/>
              <w:right w:val="single" w:sz="8" w:space="0" w:color="000000"/>
            </w:tcBorders>
            <w:shd w:val="clear" w:color="auto" w:fill="auto"/>
            <w:tcMar>
              <w:top w:w="72" w:type="dxa"/>
              <w:left w:w="144" w:type="dxa"/>
              <w:bottom w:w="72" w:type="dxa"/>
              <w:right w:w="144" w:type="dxa"/>
            </w:tcMar>
            <w:hideMark/>
          </w:tcPr>
          <w:p w14:paraId="77474530" w14:textId="77777777" w:rsidR="000570A2" w:rsidRPr="000570A2" w:rsidRDefault="000570A2" w:rsidP="000570A2">
            <w:pPr>
              <w:rPr>
                <w:rFonts w:ascii="Garamond" w:hAnsi="Garamond"/>
                <w:sz w:val="20"/>
                <w:szCs w:val="20"/>
              </w:rPr>
            </w:pPr>
            <w:r w:rsidRPr="000570A2">
              <w:rPr>
                <w:rFonts w:ascii="Garamond" w:hAnsi="Garamond"/>
                <w:sz w:val="20"/>
                <w:szCs w:val="20"/>
              </w:rPr>
              <w:t>BUS</w:t>
            </w:r>
          </w:p>
        </w:tc>
        <w:tc>
          <w:tcPr>
            <w:tcW w:w="536" w:type="dxa"/>
            <w:tcBorders>
              <w:top w:val="nil"/>
              <w:left w:val="single" w:sz="8" w:space="0" w:color="000000"/>
              <w:bottom w:val="nil"/>
              <w:right w:val="nil"/>
            </w:tcBorders>
            <w:shd w:val="clear" w:color="auto" w:fill="auto"/>
            <w:tcMar>
              <w:top w:w="72" w:type="dxa"/>
              <w:left w:w="144" w:type="dxa"/>
              <w:bottom w:w="72" w:type="dxa"/>
              <w:right w:w="144" w:type="dxa"/>
            </w:tcMar>
            <w:hideMark/>
          </w:tcPr>
          <w:p w14:paraId="043636E1" w14:textId="77777777" w:rsidR="000570A2" w:rsidRPr="000570A2" w:rsidRDefault="000570A2" w:rsidP="000570A2">
            <w:pPr>
              <w:rPr>
                <w:rFonts w:ascii="Garamond" w:hAnsi="Garamond"/>
                <w:sz w:val="20"/>
                <w:szCs w:val="20"/>
              </w:rPr>
            </w:pPr>
            <w:r w:rsidRPr="000570A2">
              <w:rPr>
                <w:rFonts w:ascii="Garamond" w:hAnsi="Garamond"/>
                <w:sz w:val="20"/>
                <w:szCs w:val="20"/>
              </w:rPr>
              <w:t>3</w:t>
            </w:r>
          </w:p>
        </w:tc>
        <w:tc>
          <w:tcPr>
            <w:tcW w:w="603" w:type="dxa"/>
            <w:tcBorders>
              <w:top w:val="nil"/>
              <w:left w:val="nil"/>
              <w:bottom w:val="nil"/>
              <w:right w:val="nil"/>
            </w:tcBorders>
            <w:shd w:val="clear" w:color="auto" w:fill="auto"/>
            <w:tcMar>
              <w:top w:w="72" w:type="dxa"/>
              <w:left w:w="144" w:type="dxa"/>
              <w:bottom w:w="72" w:type="dxa"/>
              <w:right w:w="144" w:type="dxa"/>
            </w:tcMar>
            <w:hideMark/>
          </w:tcPr>
          <w:p w14:paraId="2EE413B5" w14:textId="77777777" w:rsidR="000570A2" w:rsidRPr="000570A2" w:rsidRDefault="000570A2" w:rsidP="000570A2">
            <w:pPr>
              <w:rPr>
                <w:rFonts w:ascii="Garamond" w:hAnsi="Garamond"/>
                <w:sz w:val="20"/>
                <w:szCs w:val="20"/>
              </w:rPr>
            </w:pPr>
            <w:r w:rsidRPr="000570A2">
              <w:rPr>
                <w:rFonts w:ascii="Garamond" w:hAnsi="Garamond"/>
                <w:sz w:val="20"/>
                <w:szCs w:val="20"/>
              </w:rPr>
              <w:t>3</w:t>
            </w:r>
          </w:p>
        </w:tc>
        <w:tc>
          <w:tcPr>
            <w:tcW w:w="540" w:type="dxa"/>
            <w:tcBorders>
              <w:top w:val="nil"/>
              <w:left w:val="nil"/>
              <w:bottom w:val="nil"/>
              <w:right w:val="nil"/>
            </w:tcBorders>
            <w:shd w:val="clear" w:color="auto" w:fill="auto"/>
            <w:tcMar>
              <w:top w:w="72" w:type="dxa"/>
              <w:left w:w="144" w:type="dxa"/>
              <w:bottom w:w="72" w:type="dxa"/>
              <w:right w:w="144" w:type="dxa"/>
            </w:tcMar>
            <w:hideMark/>
          </w:tcPr>
          <w:p w14:paraId="7ED4C28B" w14:textId="77777777" w:rsidR="000570A2" w:rsidRPr="000570A2" w:rsidRDefault="000570A2" w:rsidP="000570A2">
            <w:pPr>
              <w:rPr>
                <w:rFonts w:ascii="Garamond" w:hAnsi="Garamond"/>
                <w:sz w:val="20"/>
                <w:szCs w:val="20"/>
              </w:rPr>
            </w:pPr>
            <w:r w:rsidRPr="000570A2">
              <w:rPr>
                <w:rFonts w:ascii="Garamond" w:hAnsi="Garamond"/>
                <w:sz w:val="20"/>
                <w:szCs w:val="20"/>
              </w:rPr>
              <w:t>4</w:t>
            </w:r>
          </w:p>
        </w:tc>
        <w:tc>
          <w:tcPr>
            <w:tcW w:w="590" w:type="dxa"/>
            <w:tcBorders>
              <w:top w:val="nil"/>
              <w:left w:val="nil"/>
              <w:bottom w:val="nil"/>
              <w:right w:val="nil"/>
            </w:tcBorders>
            <w:shd w:val="clear" w:color="auto" w:fill="auto"/>
            <w:tcMar>
              <w:top w:w="72" w:type="dxa"/>
              <w:left w:w="144" w:type="dxa"/>
              <w:bottom w:w="72" w:type="dxa"/>
              <w:right w:w="144" w:type="dxa"/>
            </w:tcMar>
            <w:hideMark/>
          </w:tcPr>
          <w:p w14:paraId="43384CC0" w14:textId="77777777" w:rsidR="000570A2" w:rsidRPr="000570A2" w:rsidRDefault="000570A2" w:rsidP="000570A2">
            <w:pPr>
              <w:rPr>
                <w:rFonts w:ascii="Garamond" w:hAnsi="Garamond"/>
                <w:sz w:val="20"/>
                <w:szCs w:val="20"/>
              </w:rPr>
            </w:pPr>
            <w:r w:rsidRPr="000570A2">
              <w:rPr>
                <w:rFonts w:ascii="Garamond" w:hAnsi="Garamond"/>
                <w:sz w:val="20"/>
                <w:szCs w:val="20"/>
              </w:rPr>
              <w:t>5</w:t>
            </w:r>
          </w:p>
        </w:tc>
        <w:tc>
          <w:tcPr>
            <w:tcW w:w="580" w:type="dxa"/>
            <w:tcBorders>
              <w:top w:val="nil"/>
              <w:left w:val="nil"/>
              <w:bottom w:val="nil"/>
              <w:right w:val="nil"/>
            </w:tcBorders>
            <w:shd w:val="clear" w:color="auto" w:fill="auto"/>
            <w:tcMar>
              <w:top w:w="72" w:type="dxa"/>
              <w:left w:w="144" w:type="dxa"/>
              <w:bottom w:w="72" w:type="dxa"/>
              <w:right w:w="144" w:type="dxa"/>
            </w:tcMar>
            <w:hideMark/>
          </w:tcPr>
          <w:p w14:paraId="61E53E23" w14:textId="77777777" w:rsidR="000570A2" w:rsidRPr="000570A2" w:rsidRDefault="000570A2" w:rsidP="000570A2">
            <w:pPr>
              <w:rPr>
                <w:rFonts w:ascii="Garamond" w:hAnsi="Garamond"/>
                <w:sz w:val="20"/>
                <w:szCs w:val="20"/>
              </w:rPr>
            </w:pPr>
            <w:r w:rsidRPr="000570A2">
              <w:rPr>
                <w:rFonts w:ascii="Garamond" w:hAnsi="Garamond"/>
                <w:sz w:val="20"/>
                <w:szCs w:val="20"/>
              </w:rPr>
              <w:t>4</w:t>
            </w:r>
          </w:p>
        </w:tc>
        <w:tc>
          <w:tcPr>
            <w:tcW w:w="648" w:type="dxa"/>
            <w:tcBorders>
              <w:top w:val="nil"/>
              <w:left w:val="nil"/>
              <w:bottom w:val="nil"/>
              <w:right w:val="nil"/>
            </w:tcBorders>
            <w:shd w:val="clear" w:color="auto" w:fill="auto"/>
            <w:tcMar>
              <w:top w:w="72" w:type="dxa"/>
              <w:left w:w="144" w:type="dxa"/>
              <w:bottom w:w="72" w:type="dxa"/>
              <w:right w:w="144" w:type="dxa"/>
            </w:tcMar>
            <w:hideMark/>
          </w:tcPr>
          <w:p w14:paraId="328D9D22" w14:textId="77777777" w:rsidR="000570A2" w:rsidRPr="000570A2" w:rsidRDefault="000570A2" w:rsidP="000570A2">
            <w:pPr>
              <w:rPr>
                <w:rFonts w:ascii="Garamond" w:hAnsi="Garamond"/>
                <w:sz w:val="20"/>
                <w:szCs w:val="20"/>
              </w:rPr>
            </w:pPr>
            <w:r w:rsidRPr="000570A2">
              <w:rPr>
                <w:rFonts w:ascii="Garamond" w:hAnsi="Garamond"/>
                <w:sz w:val="20"/>
                <w:szCs w:val="20"/>
              </w:rPr>
              <w:t>1</w:t>
            </w:r>
          </w:p>
        </w:tc>
        <w:tc>
          <w:tcPr>
            <w:tcW w:w="536" w:type="dxa"/>
            <w:tcBorders>
              <w:top w:val="nil"/>
              <w:left w:val="nil"/>
              <w:bottom w:val="nil"/>
              <w:right w:val="nil"/>
            </w:tcBorders>
            <w:shd w:val="clear" w:color="auto" w:fill="auto"/>
            <w:tcMar>
              <w:top w:w="72" w:type="dxa"/>
              <w:left w:w="144" w:type="dxa"/>
              <w:bottom w:w="72" w:type="dxa"/>
              <w:right w:w="144" w:type="dxa"/>
            </w:tcMar>
            <w:hideMark/>
          </w:tcPr>
          <w:p w14:paraId="7DD1E1B6" w14:textId="77777777" w:rsidR="000570A2" w:rsidRPr="000570A2" w:rsidRDefault="000570A2" w:rsidP="000570A2">
            <w:pPr>
              <w:rPr>
                <w:rFonts w:ascii="Garamond" w:hAnsi="Garamond"/>
                <w:sz w:val="20"/>
                <w:szCs w:val="20"/>
              </w:rPr>
            </w:pPr>
            <w:r w:rsidRPr="000570A2">
              <w:rPr>
                <w:rFonts w:ascii="Garamond" w:hAnsi="Garamond"/>
                <w:sz w:val="20"/>
                <w:szCs w:val="20"/>
              </w:rPr>
              <w:t>1</w:t>
            </w:r>
          </w:p>
        </w:tc>
      </w:tr>
      <w:tr w:rsidR="000570A2" w:rsidRPr="000570A2" w14:paraId="08B84045" w14:textId="77777777" w:rsidTr="000570A2">
        <w:trPr>
          <w:trHeight w:val="15"/>
          <w:jc w:val="center"/>
        </w:trPr>
        <w:tc>
          <w:tcPr>
            <w:tcW w:w="566" w:type="dxa"/>
            <w:tcBorders>
              <w:top w:val="nil"/>
              <w:left w:val="nil"/>
              <w:bottom w:val="nil"/>
              <w:right w:val="single" w:sz="8" w:space="0" w:color="000000"/>
            </w:tcBorders>
            <w:shd w:val="clear" w:color="auto" w:fill="auto"/>
            <w:tcMar>
              <w:top w:w="72" w:type="dxa"/>
              <w:left w:w="144" w:type="dxa"/>
              <w:bottom w:w="72" w:type="dxa"/>
              <w:right w:w="144" w:type="dxa"/>
            </w:tcMar>
            <w:hideMark/>
          </w:tcPr>
          <w:p w14:paraId="0F3050AD" w14:textId="77777777" w:rsidR="000570A2" w:rsidRPr="000570A2" w:rsidRDefault="000570A2" w:rsidP="000570A2">
            <w:pPr>
              <w:rPr>
                <w:rFonts w:ascii="Garamond" w:hAnsi="Garamond"/>
                <w:sz w:val="20"/>
                <w:szCs w:val="20"/>
              </w:rPr>
            </w:pPr>
            <w:r w:rsidRPr="000570A2">
              <w:rPr>
                <w:rFonts w:ascii="Garamond" w:hAnsi="Garamond"/>
                <w:sz w:val="20"/>
                <w:szCs w:val="20"/>
              </w:rPr>
              <w:t>09</w:t>
            </w:r>
          </w:p>
        </w:tc>
        <w:tc>
          <w:tcPr>
            <w:tcW w:w="661" w:type="dxa"/>
            <w:tcBorders>
              <w:top w:val="nil"/>
              <w:left w:val="single" w:sz="8" w:space="0" w:color="000000"/>
              <w:bottom w:val="nil"/>
              <w:right w:val="nil"/>
            </w:tcBorders>
            <w:shd w:val="clear" w:color="auto" w:fill="auto"/>
            <w:tcMar>
              <w:top w:w="72" w:type="dxa"/>
              <w:left w:w="144" w:type="dxa"/>
              <w:bottom w:w="72" w:type="dxa"/>
              <w:right w:w="144" w:type="dxa"/>
            </w:tcMar>
            <w:hideMark/>
          </w:tcPr>
          <w:p w14:paraId="4B93A66F" w14:textId="77777777" w:rsidR="000570A2" w:rsidRPr="000570A2" w:rsidRDefault="000570A2" w:rsidP="000570A2">
            <w:pPr>
              <w:rPr>
                <w:rFonts w:ascii="Garamond" w:hAnsi="Garamond"/>
                <w:sz w:val="20"/>
                <w:szCs w:val="20"/>
              </w:rPr>
            </w:pPr>
            <w:r w:rsidRPr="000570A2">
              <w:rPr>
                <w:rFonts w:ascii="Garamond" w:hAnsi="Garamond"/>
                <w:sz w:val="20"/>
                <w:szCs w:val="20"/>
              </w:rPr>
              <w:t>W</w:t>
            </w:r>
          </w:p>
        </w:tc>
        <w:tc>
          <w:tcPr>
            <w:tcW w:w="897" w:type="dxa"/>
            <w:tcBorders>
              <w:top w:val="nil"/>
              <w:left w:val="nil"/>
              <w:bottom w:val="nil"/>
              <w:right w:val="nil"/>
            </w:tcBorders>
            <w:shd w:val="clear" w:color="auto" w:fill="auto"/>
            <w:tcMar>
              <w:top w:w="72" w:type="dxa"/>
              <w:left w:w="144" w:type="dxa"/>
              <w:bottom w:w="72" w:type="dxa"/>
              <w:right w:w="144" w:type="dxa"/>
            </w:tcMar>
            <w:hideMark/>
          </w:tcPr>
          <w:p w14:paraId="7A64C2E4" w14:textId="77777777" w:rsidR="000570A2" w:rsidRPr="000570A2" w:rsidRDefault="000570A2" w:rsidP="000570A2">
            <w:pPr>
              <w:rPr>
                <w:rFonts w:ascii="Garamond" w:hAnsi="Garamond"/>
                <w:sz w:val="20"/>
                <w:szCs w:val="20"/>
              </w:rPr>
            </w:pPr>
            <w:r w:rsidRPr="000570A2">
              <w:rPr>
                <w:rFonts w:ascii="Garamond" w:hAnsi="Garamond"/>
                <w:sz w:val="20"/>
                <w:szCs w:val="20"/>
              </w:rPr>
              <w:t>M</w:t>
            </w:r>
          </w:p>
        </w:tc>
        <w:tc>
          <w:tcPr>
            <w:tcW w:w="630" w:type="dxa"/>
            <w:tcBorders>
              <w:top w:val="nil"/>
              <w:left w:val="nil"/>
              <w:bottom w:val="nil"/>
              <w:right w:val="nil"/>
            </w:tcBorders>
            <w:shd w:val="clear" w:color="auto" w:fill="auto"/>
            <w:tcMar>
              <w:top w:w="72" w:type="dxa"/>
              <w:left w:w="144" w:type="dxa"/>
              <w:bottom w:w="72" w:type="dxa"/>
              <w:right w:w="144" w:type="dxa"/>
            </w:tcMar>
            <w:hideMark/>
          </w:tcPr>
          <w:p w14:paraId="0695AB7A" w14:textId="77777777" w:rsidR="000570A2" w:rsidRPr="000570A2" w:rsidRDefault="000570A2" w:rsidP="000570A2">
            <w:pPr>
              <w:rPr>
                <w:rFonts w:ascii="Garamond" w:hAnsi="Garamond"/>
                <w:sz w:val="20"/>
                <w:szCs w:val="20"/>
              </w:rPr>
            </w:pPr>
            <w:r w:rsidRPr="000570A2">
              <w:rPr>
                <w:rFonts w:ascii="Garamond" w:hAnsi="Garamond"/>
                <w:sz w:val="20"/>
                <w:szCs w:val="20"/>
              </w:rPr>
              <w:t>18</w:t>
            </w:r>
          </w:p>
        </w:tc>
        <w:tc>
          <w:tcPr>
            <w:tcW w:w="751" w:type="dxa"/>
            <w:tcBorders>
              <w:top w:val="nil"/>
              <w:left w:val="nil"/>
              <w:bottom w:val="nil"/>
              <w:right w:val="single" w:sz="8" w:space="0" w:color="000000"/>
            </w:tcBorders>
            <w:shd w:val="clear" w:color="auto" w:fill="auto"/>
            <w:tcMar>
              <w:top w:w="72" w:type="dxa"/>
              <w:left w:w="144" w:type="dxa"/>
              <w:bottom w:w="72" w:type="dxa"/>
              <w:right w:w="144" w:type="dxa"/>
            </w:tcMar>
            <w:hideMark/>
          </w:tcPr>
          <w:p w14:paraId="36E02A88" w14:textId="77777777" w:rsidR="000570A2" w:rsidRPr="000570A2" w:rsidRDefault="000570A2" w:rsidP="000570A2">
            <w:pPr>
              <w:rPr>
                <w:rFonts w:ascii="Garamond" w:hAnsi="Garamond"/>
                <w:sz w:val="20"/>
                <w:szCs w:val="20"/>
              </w:rPr>
            </w:pPr>
            <w:r w:rsidRPr="000570A2">
              <w:rPr>
                <w:rFonts w:ascii="Garamond" w:hAnsi="Garamond"/>
                <w:sz w:val="20"/>
                <w:szCs w:val="20"/>
              </w:rPr>
              <w:t>MTH</w:t>
            </w:r>
          </w:p>
        </w:tc>
        <w:tc>
          <w:tcPr>
            <w:tcW w:w="536" w:type="dxa"/>
            <w:tcBorders>
              <w:top w:val="nil"/>
              <w:left w:val="single" w:sz="8" w:space="0" w:color="000000"/>
              <w:bottom w:val="nil"/>
              <w:right w:val="nil"/>
            </w:tcBorders>
            <w:shd w:val="clear" w:color="auto" w:fill="auto"/>
            <w:tcMar>
              <w:top w:w="72" w:type="dxa"/>
              <w:left w:w="144" w:type="dxa"/>
              <w:bottom w:w="72" w:type="dxa"/>
              <w:right w:w="144" w:type="dxa"/>
            </w:tcMar>
            <w:hideMark/>
          </w:tcPr>
          <w:p w14:paraId="50CC7A9F" w14:textId="77777777" w:rsidR="000570A2" w:rsidRPr="000570A2" w:rsidRDefault="000570A2" w:rsidP="000570A2">
            <w:pPr>
              <w:rPr>
                <w:rFonts w:ascii="Garamond" w:hAnsi="Garamond"/>
                <w:sz w:val="20"/>
                <w:szCs w:val="20"/>
              </w:rPr>
            </w:pPr>
            <w:r w:rsidRPr="000570A2">
              <w:rPr>
                <w:rFonts w:ascii="Garamond" w:hAnsi="Garamond"/>
                <w:sz w:val="20"/>
                <w:szCs w:val="20"/>
              </w:rPr>
              <w:t>1</w:t>
            </w:r>
          </w:p>
        </w:tc>
        <w:tc>
          <w:tcPr>
            <w:tcW w:w="603" w:type="dxa"/>
            <w:tcBorders>
              <w:top w:val="nil"/>
              <w:left w:val="nil"/>
              <w:bottom w:val="nil"/>
              <w:right w:val="nil"/>
            </w:tcBorders>
            <w:shd w:val="clear" w:color="auto" w:fill="auto"/>
            <w:tcMar>
              <w:top w:w="72" w:type="dxa"/>
              <w:left w:w="144" w:type="dxa"/>
              <w:bottom w:w="72" w:type="dxa"/>
              <w:right w:w="144" w:type="dxa"/>
            </w:tcMar>
            <w:hideMark/>
          </w:tcPr>
          <w:p w14:paraId="4F891016" w14:textId="77777777" w:rsidR="000570A2" w:rsidRPr="000570A2" w:rsidRDefault="000570A2" w:rsidP="000570A2">
            <w:pPr>
              <w:rPr>
                <w:rFonts w:ascii="Garamond" w:hAnsi="Garamond"/>
                <w:sz w:val="20"/>
                <w:szCs w:val="20"/>
              </w:rPr>
            </w:pPr>
            <w:r w:rsidRPr="000570A2">
              <w:rPr>
                <w:rFonts w:ascii="Garamond" w:hAnsi="Garamond"/>
                <w:sz w:val="20"/>
                <w:szCs w:val="20"/>
              </w:rPr>
              <w:t>4</w:t>
            </w:r>
          </w:p>
        </w:tc>
        <w:tc>
          <w:tcPr>
            <w:tcW w:w="540" w:type="dxa"/>
            <w:tcBorders>
              <w:top w:val="nil"/>
              <w:left w:val="nil"/>
              <w:bottom w:val="nil"/>
              <w:right w:val="nil"/>
            </w:tcBorders>
            <w:shd w:val="clear" w:color="auto" w:fill="auto"/>
            <w:tcMar>
              <w:top w:w="72" w:type="dxa"/>
              <w:left w:w="144" w:type="dxa"/>
              <w:bottom w:w="72" w:type="dxa"/>
              <w:right w:w="144" w:type="dxa"/>
            </w:tcMar>
            <w:hideMark/>
          </w:tcPr>
          <w:p w14:paraId="583AEC2A" w14:textId="77777777" w:rsidR="000570A2" w:rsidRPr="000570A2" w:rsidRDefault="000570A2" w:rsidP="000570A2">
            <w:pPr>
              <w:rPr>
                <w:rFonts w:ascii="Garamond" w:hAnsi="Garamond"/>
                <w:sz w:val="20"/>
                <w:szCs w:val="20"/>
              </w:rPr>
            </w:pPr>
            <w:r w:rsidRPr="000570A2">
              <w:rPr>
                <w:rFonts w:ascii="Garamond" w:hAnsi="Garamond"/>
                <w:sz w:val="20"/>
                <w:szCs w:val="20"/>
              </w:rPr>
              <w:t>5</w:t>
            </w:r>
          </w:p>
        </w:tc>
        <w:tc>
          <w:tcPr>
            <w:tcW w:w="590" w:type="dxa"/>
            <w:tcBorders>
              <w:top w:val="nil"/>
              <w:left w:val="nil"/>
              <w:bottom w:val="nil"/>
              <w:right w:val="nil"/>
            </w:tcBorders>
            <w:shd w:val="clear" w:color="auto" w:fill="auto"/>
            <w:tcMar>
              <w:top w:w="72" w:type="dxa"/>
              <w:left w:w="144" w:type="dxa"/>
              <w:bottom w:w="72" w:type="dxa"/>
              <w:right w:w="144" w:type="dxa"/>
            </w:tcMar>
            <w:hideMark/>
          </w:tcPr>
          <w:p w14:paraId="6782EEBB" w14:textId="77777777" w:rsidR="000570A2" w:rsidRPr="000570A2" w:rsidRDefault="000570A2" w:rsidP="000570A2">
            <w:pPr>
              <w:rPr>
                <w:rFonts w:ascii="Garamond" w:hAnsi="Garamond"/>
                <w:sz w:val="20"/>
                <w:szCs w:val="20"/>
              </w:rPr>
            </w:pPr>
            <w:r w:rsidRPr="000570A2">
              <w:rPr>
                <w:rFonts w:ascii="Garamond" w:hAnsi="Garamond"/>
                <w:sz w:val="20"/>
                <w:szCs w:val="20"/>
              </w:rPr>
              <w:t>1</w:t>
            </w:r>
          </w:p>
        </w:tc>
        <w:tc>
          <w:tcPr>
            <w:tcW w:w="580" w:type="dxa"/>
            <w:tcBorders>
              <w:top w:val="nil"/>
              <w:left w:val="nil"/>
              <w:bottom w:val="nil"/>
              <w:right w:val="nil"/>
            </w:tcBorders>
            <w:shd w:val="clear" w:color="auto" w:fill="auto"/>
            <w:tcMar>
              <w:top w:w="72" w:type="dxa"/>
              <w:left w:w="144" w:type="dxa"/>
              <w:bottom w:w="72" w:type="dxa"/>
              <w:right w:w="144" w:type="dxa"/>
            </w:tcMar>
            <w:hideMark/>
          </w:tcPr>
          <w:p w14:paraId="250D7638" w14:textId="77777777" w:rsidR="000570A2" w:rsidRPr="000570A2" w:rsidRDefault="000570A2" w:rsidP="000570A2">
            <w:pPr>
              <w:rPr>
                <w:rFonts w:ascii="Garamond" w:hAnsi="Garamond"/>
                <w:sz w:val="20"/>
                <w:szCs w:val="20"/>
              </w:rPr>
            </w:pPr>
            <w:r w:rsidRPr="000570A2">
              <w:rPr>
                <w:rFonts w:ascii="Garamond" w:hAnsi="Garamond"/>
                <w:sz w:val="20"/>
                <w:szCs w:val="20"/>
              </w:rPr>
              <w:t>3</w:t>
            </w:r>
          </w:p>
        </w:tc>
        <w:tc>
          <w:tcPr>
            <w:tcW w:w="648" w:type="dxa"/>
            <w:tcBorders>
              <w:top w:val="nil"/>
              <w:left w:val="nil"/>
              <w:bottom w:val="nil"/>
              <w:right w:val="nil"/>
            </w:tcBorders>
            <w:shd w:val="clear" w:color="auto" w:fill="auto"/>
            <w:tcMar>
              <w:top w:w="72" w:type="dxa"/>
              <w:left w:w="144" w:type="dxa"/>
              <w:bottom w:w="72" w:type="dxa"/>
              <w:right w:w="144" w:type="dxa"/>
            </w:tcMar>
            <w:hideMark/>
          </w:tcPr>
          <w:p w14:paraId="107D069B" w14:textId="77777777" w:rsidR="000570A2" w:rsidRPr="000570A2" w:rsidRDefault="000570A2" w:rsidP="000570A2">
            <w:pPr>
              <w:rPr>
                <w:rFonts w:ascii="Garamond" w:hAnsi="Garamond"/>
                <w:sz w:val="20"/>
                <w:szCs w:val="20"/>
              </w:rPr>
            </w:pPr>
            <w:r w:rsidRPr="000570A2">
              <w:rPr>
                <w:rFonts w:ascii="Garamond" w:hAnsi="Garamond"/>
                <w:sz w:val="20"/>
                <w:szCs w:val="20"/>
              </w:rPr>
              <w:t>2</w:t>
            </w:r>
          </w:p>
        </w:tc>
        <w:tc>
          <w:tcPr>
            <w:tcW w:w="536" w:type="dxa"/>
            <w:tcBorders>
              <w:top w:val="nil"/>
              <w:left w:val="nil"/>
              <w:bottom w:val="nil"/>
              <w:right w:val="nil"/>
            </w:tcBorders>
            <w:shd w:val="clear" w:color="auto" w:fill="auto"/>
            <w:tcMar>
              <w:top w:w="72" w:type="dxa"/>
              <w:left w:w="144" w:type="dxa"/>
              <w:bottom w:w="72" w:type="dxa"/>
              <w:right w:w="144" w:type="dxa"/>
            </w:tcMar>
            <w:hideMark/>
          </w:tcPr>
          <w:p w14:paraId="27732DFE" w14:textId="77777777" w:rsidR="000570A2" w:rsidRPr="000570A2" w:rsidRDefault="000570A2" w:rsidP="000570A2">
            <w:pPr>
              <w:rPr>
                <w:rFonts w:ascii="Garamond" w:hAnsi="Garamond"/>
                <w:sz w:val="20"/>
                <w:szCs w:val="20"/>
              </w:rPr>
            </w:pPr>
            <w:r w:rsidRPr="000570A2">
              <w:rPr>
                <w:rFonts w:ascii="Garamond" w:hAnsi="Garamond"/>
                <w:sz w:val="20"/>
                <w:szCs w:val="20"/>
              </w:rPr>
              <w:t>5</w:t>
            </w:r>
          </w:p>
        </w:tc>
      </w:tr>
      <w:tr w:rsidR="000570A2" w:rsidRPr="000570A2" w14:paraId="5A192EA2" w14:textId="77777777" w:rsidTr="000570A2">
        <w:trPr>
          <w:trHeight w:val="15"/>
          <w:jc w:val="center"/>
        </w:trPr>
        <w:tc>
          <w:tcPr>
            <w:tcW w:w="566" w:type="dxa"/>
            <w:tcBorders>
              <w:top w:val="nil"/>
              <w:left w:val="nil"/>
              <w:bottom w:val="nil"/>
              <w:right w:val="single" w:sz="8" w:space="0" w:color="000000"/>
            </w:tcBorders>
            <w:shd w:val="clear" w:color="auto" w:fill="auto"/>
            <w:tcMar>
              <w:top w:w="72" w:type="dxa"/>
              <w:left w:w="144" w:type="dxa"/>
              <w:bottom w:w="72" w:type="dxa"/>
              <w:right w:w="144" w:type="dxa"/>
            </w:tcMar>
            <w:hideMark/>
          </w:tcPr>
          <w:p w14:paraId="1F864620" w14:textId="77777777" w:rsidR="000570A2" w:rsidRPr="000570A2" w:rsidRDefault="000570A2" w:rsidP="000570A2">
            <w:pPr>
              <w:rPr>
                <w:rFonts w:ascii="Garamond" w:hAnsi="Garamond"/>
                <w:sz w:val="20"/>
                <w:szCs w:val="20"/>
              </w:rPr>
            </w:pPr>
            <w:r w:rsidRPr="000570A2">
              <w:rPr>
                <w:rFonts w:ascii="Garamond" w:hAnsi="Garamond"/>
                <w:sz w:val="20"/>
                <w:szCs w:val="20"/>
              </w:rPr>
              <w:t>---</w:t>
            </w:r>
          </w:p>
        </w:tc>
        <w:tc>
          <w:tcPr>
            <w:tcW w:w="661" w:type="dxa"/>
            <w:tcBorders>
              <w:top w:val="nil"/>
              <w:left w:val="single" w:sz="8" w:space="0" w:color="000000"/>
              <w:bottom w:val="nil"/>
              <w:right w:val="nil"/>
            </w:tcBorders>
            <w:shd w:val="clear" w:color="auto" w:fill="auto"/>
            <w:tcMar>
              <w:top w:w="72" w:type="dxa"/>
              <w:left w:w="144" w:type="dxa"/>
              <w:bottom w:w="72" w:type="dxa"/>
              <w:right w:w="144" w:type="dxa"/>
            </w:tcMar>
            <w:hideMark/>
          </w:tcPr>
          <w:p w14:paraId="7D3CEFCB" w14:textId="77777777" w:rsidR="000570A2" w:rsidRPr="000570A2" w:rsidRDefault="000570A2" w:rsidP="000570A2">
            <w:pPr>
              <w:rPr>
                <w:rFonts w:ascii="Garamond" w:hAnsi="Garamond"/>
                <w:sz w:val="20"/>
                <w:szCs w:val="20"/>
              </w:rPr>
            </w:pPr>
            <w:r w:rsidRPr="000570A2">
              <w:rPr>
                <w:rFonts w:ascii="Garamond" w:hAnsi="Garamond"/>
                <w:sz w:val="20"/>
                <w:szCs w:val="20"/>
              </w:rPr>
              <w:t>---</w:t>
            </w:r>
          </w:p>
        </w:tc>
        <w:tc>
          <w:tcPr>
            <w:tcW w:w="897" w:type="dxa"/>
            <w:tcBorders>
              <w:top w:val="nil"/>
              <w:left w:val="nil"/>
              <w:bottom w:val="nil"/>
              <w:right w:val="nil"/>
            </w:tcBorders>
            <w:shd w:val="clear" w:color="auto" w:fill="auto"/>
            <w:tcMar>
              <w:top w:w="72" w:type="dxa"/>
              <w:left w:w="144" w:type="dxa"/>
              <w:bottom w:w="72" w:type="dxa"/>
              <w:right w:w="144" w:type="dxa"/>
            </w:tcMar>
            <w:hideMark/>
          </w:tcPr>
          <w:p w14:paraId="25C84B77" w14:textId="77777777" w:rsidR="000570A2" w:rsidRPr="000570A2" w:rsidRDefault="000570A2" w:rsidP="000570A2">
            <w:pPr>
              <w:rPr>
                <w:rFonts w:ascii="Garamond" w:hAnsi="Garamond"/>
                <w:sz w:val="20"/>
                <w:szCs w:val="20"/>
              </w:rPr>
            </w:pPr>
            <w:r w:rsidRPr="000570A2">
              <w:rPr>
                <w:rFonts w:ascii="Garamond" w:hAnsi="Garamond"/>
                <w:sz w:val="20"/>
                <w:szCs w:val="20"/>
              </w:rPr>
              <w:t>---</w:t>
            </w:r>
          </w:p>
        </w:tc>
        <w:tc>
          <w:tcPr>
            <w:tcW w:w="630" w:type="dxa"/>
            <w:tcBorders>
              <w:top w:val="nil"/>
              <w:left w:val="nil"/>
              <w:bottom w:val="nil"/>
              <w:right w:val="nil"/>
            </w:tcBorders>
            <w:shd w:val="clear" w:color="auto" w:fill="auto"/>
            <w:tcMar>
              <w:top w:w="72" w:type="dxa"/>
              <w:left w:w="144" w:type="dxa"/>
              <w:bottom w:w="72" w:type="dxa"/>
              <w:right w:w="144" w:type="dxa"/>
            </w:tcMar>
            <w:hideMark/>
          </w:tcPr>
          <w:p w14:paraId="1003CC81" w14:textId="77777777" w:rsidR="000570A2" w:rsidRPr="000570A2" w:rsidRDefault="000570A2" w:rsidP="000570A2">
            <w:pPr>
              <w:rPr>
                <w:rFonts w:ascii="Garamond" w:hAnsi="Garamond"/>
                <w:sz w:val="20"/>
                <w:szCs w:val="20"/>
              </w:rPr>
            </w:pPr>
            <w:r w:rsidRPr="000570A2">
              <w:rPr>
                <w:rFonts w:ascii="Garamond" w:hAnsi="Garamond"/>
                <w:sz w:val="20"/>
                <w:szCs w:val="20"/>
              </w:rPr>
              <w:t>---</w:t>
            </w:r>
          </w:p>
        </w:tc>
        <w:tc>
          <w:tcPr>
            <w:tcW w:w="751" w:type="dxa"/>
            <w:tcBorders>
              <w:top w:val="nil"/>
              <w:left w:val="nil"/>
              <w:bottom w:val="nil"/>
              <w:right w:val="single" w:sz="8" w:space="0" w:color="000000"/>
            </w:tcBorders>
            <w:shd w:val="clear" w:color="auto" w:fill="auto"/>
            <w:tcMar>
              <w:top w:w="72" w:type="dxa"/>
              <w:left w:w="144" w:type="dxa"/>
              <w:bottom w:w="72" w:type="dxa"/>
              <w:right w:w="144" w:type="dxa"/>
            </w:tcMar>
            <w:hideMark/>
          </w:tcPr>
          <w:p w14:paraId="7CC93425" w14:textId="77777777" w:rsidR="000570A2" w:rsidRPr="000570A2" w:rsidRDefault="000570A2" w:rsidP="000570A2">
            <w:pPr>
              <w:rPr>
                <w:rFonts w:ascii="Garamond" w:hAnsi="Garamond"/>
                <w:sz w:val="20"/>
                <w:szCs w:val="20"/>
              </w:rPr>
            </w:pPr>
            <w:r w:rsidRPr="000570A2">
              <w:rPr>
                <w:rFonts w:ascii="Garamond" w:hAnsi="Garamond"/>
                <w:sz w:val="20"/>
                <w:szCs w:val="20"/>
              </w:rPr>
              <w:t>---</w:t>
            </w:r>
          </w:p>
        </w:tc>
        <w:tc>
          <w:tcPr>
            <w:tcW w:w="536" w:type="dxa"/>
            <w:tcBorders>
              <w:top w:val="nil"/>
              <w:left w:val="single" w:sz="8" w:space="0" w:color="000000"/>
              <w:bottom w:val="nil"/>
              <w:right w:val="nil"/>
            </w:tcBorders>
            <w:shd w:val="clear" w:color="auto" w:fill="auto"/>
            <w:tcMar>
              <w:top w:w="72" w:type="dxa"/>
              <w:left w:w="144" w:type="dxa"/>
              <w:bottom w:w="72" w:type="dxa"/>
              <w:right w:w="144" w:type="dxa"/>
            </w:tcMar>
            <w:hideMark/>
          </w:tcPr>
          <w:p w14:paraId="4DE273FD" w14:textId="77777777" w:rsidR="000570A2" w:rsidRPr="000570A2" w:rsidRDefault="000570A2" w:rsidP="000570A2">
            <w:pPr>
              <w:rPr>
                <w:rFonts w:ascii="Garamond" w:hAnsi="Garamond"/>
                <w:sz w:val="20"/>
                <w:szCs w:val="20"/>
              </w:rPr>
            </w:pPr>
            <w:r w:rsidRPr="000570A2">
              <w:rPr>
                <w:rFonts w:ascii="Garamond" w:hAnsi="Garamond"/>
                <w:sz w:val="20"/>
                <w:szCs w:val="20"/>
              </w:rPr>
              <w:t>---</w:t>
            </w:r>
          </w:p>
        </w:tc>
        <w:tc>
          <w:tcPr>
            <w:tcW w:w="603" w:type="dxa"/>
            <w:tcBorders>
              <w:top w:val="nil"/>
              <w:left w:val="nil"/>
              <w:bottom w:val="nil"/>
              <w:right w:val="nil"/>
            </w:tcBorders>
            <w:shd w:val="clear" w:color="auto" w:fill="auto"/>
            <w:tcMar>
              <w:top w:w="72" w:type="dxa"/>
              <w:left w:w="144" w:type="dxa"/>
              <w:bottom w:w="72" w:type="dxa"/>
              <w:right w:w="144" w:type="dxa"/>
            </w:tcMar>
            <w:hideMark/>
          </w:tcPr>
          <w:p w14:paraId="03889731" w14:textId="77777777" w:rsidR="000570A2" w:rsidRPr="000570A2" w:rsidRDefault="000570A2" w:rsidP="000570A2">
            <w:pPr>
              <w:rPr>
                <w:rFonts w:ascii="Garamond" w:hAnsi="Garamond"/>
                <w:sz w:val="20"/>
                <w:szCs w:val="20"/>
              </w:rPr>
            </w:pPr>
            <w:r w:rsidRPr="000570A2">
              <w:rPr>
                <w:rFonts w:ascii="Garamond" w:hAnsi="Garamond"/>
                <w:sz w:val="20"/>
                <w:szCs w:val="20"/>
              </w:rPr>
              <w:t>---</w:t>
            </w:r>
          </w:p>
        </w:tc>
        <w:tc>
          <w:tcPr>
            <w:tcW w:w="540" w:type="dxa"/>
            <w:tcBorders>
              <w:top w:val="nil"/>
              <w:left w:val="nil"/>
              <w:bottom w:val="nil"/>
              <w:right w:val="nil"/>
            </w:tcBorders>
            <w:shd w:val="clear" w:color="auto" w:fill="auto"/>
            <w:tcMar>
              <w:top w:w="72" w:type="dxa"/>
              <w:left w:w="144" w:type="dxa"/>
              <w:bottom w:w="72" w:type="dxa"/>
              <w:right w:w="144" w:type="dxa"/>
            </w:tcMar>
            <w:hideMark/>
          </w:tcPr>
          <w:p w14:paraId="2A1CE3F5" w14:textId="77777777" w:rsidR="000570A2" w:rsidRPr="000570A2" w:rsidRDefault="000570A2" w:rsidP="000570A2">
            <w:pPr>
              <w:rPr>
                <w:rFonts w:ascii="Garamond" w:hAnsi="Garamond"/>
                <w:sz w:val="20"/>
                <w:szCs w:val="20"/>
              </w:rPr>
            </w:pPr>
            <w:r w:rsidRPr="000570A2">
              <w:rPr>
                <w:rFonts w:ascii="Garamond" w:hAnsi="Garamond"/>
                <w:sz w:val="20"/>
                <w:szCs w:val="20"/>
              </w:rPr>
              <w:t>---</w:t>
            </w:r>
          </w:p>
        </w:tc>
        <w:tc>
          <w:tcPr>
            <w:tcW w:w="590" w:type="dxa"/>
            <w:tcBorders>
              <w:top w:val="nil"/>
              <w:left w:val="nil"/>
              <w:bottom w:val="nil"/>
              <w:right w:val="nil"/>
            </w:tcBorders>
            <w:shd w:val="clear" w:color="auto" w:fill="auto"/>
            <w:tcMar>
              <w:top w:w="72" w:type="dxa"/>
              <w:left w:w="144" w:type="dxa"/>
              <w:bottom w:w="72" w:type="dxa"/>
              <w:right w:w="144" w:type="dxa"/>
            </w:tcMar>
            <w:hideMark/>
          </w:tcPr>
          <w:p w14:paraId="3161E77A" w14:textId="77777777" w:rsidR="000570A2" w:rsidRPr="000570A2" w:rsidRDefault="000570A2" w:rsidP="000570A2">
            <w:pPr>
              <w:rPr>
                <w:rFonts w:ascii="Garamond" w:hAnsi="Garamond"/>
                <w:sz w:val="20"/>
                <w:szCs w:val="20"/>
              </w:rPr>
            </w:pPr>
            <w:r w:rsidRPr="000570A2">
              <w:rPr>
                <w:rFonts w:ascii="Garamond" w:hAnsi="Garamond"/>
                <w:sz w:val="20"/>
                <w:szCs w:val="20"/>
              </w:rPr>
              <w:t>---</w:t>
            </w:r>
          </w:p>
        </w:tc>
        <w:tc>
          <w:tcPr>
            <w:tcW w:w="580" w:type="dxa"/>
            <w:tcBorders>
              <w:top w:val="nil"/>
              <w:left w:val="nil"/>
              <w:bottom w:val="nil"/>
              <w:right w:val="nil"/>
            </w:tcBorders>
            <w:shd w:val="clear" w:color="auto" w:fill="auto"/>
            <w:tcMar>
              <w:top w:w="72" w:type="dxa"/>
              <w:left w:w="144" w:type="dxa"/>
              <w:bottom w:w="72" w:type="dxa"/>
              <w:right w:w="144" w:type="dxa"/>
            </w:tcMar>
            <w:hideMark/>
          </w:tcPr>
          <w:p w14:paraId="13F9F303" w14:textId="77777777" w:rsidR="000570A2" w:rsidRPr="000570A2" w:rsidRDefault="000570A2" w:rsidP="000570A2">
            <w:pPr>
              <w:rPr>
                <w:rFonts w:ascii="Garamond" w:hAnsi="Garamond"/>
                <w:sz w:val="20"/>
                <w:szCs w:val="20"/>
              </w:rPr>
            </w:pPr>
            <w:r w:rsidRPr="000570A2">
              <w:rPr>
                <w:rFonts w:ascii="Garamond" w:hAnsi="Garamond"/>
                <w:sz w:val="20"/>
                <w:szCs w:val="20"/>
              </w:rPr>
              <w:t>---</w:t>
            </w:r>
          </w:p>
        </w:tc>
        <w:tc>
          <w:tcPr>
            <w:tcW w:w="648" w:type="dxa"/>
            <w:tcBorders>
              <w:top w:val="nil"/>
              <w:left w:val="nil"/>
              <w:bottom w:val="nil"/>
              <w:right w:val="nil"/>
            </w:tcBorders>
            <w:shd w:val="clear" w:color="auto" w:fill="auto"/>
            <w:tcMar>
              <w:top w:w="72" w:type="dxa"/>
              <w:left w:w="144" w:type="dxa"/>
              <w:bottom w:w="72" w:type="dxa"/>
              <w:right w:w="144" w:type="dxa"/>
            </w:tcMar>
            <w:hideMark/>
          </w:tcPr>
          <w:p w14:paraId="76EC7CB3" w14:textId="77777777" w:rsidR="000570A2" w:rsidRPr="000570A2" w:rsidRDefault="000570A2" w:rsidP="000570A2">
            <w:pPr>
              <w:rPr>
                <w:rFonts w:ascii="Garamond" w:hAnsi="Garamond"/>
                <w:sz w:val="20"/>
                <w:szCs w:val="20"/>
              </w:rPr>
            </w:pPr>
            <w:r w:rsidRPr="000570A2">
              <w:rPr>
                <w:rFonts w:ascii="Garamond" w:hAnsi="Garamond"/>
                <w:sz w:val="20"/>
                <w:szCs w:val="20"/>
              </w:rPr>
              <w:t>---</w:t>
            </w:r>
          </w:p>
        </w:tc>
        <w:tc>
          <w:tcPr>
            <w:tcW w:w="536" w:type="dxa"/>
            <w:tcBorders>
              <w:top w:val="nil"/>
              <w:left w:val="nil"/>
              <w:bottom w:val="nil"/>
              <w:right w:val="nil"/>
            </w:tcBorders>
            <w:shd w:val="clear" w:color="auto" w:fill="auto"/>
            <w:tcMar>
              <w:top w:w="72" w:type="dxa"/>
              <w:left w:w="144" w:type="dxa"/>
              <w:bottom w:w="72" w:type="dxa"/>
              <w:right w:w="144" w:type="dxa"/>
            </w:tcMar>
            <w:hideMark/>
          </w:tcPr>
          <w:p w14:paraId="6978CB39" w14:textId="77777777" w:rsidR="000570A2" w:rsidRPr="000570A2" w:rsidRDefault="000570A2" w:rsidP="000570A2">
            <w:pPr>
              <w:rPr>
                <w:rFonts w:ascii="Garamond" w:hAnsi="Garamond"/>
                <w:sz w:val="20"/>
                <w:szCs w:val="20"/>
              </w:rPr>
            </w:pPr>
            <w:r w:rsidRPr="000570A2">
              <w:rPr>
                <w:rFonts w:ascii="Garamond" w:hAnsi="Garamond"/>
                <w:sz w:val="20"/>
                <w:szCs w:val="20"/>
              </w:rPr>
              <w:t>---</w:t>
            </w:r>
          </w:p>
        </w:tc>
      </w:tr>
    </w:tbl>
    <w:p w14:paraId="475CECCC" w14:textId="77777777" w:rsidR="000570A2" w:rsidRDefault="000570A2" w:rsidP="000570A2">
      <w:pPr>
        <w:rPr>
          <w:sz w:val="28"/>
          <w:szCs w:val="28"/>
        </w:rPr>
      </w:pPr>
    </w:p>
    <w:p w14:paraId="3B6361E4" w14:textId="6C358A81" w:rsidR="00952A69" w:rsidRDefault="00952A69" w:rsidP="000570A2">
      <w:pPr>
        <w:rPr>
          <w:rFonts w:ascii="Garamond" w:hAnsi="Garamond"/>
        </w:rPr>
      </w:pPr>
      <w:r w:rsidRPr="000570A2">
        <w:rPr>
          <w:rFonts w:ascii="Garamond" w:hAnsi="Garamond"/>
        </w:rPr>
        <w:t>In a data set, rows and columns have specific functions.</w:t>
      </w:r>
      <w:r w:rsidR="000570A2">
        <w:rPr>
          <w:rFonts w:ascii="Garamond" w:hAnsi="Garamond"/>
        </w:rPr>
        <w:t xml:space="preserve">  </w:t>
      </w:r>
      <w:r w:rsidR="00EA407C">
        <w:rPr>
          <w:rFonts w:ascii="Garamond" w:hAnsi="Garamond"/>
          <w:i/>
        </w:rPr>
        <w:t>_______________</w:t>
      </w:r>
      <w:r w:rsidRPr="000570A2">
        <w:rPr>
          <w:rFonts w:ascii="Garamond" w:hAnsi="Garamond"/>
        </w:rPr>
        <w:t xml:space="preserve"> represent the objects we collect information about.  In a data set, </w:t>
      </w:r>
      <w:r w:rsidRPr="000570A2">
        <w:rPr>
          <w:rFonts w:ascii="Garamond" w:hAnsi="Garamond"/>
          <w:i/>
        </w:rPr>
        <w:t>rows are referred to as cases or units</w:t>
      </w:r>
      <w:r w:rsidRPr="000570A2">
        <w:rPr>
          <w:rFonts w:ascii="Garamond" w:hAnsi="Garamond"/>
        </w:rPr>
        <w:t>.  In this data set, it looks like we collected information about people, because we collected things such as race, gender, age, and major.</w:t>
      </w:r>
    </w:p>
    <w:p w14:paraId="2163AE74" w14:textId="77777777" w:rsidR="000570A2" w:rsidRPr="000570A2" w:rsidRDefault="000570A2" w:rsidP="000570A2">
      <w:pPr>
        <w:rPr>
          <w:rFonts w:ascii="Garamond" w:hAnsi="Garamond"/>
        </w:rPr>
      </w:pPr>
    </w:p>
    <w:p w14:paraId="6EAF4E67" w14:textId="69DA144F" w:rsidR="00952A69" w:rsidRPr="000570A2" w:rsidRDefault="00952A69" w:rsidP="000570A2">
      <w:pPr>
        <w:rPr>
          <w:rFonts w:ascii="Garamond" w:hAnsi="Garamond"/>
        </w:rPr>
      </w:pPr>
      <w:r w:rsidRPr="000570A2">
        <w:rPr>
          <w:rFonts w:ascii="Garamond" w:hAnsi="Garamond"/>
        </w:rPr>
        <w:t xml:space="preserve">As it turns out, race, gender, age, and major – the information in columns – has a name also.  They are referred to as </w:t>
      </w:r>
      <w:r w:rsidR="00EA407C">
        <w:rPr>
          <w:rFonts w:ascii="Garamond" w:hAnsi="Garamond"/>
          <w:i/>
        </w:rPr>
        <w:t>_______________</w:t>
      </w:r>
      <w:r w:rsidRPr="000570A2">
        <w:rPr>
          <w:rFonts w:ascii="Garamond" w:hAnsi="Garamond"/>
        </w:rPr>
        <w:t xml:space="preserve">.  </w:t>
      </w:r>
      <w:r w:rsidRPr="000570A2">
        <w:rPr>
          <w:rFonts w:ascii="Garamond" w:hAnsi="Garamond"/>
          <w:i/>
        </w:rPr>
        <w:t>A variable is any characteristic that is collected/recorded for each case</w:t>
      </w:r>
      <w:r w:rsidRPr="000570A2">
        <w:rPr>
          <w:rFonts w:ascii="Garamond" w:hAnsi="Garamond"/>
        </w:rPr>
        <w:t>.</w:t>
      </w:r>
    </w:p>
    <w:p w14:paraId="565FB8CE" w14:textId="77777777" w:rsidR="00952A69" w:rsidRPr="000570A2" w:rsidRDefault="00952A69" w:rsidP="000570A2">
      <w:pPr>
        <w:rPr>
          <w:rFonts w:ascii="Garamond" w:hAnsi="Garamond"/>
        </w:rPr>
      </w:pPr>
    </w:p>
    <w:p w14:paraId="3141AC8D" w14:textId="77777777" w:rsidR="00952A69" w:rsidRPr="000570A2" w:rsidRDefault="00952A69" w:rsidP="000570A2">
      <w:pPr>
        <w:rPr>
          <w:rFonts w:ascii="Garamond" w:hAnsi="Garamond"/>
        </w:rPr>
      </w:pPr>
      <w:r w:rsidRPr="000570A2">
        <w:rPr>
          <w:rFonts w:ascii="Garamond" w:hAnsi="Garamond"/>
        </w:rPr>
        <w:t>Notice that cases are in rows and variables are in columns.</w:t>
      </w:r>
    </w:p>
    <w:p w14:paraId="3F855E69" w14:textId="77777777" w:rsidR="00952A69" w:rsidRPr="000570A2" w:rsidRDefault="00952A69" w:rsidP="000570A2">
      <w:pPr>
        <w:rPr>
          <w:rFonts w:ascii="Garamond" w:hAnsi="Garamond"/>
        </w:rPr>
      </w:pPr>
    </w:p>
    <w:p w14:paraId="2AF7C269" w14:textId="77777777" w:rsidR="00952A69" w:rsidRPr="000570A2" w:rsidRDefault="00952A69" w:rsidP="000570A2">
      <w:pPr>
        <w:rPr>
          <w:rFonts w:ascii="Garamond" w:hAnsi="Garamond"/>
        </w:rPr>
      </w:pPr>
    </w:p>
    <w:p w14:paraId="7DE9FC33" w14:textId="6657C533" w:rsidR="00952A69" w:rsidRPr="000570A2" w:rsidRDefault="00952A69" w:rsidP="000570A2">
      <w:pPr>
        <w:rPr>
          <w:rFonts w:ascii="Garamond" w:hAnsi="Garamond"/>
        </w:rPr>
      </w:pPr>
      <w:r w:rsidRPr="000570A2">
        <w:rPr>
          <w:rFonts w:ascii="Garamond" w:hAnsi="Garamond"/>
        </w:rPr>
        <w:t xml:space="preserve">For our purposes, </w:t>
      </w:r>
      <w:r w:rsidRPr="000570A2">
        <w:rPr>
          <w:rFonts w:ascii="Garamond" w:hAnsi="Garamond"/>
          <w:i/>
        </w:rPr>
        <w:t xml:space="preserve">there are two kinds of variables – </w:t>
      </w:r>
      <w:r w:rsidR="00EA407C">
        <w:rPr>
          <w:rFonts w:ascii="Garamond" w:hAnsi="Garamond"/>
          <w:i/>
        </w:rPr>
        <w:t>_______________</w:t>
      </w:r>
      <w:r w:rsidRPr="000570A2">
        <w:rPr>
          <w:rFonts w:ascii="Garamond" w:hAnsi="Garamond"/>
          <w:i/>
        </w:rPr>
        <w:t xml:space="preserve">and </w:t>
      </w:r>
      <w:r w:rsidR="00EA407C">
        <w:rPr>
          <w:rFonts w:ascii="Garamond" w:hAnsi="Garamond"/>
          <w:i/>
        </w:rPr>
        <w:t>_______________</w:t>
      </w:r>
      <w:r w:rsidRPr="000570A2">
        <w:rPr>
          <w:rFonts w:ascii="Garamond" w:hAnsi="Garamond"/>
        </w:rPr>
        <w:t>.</w:t>
      </w:r>
    </w:p>
    <w:p w14:paraId="147D2A5D" w14:textId="77777777" w:rsidR="00952A69" w:rsidRPr="000570A2" w:rsidRDefault="00952A69" w:rsidP="000570A2">
      <w:pPr>
        <w:rPr>
          <w:rFonts w:ascii="Garamond" w:hAnsi="Garamond"/>
        </w:rPr>
      </w:pPr>
    </w:p>
    <w:p w14:paraId="3D0879CD" w14:textId="5AF0F58C" w:rsidR="00952A69" w:rsidRPr="000570A2" w:rsidRDefault="00613301" w:rsidP="000570A2">
      <w:pPr>
        <w:rPr>
          <w:rFonts w:ascii="Garamond" w:hAnsi="Garamond"/>
        </w:rPr>
      </w:pPr>
      <w:r>
        <w:rPr>
          <w:rFonts w:ascii="Garamond" w:hAnsi="Garamond"/>
          <w:i/>
        </w:rPr>
        <w:lastRenderedPageBreak/>
        <w:t>Categorical</w:t>
      </w:r>
      <w:r w:rsidR="00952A69" w:rsidRPr="00EA407C">
        <w:rPr>
          <w:rFonts w:ascii="Garamond" w:hAnsi="Garamond"/>
        </w:rPr>
        <w:t xml:space="preserve"> </w:t>
      </w:r>
      <w:r w:rsidR="00952A69" w:rsidRPr="000570A2">
        <w:rPr>
          <w:rFonts w:ascii="Garamond" w:hAnsi="Garamond"/>
          <w:u w:val="single"/>
        </w:rPr>
        <w:t>variables</w:t>
      </w:r>
      <w:r w:rsidR="00952A69" w:rsidRPr="000570A2">
        <w:rPr>
          <w:rFonts w:ascii="Garamond" w:hAnsi="Garamond"/>
        </w:rPr>
        <w:t xml:space="preserve"> help us group cases and </w:t>
      </w:r>
      <w:r w:rsidR="00EA407C">
        <w:rPr>
          <w:rFonts w:ascii="Garamond" w:hAnsi="Garamond"/>
          <w:i/>
        </w:rPr>
        <w:t>_______________</w:t>
      </w:r>
      <w:r w:rsidR="00952A69" w:rsidRPr="00EA407C">
        <w:rPr>
          <w:rFonts w:ascii="Garamond" w:hAnsi="Garamond"/>
        </w:rPr>
        <w:t xml:space="preserve"> </w:t>
      </w:r>
      <w:r w:rsidR="00952A69" w:rsidRPr="000570A2">
        <w:rPr>
          <w:rFonts w:ascii="Garamond" w:hAnsi="Garamond"/>
          <w:u w:val="single"/>
        </w:rPr>
        <w:t>variables</w:t>
      </w:r>
      <w:r w:rsidR="00952A69" w:rsidRPr="000570A2">
        <w:rPr>
          <w:rFonts w:ascii="Garamond" w:hAnsi="Garamond"/>
        </w:rPr>
        <w:t xml:space="preserve"> help us measure some aspect of our cases.</w:t>
      </w:r>
      <w:r w:rsidR="000570A2">
        <w:rPr>
          <w:rFonts w:ascii="Garamond" w:hAnsi="Garamond"/>
        </w:rPr>
        <w:t xml:space="preserve">  </w:t>
      </w:r>
      <w:r w:rsidR="00952A69" w:rsidRPr="000570A2">
        <w:rPr>
          <w:rFonts w:ascii="Garamond" w:hAnsi="Garamond"/>
        </w:rPr>
        <w:t>It is important to remember that cases can belong to one and only one group in a categorical variable.  So, we must make sure that our groups are mutually exclusive.</w:t>
      </w:r>
    </w:p>
    <w:p w14:paraId="09357269" w14:textId="77777777" w:rsidR="00952A69" w:rsidRPr="000570A2" w:rsidRDefault="00952A69" w:rsidP="000570A2">
      <w:pPr>
        <w:rPr>
          <w:rFonts w:ascii="Garamond" w:hAnsi="Garamond"/>
        </w:rPr>
      </w:pPr>
    </w:p>
    <w:p w14:paraId="6272DDD1" w14:textId="5D46674C" w:rsidR="00952A69" w:rsidRPr="000570A2" w:rsidRDefault="00613301" w:rsidP="000570A2">
      <w:pPr>
        <w:rPr>
          <w:rFonts w:ascii="Garamond" w:hAnsi="Garamond"/>
        </w:rPr>
      </w:pPr>
      <w:r>
        <w:rPr>
          <w:rFonts w:ascii="Garamond" w:hAnsi="Garamond"/>
          <w:i/>
        </w:rPr>
        <w:t>Continuous</w:t>
      </w:r>
      <w:r w:rsidR="00952A69" w:rsidRPr="00EA407C">
        <w:rPr>
          <w:rFonts w:ascii="Garamond" w:hAnsi="Garamond"/>
        </w:rPr>
        <w:t xml:space="preserve"> </w:t>
      </w:r>
      <w:r w:rsidR="00952A69" w:rsidRPr="000570A2">
        <w:rPr>
          <w:rFonts w:ascii="Garamond" w:hAnsi="Garamond"/>
          <w:u w:val="single"/>
        </w:rPr>
        <w:t>variables</w:t>
      </w:r>
      <w:r w:rsidR="00952A69" w:rsidRPr="000570A2">
        <w:rPr>
          <w:rFonts w:ascii="Garamond" w:hAnsi="Garamond"/>
        </w:rPr>
        <w:t xml:space="preserve"> have numbers and mathematical operations make sense.  That is, let’s say I collected the distance run by each runner in a race.  Let’s say I called the variable “Distance”.  If I added together the value of “Distance” for two runners, I would have the total distance run by the two runners.</w:t>
      </w:r>
    </w:p>
    <w:p w14:paraId="6BB47330" w14:textId="77777777" w:rsidR="00952A69" w:rsidRPr="000570A2" w:rsidRDefault="00952A69" w:rsidP="000570A2">
      <w:pPr>
        <w:rPr>
          <w:rFonts w:ascii="Garamond" w:hAnsi="Garamond"/>
        </w:rPr>
      </w:pPr>
    </w:p>
    <w:p w14:paraId="04B3F798" w14:textId="2091E090" w:rsidR="00952A69" w:rsidRPr="000570A2" w:rsidRDefault="00952A69" w:rsidP="000570A2">
      <w:pPr>
        <w:rPr>
          <w:rFonts w:ascii="Garamond" w:hAnsi="Garamond"/>
        </w:rPr>
      </w:pPr>
      <w:r w:rsidRPr="000570A2">
        <w:rPr>
          <w:rFonts w:ascii="Garamond" w:hAnsi="Garamond"/>
        </w:rPr>
        <w:t xml:space="preserve">Sometimes, however, it isn’t so obvious.  Let’s say I have a variable called “Section” and in that variable I recorded which of my 3 sections of Elementary Statistics each student is enrolled.  Let’s say one student is enrolled in “1” and another student is enrolled in “2”.  If I add “1” and “2”, does that mean the two students together are enrolled in section “3”?  </w:t>
      </w:r>
      <w:r w:rsidR="000570A2">
        <w:rPr>
          <w:rFonts w:ascii="Garamond" w:hAnsi="Garamond"/>
        </w:rPr>
        <w:t>No; n</w:t>
      </w:r>
      <w:r w:rsidRPr="000570A2">
        <w:rPr>
          <w:rFonts w:ascii="Garamond" w:hAnsi="Garamond"/>
        </w:rPr>
        <w:t>ot at all.  So, in this case, mathematical operations do NOT make sense.  Although the variables have numbers, they are NOT quantitati</w:t>
      </w:r>
      <w:r w:rsidR="00EA407C">
        <w:rPr>
          <w:rFonts w:ascii="Garamond" w:hAnsi="Garamond"/>
        </w:rPr>
        <w:t xml:space="preserve">ve.  They are categorical.  In </w:t>
      </w:r>
      <w:r w:rsidR="00EA407C">
        <w:rPr>
          <w:rFonts w:ascii="Garamond" w:hAnsi="Garamond"/>
          <w:i/>
        </w:rPr>
        <w:t xml:space="preserve">categorical variables, </w:t>
      </w:r>
      <w:r w:rsidRPr="000570A2">
        <w:rPr>
          <w:rFonts w:ascii="Garamond" w:hAnsi="Garamond"/>
        </w:rPr>
        <w:t xml:space="preserve">numbers represent </w:t>
      </w:r>
      <w:r w:rsidR="00613301">
        <w:rPr>
          <w:rFonts w:ascii="Garamond" w:hAnsi="Garamond"/>
          <w:i/>
        </w:rPr>
        <w:t>Categories.</w:t>
      </w:r>
    </w:p>
    <w:p w14:paraId="072E3F24" w14:textId="77777777" w:rsidR="00952A69" w:rsidRPr="000570A2" w:rsidRDefault="00952A69" w:rsidP="000570A2">
      <w:pPr>
        <w:rPr>
          <w:rFonts w:ascii="Garamond" w:hAnsi="Garamond"/>
        </w:rPr>
      </w:pPr>
    </w:p>
    <w:p w14:paraId="4D4CD1A0" w14:textId="4D9FB8FC" w:rsidR="00952A69" w:rsidRPr="000570A2" w:rsidRDefault="00952A69" w:rsidP="000570A2">
      <w:pPr>
        <w:rPr>
          <w:rFonts w:ascii="Garamond" w:hAnsi="Garamond"/>
        </w:rPr>
      </w:pPr>
      <w:r w:rsidRPr="000570A2">
        <w:rPr>
          <w:rFonts w:ascii="Garamond" w:hAnsi="Garamond"/>
        </w:rPr>
        <w:t xml:space="preserve">Whether a variable is categorical or quantitative, they can be used for different purposes.  For our discussions, they </w:t>
      </w:r>
      <w:r w:rsidR="000570A2">
        <w:rPr>
          <w:rFonts w:ascii="Garamond" w:hAnsi="Garamond"/>
        </w:rPr>
        <w:t xml:space="preserve">can </w:t>
      </w:r>
      <w:r w:rsidRPr="000570A2">
        <w:rPr>
          <w:rFonts w:ascii="Garamond" w:hAnsi="Garamond"/>
        </w:rPr>
        <w:t xml:space="preserve">be used for two purposes – as </w:t>
      </w:r>
      <w:r w:rsidR="00EA407C">
        <w:rPr>
          <w:rFonts w:ascii="Garamond" w:hAnsi="Garamond"/>
          <w:i/>
        </w:rPr>
        <w:t>_______________</w:t>
      </w:r>
      <w:r w:rsidRPr="000570A2">
        <w:rPr>
          <w:rFonts w:ascii="Garamond" w:hAnsi="Garamond"/>
        </w:rPr>
        <w:t xml:space="preserve"> variables or as </w:t>
      </w:r>
      <w:r w:rsidR="00EA407C">
        <w:rPr>
          <w:rFonts w:ascii="Garamond" w:hAnsi="Garamond"/>
          <w:i/>
        </w:rPr>
        <w:t>_______________</w:t>
      </w:r>
      <w:r w:rsidRPr="000570A2">
        <w:rPr>
          <w:rFonts w:ascii="Garamond" w:hAnsi="Garamond"/>
        </w:rPr>
        <w:t xml:space="preserve"> variables.  ALL variables are either, but NO variable is both.  It’s an either/or situation.</w:t>
      </w:r>
    </w:p>
    <w:p w14:paraId="1712C384" w14:textId="77777777" w:rsidR="00952A69" w:rsidRPr="000570A2" w:rsidRDefault="00952A69" w:rsidP="000570A2">
      <w:pPr>
        <w:rPr>
          <w:rFonts w:ascii="Garamond" w:hAnsi="Garamond"/>
        </w:rPr>
      </w:pPr>
    </w:p>
    <w:p w14:paraId="45E35101" w14:textId="35DAB47F" w:rsidR="00952A69" w:rsidRPr="000570A2" w:rsidRDefault="00952A69" w:rsidP="000570A2">
      <w:pPr>
        <w:rPr>
          <w:rFonts w:ascii="Garamond" w:hAnsi="Garamond"/>
        </w:rPr>
      </w:pPr>
      <w:r w:rsidRPr="000570A2">
        <w:rPr>
          <w:rFonts w:ascii="Garamond" w:hAnsi="Garamond"/>
        </w:rPr>
        <w:t xml:space="preserve">An </w:t>
      </w:r>
      <w:r w:rsidR="00AA525D">
        <w:rPr>
          <w:rFonts w:ascii="Garamond" w:hAnsi="Garamond"/>
          <w:i/>
        </w:rPr>
        <w:t>explanatory</w:t>
      </w:r>
      <w:r w:rsidRPr="00EA407C">
        <w:rPr>
          <w:rFonts w:ascii="Garamond" w:hAnsi="Garamond"/>
        </w:rPr>
        <w:t xml:space="preserve"> </w:t>
      </w:r>
      <w:r w:rsidRPr="000570A2">
        <w:rPr>
          <w:rFonts w:ascii="Garamond" w:hAnsi="Garamond"/>
          <w:u w:val="single"/>
        </w:rPr>
        <w:t>variable</w:t>
      </w:r>
      <w:r w:rsidRPr="000570A2">
        <w:rPr>
          <w:rFonts w:ascii="Garamond" w:hAnsi="Garamond"/>
        </w:rPr>
        <w:t xml:space="preserve"> is used to help understand – or explain – another variable.  A </w:t>
      </w:r>
      <w:r w:rsidR="00AA525D">
        <w:rPr>
          <w:rFonts w:ascii="Garamond" w:hAnsi="Garamond"/>
          <w:i/>
        </w:rPr>
        <w:t>response</w:t>
      </w:r>
      <w:r w:rsidRPr="00EA407C">
        <w:rPr>
          <w:rFonts w:ascii="Garamond" w:hAnsi="Garamond"/>
        </w:rPr>
        <w:t xml:space="preserve"> </w:t>
      </w:r>
      <w:r w:rsidRPr="000570A2">
        <w:rPr>
          <w:rFonts w:ascii="Garamond" w:hAnsi="Garamond"/>
          <w:u w:val="single"/>
        </w:rPr>
        <w:t>variable</w:t>
      </w:r>
      <w:r w:rsidRPr="000570A2">
        <w:rPr>
          <w:rFonts w:ascii="Garamond" w:hAnsi="Garamond"/>
        </w:rPr>
        <w:t xml:space="preserve">, on the other hand, is the variable that we are trying to understand.  Another way to think about it is that the </w:t>
      </w:r>
      <w:r w:rsidR="00AA525D">
        <w:rPr>
          <w:rFonts w:ascii="Garamond" w:hAnsi="Garamond"/>
          <w:i/>
        </w:rPr>
        <w:t>response</w:t>
      </w:r>
      <w:r w:rsidRPr="000570A2">
        <w:rPr>
          <w:rFonts w:ascii="Garamond" w:hAnsi="Garamond"/>
        </w:rPr>
        <w:t xml:space="preserve"> variable is explained or predicted by the </w:t>
      </w:r>
      <w:r w:rsidR="00AA525D">
        <w:rPr>
          <w:rFonts w:ascii="Garamond" w:hAnsi="Garamond"/>
          <w:i/>
        </w:rPr>
        <w:t>explanatory</w:t>
      </w:r>
      <w:r w:rsidRPr="000570A2">
        <w:rPr>
          <w:rFonts w:ascii="Garamond" w:hAnsi="Garamond"/>
        </w:rPr>
        <w:t xml:space="preserve"> variable.</w:t>
      </w:r>
      <w:r w:rsidR="009700D4" w:rsidRPr="000570A2">
        <w:rPr>
          <w:rFonts w:ascii="Garamond" w:hAnsi="Garamond"/>
        </w:rPr>
        <w:t xml:space="preserve">  It may be easier to think about it with an example.</w:t>
      </w:r>
    </w:p>
    <w:p w14:paraId="3CA77A17" w14:textId="77777777" w:rsidR="009700D4" w:rsidRPr="000570A2" w:rsidRDefault="009700D4" w:rsidP="000570A2">
      <w:pPr>
        <w:rPr>
          <w:rFonts w:ascii="Garamond" w:hAnsi="Garamond"/>
        </w:rPr>
      </w:pPr>
    </w:p>
    <w:p w14:paraId="00039F53" w14:textId="412F2744" w:rsidR="009700D4" w:rsidRPr="000570A2" w:rsidRDefault="009700D4" w:rsidP="000570A2">
      <w:pPr>
        <w:rPr>
          <w:rFonts w:ascii="Garamond" w:hAnsi="Garamond"/>
        </w:rPr>
      </w:pPr>
      <w:r w:rsidRPr="000570A2">
        <w:rPr>
          <w:rFonts w:ascii="Garamond" w:hAnsi="Garamond"/>
        </w:rPr>
        <w:t xml:space="preserve">Suppose I was interested in differences in scores on an exam.  And, suppose I was wondering if exam scores were different by </w:t>
      </w:r>
      <w:r w:rsidR="000570A2">
        <w:rPr>
          <w:rFonts w:ascii="Garamond" w:hAnsi="Garamond"/>
        </w:rPr>
        <w:t>academic</w:t>
      </w:r>
      <w:r w:rsidRPr="000570A2">
        <w:rPr>
          <w:rFonts w:ascii="Garamond" w:hAnsi="Garamond"/>
        </w:rPr>
        <w:t xml:space="preserve"> level – such as freshman, sophomore, junior, or senior.  In this case, the exam score would be my response variable, because that’s the variable I’m trying to understand, and classification level would be my explanatory variable, because I’m wondering if classification level explains or predicts the grade on an exam.</w:t>
      </w:r>
    </w:p>
    <w:p w14:paraId="2603D3E6" w14:textId="77777777" w:rsidR="009700D4" w:rsidRPr="000570A2" w:rsidRDefault="009700D4" w:rsidP="000570A2">
      <w:pPr>
        <w:rPr>
          <w:rFonts w:ascii="Garamond" w:hAnsi="Garamond"/>
        </w:rPr>
      </w:pPr>
    </w:p>
    <w:p w14:paraId="0CAD8A3C" w14:textId="5C034BD3" w:rsidR="009700D4" w:rsidRDefault="009700D4" w:rsidP="000570A2">
      <w:pPr>
        <w:rPr>
          <w:rFonts w:ascii="Garamond" w:hAnsi="Garamond"/>
        </w:rPr>
      </w:pPr>
    </w:p>
    <w:p w14:paraId="0580D132" w14:textId="1E373D00" w:rsidR="00EA407C" w:rsidRDefault="00EA407C" w:rsidP="000570A2">
      <w:pPr>
        <w:rPr>
          <w:rFonts w:ascii="Garamond" w:hAnsi="Garamond"/>
        </w:rPr>
      </w:pPr>
    </w:p>
    <w:p w14:paraId="73416B08" w14:textId="4F8B2C14" w:rsidR="009700D4" w:rsidRPr="00EA407C" w:rsidRDefault="00EA407C" w:rsidP="000570A2">
      <w:pPr>
        <w:rPr>
          <w:rFonts w:ascii="Garamond" w:hAnsi="Garamond"/>
          <w:b/>
        </w:rPr>
      </w:pPr>
      <w:r w:rsidRPr="00EA407C">
        <w:rPr>
          <w:rFonts w:ascii="Garamond" w:hAnsi="Garamond"/>
          <w:b/>
        </w:rPr>
        <w:t>Data Collection</w:t>
      </w:r>
    </w:p>
    <w:p w14:paraId="2FB3FAA8" w14:textId="77777777" w:rsidR="007B6A4B" w:rsidRPr="000570A2" w:rsidRDefault="007B6A4B" w:rsidP="000570A2">
      <w:pPr>
        <w:rPr>
          <w:rFonts w:ascii="Garamond" w:hAnsi="Garamond"/>
        </w:rPr>
      </w:pPr>
    </w:p>
    <w:p w14:paraId="26A3D679" w14:textId="77777777" w:rsidR="009700D4" w:rsidRPr="000570A2" w:rsidRDefault="009700D4" w:rsidP="000570A2">
      <w:pPr>
        <w:rPr>
          <w:rFonts w:ascii="Garamond" w:hAnsi="Garamond"/>
        </w:rPr>
      </w:pPr>
      <w:r w:rsidRPr="000570A2">
        <w:rPr>
          <w:rFonts w:ascii="Garamond" w:hAnsi="Garamond"/>
        </w:rPr>
        <w:t xml:space="preserve">Garbage </w:t>
      </w:r>
      <w:r w:rsidRPr="000570A2">
        <w:rPr>
          <w:rFonts w:ascii="Garamond" w:hAnsi="Garamond"/>
          <w:i/>
        </w:rPr>
        <w:t>in</w:t>
      </w:r>
      <w:r w:rsidRPr="000570A2">
        <w:rPr>
          <w:rFonts w:ascii="Garamond" w:hAnsi="Garamond"/>
        </w:rPr>
        <w:t xml:space="preserve"> = Garbage </w:t>
      </w:r>
      <w:r w:rsidRPr="000570A2">
        <w:rPr>
          <w:rFonts w:ascii="Garamond" w:hAnsi="Garamond"/>
          <w:i/>
        </w:rPr>
        <w:t>out</w:t>
      </w:r>
    </w:p>
    <w:p w14:paraId="7667B8D2" w14:textId="77777777" w:rsidR="007B6A4B" w:rsidRPr="000570A2" w:rsidRDefault="007B6A4B" w:rsidP="000570A2">
      <w:pPr>
        <w:rPr>
          <w:rFonts w:ascii="Garamond" w:hAnsi="Garamond"/>
        </w:rPr>
      </w:pPr>
    </w:p>
    <w:p w14:paraId="042A3A77" w14:textId="77777777" w:rsidR="009700D4" w:rsidRPr="000570A2" w:rsidRDefault="007B6A4B" w:rsidP="000570A2">
      <w:pPr>
        <w:rPr>
          <w:rFonts w:ascii="Garamond" w:hAnsi="Garamond"/>
        </w:rPr>
      </w:pPr>
      <w:r w:rsidRPr="000570A2">
        <w:rPr>
          <w:rFonts w:ascii="Garamond" w:hAnsi="Garamond"/>
        </w:rPr>
        <w:t>Data collection is the foundation of statistics.  And, the only way to conduct sound statistical analysis is grounded in proper data collection.</w:t>
      </w:r>
    </w:p>
    <w:p w14:paraId="6311A98A" w14:textId="77777777" w:rsidR="009700D4" w:rsidRPr="000570A2" w:rsidRDefault="009700D4" w:rsidP="000570A2">
      <w:pPr>
        <w:rPr>
          <w:rFonts w:ascii="Garamond" w:hAnsi="Garamond"/>
        </w:rPr>
      </w:pPr>
    </w:p>
    <w:p w14:paraId="37A209D2" w14:textId="255F169B" w:rsidR="009700D4" w:rsidRPr="000570A2" w:rsidRDefault="007B6A4B" w:rsidP="000570A2">
      <w:pPr>
        <w:rPr>
          <w:rFonts w:ascii="Garamond" w:hAnsi="Garamond"/>
        </w:rPr>
      </w:pPr>
      <w:r w:rsidRPr="000570A2">
        <w:rPr>
          <w:rFonts w:ascii="Garamond" w:hAnsi="Garamond"/>
        </w:rPr>
        <w:t xml:space="preserve">If we are going to collect data, the first consideration is </w:t>
      </w:r>
      <w:r w:rsidR="000570A2">
        <w:rPr>
          <w:rFonts w:ascii="Garamond" w:hAnsi="Garamond"/>
        </w:rPr>
        <w:t>in whom we are interested?</w:t>
      </w:r>
      <w:r w:rsidRPr="000570A2">
        <w:rPr>
          <w:rFonts w:ascii="Garamond" w:hAnsi="Garamond"/>
        </w:rPr>
        <w:t xml:space="preserve">  The answer to this question is different depending on the question we’re attempting to answer.</w:t>
      </w:r>
    </w:p>
    <w:p w14:paraId="5E5F8C56" w14:textId="77777777" w:rsidR="007B6A4B" w:rsidRPr="000570A2" w:rsidRDefault="007B6A4B" w:rsidP="000570A2">
      <w:pPr>
        <w:rPr>
          <w:rFonts w:ascii="Garamond" w:hAnsi="Garamond"/>
        </w:rPr>
      </w:pPr>
    </w:p>
    <w:p w14:paraId="1297B149" w14:textId="2E791B6D" w:rsidR="007B6A4B" w:rsidRPr="000570A2" w:rsidRDefault="007B6A4B" w:rsidP="000570A2">
      <w:pPr>
        <w:rPr>
          <w:rFonts w:ascii="Garamond" w:hAnsi="Garamond"/>
        </w:rPr>
      </w:pPr>
      <w:r w:rsidRPr="000570A2">
        <w:rPr>
          <w:rFonts w:ascii="Garamond" w:hAnsi="Garamond"/>
        </w:rPr>
        <w:t xml:space="preserve">As an example, suppose we want to increase attendance of adults living in the Jackson metro area at our home football games.  So, all adults in the Jackson metro area would be the individuals we are interested in.  </w:t>
      </w:r>
      <w:r w:rsidR="000570A2">
        <w:rPr>
          <w:rFonts w:ascii="Garamond" w:hAnsi="Garamond"/>
        </w:rPr>
        <w:t xml:space="preserve">This group is referred to as a </w:t>
      </w:r>
      <w:r w:rsidR="003919A2">
        <w:rPr>
          <w:rFonts w:ascii="Garamond" w:hAnsi="Garamond"/>
          <w:i/>
        </w:rPr>
        <w:t>population.</w:t>
      </w:r>
    </w:p>
    <w:p w14:paraId="60790287" w14:textId="77777777" w:rsidR="007B6A4B" w:rsidRPr="000570A2" w:rsidRDefault="007B6A4B" w:rsidP="000570A2">
      <w:pPr>
        <w:rPr>
          <w:rFonts w:ascii="Garamond" w:hAnsi="Garamond"/>
        </w:rPr>
      </w:pPr>
    </w:p>
    <w:p w14:paraId="4EBF7807" w14:textId="34E64D21" w:rsidR="007B6A4B" w:rsidRPr="000570A2" w:rsidRDefault="007B6A4B" w:rsidP="000570A2">
      <w:pPr>
        <w:rPr>
          <w:rFonts w:ascii="Garamond" w:hAnsi="Garamond"/>
        </w:rPr>
      </w:pPr>
      <w:r w:rsidRPr="000570A2">
        <w:rPr>
          <w:rFonts w:ascii="Garamond" w:hAnsi="Garamond"/>
        </w:rPr>
        <w:t xml:space="preserve">In a perfect world, we’d like to ask every adult in the Jackson metro area why they don’t attend </w:t>
      </w:r>
      <w:proofErr w:type="spellStart"/>
      <w:r w:rsidRPr="000570A2">
        <w:rPr>
          <w:rFonts w:ascii="Garamond" w:hAnsi="Garamond"/>
        </w:rPr>
        <w:t>Millsaps</w:t>
      </w:r>
      <w:proofErr w:type="spellEnd"/>
      <w:r w:rsidRPr="000570A2">
        <w:rPr>
          <w:rFonts w:ascii="Garamond" w:hAnsi="Garamond"/>
        </w:rPr>
        <w:t xml:space="preserve"> home games, but that probably isn’t feasible.</w:t>
      </w:r>
      <w:r w:rsidR="000570A2">
        <w:rPr>
          <w:rFonts w:ascii="Garamond" w:hAnsi="Garamond"/>
        </w:rPr>
        <w:t xml:space="preserve">  </w:t>
      </w:r>
      <w:r w:rsidRPr="000570A2">
        <w:rPr>
          <w:rFonts w:ascii="Garamond" w:hAnsi="Garamond"/>
        </w:rPr>
        <w:t xml:space="preserve">So, instead, we ask a smaller group of adults from the Jackson metro area.  This subset of our </w:t>
      </w:r>
      <w:r w:rsidR="000570A2">
        <w:rPr>
          <w:rFonts w:ascii="Garamond" w:hAnsi="Garamond"/>
        </w:rPr>
        <w:t xml:space="preserve">population is referred to as a </w:t>
      </w:r>
      <w:r w:rsidR="003919A2">
        <w:rPr>
          <w:rFonts w:ascii="Garamond" w:hAnsi="Garamond"/>
          <w:i/>
        </w:rPr>
        <w:t>sample.</w:t>
      </w:r>
      <w:r w:rsidRPr="000570A2">
        <w:rPr>
          <w:rFonts w:ascii="Garamond" w:hAnsi="Garamond"/>
        </w:rPr>
        <w:t xml:space="preserve">  Instead of trying to reach all adults in the metro area, we’ll pose our</w:t>
      </w:r>
      <w:r w:rsidR="00EA407C">
        <w:rPr>
          <w:rFonts w:ascii="Garamond" w:hAnsi="Garamond"/>
        </w:rPr>
        <w:t xml:space="preserve"> question</w:t>
      </w:r>
      <w:r w:rsidRPr="000570A2">
        <w:rPr>
          <w:rFonts w:ascii="Garamond" w:hAnsi="Garamond"/>
        </w:rPr>
        <w:t xml:space="preserve"> to this sample.</w:t>
      </w:r>
    </w:p>
    <w:p w14:paraId="226C8461" w14:textId="77777777" w:rsidR="007B6A4B" w:rsidRPr="000570A2" w:rsidRDefault="007B6A4B" w:rsidP="000570A2">
      <w:pPr>
        <w:rPr>
          <w:rFonts w:ascii="Garamond" w:hAnsi="Garamond"/>
        </w:rPr>
      </w:pPr>
    </w:p>
    <w:p w14:paraId="381F3CEE" w14:textId="628772A6" w:rsidR="007B6A4B" w:rsidRPr="000570A2" w:rsidRDefault="007B6A4B" w:rsidP="000570A2">
      <w:pPr>
        <w:rPr>
          <w:rFonts w:ascii="Garamond" w:hAnsi="Garamond"/>
        </w:rPr>
      </w:pPr>
      <w:r w:rsidRPr="000570A2">
        <w:rPr>
          <w:rFonts w:ascii="Garamond" w:hAnsi="Garamond"/>
        </w:rPr>
        <w:t xml:space="preserve">In statistics, we denote the size of a population with a capital </w:t>
      </w:r>
      <w:r w:rsidR="003919A2">
        <w:rPr>
          <w:rFonts w:ascii="Garamond" w:hAnsi="Garamond"/>
          <w:i/>
        </w:rPr>
        <w:t>N</w:t>
      </w:r>
      <w:r w:rsidRPr="000570A2">
        <w:rPr>
          <w:rFonts w:ascii="Garamond" w:hAnsi="Garamond"/>
        </w:rPr>
        <w:t xml:space="preserve"> and the size of the sample with a lower case </w:t>
      </w:r>
      <w:r w:rsidR="003919A2">
        <w:rPr>
          <w:rFonts w:ascii="Garamond" w:hAnsi="Garamond"/>
          <w:i/>
        </w:rPr>
        <w:t>n.</w:t>
      </w:r>
    </w:p>
    <w:p w14:paraId="21713913" w14:textId="77777777" w:rsidR="007B6A4B" w:rsidRPr="000570A2" w:rsidRDefault="007B6A4B" w:rsidP="000570A2">
      <w:pPr>
        <w:rPr>
          <w:rFonts w:ascii="Garamond" w:hAnsi="Garamond"/>
        </w:rPr>
      </w:pPr>
    </w:p>
    <w:p w14:paraId="0FA753BD" w14:textId="68427F8E" w:rsidR="007B6A4B" w:rsidRPr="000570A2" w:rsidRDefault="007B6A4B" w:rsidP="000570A2">
      <w:pPr>
        <w:rPr>
          <w:rFonts w:ascii="Garamond" w:hAnsi="Garamond"/>
        </w:rPr>
      </w:pPr>
      <w:r w:rsidRPr="000570A2">
        <w:rPr>
          <w:rFonts w:ascii="Garamond" w:hAnsi="Garamond"/>
        </w:rPr>
        <w:t xml:space="preserve">Once we have collected data from our sample, we want to use that information to understand the population.  This process of using data from a sample to understand </w:t>
      </w:r>
      <w:r w:rsidR="000570A2">
        <w:rPr>
          <w:rFonts w:ascii="Garamond" w:hAnsi="Garamond"/>
        </w:rPr>
        <w:t xml:space="preserve">a population is referred to as </w:t>
      </w:r>
      <w:r w:rsidR="00EA407C">
        <w:rPr>
          <w:rFonts w:ascii="Garamond" w:hAnsi="Garamond"/>
          <w:i/>
        </w:rPr>
        <w:t>_______________</w:t>
      </w:r>
      <w:r w:rsidR="000570A2" w:rsidRPr="000570A2">
        <w:rPr>
          <w:rFonts w:ascii="Garamond" w:hAnsi="Garamond"/>
          <w:u w:val="single"/>
        </w:rPr>
        <w:t xml:space="preserve"> statistics</w:t>
      </w:r>
      <w:r w:rsidR="000570A2">
        <w:rPr>
          <w:rFonts w:ascii="Garamond" w:hAnsi="Garamond"/>
        </w:rPr>
        <w:t>.</w:t>
      </w:r>
    </w:p>
    <w:p w14:paraId="2144383A" w14:textId="77777777" w:rsidR="007B6A4B" w:rsidRPr="000570A2" w:rsidRDefault="007B6A4B" w:rsidP="000570A2">
      <w:pPr>
        <w:rPr>
          <w:rFonts w:ascii="Garamond" w:hAnsi="Garamond"/>
        </w:rPr>
      </w:pPr>
    </w:p>
    <w:p w14:paraId="512DD63F" w14:textId="77777777" w:rsidR="007B6A4B" w:rsidRPr="000570A2" w:rsidRDefault="007B6A4B" w:rsidP="000570A2">
      <w:pPr>
        <w:rPr>
          <w:rFonts w:ascii="Garamond" w:hAnsi="Garamond"/>
        </w:rPr>
      </w:pPr>
      <w:r w:rsidRPr="000570A2">
        <w:rPr>
          <w:rFonts w:ascii="Garamond" w:hAnsi="Garamond"/>
        </w:rPr>
        <w:t xml:space="preserve">In our sample, we’re hoping to use the information we gain about why our sample doesn’t attend </w:t>
      </w:r>
      <w:proofErr w:type="spellStart"/>
      <w:r w:rsidRPr="000570A2">
        <w:rPr>
          <w:rFonts w:ascii="Garamond" w:hAnsi="Garamond"/>
        </w:rPr>
        <w:t>Millsaps</w:t>
      </w:r>
      <w:proofErr w:type="spellEnd"/>
      <w:r w:rsidRPr="000570A2">
        <w:rPr>
          <w:rFonts w:ascii="Garamond" w:hAnsi="Garamond"/>
        </w:rPr>
        <w:t xml:space="preserve"> home games to help us understand why the general metro area doesn’t attend.</w:t>
      </w:r>
    </w:p>
    <w:p w14:paraId="66810C2C" w14:textId="77777777" w:rsidR="007B6A4B" w:rsidRPr="000570A2" w:rsidRDefault="007B6A4B" w:rsidP="000570A2">
      <w:pPr>
        <w:rPr>
          <w:rFonts w:ascii="Garamond" w:hAnsi="Garamond"/>
        </w:rPr>
      </w:pPr>
    </w:p>
    <w:p w14:paraId="268820A3" w14:textId="01394CD3" w:rsidR="006E4204" w:rsidRPr="000570A2" w:rsidRDefault="007B6A4B" w:rsidP="000570A2">
      <w:pPr>
        <w:rPr>
          <w:rFonts w:ascii="Garamond" w:hAnsi="Garamond"/>
        </w:rPr>
      </w:pPr>
      <w:r w:rsidRPr="000570A2">
        <w:rPr>
          <w:rFonts w:ascii="Garamond" w:hAnsi="Garamond"/>
        </w:rPr>
        <w:t>But, we can run into a lot of problems if we aren’t careful.</w:t>
      </w:r>
      <w:r w:rsidR="000570A2">
        <w:rPr>
          <w:rFonts w:ascii="Garamond" w:hAnsi="Garamond"/>
        </w:rPr>
        <w:t xml:space="preserve">  One potential problem is if</w:t>
      </w:r>
      <w:r w:rsidRPr="000570A2">
        <w:rPr>
          <w:rFonts w:ascii="Garamond" w:hAnsi="Garamond"/>
        </w:rPr>
        <w:t xml:space="preserve"> our sample data inaccurately reflects the population.</w:t>
      </w:r>
      <w:r w:rsidR="006E4204" w:rsidRPr="000570A2">
        <w:rPr>
          <w:rFonts w:ascii="Garamond" w:hAnsi="Garamond"/>
        </w:rPr>
        <w:t xml:space="preserve">  Anything that causes sample data to inaccurately reflect the population is known as sampling bias.  </w:t>
      </w:r>
      <w:r w:rsidR="00942694">
        <w:rPr>
          <w:rFonts w:ascii="Garamond" w:hAnsi="Garamond"/>
          <w:i/>
        </w:rPr>
        <w:t>Sampling bias</w:t>
      </w:r>
      <w:bookmarkStart w:id="0" w:name="_GoBack"/>
      <w:bookmarkEnd w:id="0"/>
      <w:r w:rsidR="00072B73">
        <w:rPr>
          <w:rFonts w:ascii="Garamond" w:hAnsi="Garamond"/>
          <w:i/>
        </w:rPr>
        <w:t xml:space="preserve"> </w:t>
      </w:r>
      <w:r w:rsidR="006E4204" w:rsidRPr="000570A2">
        <w:rPr>
          <w:rFonts w:ascii="Garamond" w:hAnsi="Garamond"/>
        </w:rPr>
        <w:t xml:space="preserve">occurs when the method of selecting a sample causes the sample to differ from a population in some relevant way.  </w:t>
      </w:r>
    </w:p>
    <w:p w14:paraId="4F58D765" w14:textId="77777777" w:rsidR="006E4204" w:rsidRPr="000570A2" w:rsidRDefault="006E4204" w:rsidP="000570A2">
      <w:pPr>
        <w:rPr>
          <w:rFonts w:ascii="Garamond" w:hAnsi="Garamond"/>
        </w:rPr>
      </w:pPr>
    </w:p>
    <w:p w14:paraId="1A5F8586" w14:textId="0AB2F1D3" w:rsidR="006E4204" w:rsidRPr="000570A2" w:rsidRDefault="006E4204" w:rsidP="000570A2">
      <w:pPr>
        <w:rPr>
          <w:rFonts w:ascii="Garamond" w:hAnsi="Garamond"/>
        </w:rPr>
      </w:pPr>
      <w:r w:rsidRPr="000570A2">
        <w:rPr>
          <w:rFonts w:ascii="Garamond" w:hAnsi="Garamond"/>
        </w:rPr>
        <w:t xml:space="preserve">Suppose I stand outside the grocery store in my neighborhood and ask people why they don’t attend </w:t>
      </w:r>
      <w:proofErr w:type="spellStart"/>
      <w:r w:rsidRPr="000570A2">
        <w:rPr>
          <w:rFonts w:ascii="Garamond" w:hAnsi="Garamond"/>
        </w:rPr>
        <w:t>Millsaps</w:t>
      </w:r>
      <w:proofErr w:type="spellEnd"/>
      <w:r w:rsidRPr="000570A2">
        <w:rPr>
          <w:rFonts w:ascii="Garamond" w:hAnsi="Garamond"/>
        </w:rPr>
        <w:t xml:space="preserve"> games.  Might those people inaccurately reflect the population of the metro area? </w:t>
      </w:r>
      <w:r w:rsidR="000570A2">
        <w:rPr>
          <w:rFonts w:ascii="Garamond" w:hAnsi="Garamond"/>
        </w:rPr>
        <w:t xml:space="preserve">  Probably not.  I</w:t>
      </w:r>
      <w:r w:rsidRPr="000570A2">
        <w:rPr>
          <w:rFonts w:ascii="Garamond" w:hAnsi="Garamond"/>
        </w:rPr>
        <w:t>f there is sampling bias, we cannot generalize what we gather from our sample to the population.  But, what exactly is generalization?</w:t>
      </w:r>
      <w:r w:rsidR="000570A2">
        <w:rPr>
          <w:rFonts w:ascii="Garamond" w:hAnsi="Garamond"/>
        </w:rPr>
        <w:t xml:space="preserve">  </w:t>
      </w:r>
      <w:r w:rsidRPr="000570A2">
        <w:rPr>
          <w:rFonts w:ascii="Garamond" w:hAnsi="Garamond"/>
        </w:rPr>
        <w:t xml:space="preserve">Formally, </w:t>
      </w:r>
      <w:r w:rsidR="00072B73">
        <w:rPr>
          <w:rFonts w:ascii="Garamond" w:hAnsi="Garamond"/>
          <w:i/>
        </w:rPr>
        <w:t>_______________</w:t>
      </w:r>
      <w:r w:rsidRPr="000570A2">
        <w:rPr>
          <w:rFonts w:ascii="Garamond" w:hAnsi="Garamond"/>
        </w:rPr>
        <w:t xml:space="preserve"> is using statistical inferences </w:t>
      </w:r>
      <w:r w:rsidR="00A04484" w:rsidRPr="000570A2">
        <w:rPr>
          <w:rFonts w:ascii="Garamond" w:hAnsi="Garamond"/>
        </w:rPr>
        <w:t>from a sample to make conclusions about a sample.</w:t>
      </w:r>
    </w:p>
    <w:p w14:paraId="5D921868" w14:textId="77777777" w:rsidR="00A04484" w:rsidRPr="000570A2" w:rsidRDefault="00A04484" w:rsidP="000570A2">
      <w:pPr>
        <w:rPr>
          <w:rFonts w:ascii="Garamond" w:hAnsi="Garamond"/>
        </w:rPr>
      </w:pPr>
    </w:p>
    <w:p w14:paraId="354801F9" w14:textId="5094D786" w:rsidR="00A04484" w:rsidRPr="000570A2" w:rsidRDefault="00A04484" w:rsidP="000570A2">
      <w:pPr>
        <w:rPr>
          <w:rFonts w:ascii="Garamond" w:hAnsi="Garamond"/>
        </w:rPr>
      </w:pPr>
      <w:r w:rsidRPr="000570A2">
        <w:rPr>
          <w:rFonts w:ascii="Garamond" w:hAnsi="Garamond"/>
        </w:rPr>
        <w:t>There are other ways bias can occur (other than sampling).  People may choose to not participate.  Typically, participation is voluntary and if people choose not to participate, you are missing their input.  If I stand outside a grocery store and ask people about home games, some people may walk past without responding or go in a different door to avoid me altogether.</w:t>
      </w:r>
    </w:p>
    <w:p w14:paraId="26807B9C" w14:textId="77777777" w:rsidR="00A04484" w:rsidRDefault="00A04484" w:rsidP="000570A2">
      <w:pPr>
        <w:rPr>
          <w:rFonts w:ascii="Garamond" w:hAnsi="Garamond"/>
        </w:rPr>
      </w:pPr>
    </w:p>
    <w:p w14:paraId="791D1BF3" w14:textId="77777777" w:rsidR="000570A2" w:rsidRPr="000570A2" w:rsidRDefault="000570A2" w:rsidP="000570A2">
      <w:pPr>
        <w:rPr>
          <w:rFonts w:ascii="Garamond" w:hAnsi="Garamond"/>
        </w:rPr>
      </w:pPr>
    </w:p>
    <w:p w14:paraId="6B2F1A2E" w14:textId="798F6BEC" w:rsidR="00A04484" w:rsidRPr="000570A2" w:rsidRDefault="00A04484" w:rsidP="000570A2">
      <w:pPr>
        <w:rPr>
          <w:rFonts w:ascii="Garamond" w:hAnsi="Garamond"/>
        </w:rPr>
      </w:pPr>
      <w:r w:rsidRPr="000570A2">
        <w:rPr>
          <w:rFonts w:ascii="Garamond" w:hAnsi="Garamond"/>
        </w:rPr>
        <w:t>Another source of bias is the way questions are worded.</w:t>
      </w:r>
      <w:r w:rsidR="000570A2">
        <w:rPr>
          <w:rFonts w:ascii="Garamond" w:hAnsi="Garamond"/>
        </w:rPr>
        <w:t xml:space="preserve">  </w:t>
      </w:r>
      <w:r w:rsidRPr="000570A2">
        <w:rPr>
          <w:rFonts w:ascii="Garamond" w:hAnsi="Garamond"/>
        </w:rPr>
        <w:t>Suppose I asked people to answer the following question with true or false:</w:t>
      </w:r>
      <w:r w:rsidR="000570A2">
        <w:rPr>
          <w:rFonts w:ascii="Garamond" w:hAnsi="Garamond"/>
        </w:rPr>
        <w:t xml:space="preserve">  </w:t>
      </w:r>
      <w:r w:rsidRPr="000570A2">
        <w:rPr>
          <w:rFonts w:ascii="Garamond" w:hAnsi="Garamond"/>
        </w:rPr>
        <w:t>Using a toboggan in winter often results in injury.</w:t>
      </w:r>
    </w:p>
    <w:p w14:paraId="090C40F7" w14:textId="77777777" w:rsidR="00A04484" w:rsidRPr="000570A2" w:rsidRDefault="00A04484" w:rsidP="000570A2">
      <w:pPr>
        <w:rPr>
          <w:rFonts w:ascii="Garamond" w:hAnsi="Garamond"/>
        </w:rPr>
      </w:pPr>
      <w:r w:rsidRPr="000570A2">
        <w:rPr>
          <w:rFonts w:ascii="Garamond" w:hAnsi="Garamond"/>
        </w:rPr>
        <w:t>Without further explanation, that question can lead to useless results.</w:t>
      </w:r>
    </w:p>
    <w:p w14:paraId="3624E6B9" w14:textId="77777777" w:rsidR="00A04484" w:rsidRPr="000570A2" w:rsidRDefault="00A04484" w:rsidP="000570A2">
      <w:pPr>
        <w:rPr>
          <w:rFonts w:ascii="Garamond" w:hAnsi="Garamond"/>
        </w:rPr>
      </w:pPr>
    </w:p>
    <w:p w14:paraId="40B41A61" w14:textId="0E2C2603" w:rsidR="00A04484" w:rsidRPr="000570A2" w:rsidRDefault="00A04484" w:rsidP="000570A2">
      <w:pPr>
        <w:rPr>
          <w:rFonts w:ascii="Garamond" w:hAnsi="Garamond"/>
        </w:rPr>
      </w:pPr>
      <w:r w:rsidRPr="000570A2">
        <w:rPr>
          <w:rFonts w:ascii="Garamond" w:hAnsi="Garamond"/>
        </w:rPr>
        <w:t xml:space="preserve">It all depends on how you define ‘toboggan.’  Some people define toboggan as </w:t>
      </w:r>
      <w:r w:rsidR="00401538" w:rsidRPr="000570A2">
        <w:rPr>
          <w:rFonts w:ascii="Garamond" w:hAnsi="Garamond"/>
        </w:rPr>
        <w:t>a sled</w:t>
      </w:r>
      <w:r w:rsidR="000570A2">
        <w:rPr>
          <w:rFonts w:ascii="Garamond" w:hAnsi="Garamond"/>
        </w:rPr>
        <w:t>,</w:t>
      </w:r>
      <w:r w:rsidR="00401538" w:rsidRPr="000570A2">
        <w:rPr>
          <w:rFonts w:ascii="Garamond" w:hAnsi="Garamond"/>
        </w:rPr>
        <w:t xml:space="preserve"> whereas other people define toboggan as a cap.  Depending on your definition of toboggan, you may respond to that question very differently.</w:t>
      </w:r>
    </w:p>
    <w:p w14:paraId="5864C68A" w14:textId="77777777" w:rsidR="00401538" w:rsidRPr="000570A2" w:rsidRDefault="00401538" w:rsidP="000570A2">
      <w:pPr>
        <w:rPr>
          <w:rFonts w:ascii="Garamond" w:hAnsi="Garamond"/>
        </w:rPr>
      </w:pPr>
    </w:p>
    <w:p w14:paraId="2D218B07" w14:textId="77777777" w:rsidR="00401538" w:rsidRPr="000570A2" w:rsidRDefault="00401538" w:rsidP="000570A2">
      <w:pPr>
        <w:rPr>
          <w:rFonts w:ascii="Garamond" w:hAnsi="Garamond"/>
        </w:rPr>
      </w:pPr>
      <w:r w:rsidRPr="000570A2">
        <w:rPr>
          <w:rFonts w:ascii="Garamond" w:hAnsi="Garamond"/>
        </w:rPr>
        <w:t>Another example is “grits”.  If you aren’t from the south, you may not even know what grits are.</w:t>
      </w:r>
    </w:p>
    <w:p w14:paraId="7ADF5EC9" w14:textId="77777777" w:rsidR="00401538" w:rsidRPr="000570A2" w:rsidRDefault="00401538" w:rsidP="000570A2">
      <w:pPr>
        <w:rPr>
          <w:rFonts w:ascii="Garamond" w:hAnsi="Garamond"/>
        </w:rPr>
      </w:pPr>
    </w:p>
    <w:p w14:paraId="494EF469" w14:textId="628C1BEC" w:rsidR="00401538" w:rsidRPr="000570A2" w:rsidRDefault="00401538" w:rsidP="000570A2">
      <w:pPr>
        <w:rPr>
          <w:rFonts w:ascii="Garamond" w:hAnsi="Garamond"/>
        </w:rPr>
      </w:pPr>
      <w:r w:rsidRPr="000570A2">
        <w:rPr>
          <w:rFonts w:ascii="Garamond" w:hAnsi="Garamond"/>
        </w:rPr>
        <w:t xml:space="preserve">Fortunately, we have a way to address sampling bias.  We address it through a process known as simple </w:t>
      </w:r>
      <w:r w:rsidRPr="000570A2">
        <w:rPr>
          <w:rFonts w:ascii="Garamond" w:hAnsi="Garamond"/>
          <w:u w:val="single"/>
        </w:rPr>
        <w:t>random</w:t>
      </w:r>
      <w:r w:rsidRPr="00072B73">
        <w:rPr>
          <w:rFonts w:ascii="Garamond" w:hAnsi="Garamond"/>
        </w:rPr>
        <w:t xml:space="preserve"> </w:t>
      </w:r>
      <w:r w:rsidR="00072B73">
        <w:rPr>
          <w:rFonts w:ascii="Garamond" w:hAnsi="Garamond"/>
          <w:i/>
        </w:rPr>
        <w:t>_______________</w:t>
      </w:r>
      <w:r w:rsidRPr="000570A2">
        <w:rPr>
          <w:rFonts w:ascii="Garamond" w:hAnsi="Garamond"/>
        </w:rPr>
        <w:t>.</w:t>
      </w:r>
      <w:r w:rsidR="000570A2">
        <w:rPr>
          <w:rFonts w:ascii="Garamond" w:hAnsi="Garamond"/>
        </w:rPr>
        <w:t xml:space="preserve">  </w:t>
      </w:r>
      <w:r w:rsidRPr="000570A2">
        <w:rPr>
          <w:rFonts w:ascii="Garamond" w:hAnsi="Garamond"/>
        </w:rPr>
        <w:t xml:space="preserve">With simple random sampling, everyone in the population has the same chance of being selected to be a part of the sample.  Consequently, </w:t>
      </w:r>
      <w:r w:rsidRPr="000570A2">
        <w:rPr>
          <w:rFonts w:ascii="Garamond" w:hAnsi="Garamond"/>
          <w:i/>
        </w:rPr>
        <w:t>collecting random samples avoids sampling bias</w:t>
      </w:r>
      <w:r w:rsidRPr="000570A2">
        <w:rPr>
          <w:rFonts w:ascii="Garamond" w:hAnsi="Garamond"/>
        </w:rPr>
        <w:t>.</w:t>
      </w:r>
    </w:p>
    <w:p w14:paraId="75034D03" w14:textId="77777777" w:rsidR="00A04484" w:rsidRPr="000570A2" w:rsidRDefault="00A04484" w:rsidP="000570A2">
      <w:pPr>
        <w:rPr>
          <w:rFonts w:ascii="Garamond" w:hAnsi="Garamond"/>
        </w:rPr>
      </w:pPr>
    </w:p>
    <w:p w14:paraId="7805C355" w14:textId="580743DE" w:rsidR="000570A2" w:rsidRPr="000570A2" w:rsidRDefault="000570A2" w:rsidP="000570A2">
      <w:pPr>
        <w:rPr>
          <w:rFonts w:ascii="Garamond" w:hAnsi="Garamond"/>
        </w:rPr>
      </w:pPr>
    </w:p>
    <w:p w14:paraId="51FC53E2" w14:textId="77777777" w:rsidR="00401538" w:rsidRPr="000570A2" w:rsidRDefault="00401538" w:rsidP="000570A2">
      <w:pPr>
        <w:rPr>
          <w:rFonts w:ascii="Garamond" w:hAnsi="Garamond"/>
        </w:rPr>
      </w:pPr>
    </w:p>
    <w:p w14:paraId="582AD978" w14:textId="794FCCD4" w:rsidR="00401538" w:rsidRPr="00072B73" w:rsidRDefault="00072B73" w:rsidP="000570A2">
      <w:pPr>
        <w:rPr>
          <w:rFonts w:ascii="Garamond" w:hAnsi="Garamond"/>
          <w:b/>
        </w:rPr>
      </w:pPr>
      <w:r w:rsidRPr="00072B73">
        <w:rPr>
          <w:rFonts w:ascii="Garamond" w:hAnsi="Garamond"/>
          <w:b/>
        </w:rPr>
        <w:t>Research Design</w:t>
      </w:r>
    </w:p>
    <w:p w14:paraId="131B9597" w14:textId="77777777" w:rsidR="00234036" w:rsidRPr="000570A2" w:rsidRDefault="00234036" w:rsidP="000570A2">
      <w:pPr>
        <w:rPr>
          <w:rFonts w:ascii="Garamond" w:hAnsi="Garamond"/>
        </w:rPr>
      </w:pPr>
    </w:p>
    <w:p w14:paraId="7EE5BEA9" w14:textId="77777777" w:rsidR="00401538" w:rsidRPr="000570A2" w:rsidRDefault="00401538" w:rsidP="000570A2">
      <w:pPr>
        <w:rPr>
          <w:rFonts w:ascii="Garamond" w:hAnsi="Garamond"/>
        </w:rPr>
      </w:pPr>
      <w:r w:rsidRPr="000570A2">
        <w:rPr>
          <w:rFonts w:ascii="Garamond" w:hAnsi="Garamond"/>
        </w:rPr>
        <w:t>Let’s start by looking at a real example from the 20</w:t>
      </w:r>
      <w:r w:rsidRPr="000570A2">
        <w:rPr>
          <w:rFonts w:ascii="Garamond" w:hAnsi="Garamond"/>
          <w:vertAlign w:val="superscript"/>
        </w:rPr>
        <w:t>th</w:t>
      </w:r>
      <w:r w:rsidRPr="000570A2">
        <w:rPr>
          <w:rFonts w:ascii="Garamond" w:hAnsi="Garamond"/>
        </w:rPr>
        <w:t xml:space="preserve"> century.  During the 1</w:t>
      </w:r>
      <w:r w:rsidRPr="000570A2">
        <w:rPr>
          <w:rFonts w:ascii="Garamond" w:hAnsi="Garamond"/>
          <w:vertAlign w:val="superscript"/>
        </w:rPr>
        <w:t>st</w:t>
      </w:r>
      <w:r w:rsidRPr="000570A2">
        <w:rPr>
          <w:rFonts w:ascii="Garamond" w:hAnsi="Garamond"/>
        </w:rPr>
        <w:t xml:space="preserve"> half of the century, polio was an epidemic throughout the industrialized world.  A tremendous amount of research was dedicated to finding the cause of polio in hopes of finding a vaccine and a cure.</w:t>
      </w:r>
    </w:p>
    <w:p w14:paraId="4ED05314" w14:textId="77777777" w:rsidR="00401538" w:rsidRPr="000570A2" w:rsidRDefault="00401538" w:rsidP="000570A2">
      <w:pPr>
        <w:rPr>
          <w:rFonts w:ascii="Garamond" w:hAnsi="Garamond"/>
        </w:rPr>
      </w:pPr>
    </w:p>
    <w:p w14:paraId="290FFF82" w14:textId="42E4F371" w:rsidR="00401538" w:rsidRPr="000570A2" w:rsidRDefault="00401538" w:rsidP="000570A2">
      <w:pPr>
        <w:rPr>
          <w:rFonts w:ascii="Garamond" w:hAnsi="Garamond"/>
        </w:rPr>
      </w:pPr>
      <w:r w:rsidRPr="000570A2">
        <w:rPr>
          <w:rFonts w:ascii="Garamond" w:hAnsi="Garamond"/>
        </w:rPr>
        <w:t>Researches noticed that polio cases would spike during the summer with a smaller spike around Christmas.  As a result, they linked polio to eating ice cream, which led them to believe that increased lev</w:t>
      </w:r>
      <w:r w:rsidR="006C2171" w:rsidRPr="000570A2">
        <w:rPr>
          <w:rFonts w:ascii="Garamond" w:hAnsi="Garamond"/>
        </w:rPr>
        <w:t>els of sugar consumption</w:t>
      </w:r>
      <w:r w:rsidRPr="000570A2">
        <w:rPr>
          <w:rFonts w:ascii="Garamond" w:hAnsi="Garamond"/>
        </w:rPr>
        <w:t xml:space="preserve"> led to polio.   </w:t>
      </w:r>
    </w:p>
    <w:p w14:paraId="203ED16B" w14:textId="77777777" w:rsidR="006C2171" w:rsidRPr="000570A2" w:rsidRDefault="006C2171" w:rsidP="000570A2">
      <w:pPr>
        <w:rPr>
          <w:rFonts w:ascii="Garamond" w:hAnsi="Garamond"/>
        </w:rPr>
      </w:pPr>
    </w:p>
    <w:p w14:paraId="05AACB03" w14:textId="77777777" w:rsidR="00161E3F" w:rsidRPr="000570A2" w:rsidRDefault="006C2171" w:rsidP="000570A2">
      <w:pPr>
        <w:rPr>
          <w:rFonts w:ascii="Garamond" w:hAnsi="Garamond"/>
        </w:rPr>
      </w:pPr>
      <w:r w:rsidRPr="000570A2">
        <w:rPr>
          <w:rFonts w:ascii="Garamond" w:hAnsi="Garamond"/>
        </w:rPr>
        <w:t xml:space="preserve">In 1940, there was a journal article in the American Journal of Pathology linking polio to sugar consumption.  In reality, however, polio has nothing to do with sugar consumption.  </w:t>
      </w:r>
      <w:r w:rsidR="00161E3F" w:rsidRPr="000570A2">
        <w:rPr>
          <w:rFonts w:ascii="Garamond" w:hAnsi="Garamond"/>
        </w:rPr>
        <w:t>Instead, the increase in polio was indirectly brought about by the invention of flushable toilets.  Prior to flushable toilets, children were exposed to low levels of infections that helped build immunities, and with flushable toilets, they were no longer subjected to those immunizing infections, which led to a higher susceptibility to polio.</w:t>
      </w:r>
    </w:p>
    <w:p w14:paraId="62F01890" w14:textId="77777777" w:rsidR="00161E3F" w:rsidRPr="000570A2" w:rsidRDefault="00161E3F" w:rsidP="000570A2">
      <w:pPr>
        <w:rPr>
          <w:rFonts w:ascii="Garamond" w:hAnsi="Garamond"/>
        </w:rPr>
      </w:pPr>
    </w:p>
    <w:p w14:paraId="2FEB26AD" w14:textId="77777777" w:rsidR="00161E3F" w:rsidRPr="000570A2" w:rsidRDefault="00161E3F" w:rsidP="000570A2">
      <w:pPr>
        <w:rPr>
          <w:rFonts w:ascii="Garamond" w:hAnsi="Garamond"/>
        </w:rPr>
      </w:pPr>
      <w:r w:rsidRPr="000570A2">
        <w:rPr>
          <w:rFonts w:ascii="Garamond" w:hAnsi="Garamond"/>
        </w:rPr>
        <w:t>The major lesson here is that two things can be related without one causing the other and we need to be careful in our research to realize the difference.</w:t>
      </w:r>
    </w:p>
    <w:p w14:paraId="4EA631BB" w14:textId="77777777" w:rsidR="00161E3F" w:rsidRPr="000570A2" w:rsidRDefault="00161E3F" w:rsidP="000570A2">
      <w:pPr>
        <w:rPr>
          <w:rFonts w:ascii="Garamond" w:hAnsi="Garamond"/>
        </w:rPr>
      </w:pPr>
    </w:p>
    <w:p w14:paraId="58CEA3C8" w14:textId="06F6B8EE" w:rsidR="00161E3F" w:rsidRPr="000570A2" w:rsidRDefault="00161E3F" w:rsidP="000570A2">
      <w:pPr>
        <w:rPr>
          <w:rFonts w:ascii="Garamond" w:hAnsi="Garamond"/>
        </w:rPr>
      </w:pPr>
      <w:r w:rsidRPr="000570A2">
        <w:rPr>
          <w:rFonts w:ascii="Garamond" w:hAnsi="Garamond"/>
        </w:rPr>
        <w:t xml:space="preserve">When the values of one variable tend to be related to the values of another variable, this is known as </w:t>
      </w:r>
      <w:r w:rsidRPr="00234036">
        <w:rPr>
          <w:rFonts w:ascii="Garamond" w:hAnsi="Garamond"/>
          <w:u w:val="single"/>
        </w:rPr>
        <w:t>association</w:t>
      </w:r>
      <w:r w:rsidRPr="000570A2">
        <w:rPr>
          <w:rFonts w:ascii="Garamond" w:hAnsi="Garamond"/>
        </w:rPr>
        <w:t xml:space="preserve">, or </w:t>
      </w:r>
      <w:r w:rsidR="00072B73">
        <w:rPr>
          <w:rFonts w:ascii="Garamond" w:hAnsi="Garamond"/>
          <w:i/>
        </w:rPr>
        <w:t>_______________</w:t>
      </w:r>
      <w:r w:rsidRPr="000570A2">
        <w:rPr>
          <w:rFonts w:ascii="Garamond" w:hAnsi="Garamond"/>
        </w:rPr>
        <w:t xml:space="preserve">.  </w:t>
      </w:r>
    </w:p>
    <w:p w14:paraId="3A60BF75" w14:textId="77777777" w:rsidR="00161E3F" w:rsidRPr="000570A2" w:rsidRDefault="00161E3F" w:rsidP="000570A2">
      <w:pPr>
        <w:rPr>
          <w:rFonts w:ascii="Garamond" w:hAnsi="Garamond"/>
        </w:rPr>
      </w:pPr>
    </w:p>
    <w:p w14:paraId="24F4B1F7" w14:textId="2687D659" w:rsidR="006C2171" w:rsidRPr="000570A2" w:rsidRDefault="00161E3F" w:rsidP="000570A2">
      <w:pPr>
        <w:rPr>
          <w:rFonts w:ascii="Garamond" w:hAnsi="Garamond"/>
        </w:rPr>
      </w:pPr>
      <w:r w:rsidRPr="000570A2">
        <w:rPr>
          <w:rFonts w:ascii="Garamond" w:hAnsi="Garamond"/>
        </w:rPr>
        <w:t xml:space="preserve">When changing the value of one variable influences the value of another variable, this is referred to as </w:t>
      </w:r>
      <w:r w:rsidR="00072B73">
        <w:rPr>
          <w:rFonts w:ascii="Garamond" w:hAnsi="Garamond"/>
          <w:i/>
        </w:rPr>
        <w:t>_______________</w:t>
      </w:r>
      <w:r w:rsidRPr="000570A2">
        <w:rPr>
          <w:rFonts w:ascii="Garamond" w:hAnsi="Garamond"/>
        </w:rPr>
        <w:t>.</w:t>
      </w:r>
    </w:p>
    <w:p w14:paraId="53DC64E0" w14:textId="77777777" w:rsidR="00161E3F" w:rsidRPr="000570A2" w:rsidRDefault="00161E3F" w:rsidP="000570A2">
      <w:pPr>
        <w:rPr>
          <w:rFonts w:ascii="Garamond" w:hAnsi="Garamond"/>
        </w:rPr>
      </w:pPr>
    </w:p>
    <w:p w14:paraId="3F2FFFE5" w14:textId="082CBDE4" w:rsidR="00161E3F" w:rsidRPr="000570A2" w:rsidRDefault="00161E3F" w:rsidP="000570A2">
      <w:pPr>
        <w:rPr>
          <w:rFonts w:ascii="Garamond" w:hAnsi="Garamond"/>
        </w:rPr>
      </w:pPr>
      <w:r w:rsidRPr="000570A2">
        <w:rPr>
          <w:rFonts w:ascii="Garamond" w:hAnsi="Garamond"/>
        </w:rPr>
        <w:t xml:space="preserve">Sugar consumption and polio cases were related, but increasing sugar consumption would have no effect on the number of polio cases.  </w:t>
      </w:r>
    </w:p>
    <w:p w14:paraId="4A2E4770" w14:textId="77777777" w:rsidR="00161E3F" w:rsidRPr="000570A2" w:rsidRDefault="00161E3F" w:rsidP="000570A2">
      <w:pPr>
        <w:rPr>
          <w:rFonts w:ascii="Garamond" w:hAnsi="Garamond"/>
        </w:rPr>
      </w:pPr>
    </w:p>
    <w:p w14:paraId="377D84C2" w14:textId="4220A0BC" w:rsidR="00161E3F" w:rsidRPr="000570A2" w:rsidRDefault="00161E3F" w:rsidP="000570A2">
      <w:pPr>
        <w:rPr>
          <w:rFonts w:ascii="Garamond" w:hAnsi="Garamond"/>
        </w:rPr>
      </w:pPr>
      <w:r w:rsidRPr="000570A2">
        <w:rPr>
          <w:rFonts w:ascii="Garamond" w:hAnsi="Garamond"/>
        </w:rPr>
        <w:t xml:space="preserve">Flushable toilets and polio cases were also related.  But, increasing the number of flushable toilets had an effect on the number of polio cases.  So, sugar consumption and polio were </w:t>
      </w:r>
      <w:r w:rsidR="00234036">
        <w:rPr>
          <w:rFonts w:ascii="Garamond" w:hAnsi="Garamond"/>
        </w:rPr>
        <w:t xml:space="preserve">only </w:t>
      </w:r>
      <w:r w:rsidRPr="000570A2">
        <w:rPr>
          <w:rFonts w:ascii="Garamond" w:hAnsi="Garamond"/>
        </w:rPr>
        <w:t>associated</w:t>
      </w:r>
      <w:r w:rsidR="00234036">
        <w:rPr>
          <w:rFonts w:ascii="Garamond" w:hAnsi="Garamond"/>
        </w:rPr>
        <w:t>,</w:t>
      </w:r>
      <w:r w:rsidRPr="000570A2">
        <w:rPr>
          <w:rFonts w:ascii="Garamond" w:hAnsi="Garamond"/>
        </w:rPr>
        <w:t xml:space="preserve"> whereas flushable toilets and polio had a causal relationship – </w:t>
      </w:r>
      <w:r w:rsidR="008A7DA9" w:rsidRPr="000570A2">
        <w:rPr>
          <w:rFonts w:ascii="Garamond" w:hAnsi="Garamond"/>
        </w:rPr>
        <w:t>having a flushable toilet</w:t>
      </w:r>
      <w:r w:rsidRPr="000570A2">
        <w:rPr>
          <w:rFonts w:ascii="Garamond" w:hAnsi="Garamond"/>
        </w:rPr>
        <w:t xml:space="preserve"> was the </w:t>
      </w:r>
      <w:r w:rsidR="008A7DA9" w:rsidRPr="000570A2">
        <w:rPr>
          <w:rFonts w:ascii="Garamond" w:hAnsi="Garamond"/>
        </w:rPr>
        <w:t>explanatory variable and contracting polio was the response variable</w:t>
      </w:r>
      <w:r w:rsidRPr="000570A2">
        <w:rPr>
          <w:rFonts w:ascii="Garamond" w:hAnsi="Garamond"/>
        </w:rPr>
        <w:t>.</w:t>
      </w:r>
      <w:r w:rsidR="008A7DA9" w:rsidRPr="000570A2">
        <w:rPr>
          <w:rFonts w:ascii="Garamond" w:hAnsi="Garamond"/>
        </w:rPr>
        <w:t xml:space="preserve">  Flushable toilets helped explain the increase in polio cases.</w:t>
      </w:r>
    </w:p>
    <w:p w14:paraId="68204ED5" w14:textId="77777777" w:rsidR="00161E3F" w:rsidRPr="000570A2" w:rsidRDefault="00161E3F" w:rsidP="000570A2">
      <w:pPr>
        <w:rPr>
          <w:rFonts w:ascii="Garamond" w:hAnsi="Garamond"/>
        </w:rPr>
      </w:pPr>
    </w:p>
    <w:p w14:paraId="508901FB" w14:textId="66275CA4" w:rsidR="008A7DA9" w:rsidRPr="000570A2" w:rsidRDefault="00161E3F" w:rsidP="000570A2">
      <w:pPr>
        <w:rPr>
          <w:rFonts w:ascii="Garamond" w:hAnsi="Garamond"/>
        </w:rPr>
      </w:pPr>
      <w:r w:rsidRPr="000570A2">
        <w:rPr>
          <w:rFonts w:ascii="Garamond" w:hAnsi="Garamond"/>
        </w:rPr>
        <w:t>The situation can be further complicated when a 3</w:t>
      </w:r>
      <w:r w:rsidRPr="000570A2">
        <w:rPr>
          <w:rFonts w:ascii="Garamond" w:hAnsi="Garamond"/>
          <w:vertAlign w:val="superscript"/>
        </w:rPr>
        <w:t>rd</w:t>
      </w:r>
      <w:r w:rsidRPr="000570A2">
        <w:rPr>
          <w:rFonts w:ascii="Garamond" w:hAnsi="Garamond"/>
        </w:rPr>
        <w:t xml:space="preserve"> variable is associated </w:t>
      </w:r>
      <w:r w:rsidR="00234036">
        <w:rPr>
          <w:rFonts w:ascii="Garamond" w:hAnsi="Garamond"/>
        </w:rPr>
        <w:t>w</w:t>
      </w:r>
      <w:r w:rsidRPr="000570A2">
        <w:rPr>
          <w:rFonts w:ascii="Garamond" w:hAnsi="Garamond"/>
        </w:rPr>
        <w:t xml:space="preserve">ith the explanatory and response variables. </w:t>
      </w:r>
      <w:r w:rsidR="00234036">
        <w:rPr>
          <w:rFonts w:ascii="Garamond" w:hAnsi="Garamond"/>
        </w:rPr>
        <w:t xml:space="preserve">  </w:t>
      </w:r>
      <w:r w:rsidR="008A7DA9" w:rsidRPr="000570A2">
        <w:rPr>
          <w:rFonts w:ascii="Garamond" w:hAnsi="Garamond"/>
        </w:rPr>
        <w:t>While research</w:t>
      </w:r>
      <w:r w:rsidR="00234036">
        <w:rPr>
          <w:rFonts w:ascii="Garamond" w:hAnsi="Garamond"/>
        </w:rPr>
        <w:t>ing</w:t>
      </w:r>
      <w:r w:rsidR="008A7DA9" w:rsidRPr="000570A2">
        <w:rPr>
          <w:rFonts w:ascii="Garamond" w:hAnsi="Garamond"/>
        </w:rPr>
        <w:t xml:space="preserve"> polio, researchers also noticed that family income as associated with polio.  They noticed that polio was more prevalent in families with higher income.  Family income was also associated with the amount of ice cream eaten and, in the end, family income was associated with have a flushable toilet – the wealthier the family, the more likely they were to have a flushable toilet.</w:t>
      </w:r>
    </w:p>
    <w:p w14:paraId="1DBC266E" w14:textId="77777777" w:rsidR="008A7DA9" w:rsidRPr="000570A2" w:rsidRDefault="008A7DA9" w:rsidP="000570A2">
      <w:pPr>
        <w:rPr>
          <w:rFonts w:ascii="Garamond" w:hAnsi="Garamond"/>
        </w:rPr>
      </w:pPr>
    </w:p>
    <w:p w14:paraId="667EEC14" w14:textId="1F1E3C14" w:rsidR="008A7DA9" w:rsidRPr="000570A2" w:rsidRDefault="008A7DA9" w:rsidP="000570A2">
      <w:pPr>
        <w:rPr>
          <w:rFonts w:ascii="Garamond" w:hAnsi="Garamond"/>
        </w:rPr>
      </w:pPr>
      <w:r w:rsidRPr="000570A2">
        <w:rPr>
          <w:rFonts w:ascii="Garamond" w:hAnsi="Garamond"/>
        </w:rPr>
        <w:t xml:space="preserve">In this case, family income is what we call a </w:t>
      </w:r>
      <w:r w:rsidR="00072B73">
        <w:rPr>
          <w:rFonts w:ascii="Garamond" w:hAnsi="Garamond"/>
          <w:i/>
        </w:rPr>
        <w:t>______________</w:t>
      </w:r>
      <w:r w:rsidR="00072B73" w:rsidRPr="00072B73">
        <w:rPr>
          <w:rFonts w:ascii="Garamond" w:hAnsi="Garamond"/>
          <w:i/>
          <w:u w:val="single"/>
        </w:rPr>
        <w:t>_</w:t>
      </w:r>
      <w:r w:rsidRPr="00234036">
        <w:rPr>
          <w:rFonts w:ascii="Garamond" w:hAnsi="Garamond"/>
          <w:u w:val="single"/>
        </w:rPr>
        <w:t>variable</w:t>
      </w:r>
      <w:r w:rsidRPr="000570A2">
        <w:rPr>
          <w:rFonts w:ascii="Garamond" w:hAnsi="Garamond"/>
        </w:rPr>
        <w:t xml:space="preserve"> – a third variable associated with both the explanatory and response variables.</w:t>
      </w:r>
    </w:p>
    <w:p w14:paraId="007DE0DB" w14:textId="77777777" w:rsidR="008A7DA9" w:rsidRPr="000570A2" w:rsidRDefault="008A7DA9" w:rsidP="000570A2">
      <w:pPr>
        <w:rPr>
          <w:rFonts w:ascii="Garamond" w:hAnsi="Garamond"/>
        </w:rPr>
      </w:pPr>
    </w:p>
    <w:p w14:paraId="2D621DC1" w14:textId="4D1A9670" w:rsidR="008A7DA9" w:rsidRPr="000570A2" w:rsidRDefault="008A7DA9" w:rsidP="000570A2">
      <w:pPr>
        <w:rPr>
          <w:rFonts w:ascii="Garamond" w:hAnsi="Garamond"/>
        </w:rPr>
      </w:pPr>
      <w:r w:rsidRPr="000570A2">
        <w:rPr>
          <w:rFonts w:ascii="Garamond" w:hAnsi="Garamond"/>
        </w:rPr>
        <w:t>Because ice cream consumption was associated with having a flushable toilet</w:t>
      </w:r>
      <w:r w:rsidR="00234036">
        <w:rPr>
          <w:rFonts w:ascii="Garamond" w:hAnsi="Garamond"/>
        </w:rPr>
        <w:t xml:space="preserve"> (wealthier families who could afford a flushable toilet could also afford ice cream)</w:t>
      </w:r>
      <w:r w:rsidRPr="000570A2">
        <w:rPr>
          <w:rFonts w:ascii="Garamond" w:hAnsi="Garamond"/>
        </w:rPr>
        <w:t xml:space="preserve"> and with the likelihood of contracting polio, ice cream consumption was a confounding variable.  And, </w:t>
      </w:r>
      <w:r w:rsidR="00234036">
        <w:rPr>
          <w:rFonts w:ascii="Garamond" w:hAnsi="Garamond"/>
        </w:rPr>
        <w:t xml:space="preserve">ultimately, it </w:t>
      </w:r>
      <w:r w:rsidRPr="000570A2">
        <w:rPr>
          <w:rFonts w:ascii="Garamond" w:hAnsi="Garamond"/>
        </w:rPr>
        <w:t>was the confounding variable that caused all the problems</w:t>
      </w:r>
      <w:r w:rsidR="00234036">
        <w:rPr>
          <w:rFonts w:ascii="Garamond" w:hAnsi="Garamond"/>
        </w:rPr>
        <w:t xml:space="preserve"> in deciphering polio</w:t>
      </w:r>
      <w:r w:rsidRPr="000570A2">
        <w:rPr>
          <w:rFonts w:ascii="Garamond" w:hAnsi="Garamond"/>
        </w:rPr>
        <w:t>.</w:t>
      </w:r>
    </w:p>
    <w:p w14:paraId="281C4703" w14:textId="77777777" w:rsidR="008A7DA9" w:rsidRPr="000570A2" w:rsidRDefault="008A7DA9" w:rsidP="000570A2">
      <w:pPr>
        <w:rPr>
          <w:rFonts w:ascii="Garamond" w:hAnsi="Garamond"/>
        </w:rPr>
      </w:pPr>
    </w:p>
    <w:p w14:paraId="6D0C88CF" w14:textId="6F1E91C2" w:rsidR="008A7DA9" w:rsidRPr="000570A2" w:rsidRDefault="008A7DA9" w:rsidP="000570A2">
      <w:pPr>
        <w:rPr>
          <w:rFonts w:ascii="Garamond" w:hAnsi="Garamond"/>
        </w:rPr>
      </w:pPr>
      <w:r w:rsidRPr="000570A2">
        <w:rPr>
          <w:rFonts w:ascii="Garamond" w:hAnsi="Garamond"/>
        </w:rPr>
        <w:t>Luckily, we have methods to help us determine whether variables are just associated or have a causal relationship.</w:t>
      </w:r>
      <w:r w:rsidR="00234036">
        <w:rPr>
          <w:rFonts w:ascii="Garamond" w:hAnsi="Garamond"/>
        </w:rPr>
        <w:t xml:space="preserve">  </w:t>
      </w:r>
      <w:r w:rsidRPr="000570A2">
        <w:rPr>
          <w:rFonts w:ascii="Garamond" w:hAnsi="Garamond"/>
        </w:rPr>
        <w:t>How we approach our explanatory variable through research design helps us establish whether there is a causal relationship.</w:t>
      </w:r>
    </w:p>
    <w:p w14:paraId="14E96DB4" w14:textId="77777777" w:rsidR="008A7DA9" w:rsidRPr="000570A2" w:rsidRDefault="008A7DA9" w:rsidP="000570A2">
      <w:pPr>
        <w:rPr>
          <w:rFonts w:ascii="Garamond" w:hAnsi="Garamond"/>
        </w:rPr>
      </w:pPr>
    </w:p>
    <w:p w14:paraId="72D6052D" w14:textId="5E59EF6B" w:rsidR="008A7DA9" w:rsidRPr="000570A2" w:rsidRDefault="008A7DA9" w:rsidP="000570A2">
      <w:pPr>
        <w:rPr>
          <w:rFonts w:ascii="Garamond" w:hAnsi="Garamond"/>
        </w:rPr>
      </w:pPr>
      <w:r w:rsidRPr="000570A2">
        <w:rPr>
          <w:rFonts w:ascii="Garamond" w:hAnsi="Garamond"/>
        </w:rPr>
        <w:t xml:space="preserve">There are two general ways to design research.  We can conduct an </w:t>
      </w:r>
      <w:r w:rsidRPr="00234036">
        <w:rPr>
          <w:rFonts w:ascii="Garamond" w:hAnsi="Garamond"/>
          <w:i/>
        </w:rPr>
        <w:t>observational study</w:t>
      </w:r>
      <w:r w:rsidR="00234036">
        <w:rPr>
          <w:rFonts w:ascii="Garamond" w:hAnsi="Garamond"/>
        </w:rPr>
        <w:t xml:space="preserve"> or we can conduct an</w:t>
      </w:r>
      <w:r w:rsidRPr="000570A2">
        <w:rPr>
          <w:rFonts w:ascii="Garamond" w:hAnsi="Garamond"/>
        </w:rPr>
        <w:t xml:space="preserve"> </w:t>
      </w:r>
      <w:r w:rsidRPr="00234036">
        <w:rPr>
          <w:rFonts w:ascii="Garamond" w:hAnsi="Garamond"/>
          <w:i/>
        </w:rPr>
        <w:t>experiment</w:t>
      </w:r>
      <w:r w:rsidRPr="000570A2">
        <w:rPr>
          <w:rFonts w:ascii="Garamond" w:hAnsi="Garamond"/>
        </w:rPr>
        <w:t>.  The difference between the two rests in how much contr</w:t>
      </w:r>
      <w:r w:rsidR="00234036">
        <w:rPr>
          <w:rFonts w:ascii="Garamond" w:hAnsi="Garamond"/>
        </w:rPr>
        <w:t>ol we, as the researcher, exert</w:t>
      </w:r>
      <w:r w:rsidRPr="000570A2">
        <w:rPr>
          <w:rFonts w:ascii="Garamond" w:hAnsi="Garamond"/>
        </w:rPr>
        <w:t xml:space="preserve"> on the process.</w:t>
      </w:r>
    </w:p>
    <w:p w14:paraId="17918151" w14:textId="77777777" w:rsidR="008A7DA9" w:rsidRPr="000570A2" w:rsidRDefault="008A7DA9" w:rsidP="000570A2">
      <w:pPr>
        <w:rPr>
          <w:rFonts w:ascii="Garamond" w:hAnsi="Garamond"/>
        </w:rPr>
      </w:pPr>
    </w:p>
    <w:p w14:paraId="2EF651A1" w14:textId="54ECC772" w:rsidR="008A7DA9" w:rsidRPr="000570A2" w:rsidRDefault="008A7DA9" w:rsidP="000570A2">
      <w:pPr>
        <w:rPr>
          <w:rFonts w:ascii="Garamond" w:hAnsi="Garamond"/>
        </w:rPr>
      </w:pPr>
      <w:r w:rsidRPr="000570A2">
        <w:rPr>
          <w:rFonts w:ascii="Garamond" w:hAnsi="Garamond"/>
        </w:rPr>
        <w:t xml:space="preserve">In </w:t>
      </w:r>
      <w:proofErr w:type="gramStart"/>
      <w:r w:rsidRPr="000570A2">
        <w:rPr>
          <w:rFonts w:ascii="Garamond" w:hAnsi="Garamond"/>
        </w:rPr>
        <w:t>an</w:t>
      </w:r>
      <w:proofErr w:type="gramEnd"/>
      <w:r w:rsidRPr="000570A2">
        <w:rPr>
          <w:rFonts w:ascii="Garamond" w:hAnsi="Garamond"/>
        </w:rPr>
        <w:t xml:space="preserve"> </w:t>
      </w:r>
      <w:r w:rsidR="00072B73">
        <w:rPr>
          <w:rFonts w:ascii="Garamond" w:hAnsi="Garamond"/>
          <w:i/>
        </w:rPr>
        <w:t>______________</w:t>
      </w:r>
      <w:r w:rsidR="00072B73" w:rsidRPr="00072B73">
        <w:rPr>
          <w:rFonts w:ascii="Garamond" w:hAnsi="Garamond"/>
          <w:i/>
          <w:u w:val="single"/>
        </w:rPr>
        <w:t>_</w:t>
      </w:r>
      <w:r w:rsidRPr="00234036">
        <w:rPr>
          <w:rFonts w:ascii="Garamond" w:hAnsi="Garamond"/>
          <w:u w:val="single"/>
        </w:rPr>
        <w:t>study</w:t>
      </w:r>
      <w:r w:rsidRPr="000570A2">
        <w:rPr>
          <w:rFonts w:ascii="Garamond" w:hAnsi="Garamond"/>
        </w:rPr>
        <w:t>, the researcher doesn’t actively control the value of any variable.  Instead, the researcher just observes or looks on.  An observational study is often referred to as a correlational study.</w:t>
      </w:r>
    </w:p>
    <w:p w14:paraId="13A86A76" w14:textId="77777777" w:rsidR="008A7DA9" w:rsidRPr="000570A2" w:rsidRDefault="008A7DA9" w:rsidP="000570A2">
      <w:pPr>
        <w:rPr>
          <w:rFonts w:ascii="Garamond" w:hAnsi="Garamond"/>
        </w:rPr>
      </w:pPr>
    </w:p>
    <w:p w14:paraId="53EA8D1B" w14:textId="0800AD49" w:rsidR="008A7DA9" w:rsidRPr="000570A2" w:rsidRDefault="008A7DA9" w:rsidP="000570A2">
      <w:pPr>
        <w:rPr>
          <w:rFonts w:ascii="Garamond" w:hAnsi="Garamond"/>
        </w:rPr>
      </w:pPr>
      <w:r w:rsidRPr="000570A2">
        <w:rPr>
          <w:rFonts w:ascii="Garamond" w:hAnsi="Garamond"/>
        </w:rPr>
        <w:t xml:space="preserve">In </w:t>
      </w:r>
      <w:proofErr w:type="gramStart"/>
      <w:r w:rsidRPr="000570A2">
        <w:rPr>
          <w:rFonts w:ascii="Garamond" w:hAnsi="Garamond"/>
        </w:rPr>
        <w:t>an</w:t>
      </w:r>
      <w:proofErr w:type="gramEnd"/>
      <w:r w:rsidRPr="000570A2">
        <w:rPr>
          <w:rFonts w:ascii="Garamond" w:hAnsi="Garamond"/>
        </w:rPr>
        <w:t xml:space="preserve"> </w:t>
      </w:r>
      <w:r w:rsidR="00072B73">
        <w:rPr>
          <w:rFonts w:ascii="Garamond" w:hAnsi="Garamond"/>
          <w:i/>
        </w:rPr>
        <w:t>_______________</w:t>
      </w:r>
      <w:r w:rsidRPr="000570A2">
        <w:rPr>
          <w:rFonts w:ascii="Garamond" w:hAnsi="Garamond"/>
        </w:rPr>
        <w:t>, on the other hand, the researcher actively controls some aspect of the study.</w:t>
      </w:r>
      <w:r w:rsidR="00D10361" w:rsidRPr="000570A2">
        <w:rPr>
          <w:rFonts w:ascii="Garamond" w:hAnsi="Garamond"/>
        </w:rPr>
        <w:t xml:space="preserve">  In an experiment, we have two groups – a control group and an experimental group.  (More on them shortly).</w:t>
      </w:r>
    </w:p>
    <w:p w14:paraId="29B77083" w14:textId="77777777" w:rsidR="00D10361" w:rsidRPr="000570A2" w:rsidRDefault="00D10361" w:rsidP="000570A2">
      <w:pPr>
        <w:rPr>
          <w:rFonts w:ascii="Garamond" w:hAnsi="Garamond"/>
        </w:rPr>
      </w:pPr>
    </w:p>
    <w:p w14:paraId="065612F9" w14:textId="1155121B" w:rsidR="00D10361" w:rsidRPr="000570A2" w:rsidRDefault="00D10361" w:rsidP="000570A2">
      <w:pPr>
        <w:rPr>
          <w:rFonts w:ascii="Garamond" w:hAnsi="Garamond"/>
        </w:rPr>
      </w:pPr>
      <w:r w:rsidRPr="000570A2">
        <w:rPr>
          <w:rFonts w:ascii="Garamond" w:hAnsi="Garamond"/>
        </w:rPr>
        <w:t xml:space="preserve">The major difference in the outcomes of the two research designs is that </w:t>
      </w:r>
      <w:r w:rsidRPr="00234036">
        <w:rPr>
          <w:rFonts w:ascii="Garamond" w:hAnsi="Garamond"/>
          <w:i/>
        </w:rPr>
        <w:t xml:space="preserve">observational studies </w:t>
      </w:r>
      <w:r w:rsidR="00072B73">
        <w:rPr>
          <w:rFonts w:ascii="Garamond" w:hAnsi="Garamond"/>
          <w:i/>
        </w:rPr>
        <w:t>_______________</w:t>
      </w:r>
      <w:r w:rsidRPr="00234036">
        <w:rPr>
          <w:rFonts w:ascii="Garamond" w:hAnsi="Garamond"/>
          <w:i/>
        </w:rPr>
        <w:t>lead to conclusions about causality</w:t>
      </w:r>
      <w:r w:rsidRPr="000570A2">
        <w:rPr>
          <w:rFonts w:ascii="Garamond" w:hAnsi="Garamond"/>
        </w:rPr>
        <w:t xml:space="preserve">.  </w:t>
      </w:r>
      <w:r w:rsidR="007A7DB1" w:rsidRPr="000570A2">
        <w:rPr>
          <w:rFonts w:ascii="Garamond" w:hAnsi="Garamond"/>
        </w:rPr>
        <w:t xml:space="preserve">They may show an association but we CANNOT conclude that the association is causal.  </w:t>
      </w:r>
      <w:r w:rsidR="007A7DB1" w:rsidRPr="00234036">
        <w:rPr>
          <w:rFonts w:ascii="Garamond" w:hAnsi="Garamond"/>
          <w:i/>
        </w:rPr>
        <w:t xml:space="preserve">Conclusions about causality can ONLY come from </w:t>
      </w:r>
      <w:r w:rsidR="00072B73">
        <w:rPr>
          <w:rFonts w:ascii="Garamond" w:hAnsi="Garamond"/>
          <w:i/>
        </w:rPr>
        <w:t xml:space="preserve">_______________ </w:t>
      </w:r>
      <w:r w:rsidR="007A7DB1" w:rsidRPr="00234036">
        <w:rPr>
          <w:rFonts w:ascii="Garamond" w:hAnsi="Garamond"/>
          <w:i/>
        </w:rPr>
        <w:t>experiments</w:t>
      </w:r>
      <w:r w:rsidR="007A7DB1" w:rsidRPr="000570A2">
        <w:rPr>
          <w:rFonts w:ascii="Garamond" w:hAnsi="Garamond"/>
        </w:rPr>
        <w:t>.</w:t>
      </w:r>
    </w:p>
    <w:p w14:paraId="4C99E3F8" w14:textId="77777777" w:rsidR="007A7DB1" w:rsidRPr="000570A2" w:rsidRDefault="007A7DB1" w:rsidP="000570A2">
      <w:pPr>
        <w:rPr>
          <w:rFonts w:ascii="Garamond" w:hAnsi="Garamond"/>
        </w:rPr>
      </w:pPr>
    </w:p>
    <w:p w14:paraId="08EFC0B6" w14:textId="34B6C6E2" w:rsidR="007A7DB1" w:rsidRPr="000570A2" w:rsidRDefault="007A7DB1" w:rsidP="000570A2">
      <w:pPr>
        <w:rPr>
          <w:rFonts w:ascii="Garamond" w:hAnsi="Garamond"/>
        </w:rPr>
      </w:pPr>
      <w:r w:rsidRPr="000570A2">
        <w:rPr>
          <w:rFonts w:ascii="Garamond" w:hAnsi="Garamond"/>
        </w:rPr>
        <w:t xml:space="preserve">In a </w:t>
      </w:r>
      <w:r w:rsidR="00072B73">
        <w:rPr>
          <w:rFonts w:ascii="Garamond" w:hAnsi="Garamond"/>
          <w:i/>
        </w:rPr>
        <w:t>_______________ _______________</w:t>
      </w:r>
      <w:r w:rsidRPr="000570A2">
        <w:rPr>
          <w:rFonts w:ascii="Garamond" w:hAnsi="Garamond"/>
        </w:rPr>
        <w:t>, participants are randomly assigned to the control group or experimental group.    Now, let’s talk about control groups and experimental groups.</w:t>
      </w:r>
    </w:p>
    <w:p w14:paraId="589724D2" w14:textId="77777777" w:rsidR="007A7DB1" w:rsidRPr="000570A2" w:rsidRDefault="007A7DB1" w:rsidP="000570A2">
      <w:pPr>
        <w:rPr>
          <w:rFonts w:ascii="Garamond" w:hAnsi="Garamond"/>
        </w:rPr>
      </w:pPr>
    </w:p>
    <w:p w14:paraId="4B7685F5" w14:textId="7652167D" w:rsidR="007A7DB1" w:rsidRPr="000570A2" w:rsidRDefault="007A7DB1" w:rsidP="000570A2">
      <w:pPr>
        <w:rPr>
          <w:rFonts w:ascii="Garamond" w:hAnsi="Garamond"/>
        </w:rPr>
      </w:pPr>
      <w:r w:rsidRPr="000570A2">
        <w:rPr>
          <w:rFonts w:ascii="Garamond" w:hAnsi="Garamond"/>
        </w:rPr>
        <w:t xml:space="preserve">In a </w:t>
      </w:r>
      <w:r w:rsidR="00072B73">
        <w:rPr>
          <w:rFonts w:ascii="Garamond" w:hAnsi="Garamond"/>
          <w:i/>
        </w:rPr>
        <w:t>_______________</w:t>
      </w:r>
      <w:r w:rsidRPr="00072B73">
        <w:rPr>
          <w:rFonts w:ascii="Garamond" w:hAnsi="Garamond"/>
        </w:rPr>
        <w:t xml:space="preserve"> </w:t>
      </w:r>
      <w:r w:rsidRPr="00234036">
        <w:rPr>
          <w:rFonts w:ascii="Garamond" w:hAnsi="Garamond"/>
          <w:u w:val="single"/>
        </w:rPr>
        <w:t>group</w:t>
      </w:r>
      <w:r w:rsidRPr="000570A2">
        <w:rPr>
          <w:rFonts w:ascii="Garamond" w:hAnsi="Garamond"/>
        </w:rPr>
        <w:t>, the explanatory variable is not manipulated (that is, there is no experimental treatment).</w:t>
      </w:r>
      <w:r w:rsidR="00234036">
        <w:rPr>
          <w:rFonts w:ascii="Garamond" w:hAnsi="Garamond"/>
        </w:rPr>
        <w:t xml:space="preserve">  </w:t>
      </w:r>
      <w:r w:rsidRPr="000570A2">
        <w:rPr>
          <w:rFonts w:ascii="Garamond" w:hAnsi="Garamond"/>
        </w:rPr>
        <w:t xml:space="preserve">On the other hand, in </w:t>
      </w:r>
      <w:proofErr w:type="gramStart"/>
      <w:r w:rsidRPr="000570A2">
        <w:rPr>
          <w:rFonts w:ascii="Garamond" w:hAnsi="Garamond"/>
        </w:rPr>
        <w:t>an</w:t>
      </w:r>
      <w:proofErr w:type="gramEnd"/>
      <w:r w:rsidRPr="000570A2">
        <w:rPr>
          <w:rFonts w:ascii="Garamond" w:hAnsi="Garamond"/>
        </w:rPr>
        <w:t xml:space="preserve"> </w:t>
      </w:r>
      <w:r w:rsidR="00072B73">
        <w:rPr>
          <w:rFonts w:ascii="Garamond" w:hAnsi="Garamond"/>
          <w:i/>
        </w:rPr>
        <w:t xml:space="preserve">______________ </w:t>
      </w:r>
      <w:r w:rsidRPr="00234036">
        <w:rPr>
          <w:rFonts w:ascii="Garamond" w:hAnsi="Garamond"/>
          <w:u w:val="single"/>
        </w:rPr>
        <w:t>group</w:t>
      </w:r>
      <w:r w:rsidRPr="000570A2">
        <w:rPr>
          <w:rFonts w:ascii="Garamond" w:hAnsi="Garamond"/>
        </w:rPr>
        <w:t>, the explanatory variable is manipulated (there is experimental treatment).</w:t>
      </w:r>
    </w:p>
    <w:p w14:paraId="1CFDEB70" w14:textId="77777777" w:rsidR="007A7DB1" w:rsidRPr="000570A2" w:rsidRDefault="007A7DB1" w:rsidP="000570A2">
      <w:pPr>
        <w:rPr>
          <w:rFonts w:ascii="Garamond" w:hAnsi="Garamond"/>
        </w:rPr>
      </w:pPr>
    </w:p>
    <w:p w14:paraId="47B5AA1C" w14:textId="310DFB58" w:rsidR="007A7DB1" w:rsidRPr="000570A2" w:rsidRDefault="007A7DB1" w:rsidP="000570A2">
      <w:pPr>
        <w:rPr>
          <w:rFonts w:ascii="Garamond" w:hAnsi="Garamond"/>
        </w:rPr>
      </w:pPr>
      <w:r w:rsidRPr="000570A2">
        <w:rPr>
          <w:rFonts w:ascii="Garamond" w:hAnsi="Garamond"/>
        </w:rPr>
        <w:t>A common example is a trial for a new drug.  Participants in the study are randomly divided between a control group and an experimental group.  The experimental group is given the drug being studied</w:t>
      </w:r>
      <w:r w:rsidR="00234036">
        <w:rPr>
          <w:rFonts w:ascii="Garamond" w:hAnsi="Garamond"/>
        </w:rPr>
        <w:t>,</w:t>
      </w:r>
      <w:r w:rsidRPr="000570A2">
        <w:rPr>
          <w:rFonts w:ascii="Garamond" w:hAnsi="Garamond"/>
        </w:rPr>
        <w:t xml:space="preserve"> whereas the control group is not given the drug.  Instead, they are given a fake drug, referred to as a placebo.  A </w:t>
      </w:r>
      <w:r w:rsidR="00072B73">
        <w:rPr>
          <w:rFonts w:ascii="Garamond" w:hAnsi="Garamond"/>
          <w:i/>
        </w:rPr>
        <w:t>_______________</w:t>
      </w:r>
      <w:r w:rsidRPr="000570A2">
        <w:rPr>
          <w:rFonts w:ascii="Garamond" w:hAnsi="Garamond"/>
        </w:rPr>
        <w:t xml:space="preserve"> is just a fake treatment.</w:t>
      </w:r>
      <w:r w:rsidR="00234036">
        <w:rPr>
          <w:rFonts w:ascii="Garamond" w:hAnsi="Garamond"/>
        </w:rPr>
        <w:t xml:space="preserve">  </w:t>
      </w:r>
      <w:r w:rsidRPr="000570A2">
        <w:rPr>
          <w:rFonts w:ascii="Garamond" w:hAnsi="Garamond"/>
        </w:rPr>
        <w:t xml:space="preserve">The researchers can then study </w:t>
      </w:r>
      <w:r w:rsidR="001030CA" w:rsidRPr="000570A2">
        <w:rPr>
          <w:rFonts w:ascii="Garamond" w:hAnsi="Garamond"/>
        </w:rPr>
        <w:t>the responses of people in the experimental group, who actually took the drug, with those in the control group, who took a placebo.</w:t>
      </w:r>
    </w:p>
    <w:p w14:paraId="24CA5F58" w14:textId="77777777" w:rsidR="001030CA" w:rsidRPr="000570A2" w:rsidRDefault="001030CA" w:rsidP="000570A2">
      <w:pPr>
        <w:rPr>
          <w:rFonts w:ascii="Garamond" w:hAnsi="Garamond"/>
        </w:rPr>
      </w:pPr>
    </w:p>
    <w:p w14:paraId="7B4406C9" w14:textId="6E90EDE0" w:rsidR="001030CA" w:rsidRPr="000570A2" w:rsidRDefault="001030CA" w:rsidP="000570A2">
      <w:pPr>
        <w:rPr>
          <w:rFonts w:ascii="Garamond" w:hAnsi="Garamond"/>
        </w:rPr>
      </w:pPr>
      <w:r w:rsidRPr="000570A2">
        <w:rPr>
          <w:rFonts w:ascii="Garamond" w:hAnsi="Garamond"/>
        </w:rPr>
        <w:t xml:space="preserve">Placebos can cause their own problem, however.  Sometimes, administering a placebo to the control group can lead to a phenomenon where members of the control group experience an effect even though they didn’t receive any treatment.  This is referred to as the </w:t>
      </w:r>
      <w:r w:rsidR="00072B73">
        <w:rPr>
          <w:rFonts w:ascii="Garamond" w:hAnsi="Garamond"/>
          <w:i/>
        </w:rPr>
        <w:t>_______________ _______________</w:t>
      </w:r>
      <w:r w:rsidR="0084313F" w:rsidRPr="000570A2">
        <w:rPr>
          <w:rFonts w:ascii="Garamond" w:hAnsi="Garamond"/>
        </w:rPr>
        <w:t>.  We’ll look at how to address the placebo effect shortly.</w:t>
      </w:r>
    </w:p>
    <w:p w14:paraId="131D4700" w14:textId="77777777" w:rsidR="0084313F" w:rsidRPr="000570A2" w:rsidRDefault="0084313F" w:rsidP="000570A2">
      <w:pPr>
        <w:rPr>
          <w:rFonts w:ascii="Garamond" w:hAnsi="Garamond"/>
        </w:rPr>
      </w:pPr>
    </w:p>
    <w:p w14:paraId="6B149036" w14:textId="5DC56534" w:rsidR="0084313F" w:rsidRPr="000570A2" w:rsidRDefault="0084313F" w:rsidP="000570A2">
      <w:pPr>
        <w:rPr>
          <w:rFonts w:ascii="Garamond" w:hAnsi="Garamond"/>
        </w:rPr>
      </w:pPr>
      <w:r w:rsidRPr="000570A2">
        <w:rPr>
          <w:rFonts w:ascii="Garamond" w:hAnsi="Garamond"/>
        </w:rPr>
        <w:t>Depending on what we’re trying to find out, we have options for designing randomized experiments.  Among them are the randomized comparative experiment and the matched pairs experiment.  The situation and our goals as a researcher dictate the one we use.</w:t>
      </w:r>
    </w:p>
    <w:p w14:paraId="2C65F06E" w14:textId="77777777" w:rsidR="0084313F" w:rsidRPr="000570A2" w:rsidRDefault="0084313F" w:rsidP="000570A2">
      <w:pPr>
        <w:rPr>
          <w:rFonts w:ascii="Garamond" w:hAnsi="Garamond"/>
        </w:rPr>
      </w:pPr>
    </w:p>
    <w:p w14:paraId="78C87366" w14:textId="20995252" w:rsidR="0084313F" w:rsidRPr="000570A2" w:rsidRDefault="0084313F" w:rsidP="000570A2">
      <w:pPr>
        <w:rPr>
          <w:rFonts w:ascii="Garamond" w:hAnsi="Garamond"/>
        </w:rPr>
      </w:pPr>
      <w:r w:rsidRPr="000570A2">
        <w:rPr>
          <w:rFonts w:ascii="Garamond" w:hAnsi="Garamond"/>
        </w:rPr>
        <w:t xml:space="preserve">In </w:t>
      </w:r>
      <w:proofErr w:type="spellStart"/>
      <w:r w:rsidRPr="000570A2">
        <w:rPr>
          <w:rFonts w:ascii="Garamond" w:hAnsi="Garamond"/>
        </w:rPr>
        <w:t>a</w:t>
      </w:r>
      <w:proofErr w:type="spellEnd"/>
      <w:r w:rsidRPr="000570A2">
        <w:rPr>
          <w:rFonts w:ascii="Garamond" w:hAnsi="Garamond"/>
        </w:rPr>
        <w:t xml:space="preserve"> </w:t>
      </w:r>
      <w:r w:rsidR="00072B73">
        <w:rPr>
          <w:rFonts w:ascii="Garamond" w:hAnsi="Garamond"/>
          <w:i/>
        </w:rPr>
        <w:t xml:space="preserve">______________ </w:t>
      </w:r>
      <w:r w:rsidRPr="00234036">
        <w:rPr>
          <w:rFonts w:ascii="Garamond" w:hAnsi="Garamond"/>
          <w:u w:val="single"/>
        </w:rPr>
        <w:t>experiment</w:t>
      </w:r>
      <w:r w:rsidRPr="000570A2">
        <w:rPr>
          <w:rFonts w:ascii="Garamond" w:hAnsi="Garamond"/>
        </w:rPr>
        <w:t>, the researcher randomly assigns cases to experimental /control group and compares results on the response variable.</w:t>
      </w:r>
    </w:p>
    <w:p w14:paraId="3D000565" w14:textId="77777777" w:rsidR="0084313F" w:rsidRPr="000570A2" w:rsidRDefault="0084313F" w:rsidP="000570A2">
      <w:pPr>
        <w:rPr>
          <w:rFonts w:ascii="Garamond" w:hAnsi="Garamond"/>
        </w:rPr>
      </w:pPr>
    </w:p>
    <w:p w14:paraId="3C43D04A" w14:textId="588543F5" w:rsidR="0084313F" w:rsidRPr="000570A2" w:rsidRDefault="0084313F" w:rsidP="000570A2">
      <w:pPr>
        <w:rPr>
          <w:rFonts w:ascii="Garamond" w:hAnsi="Garamond"/>
        </w:rPr>
      </w:pPr>
      <w:r w:rsidRPr="000570A2">
        <w:rPr>
          <w:rFonts w:ascii="Garamond" w:hAnsi="Garamond"/>
        </w:rPr>
        <w:t xml:space="preserve">A </w:t>
      </w:r>
      <w:r w:rsidR="00072B73">
        <w:rPr>
          <w:rFonts w:ascii="Garamond" w:hAnsi="Garamond"/>
          <w:i/>
        </w:rPr>
        <w:t xml:space="preserve">_______________ </w:t>
      </w:r>
      <w:r w:rsidRPr="00234036">
        <w:rPr>
          <w:rFonts w:ascii="Garamond" w:hAnsi="Garamond"/>
          <w:u w:val="single"/>
        </w:rPr>
        <w:t>experiment</w:t>
      </w:r>
      <w:r w:rsidRPr="000570A2">
        <w:rPr>
          <w:rFonts w:ascii="Garamond" w:hAnsi="Garamond"/>
        </w:rPr>
        <w:t xml:space="preserve"> works a little differently.  In a matched pairs experiment, each case gets both treatments in a random order and differences between the response variable are compared.</w:t>
      </w:r>
    </w:p>
    <w:p w14:paraId="109A8346" w14:textId="77777777" w:rsidR="0084313F" w:rsidRPr="000570A2" w:rsidRDefault="0084313F" w:rsidP="000570A2">
      <w:pPr>
        <w:rPr>
          <w:rFonts w:ascii="Garamond" w:hAnsi="Garamond"/>
        </w:rPr>
      </w:pPr>
    </w:p>
    <w:p w14:paraId="0CE6EEEB" w14:textId="77777777" w:rsidR="0084313F" w:rsidRPr="000570A2" w:rsidRDefault="0084313F" w:rsidP="000570A2">
      <w:pPr>
        <w:rPr>
          <w:rFonts w:ascii="Garamond" w:hAnsi="Garamond"/>
        </w:rPr>
      </w:pPr>
      <w:r w:rsidRPr="000570A2">
        <w:rPr>
          <w:rFonts w:ascii="Garamond" w:hAnsi="Garamond"/>
        </w:rPr>
        <w:t>Example – suppose you have been tasked with recommending whether nitrile or latex gloves should be used in the chemistry lab.  To determine your recommendation, you decide to conduct an experiment with 30 nitrile gloves and 30 latex gloves.</w:t>
      </w:r>
    </w:p>
    <w:p w14:paraId="47F98648" w14:textId="77777777" w:rsidR="0084313F" w:rsidRPr="000570A2" w:rsidRDefault="0084313F" w:rsidP="000570A2">
      <w:pPr>
        <w:rPr>
          <w:rFonts w:ascii="Garamond" w:hAnsi="Garamond"/>
        </w:rPr>
      </w:pPr>
    </w:p>
    <w:p w14:paraId="3C8D4369" w14:textId="7A6AADA9" w:rsidR="0084313F" w:rsidRPr="000570A2" w:rsidRDefault="0084313F" w:rsidP="000570A2">
      <w:pPr>
        <w:rPr>
          <w:rFonts w:ascii="Garamond" w:hAnsi="Garamond"/>
        </w:rPr>
      </w:pPr>
      <w:r w:rsidRPr="000570A2">
        <w:rPr>
          <w:rFonts w:ascii="Garamond" w:hAnsi="Garamond"/>
        </w:rPr>
        <w:t xml:space="preserve">Your first step is to draw a random sample of 30 students (you have 60 gloves but each person has 2 hands – so 30 people) enrolled in chemistry lab.  Keep in mind that we want random selection so that we can generalize to ALL chemistry students. </w:t>
      </w:r>
    </w:p>
    <w:p w14:paraId="19306EAD" w14:textId="77777777" w:rsidR="0084313F" w:rsidRPr="000570A2" w:rsidRDefault="0084313F" w:rsidP="000570A2">
      <w:pPr>
        <w:rPr>
          <w:rFonts w:ascii="Garamond" w:hAnsi="Garamond"/>
        </w:rPr>
      </w:pPr>
    </w:p>
    <w:p w14:paraId="7C0C3380" w14:textId="77777777" w:rsidR="00234036" w:rsidRDefault="0084313F" w:rsidP="000570A2">
      <w:pPr>
        <w:rPr>
          <w:rFonts w:ascii="Garamond" w:hAnsi="Garamond"/>
        </w:rPr>
      </w:pPr>
      <w:r w:rsidRPr="000570A2">
        <w:rPr>
          <w:rFonts w:ascii="Garamond" w:hAnsi="Garamond"/>
        </w:rPr>
        <w:t xml:space="preserve">You could do a randomized comparative experiment.  You can randomly assign 15 people to wear latex gloves and 15 people to wear nitrile gloves.  </w:t>
      </w:r>
    </w:p>
    <w:p w14:paraId="2F71DCF3" w14:textId="77777777" w:rsidR="00234036" w:rsidRDefault="00234036" w:rsidP="000570A2">
      <w:pPr>
        <w:rPr>
          <w:rFonts w:ascii="Garamond" w:hAnsi="Garamond"/>
        </w:rPr>
      </w:pPr>
    </w:p>
    <w:p w14:paraId="0FE95BC9" w14:textId="40A9F785" w:rsidR="0084313F" w:rsidRPr="000570A2" w:rsidRDefault="0084313F" w:rsidP="000570A2">
      <w:pPr>
        <w:rPr>
          <w:rFonts w:ascii="Garamond" w:hAnsi="Garamond"/>
        </w:rPr>
      </w:pPr>
      <w:r w:rsidRPr="000570A2">
        <w:rPr>
          <w:rFonts w:ascii="Garamond" w:hAnsi="Garamond"/>
        </w:rPr>
        <w:t>But this introduces a confounding variable.</w:t>
      </w:r>
      <w:r w:rsidR="00234036">
        <w:rPr>
          <w:rFonts w:ascii="Garamond" w:hAnsi="Garamond"/>
        </w:rPr>
        <w:t xml:space="preserve">  </w:t>
      </w:r>
      <w:r w:rsidRPr="000570A2">
        <w:rPr>
          <w:rFonts w:ascii="Garamond" w:hAnsi="Garamond"/>
        </w:rPr>
        <w:t>Each student has a dominant hand.  What if left handed people ended up wearing most of the nitrile gloves and right handed people ended up wearing most of the latex gloves?</w:t>
      </w:r>
      <w:r w:rsidR="00EC40D0" w:rsidRPr="000570A2">
        <w:rPr>
          <w:rFonts w:ascii="Garamond" w:hAnsi="Garamond"/>
        </w:rPr>
        <w:t xml:space="preserve">  Also, some students may just be naturally harder on gloves than other students and may naturally go through gloves faster.  In this case, the student is the confounding variable.</w:t>
      </w:r>
    </w:p>
    <w:p w14:paraId="2CADC4AF" w14:textId="77777777" w:rsidR="00EC40D0" w:rsidRPr="000570A2" w:rsidRDefault="00EC40D0" w:rsidP="000570A2">
      <w:pPr>
        <w:rPr>
          <w:rFonts w:ascii="Garamond" w:hAnsi="Garamond"/>
        </w:rPr>
      </w:pPr>
    </w:p>
    <w:p w14:paraId="5BCB4724" w14:textId="4615A204" w:rsidR="00EC40D0" w:rsidRPr="000570A2" w:rsidRDefault="00EC40D0" w:rsidP="000570A2">
      <w:pPr>
        <w:rPr>
          <w:rFonts w:ascii="Garamond" w:hAnsi="Garamond"/>
        </w:rPr>
      </w:pPr>
      <w:r w:rsidRPr="000570A2">
        <w:rPr>
          <w:rFonts w:ascii="Garamond" w:hAnsi="Garamond"/>
        </w:rPr>
        <w:t>To help address this confounding variable, we can make sure that EACH student gets both a latex glove and a nitrile glove.  Students can be randomly assigned to wear the nitrile on their right hand and latex on their left hand.  Now we can compare the length of time the gloves last for each student.  This is a matched pairs experiment.</w:t>
      </w:r>
    </w:p>
    <w:p w14:paraId="207510E3" w14:textId="77777777" w:rsidR="00EC40D0" w:rsidRPr="000570A2" w:rsidRDefault="00EC40D0" w:rsidP="000570A2">
      <w:pPr>
        <w:rPr>
          <w:rFonts w:ascii="Garamond" w:hAnsi="Garamond"/>
        </w:rPr>
      </w:pPr>
    </w:p>
    <w:p w14:paraId="46F54D38" w14:textId="43EDF328" w:rsidR="00EC40D0" w:rsidRPr="000570A2" w:rsidRDefault="00EC40D0" w:rsidP="000570A2">
      <w:pPr>
        <w:rPr>
          <w:rFonts w:ascii="Garamond" w:hAnsi="Garamond"/>
        </w:rPr>
      </w:pPr>
      <w:r w:rsidRPr="000570A2">
        <w:rPr>
          <w:rFonts w:ascii="Garamond" w:hAnsi="Garamond"/>
        </w:rPr>
        <w:t xml:space="preserve">Now let’s go back and talk about how we can address the placebo effect.  We can do it through a process called </w:t>
      </w:r>
      <w:r w:rsidR="00072B73">
        <w:rPr>
          <w:rFonts w:ascii="Garamond" w:hAnsi="Garamond"/>
          <w:i/>
        </w:rPr>
        <w:t>_______________</w:t>
      </w:r>
      <w:r w:rsidRPr="000570A2">
        <w:rPr>
          <w:rFonts w:ascii="Garamond" w:hAnsi="Garamond"/>
        </w:rPr>
        <w:t>.  There are two versions of blinding that you’ve probably heard of.</w:t>
      </w:r>
    </w:p>
    <w:p w14:paraId="3C59FCA3" w14:textId="77777777" w:rsidR="00EC40D0" w:rsidRPr="000570A2" w:rsidRDefault="00EC40D0" w:rsidP="000570A2">
      <w:pPr>
        <w:rPr>
          <w:rFonts w:ascii="Garamond" w:hAnsi="Garamond"/>
        </w:rPr>
      </w:pPr>
    </w:p>
    <w:p w14:paraId="5366CDD2" w14:textId="26BA0C85" w:rsidR="00EC40D0" w:rsidRPr="000570A2" w:rsidRDefault="00EC40D0" w:rsidP="000570A2">
      <w:pPr>
        <w:rPr>
          <w:rFonts w:ascii="Garamond" w:hAnsi="Garamond"/>
        </w:rPr>
      </w:pPr>
      <w:r w:rsidRPr="000570A2">
        <w:rPr>
          <w:rFonts w:ascii="Garamond" w:hAnsi="Garamond"/>
        </w:rPr>
        <w:t xml:space="preserve">In </w:t>
      </w:r>
      <w:proofErr w:type="spellStart"/>
      <w:r w:rsidRPr="000570A2">
        <w:rPr>
          <w:rFonts w:ascii="Garamond" w:hAnsi="Garamond"/>
        </w:rPr>
        <w:t>a</w:t>
      </w:r>
      <w:proofErr w:type="spellEnd"/>
      <w:r w:rsidRPr="000570A2">
        <w:rPr>
          <w:rFonts w:ascii="Garamond" w:hAnsi="Garamond"/>
        </w:rPr>
        <w:t xml:space="preserve"> </w:t>
      </w:r>
      <w:r w:rsidR="00072B73">
        <w:rPr>
          <w:rFonts w:ascii="Garamond" w:hAnsi="Garamond"/>
          <w:i/>
        </w:rPr>
        <w:t xml:space="preserve">_______________ </w:t>
      </w:r>
      <w:r w:rsidRPr="00885A6A">
        <w:rPr>
          <w:rFonts w:ascii="Garamond" w:hAnsi="Garamond"/>
          <w:u w:val="single"/>
        </w:rPr>
        <w:t>experiment</w:t>
      </w:r>
      <w:r w:rsidRPr="000570A2">
        <w:rPr>
          <w:rFonts w:ascii="Garamond" w:hAnsi="Garamond"/>
        </w:rPr>
        <w:t>, participants are not aware of which group they have been assigned to.</w:t>
      </w:r>
    </w:p>
    <w:p w14:paraId="29F2D698" w14:textId="77777777" w:rsidR="00EC40D0" w:rsidRPr="000570A2" w:rsidRDefault="00EC40D0" w:rsidP="000570A2">
      <w:pPr>
        <w:rPr>
          <w:rFonts w:ascii="Garamond" w:hAnsi="Garamond"/>
        </w:rPr>
      </w:pPr>
    </w:p>
    <w:p w14:paraId="2021B00F" w14:textId="36DA3B3E" w:rsidR="00EC40D0" w:rsidRPr="000570A2" w:rsidRDefault="00EC40D0" w:rsidP="000570A2">
      <w:pPr>
        <w:rPr>
          <w:rFonts w:ascii="Garamond" w:hAnsi="Garamond"/>
        </w:rPr>
      </w:pPr>
      <w:r w:rsidRPr="000570A2">
        <w:rPr>
          <w:rFonts w:ascii="Garamond" w:hAnsi="Garamond"/>
        </w:rPr>
        <w:t>Sometimes we have a concern about allowing the researcher to know which groups is the control group and which is the experimental group.  To address this concern, we can conduct a double-blind study, where neither the participants nor the researchers know which groups the participants are assigned to.  Instead, some 3</w:t>
      </w:r>
      <w:r w:rsidRPr="000570A2">
        <w:rPr>
          <w:rFonts w:ascii="Garamond" w:hAnsi="Garamond"/>
          <w:vertAlign w:val="superscript"/>
        </w:rPr>
        <w:t>rd</w:t>
      </w:r>
      <w:r w:rsidRPr="000570A2">
        <w:rPr>
          <w:rFonts w:ascii="Garamond" w:hAnsi="Garamond"/>
        </w:rPr>
        <w:t xml:space="preserve"> party controls membership in each group.</w:t>
      </w:r>
    </w:p>
    <w:p w14:paraId="6D1F8619" w14:textId="77777777" w:rsidR="00EC40D0" w:rsidRPr="000570A2" w:rsidRDefault="00EC40D0" w:rsidP="000570A2">
      <w:pPr>
        <w:rPr>
          <w:rFonts w:ascii="Garamond" w:hAnsi="Garamond"/>
        </w:rPr>
      </w:pPr>
    </w:p>
    <w:p w14:paraId="6D685F58" w14:textId="2FD2588D" w:rsidR="00EC40D0" w:rsidRPr="000570A2" w:rsidRDefault="00072B73" w:rsidP="000570A2">
      <w:pPr>
        <w:rPr>
          <w:rFonts w:ascii="Garamond" w:hAnsi="Garamond"/>
        </w:rPr>
      </w:pPr>
      <w:r>
        <w:rPr>
          <w:rFonts w:ascii="Garamond" w:hAnsi="Garamond"/>
          <w:i/>
        </w:rPr>
        <w:t xml:space="preserve">_______________ </w:t>
      </w:r>
      <w:proofErr w:type="gramStart"/>
      <w:r w:rsidR="00EC40D0" w:rsidRPr="00885A6A">
        <w:rPr>
          <w:rFonts w:ascii="Garamond" w:hAnsi="Garamond"/>
          <w:u w:val="single"/>
        </w:rPr>
        <w:t>experiments</w:t>
      </w:r>
      <w:proofErr w:type="gramEnd"/>
      <w:r w:rsidR="00EC40D0" w:rsidRPr="000570A2">
        <w:rPr>
          <w:rFonts w:ascii="Garamond" w:hAnsi="Garamond"/>
        </w:rPr>
        <w:t xml:space="preserve"> are especially useful in high-stakes studies such as drug trials.  Pharmaceutical companies have an extreme interest in the success of drugs.  To reduce the likelihood of inappropriate influence, double-blind studies are prevalent in drug trials.</w:t>
      </w:r>
    </w:p>
    <w:p w14:paraId="3CE425C2" w14:textId="77777777" w:rsidR="00EC40D0" w:rsidRPr="000570A2" w:rsidRDefault="00EC40D0" w:rsidP="000570A2">
      <w:pPr>
        <w:rPr>
          <w:rFonts w:ascii="Garamond" w:hAnsi="Garamond"/>
        </w:rPr>
      </w:pPr>
    </w:p>
    <w:p w14:paraId="08B181ED" w14:textId="40F38E04" w:rsidR="00EC40D0" w:rsidRPr="000570A2" w:rsidRDefault="00EC40D0" w:rsidP="000570A2">
      <w:pPr>
        <w:rPr>
          <w:rFonts w:ascii="Garamond" w:hAnsi="Garamond"/>
        </w:rPr>
      </w:pPr>
      <w:r w:rsidRPr="000570A2">
        <w:rPr>
          <w:rFonts w:ascii="Garamond" w:hAnsi="Garamond"/>
        </w:rPr>
        <w:t>Regardless of whether an experiment is randomized comparative or matched pairs, it can be single-blind or double-blind.  Or, there may be no blinding at all.</w:t>
      </w:r>
    </w:p>
    <w:p w14:paraId="4F4C547A" w14:textId="01D932CD" w:rsidR="00885A6A" w:rsidRDefault="00885A6A" w:rsidP="000570A2">
      <w:pPr>
        <w:rPr>
          <w:rFonts w:ascii="Garamond" w:hAnsi="Garamond"/>
        </w:rPr>
      </w:pPr>
    </w:p>
    <w:p w14:paraId="047E8EC2" w14:textId="77777777" w:rsidR="00072B73" w:rsidRDefault="00072B73" w:rsidP="000570A2">
      <w:pPr>
        <w:rPr>
          <w:rFonts w:ascii="Garamond" w:hAnsi="Garamond"/>
        </w:rPr>
      </w:pPr>
    </w:p>
    <w:p w14:paraId="4EF0EBEA" w14:textId="6076DA1A" w:rsidR="00885A6A" w:rsidRPr="00072B73" w:rsidRDefault="00072B73" w:rsidP="000570A2">
      <w:pPr>
        <w:rPr>
          <w:rFonts w:ascii="Garamond" w:hAnsi="Garamond"/>
          <w:b/>
        </w:rPr>
      </w:pPr>
      <w:r>
        <w:rPr>
          <w:rFonts w:ascii="Garamond" w:hAnsi="Garamond"/>
          <w:b/>
        </w:rPr>
        <w:t>Randomization</w:t>
      </w:r>
    </w:p>
    <w:p w14:paraId="481B02EF" w14:textId="77777777" w:rsidR="00885A6A" w:rsidRDefault="00885A6A" w:rsidP="000570A2">
      <w:pPr>
        <w:rPr>
          <w:rFonts w:ascii="Garamond" w:hAnsi="Garamond"/>
        </w:rPr>
      </w:pPr>
    </w:p>
    <w:p w14:paraId="2D89E4FF" w14:textId="5C675BA1" w:rsidR="00885A6A" w:rsidRPr="000570A2" w:rsidRDefault="00885A6A" w:rsidP="00885A6A">
      <w:pPr>
        <w:rPr>
          <w:rFonts w:ascii="Garamond" w:hAnsi="Garamond"/>
        </w:rPr>
      </w:pPr>
      <w:r w:rsidRPr="000570A2">
        <w:rPr>
          <w:rFonts w:ascii="Garamond" w:hAnsi="Garamond"/>
        </w:rPr>
        <w:t xml:space="preserve">Randomization can occur at two levels – </w:t>
      </w:r>
      <w:r w:rsidR="00072B73">
        <w:rPr>
          <w:rFonts w:ascii="Garamond" w:hAnsi="Garamond"/>
          <w:i/>
        </w:rPr>
        <w:t>_______________</w:t>
      </w:r>
      <w:r w:rsidRPr="000570A2">
        <w:rPr>
          <w:rFonts w:ascii="Garamond" w:hAnsi="Garamond"/>
        </w:rPr>
        <w:t xml:space="preserve"> and </w:t>
      </w:r>
      <w:r w:rsidR="00072B73">
        <w:rPr>
          <w:rFonts w:ascii="Garamond" w:hAnsi="Garamond"/>
          <w:i/>
        </w:rPr>
        <w:t>_______________</w:t>
      </w:r>
      <w:r w:rsidRPr="000570A2">
        <w:rPr>
          <w:rFonts w:ascii="Garamond" w:hAnsi="Garamond"/>
        </w:rPr>
        <w:t>.</w:t>
      </w:r>
    </w:p>
    <w:p w14:paraId="1E22D93D" w14:textId="77777777" w:rsidR="00885A6A" w:rsidRPr="000570A2" w:rsidRDefault="00885A6A" w:rsidP="00885A6A">
      <w:pPr>
        <w:rPr>
          <w:rFonts w:ascii="Garamond" w:hAnsi="Garamond"/>
        </w:rPr>
      </w:pPr>
      <w:r w:rsidRPr="000570A2">
        <w:rPr>
          <w:rFonts w:ascii="Garamond" w:hAnsi="Garamond"/>
        </w:rPr>
        <w:t>We can have random selection AND random assignment.</w:t>
      </w:r>
    </w:p>
    <w:p w14:paraId="39F4C164" w14:textId="77777777" w:rsidR="00885A6A" w:rsidRPr="000570A2" w:rsidRDefault="00885A6A" w:rsidP="00885A6A">
      <w:pPr>
        <w:rPr>
          <w:rFonts w:ascii="Garamond" w:hAnsi="Garamond"/>
        </w:rPr>
      </w:pPr>
      <w:r w:rsidRPr="000570A2">
        <w:rPr>
          <w:rFonts w:ascii="Garamond" w:hAnsi="Garamond"/>
        </w:rPr>
        <w:t>We can have random selection OR random assignment.</w:t>
      </w:r>
    </w:p>
    <w:p w14:paraId="7DABF70F" w14:textId="77777777" w:rsidR="00885A6A" w:rsidRPr="000570A2" w:rsidRDefault="00885A6A" w:rsidP="00885A6A">
      <w:pPr>
        <w:rPr>
          <w:rFonts w:ascii="Garamond" w:hAnsi="Garamond"/>
        </w:rPr>
      </w:pPr>
      <w:r w:rsidRPr="000570A2">
        <w:rPr>
          <w:rFonts w:ascii="Garamond" w:hAnsi="Garamond"/>
        </w:rPr>
        <w:t xml:space="preserve">We can NOT have random selection </w:t>
      </w:r>
      <w:r>
        <w:rPr>
          <w:rFonts w:ascii="Garamond" w:hAnsi="Garamond"/>
        </w:rPr>
        <w:t>n</w:t>
      </w:r>
      <w:r w:rsidRPr="000570A2">
        <w:rPr>
          <w:rFonts w:ascii="Garamond" w:hAnsi="Garamond"/>
        </w:rPr>
        <w:t>or random assignment.</w:t>
      </w:r>
    </w:p>
    <w:p w14:paraId="49320391" w14:textId="77777777" w:rsidR="00885A6A" w:rsidRPr="000570A2" w:rsidRDefault="00885A6A" w:rsidP="00885A6A">
      <w:pPr>
        <w:rPr>
          <w:rFonts w:ascii="Garamond" w:hAnsi="Garamond"/>
        </w:rPr>
      </w:pPr>
      <w:r w:rsidRPr="000570A2">
        <w:rPr>
          <w:rFonts w:ascii="Garamond" w:hAnsi="Garamond"/>
        </w:rPr>
        <w:t>So, we can have both, either, or neither.</w:t>
      </w:r>
    </w:p>
    <w:p w14:paraId="48BD9F02" w14:textId="77777777" w:rsidR="00885A6A" w:rsidRDefault="00885A6A" w:rsidP="000570A2">
      <w:pPr>
        <w:rPr>
          <w:rFonts w:ascii="Garamond" w:hAnsi="Garamond"/>
        </w:rPr>
      </w:pPr>
    </w:p>
    <w:p w14:paraId="4E006E37" w14:textId="77777777" w:rsidR="00885A6A" w:rsidRDefault="00885A6A" w:rsidP="000570A2">
      <w:pPr>
        <w:rPr>
          <w:rFonts w:ascii="Garamond" w:hAnsi="Garamond"/>
        </w:rPr>
      </w:pPr>
      <w:r>
        <w:rPr>
          <w:rFonts w:ascii="Garamond" w:hAnsi="Garamond"/>
        </w:rPr>
        <w:t>As you can see,</w:t>
      </w:r>
      <w:r w:rsidR="00EC40D0" w:rsidRPr="000570A2">
        <w:rPr>
          <w:rFonts w:ascii="Garamond" w:hAnsi="Garamond"/>
        </w:rPr>
        <w:t xml:space="preserve"> random sele</w:t>
      </w:r>
      <w:r>
        <w:rPr>
          <w:rFonts w:ascii="Garamond" w:hAnsi="Garamond"/>
        </w:rPr>
        <w:t>ction and random assignment</w:t>
      </w:r>
      <w:r w:rsidR="00EC40D0" w:rsidRPr="000570A2">
        <w:rPr>
          <w:rFonts w:ascii="Garamond" w:hAnsi="Garamond"/>
        </w:rPr>
        <w:t xml:space="preserve"> each serves a </w:t>
      </w:r>
      <w:r w:rsidR="00EC40D0" w:rsidRPr="00885A6A">
        <w:rPr>
          <w:rFonts w:ascii="Garamond" w:hAnsi="Garamond"/>
          <w:i/>
        </w:rPr>
        <w:t>specific but different</w:t>
      </w:r>
      <w:r w:rsidR="00EC40D0" w:rsidRPr="000570A2">
        <w:rPr>
          <w:rFonts w:ascii="Garamond" w:hAnsi="Garamond"/>
        </w:rPr>
        <w:t xml:space="preserve"> purpose</w:t>
      </w:r>
      <w:r w:rsidR="005D324C" w:rsidRPr="000570A2">
        <w:rPr>
          <w:rFonts w:ascii="Garamond" w:hAnsi="Garamond"/>
        </w:rPr>
        <w:t xml:space="preserve">.  </w:t>
      </w:r>
    </w:p>
    <w:p w14:paraId="34562844" w14:textId="77777777" w:rsidR="00885A6A" w:rsidRDefault="00885A6A" w:rsidP="000570A2">
      <w:pPr>
        <w:rPr>
          <w:rFonts w:ascii="Garamond" w:hAnsi="Garamond"/>
        </w:rPr>
      </w:pPr>
    </w:p>
    <w:p w14:paraId="5A9C0B9D" w14:textId="01910AC0" w:rsidR="00EC40D0" w:rsidRDefault="005D324C" w:rsidP="000570A2">
      <w:pPr>
        <w:rPr>
          <w:rFonts w:ascii="Garamond" w:hAnsi="Garamond"/>
        </w:rPr>
      </w:pPr>
      <w:r w:rsidRPr="000570A2">
        <w:rPr>
          <w:rFonts w:ascii="Garamond" w:hAnsi="Garamond"/>
        </w:rPr>
        <w:t>Personally, it helps me to visualize it in this chart.</w:t>
      </w:r>
    </w:p>
    <w:p w14:paraId="3133C812" w14:textId="77777777" w:rsidR="00885A6A" w:rsidRDefault="00885A6A" w:rsidP="00885A6A">
      <w:pPr>
        <w:rPr>
          <w:rFonts w:ascii="Garamond" w:hAnsi="Garamond"/>
        </w:rPr>
      </w:pPr>
    </w:p>
    <w:p w14:paraId="68537B3D" w14:textId="7F58E614" w:rsidR="00885A6A" w:rsidRDefault="00885A6A" w:rsidP="00885A6A">
      <w:pPr>
        <w:jc w:val="center"/>
        <w:rPr>
          <w:rFonts w:ascii="Garamond" w:hAnsi="Garamond"/>
        </w:rPr>
      </w:pPr>
      <w:r w:rsidRPr="00885A6A">
        <w:rPr>
          <w:rFonts w:ascii="Garamond" w:hAnsi="Garamond"/>
          <w:noProof/>
        </w:rPr>
        <w:drawing>
          <wp:inline distT="0" distB="0" distL="0" distR="0" wp14:anchorId="25138C3C" wp14:editId="32D5E3BA">
            <wp:extent cx="3708400" cy="2328863"/>
            <wp:effectExtent l="57150" t="0" r="635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65ABC3E3" w14:textId="290A8B09" w:rsidR="00885A6A" w:rsidRPr="000570A2" w:rsidRDefault="00885A6A" w:rsidP="00885A6A">
      <w:pPr>
        <w:jc w:val="center"/>
        <w:rPr>
          <w:rFonts w:ascii="Garamond" w:hAnsi="Garamond"/>
        </w:rPr>
      </w:pPr>
      <w:r w:rsidRPr="00885A6A">
        <w:rPr>
          <w:rFonts w:ascii="Garamond" w:hAnsi="Garamond"/>
          <w:noProof/>
        </w:rPr>
        <w:drawing>
          <wp:inline distT="0" distB="0" distL="0" distR="0" wp14:anchorId="148493FE" wp14:editId="15FA9B11">
            <wp:extent cx="3708400" cy="2328863"/>
            <wp:effectExtent l="57150" t="0" r="825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53E3A3CA" w14:textId="51E4ACB9" w:rsidR="005D324C" w:rsidRPr="000570A2" w:rsidRDefault="00885A6A" w:rsidP="000570A2">
      <w:pPr>
        <w:rPr>
          <w:rFonts w:ascii="Garamond" w:hAnsi="Garamond"/>
        </w:rPr>
      </w:pPr>
      <w:r>
        <w:rPr>
          <w:rFonts w:ascii="Garamond" w:hAnsi="Garamond"/>
        </w:rPr>
        <w:t>So, i</w:t>
      </w:r>
      <w:r w:rsidR="005D324C" w:rsidRPr="000570A2">
        <w:rPr>
          <w:rFonts w:ascii="Garamond" w:hAnsi="Garamond"/>
        </w:rPr>
        <w:t xml:space="preserve">f we have random selection, we can </w:t>
      </w:r>
      <w:r w:rsidR="00072B73">
        <w:rPr>
          <w:rFonts w:ascii="Garamond" w:hAnsi="Garamond"/>
          <w:i/>
        </w:rPr>
        <w:t>_______________</w:t>
      </w:r>
      <w:r w:rsidR="005D324C" w:rsidRPr="000570A2">
        <w:rPr>
          <w:rFonts w:ascii="Garamond" w:hAnsi="Garamond"/>
        </w:rPr>
        <w:t xml:space="preserve"> to our population.  Otherwise we CANNOT generalize.</w:t>
      </w:r>
    </w:p>
    <w:p w14:paraId="5F0F5612" w14:textId="77777777" w:rsidR="005D324C" w:rsidRPr="000570A2" w:rsidRDefault="005D324C" w:rsidP="000570A2">
      <w:pPr>
        <w:rPr>
          <w:rFonts w:ascii="Garamond" w:hAnsi="Garamond"/>
        </w:rPr>
      </w:pPr>
    </w:p>
    <w:p w14:paraId="608180D8" w14:textId="75FFA5AC" w:rsidR="005D324C" w:rsidRPr="000570A2" w:rsidRDefault="00885A6A" w:rsidP="000570A2">
      <w:pPr>
        <w:rPr>
          <w:rFonts w:ascii="Garamond" w:hAnsi="Garamond"/>
        </w:rPr>
      </w:pPr>
      <w:r>
        <w:rPr>
          <w:rFonts w:ascii="Garamond" w:hAnsi="Garamond"/>
        </w:rPr>
        <w:t>Likewise, i</w:t>
      </w:r>
      <w:r w:rsidR="005D324C" w:rsidRPr="000570A2">
        <w:rPr>
          <w:rFonts w:ascii="Garamond" w:hAnsi="Garamond"/>
        </w:rPr>
        <w:t xml:space="preserve">f we have random assignment, we can infer </w:t>
      </w:r>
      <w:r w:rsidR="00072B73">
        <w:rPr>
          <w:rFonts w:ascii="Garamond" w:hAnsi="Garamond"/>
          <w:i/>
        </w:rPr>
        <w:t>_______________</w:t>
      </w:r>
      <w:r w:rsidR="005D324C" w:rsidRPr="000570A2">
        <w:rPr>
          <w:rFonts w:ascii="Garamond" w:hAnsi="Garamond"/>
        </w:rPr>
        <w:t>.  Otherwise, we CANNOT infer causality.</w:t>
      </w:r>
    </w:p>
    <w:p w14:paraId="24D21DF7" w14:textId="77777777" w:rsidR="005D324C" w:rsidRPr="000570A2" w:rsidRDefault="005D324C" w:rsidP="000570A2">
      <w:pPr>
        <w:rPr>
          <w:rFonts w:ascii="Garamond" w:hAnsi="Garamond"/>
        </w:rPr>
      </w:pPr>
    </w:p>
    <w:p w14:paraId="3050DCFA" w14:textId="0564AD11" w:rsidR="00952A69" w:rsidRPr="000570A2" w:rsidRDefault="005D324C" w:rsidP="000570A2">
      <w:pPr>
        <w:rPr>
          <w:rFonts w:ascii="Garamond" w:hAnsi="Garamond"/>
        </w:rPr>
      </w:pPr>
      <w:r w:rsidRPr="000570A2">
        <w:rPr>
          <w:rFonts w:ascii="Garamond" w:hAnsi="Garamond"/>
        </w:rPr>
        <w:t>If we have both random selection and random assignment, we can generalize our causal inferences to the population of interest.</w:t>
      </w:r>
    </w:p>
    <w:sectPr w:rsidR="00952A69" w:rsidRPr="000570A2" w:rsidSect="004322EB">
      <w:footerReference w:type="even"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ADFEF8" w14:textId="77777777" w:rsidR="00723FD3" w:rsidRDefault="00723FD3" w:rsidP="00F44DA8">
      <w:r>
        <w:separator/>
      </w:r>
    </w:p>
  </w:endnote>
  <w:endnote w:type="continuationSeparator" w:id="0">
    <w:p w14:paraId="251DCE69" w14:textId="77777777" w:rsidR="00723FD3" w:rsidRDefault="00723FD3" w:rsidP="00F44D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4E"/>
    <w:family w:val="auto"/>
    <w:pitch w:val="variable"/>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28A81C" w14:textId="77777777" w:rsidR="00234036" w:rsidRDefault="00234036" w:rsidP="00F44D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12C8CF7" w14:textId="77777777" w:rsidR="00234036" w:rsidRDefault="00234036" w:rsidP="00F44DA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D6CC14" w14:textId="13309113" w:rsidR="00234036" w:rsidRDefault="00234036" w:rsidP="00F44D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B7395">
      <w:rPr>
        <w:rStyle w:val="PageNumber"/>
        <w:noProof/>
      </w:rPr>
      <w:t>7</w:t>
    </w:r>
    <w:r>
      <w:rPr>
        <w:rStyle w:val="PageNumber"/>
      </w:rPr>
      <w:fldChar w:fldCharType="end"/>
    </w:r>
  </w:p>
  <w:p w14:paraId="53A6AA0E" w14:textId="77777777" w:rsidR="00234036" w:rsidRDefault="00234036" w:rsidP="00F44DA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7F0526" w14:textId="77777777" w:rsidR="00723FD3" w:rsidRDefault="00723FD3" w:rsidP="00F44DA8">
      <w:r>
        <w:separator/>
      </w:r>
    </w:p>
  </w:footnote>
  <w:footnote w:type="continuationSeparator" w:id="0">
    <w:p w14:paraId="66B95A12" w14:textId="77777777" w:rsidR="00723FD3" w:rsidRDefault="00723FD3" w:rsidP="00F44DA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A69"/>
    <w:rsid w:val="000570A2"/>
    <w:rsid w:val="00072B73"/>
    <w:rsid w:val="001030CA"/>
    <w:rsid w:val="00161E3F"/>
    <w:rsid w:val="00234036"/>
    <w:rsid w:val="00236F0B"/>
    <w:rsid w:val="003919A2"/>
    <w:rsid w:val="00401538"/>
    <w:rsid w:val="004322EB"/>
    <w:rsid w:val="005B7395"/>
    <w:rsid w:val="005D324C"/>
    <w:rsid w:val="005F0DCC"/>
    <w:rsid w:val="00613301"/>
    <w:rsid w:val="006C2171"/>
    <w:rsid w:val="006E4204"/>
    <w:rsid w:val="00723FD3"/>
    <w:rsid w:val="007A7DB1"/>
    <w:rsid w:val="007B6A4B"/>
    <w:rsid w:val="0084313F"/>
    <w:rsid w:val="00863617"/>
    <w:rsid w:val="00885A6A"/>
    <w:rsid w:val="008A7DA9"/>
    <w:rsid w:val="008F424E"/>
    <w:rsid w:val="00942694"/>
    <w:rsid w:val="00952A69"/>
    <w:rsid w:val="009700D4"/>
    <w:rsid w:val="00A04484"/>
    <w:rsid w:val="00AA525D"/>
    <w:rsid w:val="00BC4505"/>
    <w:rsid w:val="00D10361"/>
    <w:rsid w:val="00EA407C"/>
    <w:rsid w:val="00EC40D0"/>
    <w:rsid w:val="00EC6EB5"/>
    <w:rsid w:val="00F44D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21A676"/>
  <w14:defaultImageDpi w14:val="300"/>
  <w15:docId w15:val="{D0FE3184-85E8-4C6F-BEA6-C3248A67B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44DA8"/>
    <w:pPr>
      <w:tabs>
        <w:tab w:val="center" w:pos="4320"/>
        <w:tab w:val="right" w:pos="8640"/>
      </w:tabs>
    </w:pPr>
  </w:style>
  <w:style w:type="character" w:customStyle="1" w:styleId="FooterChar">
    <w:name w:val="Footer Char"/>
    <w:basedOn w:val="DefaultParagraphFont"/>
    <w:link w:val="Footer"/>
    <w:uiPriority w:val="99"/>
    <w:rsid w:val="00F44DA8"/>
  </w:style>
  <w:style w:type="character" w:styleId="PageNumber">
    <w:name w:val="page number"/>
    <w:basedOn w:val="DefaultParagraphFont"/>
    <w:uiPriority w:val="99"/>
    <w:semiHidden/>
    <w:unhideWhenUsed/>
    <w:rsid w:val="00F44DA8"/>
  </w:style>
  <w:style w:type="paragraph" w:styleId="BalloonText">
    <w:name w:val="Balloon Text"/>
    <w:basedOn w:val="Normal"/>
    <w:link w:val="BalloonTextChar"/>
    <w:uiPriority w:val="99"/>
    <w:semiHidden/>
    <w:unhideWhenUsed/>
    <w:rsid w:val="00885A6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5A6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88432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footer" Target="footer1.xml"/><Relationship Id="rId2" Type="http://schemas.openxmlformats.org/officeDocument/2006/relationships/styles" Target="styles.xml"/><Relationship Id="rId16" Type="http://schemas.microsoft.com/office/2007/relationships/diagramDrawing" Target="diagrams/drawing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diagramColors" Target="diagrams/colors2.xml"/><Relationship Id="rId10" Type="http://schemas.openxmlformats.org/officeDocument/2006/relationships/diagramColors" Target="diagrams/colors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5F4C1FE-775D-2C49-AE6D-E39BF3BFAE17}" type="doc">
      <dgm:prSet loTypeId="urn:microsoft.com/office/officeart/2005/8/layout/orgChart1" loCatId="" qsTypeId="urn:microsoft.com/office/officeart/2005/8/quickstyle/simple4" qsCatId="simple" csTypeId="urn:microsoft.com/office/officeart/2005/8/colors/accent1_2" csCatId="accent1" phldr="1"/>
      <dgm:spPr/>
      <dgm:t>
        <a:bodyPr/>
        <a:lstStyle/>
        <a:p>
          <a:endParaRPr lang="en-US"/>
        </a:p>
      </dgm:t>
    </dgm:pt>
    <dgm:pt modelId="{4DCD552F-116D-1D46-BE0D-DAAC3F35981A}">
      <dgm:prSet phldrT="[Text]" custT="1"/>
      <dgm:spPr>
        <a:solidFill>
          <a:srgbClr val="271670"/>
        </a:solidFill>
      </dgm:spPr>
      <dgm:t>
        <a:bodyPr/>
        <a:lstStyle/>
        <a:p>
          <a:pPr algn="ctr"/>
          <a:r>
            <a:rPr lang="en-US" sz="1200" dirty="0" smtClean="0">
              <a:latin typeface="Garamond"/>
              <a:cs typeface="Garamond"/>
            </a:rPr>
            <a:t>Was there Random Selection</a:t>
          </a:r>
          <a:endParaRPr lang="en-US" sz="1200" dirty="0">
            <a:latin typeface="Garamond"/>
            <a:cs typeface="Garamond"/>
          </a:endParaRPr>
        </a:p>
      </dgm:t>
    </dgm:pt>
    <dgm:pt modelId="{1C962E61-83F9-E945-A79B-4E8A7780CD3A}" type="parTrans" cxnId="{CC343D41-866C-AF40-9467-99ECF8DC65E2}">
      <dgm:prSet/>
      <dgm:spPr/>
      <dgm:t>
        <a:bodyPr/>
        <a:lstStyle/>
        <a:p>
          <a:pPr algn="ctr"/>
          <a:endParaRPr lang="en-US" sz="1200">
            <a:latin typeface="Garamond"/>
            <a:cs typeface="Garamond"/>
          </a:endParaRPr>
        </a:p>
      </dgm:t>
    </dgm:pt>
    <dgm:pt modelId="{69F74176-AD9B-4D45-ADA8-FB6F794C793E}" type="sibTrans" cxnId="{CC343D41-866C-AF40-9467-99ECF8DC65E2}">
      <dgm:prSet/>
      <dgm:spPr/>
      <dgm:t>
        <a:bodyPr/>
        <a:lstStyle/>
        <a:p>
          <a:pPr algn="ctr"/>
          <a:endParaRPr lang="en-US" sz="1200">
            <a:latin typeface="Garamond"/>
            <a:cs typeface="Garamond"/>
          </a:endParaRPr>
        </a:p>
      </dgm:t>
    </dgm:pt>
    <dgm:pt modelId="{6E1D81DF-05C9-1441-92D5-97934322AC92}">
      <dgm:prSet phldrT="[Text]" custT="1"/>
      <dgm:spPr>
        <a:solidFill>
          <a:srgbClr val="271670"/>
        </a:solidFill>
      </dgm:spPr>
      <dgm:t>
        <a:bodyPr/>
        <a:lstStyle/>
        <a:p>
          <a:pPr algn="ctr"/>
          <a:r>
            <a:rPr lang="en-US" sz="1200" dirty="0" smtClean="0">
              <a:latin typeface="Garamond"/>
              <a:cs typeface="Garamond"/>
            </a:rPr>
            <a:t>Yes – Possible to generalize</a:t>
          </a:r>
          <a:endParaRPr lang="en-US" sz="1200" dirty="0">
            <a:latin typeface="Garamond"/>
            <a:cs typeface="Garamond"/>
          </a:endParaRPr>
        </a:p>
      </dgm:t>
    </dgm:pt>
    <dgm:pt modelId="{1575630C-06FD-8548-8296-4FBC65B5FF7E}" type="parTrans" cxnId="{2DDF9825-DED3-BB46-A640-8A21543EA51A}">
      <dgm:prSet/>
      <dgm:spPr/>
      <dgm:t>
        <a:bodyPr/>
        <a:lstStyle/>
        <a:p>
          <a:pPr algn="ctr"/>
          <a:endParaRPr lang="en-US" sz="1200">
            <a:latin typeface="Garamond"/>
            <a:cs typeface="Garamond"/>
          </a:endParaRPr>
        </a:p>
      </dgm:t>
    </dgm:pt>
    <dgm:pt modelId="{D9012639-BC7A-E54E-A8A9-77B21D16DF31}" type="sibTrans" cxnId="{2DDF9825-DED3-BB46-A640-8A21543EA51A}">
      <dgm:prSet/>
      <dgm:spPr/>
      <dgm:t>
        <a:bodyPr/>
        <a:lstStyle/>
        <a:p>
          <a:pPr algn="ctr"/>
          <a:endParaRPr lang="en-US" sz="1200">
            <a:latin typeface="Garamond"/>
            <a:cs typeface="Garamond"/>
          </a:endParaRPr>
        </a:p>
      </dgm:t>
    </dgm:pt>
    <dgm:pt modelId="{1D2F7294-9AE3-B347-A288-E90087F3AF98}">
      <dgm:prSet phldrT="[Text]" custT="1"/>
      <dgm:spPr>
        <a:solidFill>
          <a:srgbClr val="271670"/>
        </a:solidFill>
      </dgm:spPr>
      <dgm:t>
        <a:bodyPr/>
        <a:lstStyle/>
        <a:p>
          <a:pPr algn="ctr"/>
          <a:r>
            <a:rPr lang="en-US" sz="1200" dirty="0" smtClean="0">
              <a:latin typeface="Garamond"/>
              <a:cs typeface="Garamond"/>
            </a:rPr>
            <a:t>No – Cannot generalize</a:t>
          </a:r>
          <a:endParaRPr lang="en-US" sz="1200" dirty="0">
            <a:latin typeface="Garamond"/>
            <a:cs typeface="Garamond"/>
          </a:endParaRPr>
        </a:p>
      </dgm:t>
    </dgm:pt>
    <dgm:pt modelId="{740B880B-74B6-8847-A2CF-81F1CF750740}" type="parTrans" cxnId="{0B1DE2B4-B9A1-434C-958C-62D89E441FDA}">
      <dgm:prSet/>
      <dgm:spPr/>
      <dgm:t>
        <a:bodyPr/>
        <a:lstStyle/>
        <a:p>
          <a:pPr algn="ctr"/>
          <a:endParaRPr lang="en-US" sz="1200">
            <a:latin typeface="Garamond"/>
            <a:cs typeface="Garamond"/>
          </a:endParaRPr>
        </a:p>
      </dgm:t>
    </dgm:pt>
    <dgm:pt modelId="{D8601334-669F-6746-B533-F78251F7FFD2}" type="sibTrans" cxnId="{0B1DE2B4-B9A1-434C-958C-62D89E441FDA}">
      <dgm:prSet/>
      <dgm:spPr/>
      <dgm:t>
        <a:bodyPr/>
        <a:lstStyle/>
        <a:p>
          <a:pPr algn="ctr"/>
          <a:endParaRPr lang="en-US" sz="1200">
            <a:latin typeface="Garamond"/>
            <a:cs typeface="Garamond"/>
          </a:endParaRPr>
        </a:p>
      </dgm:t>
    </dgm:pt>
    <dgm:pt modelId="{252EA7ED-571D-9641-A82F-A7E143EA6DA1}" type="pres">
      <dgm:prSet presAssocID="{25F4C1FE-775D-2C49-AE6D-E39BF3BFAE17}" presName="hierChild1" presStyleCnt="0">
        <dgm:presLayoutVars>
          <dgm:orgChart val="1"/>
          <dgm:chPref val="1"/>
          <dgm:dir/>
          <dgm:animOne val="branch"/>
          <dgm:animLvl val="lvl"/>
          <dgm:resizeHandles/>
        </dgm:presLayoutVars>
      </dgm:prSet>
      <dgm:spPr/>
      <dgm:t>
        <a:bodyPr/>
        <a:lstStyle/>
        <a:p>
          <a:endParaRPr lang="en-US"/>
        </a:p>
      </dgm:t>
    </dgm:pt>
    <dgm:pt modelId="{E12BDAFC-1905-024A-8C13-3C8345865E44}" type="pres">
      <dgm:prSet presAssocID="{4DCD552F-116D-1D46-BE0D-DAAC3F35981A}" presName="hierRoot1" presStyleCnt="0">
        <dgm:presLayoutVars>
          <dgm:hierBranch val="init"/>
        </dgm:presLayoutVars>
      </dgm:prSet>
      <dgm:spPr/>
    </dgm:pt>
    <dgm:pt modelId="{9D3B436D-E334-8041-A8F4-28BF27C5CB3F}" type="pres">
      <dgm:prSet presAssocID="{4DCD552F-116D-1D46-BE0D-DAAC3F35981A}" presName="rootComposite1" presStyleCnt="0"/>
      <dgm:spPr/>
    </dgm:pt>
    <dgm:pt modelId="{EA0D5B5C-1E39-C043-8FDD-316CE8CA2BE0}" type="pres">
      <dgm:prSet presAssocID="{4DCD552F-116D-1D46-BE0D-DAAC3F35981A}" presName="rootText1" presStyleLbl="node0" presStyleIdx="0" presStyleCnt="1" custScaleX="110093" custScaleY="42657">
        <dgm:presLayoutVars>
          <dgm:chPref val="3"/>
        </dgm:presLayoutVars>
      </dgm:prSet>
      <dgm:spPr/>
      <dgm:t>
        <a:bodyPr/>
        <a:lstStyle/>
        <a:p>
          <a:endParaRPr lang="en-US"/>
        </a:p>
      </dgm:t>
    </dgm:pt>
    <dgm:pt modelId="{9BC7C6F0-A114-6540-90E4-71B6A4AF67D4}" type="pres">
      <dgm:prSet presAssocID="{4DCD552F-116D-1D46-BE0D-DAAC3F35981A}" presName="rootConnector1" presStyleLbl="node1" presStyleIdx="0" presStyleCnt="0"/>
      <dgm:spPr/>
      <dgm:t>
        <a:bodyPr/>
        <a:lstStyle/>
        <a:p>
          <a:endParaRPr lang="en-US"/>
        </a:p>
      </dgm:t>
    </dgm:pt>
    <dgm:pt modelId="{1336715D-45EF-9E41-B8AD-28173A6F9587}" type="pres">
      <dgm:prSet presAssocID="{4DCD552F-116D-1D46-BE0D-DAAC3F35981A}" presName="hierChild2" presStyleCnt="0"/>
      <dgm:spPr/>
    </dgm:pt>
    <dgm:pt modelId="{32E00D79-04C8-D543-875C-0E09A0DDADFD}" type="pres">
      <dgm:prSet presAssocID="{1575630C-06FD-8548-8296-4FBC65B5FF7E}" presName="Name37" presStyleLbl="parChTrans1D2" presStyleIdx="0" presStyleCnt="2"/>
      <dgm:spPr/>
      <dgm:t>
        <a:bodyPr/>
        <a:lstStyle/>
        <a:p>
          <a:endParaRPr lang="en-US"/>
        </a:p>
      </dgm:t>
    </dgm:pt>
    <dgm:pt modelId="{6A5760E7-0DE8-3E45-A7B9-DD9F1C2A99A8}" type="pres">
      <dgm:prSet presAssocID="{6E1D81DF-05C9-1441-92D5-97934322AC92}" presName="hierRoot2" presStyleCnt="0">
        <dgm:presLayoutVars>
          <dgm:hierBranch val="init"/>
        </dgm:presLayoutVars>
      </dgm:prSet>
      <dgm:spPr/>
    </dgm:pt>
    <dgm:pt modelId="{368BEBAC-15E6-6742-A8E8-6312F9DDED0B}" type="pres">
      <dgm:prSet presAssocID="{6E1D81DF-05C9-1441-92D5-97934322AC92}" presName="rootComposite" presStyleCnt="0"/>
      <dgm:spPr/>
    </dgm:pt>
    <dgm:pt modelId="{207E9DA7-342A-0447-B9B4-A5D0C6A98AB8}" type="pres">
      <dgm:prSet presAssocID="{6E1D81DF-05C9-1441-92D5-97934322AC92}" presName="rootText" presStyleLbl="node2" presStyleIdx="0" presStyleCnt="2" custAng="10800000" custFlipVert="1" custScaleX="115818" custScaleY="80480">
        <dgm:presLayoutVars>
          <dgm:chPref val="3"/>
        </dgm:presLayoutVars>
      </dgm:prSet>
      <dgm:spPr/>
      <dgm:t>
        <a:bodyPr/>
        <a:lstStyle/>
        <a:p>
          <a:endParaRPr lang="en-US"/>
        </a:p>
      </dgm:t>
    </dgm:pt>
    <dgm:pt modelId="{0DB62C3B-6B68-9049-8788-BC82F6E1D4F7}" type="pres">
      <dgm:prSet presAssocID="{6E1D81DF-05C9-1441-92D5-97934322AC92}" presName="rootConnector" presStyleLbl="node2" presStyleIdx="0" presStyleCnt="2"/>
      <dgm:spPr/>
      <dgm:t>
        <a:bodyPr/>
        <a:lstStyle/>
        <a:p>
          <a:endParaRPr lang="en-US"/>
        </a:p>
      </dgm:t>
    </dgm:pt>
    <dgm:pt modelId="{D5D4B083-D950-014A-A478-88C93198F643}" type="pres">
      <dgm:prSet presAssocID="{6E1D81DF-05C9-1441-92D5-97934322AC92}" presName="hierChild4" presStyleCnt="0"/>
      <dgm:spPr/>
    </dgm:pt>
    <dgm:pt modelId="{F736285C-DABF-9C4D-BC5B-32828B61BC82}" type="pres">
      <dgm:prSet presAssocID="{6E1D81DF-05C9-1441-92D5-97934322AC92}" presName="hierChild5" presStyleCnt="0"/>
      <dgm:spPr/>
    </dgm:pt>
    <dgm:pt modelId="{ACC57472-FCB4-A345-B4F7-CE1D47A37D12}" type="pres">
      <dgm:prSet presAssocID="{740B880B-74B6-8847-A2CF-81F1CF750740}" presName="Name37" presStyleLbl="parChTrans1D2" presStyleIdx="1" presStyleCnt="2"/>
      <dgm:spPr/>
      <dgm:t>
        <a:bodyPr/>
        <a:lstStyle/>
        <a:p>
          <a:endParaRPr lang="en-US"/>
        </a:p>
      </dgm:t>
    </dgm:pt>
    <dgm:pt modelId="{7DA90882-A45E-5E48-8734-8C1FF0DE4AF2}" type="pres">
      <dgm:prSet presAssocID="{1D2F7294-9AE3-B347-A288-E90087F3AF98}" presName="hierRoot2" presStyleCnt="0">
        <dgm:presLayoutVars>
          <dgm:hierBranch val="init"/>
        </dgm:presLayoutVars>
      </dgm:prSet>
      <dgm:spPr/>
    </dgm:pt>
    <dgm:pt modelId="{A335487E-4364-7742-9DAC-88181250209A}" type="pres">
      <dgm:prSet presAssocID="{1D2F7294-9AE3-B347-A288-E90087F3AF98}" presName="rootComposite" presStyleCnt="0"/>
      <dgm:spPr/>
    </dgm:pt>
    <dgm:pt modelId="{75153E13-F191-444A-8CE7-4A3E5F24F395}" type="pres">
      <dgm:prSet presAssocID="{1D2F7294-9AE3-B347-A288-E90087F3AF98}" presName="rootText" presStyleLbl="node2" presStyleIdx="1" presStyleCnt="2" custScaleX="105723" custScaleY="78263">
        <dgm:presLayoutVars>
          <dgm:chPref val="3"/>
        </dgm:presLayoutVars>
      </dgm:prSet>
      <dgm:spPr/>
      <dgm:t>
        <a:bodyPr/>
        <a:lstStyle/>
        <a:p>
          <a:endParaRPr lang="en-US"/>
        </a:p>
      </dgm:t>
    </dgm:pt>
    <dgm:pt modelId="{FA2B6BD5-8D04-1C44-8CB9-FC2ADE0CDAEA}" type="pres">
      <dgm:prSet presAssocID="{1D2F7294-9AE3-B347-A288-E90087F3AF98}" presName="rootConnector" presStyleLbl="node2" presStyleIdx="1" presStyleCnt="2"/>
      <dgm:spPr/>
      <dgm:t>
        <a:bodyPr/>
        <a:lstStyle/>
        <a:p>
          <a:endParaRPr lang="en-US"/>
        </a:p>
      </dgm:t>
    </dgm:pt>
    <dgm:pt modelId="{6FBB4E50-4D01-F540-8AA8-95861EE4FC66}" type="pres">
      <dgm:prSet presAssocID="{1D2F7294-9AE3-B347-A288-E90087F3AF98}" presName="hierChild4" presStyleCnt="0"/>
      <dgm:spPr/>
    </dgm:pt>
    <dgm:pt modelId="{25E17EEF-6BEE-5248-812C-A17BC59B168F}" type="pres">
      <dgm:prSet presAssocID="{1D2F7294-9AE3-B347-A288-E90087F3AF98}" presName="hierChild5" presStyleCnt="0"/>
      <dgm:spPr/>
    </dgm:pt>
    <dgm:pt modelId="{AAFAAFF5-4519-4041-B098-A8914C40A662}" type="pres">
      <dgm:prSet presAssocID="{4DCD552F-116D-1D46-BE0D-DAAC3F35981A}" presName="hierChild3" presStyleCnt="0"/>
      <dgm:spPr/>
    </dgm:pt>
  </dgm:ptLst>
  <dgm:cxnLst>
    <dgm:cxn modelId="{E809C79B-FF21-4C49-AB65-9ABE7030C9EA}" type="presOf" srcId="{4DCD552F-116D-1D46-BE0D-DAAC3F35981A}" destId="{9BC7C6F0-A114-6540-90E4-71B6A4AF67D4}" srcOrd="1" destOrd="0" presId="urn:microsoft.com/office/officeart/2005/8/layout/orgChart1"/>
    <dgm:cxn modelId="{A917DDC7-B89F-1845-9B72-60C9CE853631}" type="presOf" srcId="{25F4C1FE-775D-2C49-AE6D-E39BF3BFAE17}" destId="{252EA7ED-571D-9641-A82F-A7E143EA6DA1}" srcOrd="0" destOrd="0" presId="urn:microsoft.com/office/officeart/2005/8/layout/orgChart1"/>
    <dgm:cxn modelId="{2DDF9825-DED3-BB46-A640-8A21543EA51A}" srcId="{4DCD552F-116D-1D46-BE0D-DAAC3F35981A}" destId="{6E1D81DF-05C9-1441-92D5-97934322AC92}" srcOrd="0" destOrd="0" parTransId="{1575630C-06FD-8548-8296-4FBC65B5FF7E}" sibTransId="{D9012639-BC7A-E54E-A8A9-77B21D16DF31}"/>
    <dgm:cxn modelId="{0B1DE2B4-B9A1-434C-958C-62D89E441FDA}" srcId="{4DCD552F-116D-1D46-BE0D-DAAC3F35981A}" destId="{1D2F7294-9AE3-B347-A288-E90087F3AF98}" srcOrd="1" destOrd="0" parTransId="{740B880B-74B6-8847-A2CF-81F1CF750740}" sibTransId="{D8601334-669F-6746-B533-F78251F7FFD2}"/>
    <dgm:cxn modelId="{2C633019-3412-FF4B-B516-9B2F536794DC}" type="presOf" srcId="{740B880B-74B6-8847-A2CF-81F1CF750740}" destId="{ACC57472-FCB4-A345-B4F7-CE1D47A37D12}" srcOrd="0" destOrd="0" presId="urn:microsoft.com/office/officeart/2005/8/layout/orgChart1"/>
    <dgm:cxn modelId="{6454EA5C-F585-764F-9439-D7F492EC91C5}" type="presOf" srcId="{4DCD552F-116D-1D46-BE0D-DAAC3F35981A}" destId="{EA0D5B5C-1E39-C043-8FDD-316CE8CA2BE0}" srcOrd="0" destOrd="0" presId="urn:microsoft.com/office/officeart/2005/8/layout/orgChart1"/>
    <dgm:cxn modelId="{CC343D41-866C-AF40-9467-99ECF8DC65E2}" srcId="{25F4C1FE-775D-2C49-AE6D-E39BF3BFAE17}" destId="{4DCD552F-116D-1D46-BE0D-DAAC3F35981A}" srcOrd="0" destOrd="0" parTransId="{1C962E61-83F9-E945-A79B-4E8A7780CD3A}" sibTransId="{69F74176-AD9B-4D45-ADA8-FB6F794C793E}"/>
    <dgm:cxn modelId="{FBA71850-B437-F84F-B8D0-41731123D7BB}" type="presOf" srcId="{1D2F7294-9AE3-B347-A288-E90087F3AF98}" destId="{75153E13-F191-444A-8CE7-4A3E5F24F395}" srcOrd="0" destOrd="0" presId="urn:microsoft.com/office/officeart/2005/8/layout/orgChart1"/>
    <dgm:cxn modelId="{2287D895-E1B6-F941-9BA3-08B9ECD9F92E}" type="presOf" srcId="{1D2F7294-9AE3-B347-A288-E90087F3AF98}" destId="{FA2B6BD5-8D04-1C44-8CB9-FC2ADE0CDAEA}" srcOrd="1" destOrd="0" presId="urn:microsoft.com/office/officeart/2005/8/layout/orgChart1"/>
    <dgm:cxn modelId="{AE5ABDEB-6E2A-0A4D-BE0A-3B410EEE310B}" type="presOf" srcId="{6E1D81DF-05C9-1441-92D5-97934322AC92}" destId="{207E9DA7-342A-0447-B9B4-A5D0C6A98AB8}" srcOrd="0" destOrd="0" presId="urn:microsoft.com/office/officeart/2005/8/layout/orgChart1"/>
    <dgm:cxn modelId="{E07E574C-E9D4-7947-90CF-91B800614435}" type="presOf" srcId="{1575630C-06FD-8548-8296-4FBC65B5FF7E}" destId="{32E00D79-04C8-D543-875C-0E09A0DDADFD}" srcOrd="0" destOrd="0" presId="urn:microsoft.com/office/officeart/2005/8/layout/orgChart1"/>
    <dgm:cxn modelId="{7EE63FF9-5955-F841-A1AA-8D1656938294}" type="presOf" srcId="{6E1D81DF-05C9-1441-92D5-97934322AC92}" destId="{0DB62C3B-6B68-9049-8788-BC82F6E1D4F7}" srcOrd="1" destOrd="0" presId="urn:microsoft.com/office/officeart/2005/8/layout/orgChart1"/>
    <dgm:cxn modelId="{E1F80A36-BEBE-1E40-A87E-44A347819F65}" type="presParOf" srcId="{252EA7ED-571D-9641-A82F-A7E143EA6DA1}" destId="{E12BDAFC-1905-024A-8C13-3C8345865E44}" srcOrd="0" destOrd="0" presId="urn:microsoft.com/office/officeart/2005/8/layout/orgChart1"/>
    <dgm:cxn modelId="{F22B8710-9BD1-7B4B-86FD-D2F75546546B}" type="presParOf" srcId="{E12BDAFC-1905-024A-8C13-3C8345865E44}" destId="{9D3B436D-E334-8041-A8F4-28BF27C5CB3F}" srcOrd="0" destOrd="0" presId="urn:microsoft.com/office/officeart/2005/8/layout/orgChart1"/>
    <dgm:cxn modelId="{9D7F72AB-F613-764F-AB9A-61BEEAE2DEA7}" type="presParOf" srcId="{9D3B436D-E334-8041-A8F4-28BF27C5CB3F}" destId="{EA0D5B5C-1E39-C043-8FDD-316CE8CA2BE0}" srcOrd="0" destOrd="0" presId="urn:microsoft.com/office/officeart/2005/8/layout/orgChart1"/>
    <dgm:cxn modelId="{B57350A2-ED73-6349-9B07-52E0CED4AC25}" type="presParOf" srcId="{9D3B436D-E334-8041-A8F4-28BF27C5CB3F}" destId="{9BC7C6F0-A114-6540-90E4-71B6A4AF67D4}" srcOrd="1" destOrd="0" presId="urn:microsoft.com/office/officeart/2005/8/layout/orgChart1"/>
    <dgm:cxn modelId="{C1476DF2-6FBB-6645-90AF-38FB1BA162D5}" type="presParOf" srcId="{E12BDAFC-1905-024A-8C13-3C8345865E44}" destId="{1336715D-45EF-9E41-B8AD-28173A6F9587}" srcOrd="1" destOrd="0" presId="urn:microsoft.com/office/officeart/2005/8/layout/orgChart1"/>
    <dgm:cxn modelId="{86B8AD84-748A-494E-91BD-E2FD33A968D7}" type="presParOf" srcId="{1336715D-45EF-9E41-B8AD-28173A6F9587}" destId="{32E00D79-04C8-D543-875C-0E09A0DDADFD}" srcOrd="0" destOrd="0" presId="urn:microsoft.com/office/officeart/2005/8/layout/orgChart1"/>
    <dgm:cxn modelId="{D6AC0800-E2F6-D449-B88F-5955E7B4E9C5}" type="presParOf" srcId="{1336715D-45EF-9E41-B8AD-28173A6F9587}" destId="{6A5760E7-0DE8-3E45-A7B9-DD9F1C2A99A8}" srcOrd="1" destOrd="0" presId="urn:microsoft.com/office/officeart/2005/8/layout/orgChart1"/>
    <dgm:cxn modelId="{6AECCFC8-524F-B846-BE79-40D3B8836552}" type="presParOf" srcId="{6A5760E7-0DE8-3E45-A7B9-DD9F1C2A99A8}" destId="{368BEBAC-15E6-6742-A8E8-6312F9DDED0B}" srcOrd="0" destOrd="0" presId="urn:microsoft.com/office/officeart/2005/8/layout/orgChart1"/>
    <dgm:cxn modelId="{075377E4-F505-B849-8E45-6DF65F869FAC}" type="presParOf" srcId="{368BEBAC-15E6-6742-A8E8-6312F9DDED0B}" destId="{207E9DA7-342A-0447-B9B4-A5D0C6A98AB8}" srcOrd="0" destOrd="0" presId="urn:microsoft.com/office/officeart/2005/8/layout/orgChart1"/>
    <dgm:cxn modelId="{BB54BE26-6A02-0A44-A8FD-16AD66EBE50A}" type="presParOf" srcId="{368BEBAC-15E6-6742-A8E8-6312F9DDED0B}" destId="{0DB62C3B-6B68-9049-8788-BC82F6E1D4F7}" srcOrd="1" destOrd="0" presId="urn:microsoft.com/office/officeart/2005/8/layout/orgChart1"/>
    <dgm:cxn modelId="{DE39AE19-8942-174D-9BA3-5FCA734A7E72}" type="presParOf" srcId="{6A5760E7-0DE8-3E45-A7B9-DD9F1C2A99A8}" destId="{D5D4B083-D950-014A-A478-88C93198F643}" srcOrd="1" destOrd="0" presId="urn:microsoft.com/office/officeart/2005/8/layout/orgChart1"/>
    <dgm:cxn modelId="{C133F383-42B9-0244-AB32-7E3A9F0D2963}" type="presParOf" srcId="{6A5760E7-0DE8-3E45-A7B9-DD9F1C2A99A8}" destId="{F736285C-DABF-9C4D-BC5B-32828B61BC82}" srcOrd="2" destOrd="0" presId="urn:microsoft.com/office/officeart/2005/8/layout/orgChart1"/>
    <dgm:cxn modelId="{E66D8269-E42A-BB48-98DA-6320F61587F4}" type="presParOf" srcId="{1336715D-45EF-9E41-B8AD-28173A6F9587}" destId="{ACC57472-FCB4-A345-B4F7-CE1D47A37D12}" srcOrd="2" destOrd="0" presId="urn:microsoft.com/office/officeart/2005/8/layout/orgChart1"/>
    <dgm:cxn modelId="{7E7189CF-8CAF-6945-A649-966715F799FF}" type="presParOf" srcId="{1336715D-45EF-9E41-B8AD-28173A6F9587}" destId="{7DA90882-A45E-5E48-8734-8C1FF0DE4AF2}" srcOrd="3" destOrd="0" presId="urn:microsoft.com/office/officeart/2005/8/layout/orgChart1"/>
    <dgm:cxn modelId="{BF710B4C-3300-8948-ACF2-0A7139BDFAB6}" type="presParOf" srcId="{7DA90882-A45E-5E48-8734-8C1FF0DE4AF2}" destId="{A335487E-4364-7742-9DAC-88181250209A}" srcOrd="0" destOrd="0" presId="urn:microsoft.com/office/officeart/2005/8/layout/orgChart1"/>
    <dgm:cxn modelId="{7693392F-8887-D144-85C7-42FFE2330AAD}" type="presParOf" srcId="{A335487E-4364-7742-9DAC-88181250209A}" destId="{75153E13-F191-444A-8CE7-4A3E5F24F395}" srcOrd="0" destOrd="0" presId="urn:microsoft.com/office/officeart/2005/8/layout/orgChart1"/>
    <dgm:cxn modelId="{39A00906-4D75-B546-82DF-A8E68B24F6FB}" type="presParOf" srcId="{A335487E-4364-7742-9DAC-88181250209A}" destId="{FA2B6BD5-8D04-1C44-8CB9-FC2ADE0CDAEA}" srcOrd="1" destOrd="0" presId="urn:microsoft.com/office/officeart/2005/8/layout/orgChart1"/>
    <dgm:cxn modelId="{023ADB17-2CB2-0D4C-8E3B-C9FECA31646D}" type="presParOf" srcId="{7DA90882-A45E-5E48-8734-8C1FF0DE4AF2}" destId="{6FBB4E50-4D01-F540-8AA8-95861EE4FC66}" srcOrd="1" destOrd="0" presId="urn:microsoft.com/office/officeart/2005/8/layout/orgChart1"/>
    <dgm:cxn modelId="{37DD3B04-5242-0B47-AE56-8C3C47200110}" type="presParOf" srcId="{7DA90882-A45E-5E48-8734-8C1FF0DE4AF2}" destId="{25E17EEF-6BEE-5248-812C-A17BC59B168F}" srcOrd="2" destOrd="0" presId="urn:microsoft.com/office/officeart/2005/8/layout/orgChart1"/>
    <dgm:cxn modelId="{B0CD73FD-942E-604E-BA3B-C63831FF9C4B}" type="presParOf" srcId="{E12BDAFC-1905-024A-8C13-3C8345865E44}" destId="{AAFAAFF5-4519-4041-B098-A8914C40A662}" srcOrd="2" destOrd="0" presId="urn:microsoft.com/office/officeart/2005/8/layout/orgChart1"/>
  </dgm:cxnLst>
  <dgm:bg>
    <a:noFill/>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5F4C1FE-775D-2C49-AE6D-E39BF3BFAE17}" type="doc">
      <dgm:prSet loTypeId="urn:microsoft.com/office/officeart/2005/8/layout/orgChart1" loCatId="" qsTypeId="urn:microsoft.com/office/officeart/2005/8/quickstyle/simple4" qsCatId="simple" csTypeId="urn:microsoft.com/office/officeart/2005/8/colors/accent1_2" csCatId="accent1" phldr="1"/>
      <dgm:spPr/>
      <dgm:t>
        <a:bodyPr/>
        <a:lstStyle/>
        <a:p>
          <a:endParaRPr lang="en-US"/>
        </a:p>
      </dgm:t>
    </dgm:pt>
    <dgm:pt modelId="{4DCD552F-116D-1D46-BE0D-DAAC3F35981A}">
      <dgm:prSet phldrT="[Text]" custT="1"/>
      <dgm:spPr>
        <a:solidFill>
          <a:srgbClr val="271670"/>
        </a:solidFill>
      </dgm:spPr>
      <dgm:t>
        <a:bodyPr/>
        <a:lstStyle/>
        <a:p>
          <a:r>
            <a:rPr lang="en-US" sz="1200" dirty="0" smtClean="0">
              <a:latin typeface="Garamond"/>
              <a:cs typeface="Garamond"/>
            </a:rPr>
            <a:t>Was there Random Assignment?</a:t>
          </a:r>
          <a:endParaRPr lang="en-US" sz="1200" dirty="0">
            <a:latin typeface="Garamond"/>
            <a:cs typeface="Garamond"/>
          </a:endParaRPr>
        </a:p>
      </dgm:t>
    </dgm:pt>
    <dgm:pt modelId="{1C962E61-83F9-E945-A79B-4E8A7780CD3A}" type="parTrans" cxnId="{CC343D41-866C-AF40-9467-99ECF8DC65E2}">
      <dgm:prSet/>
      <dgm:spPr/>
      <dgm:t>
        <a:bodyPr/>
        <a:lstStyle/>
        <a:p>
          <a:endParaRPr lang="en-US" sz="1200">
            <a:latin typeface="Garamond"/>
            <a:cs typeface="Garamond"/>
          </a:endParaRPr>
        </a:p>
      </dgm:t>
    </dgm:pt>
    <dgm:pt modelId="{69F74176-AD9B-4D45-ADA8-FB6F794C793E}" type="sibTrans" cxnId="{CC343D41-866C-AF40-9467-99ECF8DC65E2}">
      <dgm:prSet/>
      <dgm:spPr/>
      <dgm:t>
        <a:bodyPr/>
        <a:lstStyle/>
        <a:p>
          <a:endParaRPr lang="en-US" sz="1200">
            <a:latin typeface="Garamond"/>
            <a:cs typeface="Garamond"/>
          </a:endParaRPr>
        </a:p>
      </dgm:t>
    </dgm:pt>
    <dgm:pt modelId="{6E1D81DF-05C9-1441-92D5-97934322AC92}">
      <dgm:prSet phldrT="[Text]" custT="1"/>
      <dgm:spPr>
        <a:solidFill>
          <a:srgbClr val="271670"/>
        </a:solidFill>
      </dgm:spPr>
      <dgm:t>
        <a:bodyPr/>
        <a:lstStyle/>
        <a:p>
          <a:r>
            <a:rPr lang="en-US" sz="1200" dirty="0" smtClean="0">
              <a:latin typeface="Garamond"/>
              <a:cs typeface="Garamond"/>
            </a:rPr>
            <a:t>Yes – Causal inferences</a:t>
          </a:r>
          <a:endParaRPr lang="en-US" sz="1200" dirty="0">
            <a:latin typeface="Garamond"/>
            <a:cs typeface="Garamond"/>
          </a:endParaRPr>
        </a:p>
      </dgm:t>
    </dgm:pt>
    <dgm:pt modelId="{1575630C-06FD-8548-8296-4FBC65B5FF7E}" type="parTrans" cxnId="{2DDF9825-DED3-BB46-A640-8A21543EA51A}">
      <dgm:prSet/>
      <dgm:spPr/>
      <dgm:t>
        <a:bodyPr/>
        <a:lstStyle/>
        <a:p>
          <a:endParaRPr lang="en-US" sz="1200">
            <a:latin typeface="Garamond"/>
            <a:cs typeface="Garamond"/>
          </a:endParaRPr>
        </a:p>
      </dgm:t>
    </dgm:pt>
    <dgm:pt modelId="{D9012639-BC7A-E54E-A8A9-77B21D16DF31}" type="sibTrans" cxnId="{2DDF9825-DED3-BB46-A640-8A21543EA51A}">
      <dgm:prSet/>
      <dgm:spPr/>
      <dgm:t>
        <a:bodyPr/>
        <a:lstStyle/>
        <a:p>
          <a:endParaRPr lang="en-US" sz="1200">
            <a:latin typeface="Garamond"/>
            <a:cs typeface="Garamond"/>
          </a:endParaRPr>
        </a:p>
      </dgm:t>
    </dgm:pt>
    <dgm:pt modelId="{1D2F7294-9AE3-B347-A288-E90087F3AF98}">
      <dgm:prSet phldrT="[Text]" custT="1"/>
      <dgm:spPr>
        <a:solidFill>
          <a:srgbClr val="271670"/>
        </a:solidFill>
      </dgm:spPr>
      <dgm:t>
        <a:bodyPr/>
        <a:lstStyle/>
        <a:p>
          <a:r>
            <a:rPr lang="en-US" sz="1200" dirty="0" smtClean="0">
              <a:latin typeface="Garamond"/>
              <a:cs typeface="Garamond"/>
            </a:rPr>
            <a:t>No – Cannot make causal inferences</a:t>
          </a:r>
          <a:endParaRPr lang="en-US" sz="1200" dirty="0">
            <a:latin typeface="Garamond"/>
            <a:cs typeface="Garamond"/>
          </a:endParaRPr>
        </a:p>
      </dgm:t>
    </dgm:pt>
    <dgm:pt modelId="{740B880B-74B6-8847-A2CF-81F1CF750740}" type="parTrans" cxnId="{0B1DE2B4-B9A1-434C-958C-62D89E441FDA}">
      <dgm:prSet/>
      <dgm:spPr/>
      <dgm:t>
        <a:bodyPr/>
        <a:lstStyle/>
        <a:p>
          <a:endParaRPr lang="en-US" sz="1200">
            <a:latin typeface="Garamond"/>
            <a:cs typeface="Garamond"/>
          </a:endParaRPr>
        </a:p>
      </dgm:t>
    </dgm:pt>
    <dgm:pt modelId="{D8601334-669F-6746-B533-F78251F7FFD2}" type="sibTrans" cxnId="{0B1DE2B4-B9A1-434C-958C-62D89E441FDA}">
      <dgm:prSet/>
      <dgm:spPr/>
      <dgm:t>
        <a:bodyPr/>
        <a:lstStyle/>
        <a:p>
          <a:endParaRPr lang="en-US" sz="1200">
            <a:latin typeface="Garamond"/>
            <a:cs typeface="Garamond"/>
          </a:endParaRPr>
        </a:p>
      </dgm:t>
    </dgm:pt>
    <dgm:pt modelId="{252EA7ED-571D-9641-A82F-A7E143EA6DA1}" type="pres">
      <dgm:prSet presAssocID="{25F4C1FE-775D-2C49-AE6D-E39BF3BFAE17}" presName="hierChild1" presStyleCnt="0">
        <dgm:presLayoutVars>
          <dgm:orgChart val="1"/>
          <dgm:chPref val="1"/>
          <dgm:dir/>
          <dgm:animOne val="branch"/>
          <dgm:animLvl val="lvl"/>
          <dgm:resizeHandles/>
        </dgm:presLayoutVars>
      </dgm:prSet>
      <dgm:spPr/>
      <dgm:t>
        <a:bodyPr/>
        <a:lstStyle/>
        <a:p>
          <a:endParaRPr lang="en-US"/>
        </a:p>
      </dgm:t>
    </dgm:pt>
    <dgm:pt modelId="{E12BDAFC-1905-024A-8C13-3C8345865E44}" type="pres">
      <dgm:prSet presAssocID="{4DCD552F-116D-1D46-BE0D-DAAC3F35981A}" presName="hierRoot1" presStyleCnt="0">
        <dgm:presLayoutVars>
          <dgm:hierBranch val="init"/>
        </dgm:presLayoutVars>
      </dgm:prSet>
      <dgm:spPr/>
    </dgm:pt>
    <dgm:pt modelId="{9D3B436D-E334-8041-A8F4-28BF27C5CB3F}" type="pres">
      <dgm:prSet presAssocID="{4DCD552F-116D-1D46-BE0D-DAAC3F35981A}" presName="rootComposite1" presStyleCnt="0"/>
      <dgm:spPr/>
    </dgm:pt>
    <dgm:pt modelId="{EA0D5B5C-1E39-C043-8FDD-316CE8CA2BE0}" type="pres">
      <dgm:prSet presAssocID="{4DCD552F-116D-1D46-BE0D-DAAC3F35981A}" presName="rootText1" presStyleLbl="node0" presStyleIdx="0" presStyleCnt="1" custScaleX="121380" custScaleY="44994">
        <dgm:presLayoutVars>
          <dgm:chPref val="3"/>
        </dgm:presLayoutVars>
      </dgm:prSet>
      <dgm:spPr/>
      <dgm:t>
        <a:bodyPr/>
        <a:lstStyle/>
        <a:p>
          <a:endParaRPr lang="en-US"/>
        </a:p>
      </dgm:t>
    </dgm:pt>
    <dgm:pt modelId="{9BC7C6F0-A114-6540-90E4-71B6A4AF67D4}" type="pres">
      <dgm:prSet presAssocID="{4DCD552F-116D-1D46-BE0D-DAAC3F35981A}" presName="rootConnector1" presStyleLbl="node1" presStyleIdx="0" presStyleCnt="0"/>
      <dgm:spPr/>
      <dgm:t>
        <a:bodyPr/>
        <a:lstStyle/>
        <a:p>
          <a:endParaRPr lang="en-US"/>
        </a:p>
      </dgm:t>
    </dgm:pt>
    <dgm:pt modelId="{1336715D-45EF-9E41-B8AD-28173A6F9587}" type="pres">
      <dgm:prSet presAssocID="{4DCD552F-116D-1D46-BE0D-DAAC3F35981A}" presName="hierChild2" presStyleCnt="0"/>
      <dgm:spPr/>
    </dgm:pt>
    <dgm:pt modelId="{32E00D79-04C8-D543-875C-0E09A0DDADFD}" type="pres">
      <dgm:prSet presAssocID="{1575630C-06FD-8548-8296-4FBC65B5FF7E}" presName="Name37" presStyleLbl="parChTrans1D2" presStyleIdx="0" presStyleCnt="2"/>
      <dgm:spPr/>
      <dgm:t>
        <a:bodyPr/>
        <a:lstStyle/>
        <a:p>
          <a:endParaRPr lang="en-US"/>
        </a:p>
      </dgm:t>
    </dgm:pt>
    <dgm:pt modelId="{6A5760E7-0DE8-3E45-A7B9-DD9F1C2A99A8}" type="pres">
      <dgm:prSet presAssocID="{6E1D81DF-05C9-1441-92D5-97934322AC92}" presName="hierRoot2" presStyleCnt="0">
        <dgm:presLayoutVars>
          <dgm:hierBranch val="init"/>
        </dgm:presLayoutVars>
      </dgm:prSet>
      <dgm:spPr/>
    </dgm:pt>
    <dgm:pt modelId="{368BEBAC-15E6-6742-A8E8-6312F9DDED0B}" type="pres">
      <dgm:prSet presAssocID="{6E1D81DF-05C9-1441-92D5-97934322AC92}" presName="rootComposite" presStyleCnt="0"/>
      <dgm:spPr/>
    </dgm:pt>
    <dgm:pt modelId="{207E9DA7-342A-0447-B9B4-A5D0C6A98AB8}" type="pres">
      <dgm:prSet presAssocID="{6E1D81DF-05C9-1441-92D5-97934322AC92}" presName="rootText" presStyleLbl="node2" presStyleIdx="0" presStyleCnt="2" custScaleX="113225" custScaleY="77463">
        <dgm:presLayoutVars>
          <dgm:chPref val="3"/>
        </dgm:presLayoutVars>
      </dgm:prSet>
      <dgm:spPr/>
      <dgm:t>
        <a:bodyPr/>
        <a:lstStyle/>
        <a:p>
          <a:endParaRPr lang="en-US"/>
        </a:p>
      </dgm:t>
    </dgm:pt>
    <dgm:pt modelId="{0DB62C3B-6B68-9049-8788-BC82F6E1D4F7}" type="pres">
      <dgm:prSet presAssocID="{6E1D81DF-05C9-1441-92D5-97934322AC92}" presName="rootConnector" presStyleLbl="node2" presStyleIdx="0" presStyleCnt="2"/>
      <dgm:spPr/>
      <dgm:t>
        <a:bodyPr/>
        <a:lstStyle/>
        <a:p>
          <a:endParaRPr lang="en-US"/>
        </a:p>
      </dgm:t>
    </dgm:pt>
    <dgm:pt modelId="{D5D4B083-D950-014A-A478-88C93198F643}" type="pres">
      <dgm:prSet presAssocID="{6E1D81DF-05C9-1441-92D5-97934322AC92}" presName="hierChild4" presStyleCnt="0"/>
      <dgm:spPr/>
    </dgm:pt>
    <dgm:pt modelId="{F736285C-DABF-9C4D-BC5B-32828B61BC82}" type="pres">
      <dgm:prSet presAssocID="{6E1D81DF-05C9-1441-92D5-97934322AC92}" presName="hierChild5" presStyleCnt="0"/>
      <dgm:spPr/>
    </dgm:pt>
    <dgm:pt modelId="{ACC57472-FCB4-A345-B4F7-CE1D47A37D12}" type="pres">
      <dgm:prSet presAssocID="{740B880B-74B6-8847-A2CF-81F1CF750740}" presName="Name37" presStyleLbl="parChTrans1D2" presStyleIdx="1" presStyleCnt="2"/>
      <dgm:spPr/>
      <dgm:t>
        <a:bodyPr/>
        <a:lstStyle/>
        <a:p>
          <a:endParaRPr lang="en-US"/>
        </a:p>
      </dgm:t>
    </dgm:pt>
    <dgm:pt modelId="{7DA90882-A45E-5E48-8734-8C1FF0DE4AF2}" type="pres">
      <dgm:prSet presAssocID="{1D2F7294-9AE3-B347-A288-E90087F3AF98}" presName="hierRoot2" presStyleCnt="0">
        <dgm:presLayoutVars>
          <dgm:hierBranch val="init"/>
        </dgm:presLayoutVars>
      </dgm:prSet>
      <dgm:spPr/>
    </dgm:pt>
    <dgm:pt modelId="{A335487E-4364-7742-9DAC-88181250209A}" type="pres">
      <dgm:prSet presAssocID="{1D2F7294-9AE3-B347-A288-E90087F3AF98}" presName="rootComposite" presStyleCnt="0"/>
      <dgm:spPr/>
    </dgm:pt>
    <dgm:pt modelId="{75153E13-F191-444A-8CE7-4A3E5F24F395}" type="pres">
      <dgm:prSet presAssocID="{1D2F7294-9AE3-B347-A288-E90087F3AF98}" presName="rootText" presStyleLbl="node2" presStyleIdx="1" presStyleCnt="2" custScaleX="110873" custScaleY="79703">
        <dgm:presLayoutVars>
          <dgm:chPref val="3"/>
        </dgm:presLayoutVars>
      </dgm:prSet>
      <dgm:spPr/>
      <dgm:t>
        <a:bodyPr/>
        <a:lstStyle/>
        <a:p>
          <a:endParaRPr lang="en-US"/>
        </a:p>
      </dgm:t>
    </dgm:pt>
    <dgm:pt modelId="{FA2B6BD5-8D04-1C44-8CB9-FC2ADE0CDAEA}" type="pres">
      <dgm:prSet presAssocID="{1D2F7294-9AE3-B347-A288-E90087F3AF98}" presName="rootConnector" presStyleLbl="node2" presStyleIdx="1" presStyleCnt="2"/>
      <dgm:spPr/>
      <dgm:t>
        <a:bodyPr/>
        <a:lstStyle/>
        <a:p>
          <a:endParaRPr lang="en-US"/>
        </a:p>
      </dgm:t>
    </dgm:pt>
    <dgm:pt modelId="{6FBB4E50-4D01-F540-8AA8-95861EE4FC66}" type="pres">
      <dgm:prSet presAssocID="{1D2F7294-9AE3-B347-A288-E90087F3AF98}" presName="hierChild4" presStyleCnt="0"/>
      <dgm:spPr/>
    </dgm:pt>
    <dgm:pt modelId="{25E17EEF-6BEE-5248-812C-A17BC59B168F}" type="pres">
      <dgm:prSet presAssocID="{1D2F7294-9AE3-B347-A288-E90087F3AF98}" presName="hierChild5" presStyleCnt="0"/>
      <dgm:spPr/>
    </dgm:pt>
    <dgm:pt modelId="{AAFAAFF5-4519-4041-B098-A8914C40A662}" type="pres">
      <dgm:prSet presAssocID="{4DCD552F-116D-1D46-BE0D-DAAC3F35981A}" presName="hierChild3" presStyleCnt="0"/>
      <dgm:spPr/>
    </dgm:pt>
  </dgm:ptLst>
  <dgm:cxnLst>
    <dgm:cxn modelId="{DCC5D69E-08C1-DD4B-9334-69914D28590A}" type="presOf" srcId="{4DCD552F-116D-1D46-BE0D-DAAC3F35981A}" destId="{EA0D5B5C-1E39-C043-8FDD-316CE8CA2BE0}" srcOrd="0" destOrd="0" presId="urn:microsoft.com/office/officeart/2005/8/layout/orgChart1"/>
    <dgm:cxn modelId="{2DDF9825-DED3-BB46-A640-8A21543EA51A}" srcId="{4DCD552F-116D-1D46-BE0D-DAAC3F35981A}" destId="{6E1D81DF-05C9-1441-92D5-97934322AC92}" srcOrd="0" destOrd="0" parTransId="{1575630C-06FD-8548-8296-4FBC65B5FF7E}" sibTransId="{D9012639-BC7A-E54E-A8A9-77B21D16DF31}"/>
    <dgm:cxn modelId="{68AE6684-1C36-104D-85D8-E7C250AEF5A6}" type="presOf" srcId="{6E1D81DF-05C9-1441-92D5-97934322AC92}" destId="{207E9DA7-342A-0447-B9B4-A5D0C6A98AB8}" srcOrd="0" destOrd="0" presId="urn:microsoft.com/office/officeart/2005/8/layout/orgChart1"/>
    <dgm:cxn modelId="{0B1DE2B4-B9A1-434C-958C-62D89E441FDA}" srcId="{4DCD552F-116D-1D46-BE0D-DAAC3F35981A}" destId="{1D2F7294-9AE3-B347-A288-E90087F3AF98}" srcOrd="1" destOrd="0" parTransId="{740B880B-74B6-8847-A2CF-81F1CF750740}" sibTransId="{D8601334-669F-6746-B533-F78251F7FFD2}"/>
    <dgm:cxn modelId="{9CCC235A-67E3-554A-83D6-F7766D3A109A}" type="presOf" srcId="{1D2F7294-9AE3-B347-A288-E90087F3AF98}" destId="{75153E13-F191-444A-8CE7-4A3E5F24F395}" srcOrd="0" destOrd="0" presId="urn:microsoft.com/office/officeart/2005/8/layout/orgChart1"/>
    <dgm:cxn modelId="{5BC6CF44-DE9E-7046-BDE3-08F1EC6472F5}" type="presOf" srcId="{4DCD552F-116D-1D46-BE0D-DAAC3F35981A}" destId="{9BC7C6F0-A114-6540-90E4-71B6A4AF67D4}" srcOrd="1" destOrd="0" presId="urn:microsoft.com/office/officeart/2005/8/layout/orgChart1"/>
    <dgm:cxn modelId="{1EF59A67-B161-1C48-BDE2-187F3EFB7299}" type="presOf" srcId="{6E1D81DF-05C9-1441-92D5-97934322AC92}" destId="{0DB62C3B-6B68-9049-8788-BC82F6E1D4F7}" srcOrd="1" destOrd="0" presId="urn:microsoft.com/office/officeart/2005/8/layout/orgChart1"/>
    <dgm:cxn modelId="{CC343D41-866C-AF40-9467-99ECF8DC65E2}" srcId="{25F4C1FE-775D-2C49-AE6D-E39BF3BFAE17}" destId="{4DCD552F-116D-1D46-BE0D-DAAC3F35981A}" srcOrd="0" destOrd="0" parTransId="{1C962E61-83F9-E945-A79B-4E8A7780CD3A}" sibTransId="{69F74176-AD9B-4D45-ADA8-FB6F794C793E}"/>
    <dgm:cxn modelId="{45F568EF-FBF3-9F49-8F5E-132DD68B68BA}" type="presOf" srcId="{1D2F7294-9AE3-B347-A288-E90087F3AF98}" destId="{FA2B6BD5-8D04-1C44-8CB9-FC2ADE0CDAEA}" srcOrd="1" destOrd="0" presId="urn:microsoft.com/office/officeart/2005/8/layout/orgChart1"/>
    <dgm:cxn modelId="{426E2038-47E5-8747-A875-B63E6A37027C}" type="presOf" srcId="{1575630C-06FD-8548-8296-4FBC65B5FF7E}" destId="{32E00D79-04C8-D543-875C-0E09A0DDADFD}" srcOrd="0" destOrd="0" presId="urn:microsoft.com/office/officeart/2005/8/layout/orgChart1"/>
    <dgm:cxn modelId="{4C82DE89-E843-A142-B68F-609535B6C8C6}" type="presOf" srcId="{25F4C1FE-775D-2C49-AE6D-E39BF3BFAE17}" destId="{252EA7ED-571D-9641-A82F-A7E143EA6DA1}" srcOrd="0" destOrd="0" presId="urn:microsoft.com/office/officeart/2005/8/layout/orgChart1"/>
    <dgm:cxn modelId="{83A32E5F-8EE3-EE4A-881A-6A8359676A70}" type="presOf" srcId="{740B880B-74B6-8847-A2CF-81F1CF750740}" destId="{ACC57472-FCB4-A345-B4F7-CE1D47A37D12}" srcOrd="0" destOrd="0" presId="urn:microsoft.com/office/officeart/2005/8/layout/orgChart1"/>
    <dgm:cxn modelId="{B3E0D53C-737D-7342-8592-217A6CA92224}" type="presParOf" srcId="{252EA7ED-571D-9641-A82F-A7E143EA6DA1}" destId="{E12BDAFC-1905-024A-8C13-3C8345865E44}" srcOrd="0" destOrd="0" presId="urn:microsoft.com/office/officeart/2005/8/layout/orgChart1"/>
    <dgm:cxn modelId="{C2D0FF9B-15B6-804C-ABC4-CACA2D33A930}" type="presParOf" srcId="{E12BDAFC-1905-024A-8C13-3C8345865E44}" destId="{9D3B436D-E334-8041-A8F4-28BF27C5CB3F}" srcOrd="0" destOrd="0" presId="urn:microsoft.com/office/officeart/2005/8/layout/orgChart1"/>
    <dgm:cxn modelId="{14109CA2-687C-BB46-AAF7-36B3D91ADDF1}" type="presParOf" srcId="{9D3B436D-E334-8041-A8F4-28BF27C5CB3F}" destId="{EA0D5B5C-1E39-C043-8FDD-316CE8CA2BE0}" srcOrd="0" destOrd="0" presId="urn:microsoft.com/office/officeart/2005/8/layout/orgChart1"/>
    <dgm:cxn modelId="{A0321F76-2D27-D246-886D-C875BDFB66F2}" type="presParOf" srcId="{9D3B436D-E334-8041-A8F4-28BF27C5CB3F}" destId="{9BC7C6F0-A114-6540-90E4-71B6A4AF67D4}" srcOrd="1" destOrd="0" presId="urn:microsoft.com/office/officeart/2005/8/layout/orgChart1"/>
    <dgm:cxn modelId="{A38FAA1E-6B39-ED49-82CF-5E4F9B7FE44E}" type="presParOf" srcId="{E12BDAFC-1905-024A-8C13-3C8345865E44}" destId="{1336715D-45EF-9E41-B8AD-28173A6F9587}" srcOrd="1" destOrd="0" presId="urn:microsoft.com/office/officeart/2005/8/layout/orgChart1"/>
    <dgm:cxn modelId="{5B8A2E83-CFEF-3A43-A416-CA1DE235D6EF}" type="presParOf" srcId="{1336715D-45EF-9E41-B8AD-28173A6F9587}" destId="{32E00D79-04C8-D543-875C-0E09A0DDADFD}" srcOrd="0" destOrd="0" presId="urn:microsoft.com/office/officeart/2005/8/layout/orgChart1"/>
    <dgm:cxn modelId="{B5451D68-C3B8-7347-8CE7-A83842A036E5}" type="presParOf" srcId="{1336715D-45EF-9E41-B8AD-28173A6F9587}" destId="{6A5760E7-0DE8-3E45-A7B9-DD9F1C2A99A8}" srcOrd="1" destOrd="0" presId="urn:microsoft.com/office/officeart/2005/8/layout/orgChart1"/>
    <dgm:cxn modelId="{93E2DCAC-F905-9045-845B-49ED88245DDE}" type="presParOf" srcId="{6A5760E7-0DE8-3E45-A7B9-DD9F1C2A99A8}" destId="{368BEBAC-15E6-6742-A8E8-6312F9DDED0B}" srcOrd="0" destOrd="0" presId="urn:microsoft.com/office/officeart/2005/8/layout/orgChart1"/>
    <dgm:cxn modelId="{89FB5C74-B1EC-604E-B0C8-AC91E6C89005}" type="presParOf" srcId="{368BEBAC-15E6-6742-A8E8-6312F9DDED0B}" destId="{207E9DA7-342A-0447-B9B4-A5D0C6A98AB8}" srcOrd="0" destOrd="0" presId="urn:microsoft.com/office/officeart/2005/8/layout/orgChart1"/>
    <dgm:cxn modelId="{8E2A0134-ADB0-4E47-B34D-99DBF2057C73}" type="presParOf" srcId="{368BEBAC-15E6-6742-A8E8-6312F9DDED0B}" destId="{0DB62C3B-6B68-9049-8788-BC82F6E1D4F7}" srcOrd="1" destOrd="0" presId="urn:microsoft.com/office/officeart/2005/8/layout/orgChart1"/>
    <dgm:cxn modelId="{AB979753-91D6-044A-A96D-F77E19342CAC}" type="presParOf" srcId="{6A5760E7-0DE8-3E45-A7B9-DD9F1C2A99A8}" destId="{D5D4B083-D950-014A-A478-88C93198F643}" srcOrd="1" destOrd="0" presId="urn:microsoft.com/office/officeart/2005/8/layout/orgChart1"/>
    <dgm:cxn modelId="{E1291E5F-59C2-354B-8DED-0FF9D6BF3CE7}" type="presParOf" srcId="{6A5760E7-0DE8-3E45-A7B9-DD9F1C2A99A8}" destId="{F736285C-DABF-9C4D-BC5B-32828B61BC82}" srcOrd="2" destOrd="0" presId="urn:microsoft.com/office/officeart/2005/8/layout/orgChart1"/>
    <dgm:cxn modelId="{15082BB1-4EA5-9C44-BD7A-9B29DB366934}" type="presParOf" srcId="{1336715D-45EF-9E41-B8AD-28173A6F9587}" destId="{ACC57472-FCB4-A345-B4F7-CE1D47A37D12}" srcOrd="2" destOrd="0" presId="urn:microsoft.com/office/officeart/2005/8/layout/orgChart1"/>
    <dgm:cxn modelId="{9A0E14FD-33D4-8747-B0EE-BBE069D93A4D}" type="presParOf" srcId="{1336715D-45EF-9E41-B8AD-28173A6F9587}" destId="{7DA90882-A45E-5E48-8734-8C1FF0DE4AF2}" srcOrd="3" destOrd="0" presId="urn:microsoft.com/office/officeart/2005/8/layout/orgChart1"/>
    <dgm:cxn modelId="{FD7EABD1-1C16-2C4E-8AA1-8C2A09AC16AC}" type="presParOf" srcId="{7DA90882-A45E-5E48-8734-8C1FF0DE4AF2}" destId="{A335487E-4364-7742-9DAC-88181250209A}" srcOrd="0" destOrd="0" presId="urn:microsoft.com/office/officeart/2005/8/layout/orgChart1"/>
    <dgm:cxn modelId="{4006A9A6-84CD-B342-AC2C-E135C3C7C659}" type="presParOf" srcId="{A335487E-4364-7742-9DAC-88181250209A}" destId="{75153E13-F191-444A-8CE7-4A3E5F24F395}" srcOrd="0" destOrd="0" presId="urn:microsoft.com/office/officeart/2005/8/layout/orgChart1"/>
    <dgm:cxn modelId="{5D3E12CF-BFB1-434E-940E-7AD585CCE4C9}" type="presParOf" srcId="{A335487E-4364-7742-9DAC-88181250209A}" destId="{FA2B6BD5-8D04-1C44-8CB9-FC2ADE0CDAEA}" srcOrd="1" destOrd="0" presId="urn:microsoft.com/office/officeart/2005/8/layout/orgChart1"/>
    <dgm:cxn modelId="{EED164FF-1DC4-AC41-9339-06589D794CBB}" type="presParOf" srcId="{7DA90882-A45E-5E48-8734-8C1FF0DE4AF2}" destId="{6FBB4E50-4D01-F540-8AA8-95861EE4FC66}" srcOrd="1" destOrd="0" presId="urn:microsoft.com/office/officeart/2005/8/layout/orgChart1"/>
    <dgm:cxn modelId="{CE88833B-19D8-F343-AAD6-6CC958D03E27}" type="presParOf" srcId="{7DA90882-A45E-5E48-8734-8C1FF0DE4AF2}" destId="{25E17EEF-6BEE-5248-812C-A17BC59B168F}" srcOrd="2" destOrd="0" presId="urn:microsoft.com/office/officeart/2005/8/layout/orgChart1"/>
    <dgm:cxn modelId="{C84D06B3-357A-2F46-BC14-F39149AE8230}" type="presParOf" srcId="{E12BDAFC-1905-024A-8C13-3C8345865E44}" destId="{AAFAAFF5-4519-4041-B098-A8914C40A662}" srcOrd="2" destOrd="0" presId="urn:microsoft.com/office/officeart/2005/8/layout/orgChart1"/>
  </dgm:cxnLst>
  <dgm:bg>
    <a:noFill/>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CC57472-FCB4-A345-B4F7-CE1D47A37D12}">
      <dsp:nvSpPr>
        <dsp:cNvPr id="0" name=""/>
        <dsp:cNvSpPr/>
      </dsp:nvSpPr>
      <dsp:spPr>
        <a:xfrm>
          <a:off x="1854200" y="859544"/>
          <a:ext cx="1045162" cy="320840"/>
        </a:xfrm>
        <a:custGeom>
          <a:avLst/>
          <a:gdLst/>
          <a:ahLst/>
          <a:cxnLst/>
          <a:rect l="0" t="0" r="0" b="0"/>
          <a:pathLst>
            <a:path>
              <a:moveTo>
                <a:pt x="0" y="0"/>
              </a:moveTo>
              <a:lnTo>
                <a:pt x="0" y="160420"/>
              </a:lnTo>
              <a:lnTo>
                <a:pt x="1045162" y="160420"/>
              </a:lnTo>
              <a:lnTo>
                <a:pt x="1045162" y="32084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2E00D79-04C8-D543-875C-0E09A0DDADFD}">
      <dsp:nvSpPr>
        <dsp:cNvPr id="0" name=""/>
        <dsp:cNvSpPr/>
      </dsp:nvSpPr>
      <dsp:spPr>
        <a:xfrm>
          <a:off x="886154" y="859544"/>
          <a:ext cx="968045" cy="320840"/>
        </a:xfrm>
        <a:custGeom>
          <a:avLst/>
          <a:gdLst/>
          <a:ahLst/>
          <a:cxnLst/>
          <a:rect l="0" t="0" r="0" b="0"/>
          <a:pathLst>
            <a:path>
              <a:moveTo>
                <a:pt x="968045" y="0"/>
              </a:moveTo>
              <a:lnTo>
                <a:pt x="968045" y="160420"/>
              </a:lnTo>
              <a:lnTo>
                <a:pt x="0" y="160420"/>
              </a:lnTo>
              <a:lnTo>
                <a:pt x="0" y="32084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A0D5B5C-1E39-C043-8FDD-316CE8CA2BE0}">
      <dsp:nvSpPr>
        <dsp:cNvPr id="0" name=""/>
        <dsp:cNvSpPr/>
      </dsp:nvSpPr>
      <dsp:spPr>
        <a:xfrm>
          <a:off x="1013192" y="533685"/>
          <a:ext cx="1682015" cy="325859"/>
        </a:xfrm>
        <a:prstGeom prst="rect">
          <a:avLst/>
        </a:prstGeom>
        <a:solidFill>
          <a:srgbClr val="271670"/>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dirty="0" smtClean="0">
              <a:latin typeface="Garamond"/>
              <a:cs typeface="Garamond"/>
            </a:rPr>
            <a:t>Was there Random Selection</a:t>
          </a:r>
          <a:endParaRPr lang="en-US" sz="1200" kern="1200" dirty="0">
            <a:latin typeface="Garamond"/>
            <a:cs typeface="Garamond"/>
          </a:endParaRPr>
        </a:p>
      </dsp:txBody>
      <dsp:txXfrm>
        <a:off x="1013192" y="533685"/>
        <a:ext cx="1682015" cy="325859"/>
      </dsp:txXfrm>
    </dsp:sp>
    <dsp:sp modelId="{207E9DA7-342A-0447-B9B4-A5D0C6A98AB8}">
      <dsp:nvSpPr>
        <dsp:cNvPr id="0" name=""/>
        <dsp:cNvSpPr/>
      </dsp:nvSpPr>
      <dsp:spPr>
        <a:xfrm rot="10800000" flipV="1">
          <a:off x="1412" y="1180385"/>
          <a:ext cx="1769483" cy="614792"/>
        </a:xfrm>
        <a:prstGeom prst="rect">
          <a:avLst/>
        </a:prstGeom>
        <a:solidFill>
          <a:srgbClr val="271670"/>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dirty="0" smtClean="0">
              <a:latin typeface="Garamond"/>
              <a:cs typeface="Garamond"/>
            </a:rPr>
            <a:t>Yes – Possible to generalize</a:t>
          </a:r>
          <a:endParaRPr lang="en-US" sz="1200" kern="1200" dirty="0">
            <a:latin typeface="Garamond"/>
            <a:cs typeface="Garamond"/>
          </a:endParaRPr>
        </a:p>
      </dsp:txBody>
      <dsp:txXfrm rot="-10800000">
        <a:off x="1412" y="1180385"/>
        <a:ext cx="1769483" cy="614792"/>
      </dsp:txXfrm>
    </dsp:sp>
    <dsp:sp modelId="{75153E13-F191-444A-8CE7-4A3E5F24F395}">
      <dsp:nvSpPr>
        <dsp:cNvPr id="0" name=""/>
        <dsp:cNvSpPr/>
      </dsp:nvSpPr>
      <dsp:spPr>
        <a:xfrm>
          <a:off x="2091736" y="1180385"/>
          <a:ext cx="1615250" cy="597856"/>
        </a:xfrm>
        <a:prstGeom prst="rect">
          <a:avLst/>
        </a:prstGeom>
        <a:solidFill>
          <a:srgbClr val="271670"/>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dirty="0" smtClean="0">
              <a:latin typeface="Garamond"/>
              <a:cs typeface="Garamond"/>
            </a:rPr>
            <a:t>No – Cannot generalize</a:t>
          </a:r>
          <a:endParaRPr lang="en-US" sz="1200" kern="1200" dirty="0">
            <a:latin typeface="Garamond"/>
            <a:cs typeface="Garamond"/>
          </a:endParaRPr>
        </a:p>
      </dsp:txBody>
      <dsp:txXfrm>
        <a:off x="2091736" y="1180385"/>
        <a:ext cx="1615250" cy="59785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CC57472-FCB4-A345-B4F7-CE1D47A37D12}">
      <dsp:nvSpPr>
        <dsp:cNvPr id="0" name=""/>
        <dsp:cNvSpPr/>
      </dsp:nvSpPr>
      <dsp:spPr>
        <a:xfrm>
          <a:off x="1854200" y="874477"/>
          <a:ext cx="1014720" cy="317513"/>
        </a:xfrm>
        <a:custGeom>
          <a:avLst/>
          <a:gdLst/>
          <a:ahLst/>
          <a:cxnLst/>
          <a:rect l="0" t="0" r="0" b="0"/>
          <a:pathLst>
            <a:path>
              <a:moveTo>
                <a:pt x="0" y="0"/>
              </a:moveTo>
              <a:lnTo>
                <a:pt x="0" y="158756"/>
              </a:lnTo>
              <a:lnTo>
                <a:pt x="1014720" y="158756"/>
              </a:lnTo>
              <a:lnTo>
                <a:pt x="1014720" y="317513"/>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2E00D79-04C8-D543-875C-0E09A0DDADFD}">
      <dsp:nvSpPr>
        <dsp:cNvPr id="0" name=""/>
        <dsp:cNvSpPr/>
      </dsp:nvSpPr>
      <dsp:spPr>
        <a:xfrm>
          <a:off x="857260" y="874477"/>
          <a:ext cx="996939" cy="317513"/>
        </a:xfrm>
        <a:custGeom>
          <a:avLst/>
          <a:gdLst/>
          <a:ahLst/>
          <a:cxnLst/>
          <a:rect l="0" t="0" r="0" b="0"/>
          <a:pathLst>
            <a:path>
              <a:moveTo>
                <a:pt x="996939" y="0"/>
              </a:moveTo>
              <a:lnTo>
                <a:pt x="996939" y="158756"/>
              </a:lnTo>
              <a:lnTo>
                <a:pt x="0" y="158756"/>
              </a:lnTo>
              <a:lnTo>
                <a:pt x="0" y="317513"/>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A0D5B5C-1E39-C043-8FDD-316CE8CA2BE0}">
      <dsp:nvSpPr>
        <dsp:cNvPr id="0" name=""/>
        <dsp:cNvSpPr/>
      </dsp:nvSpPr>
      <dsp:spPr>
        <a:xfrm>
          <a:off x="936585" y="534329"/>
          <a:ext cx="1835228" cy="340147"/>
        </a:xfrm>
        <a:prstGeom prst="rect">
          <a:avLst/>
        </a:prstGeom>
        <a:solidFill>
          <a:srgbClr val="271670"/>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dirty="0" smtClean="0">
              <a:latin typeface="Garamond"/>
              <a:cs typeface="Garamond"/>
            </a:rPr>
            <a:t>Was there Random Assignment?</a:t>
          </a:r>
          <a:endParaRPr lang="en-US" sz="1200" kern="1200" dirty="0">
            <a:latin typeface="Garamond"/>
            <a:cs typeface="Garamond"/>
          </a:endParaRPr>
        </a:p>
      </dsp:txBody>
      <dsp:txXfrm>
        <a:off x="936585" y="534329"/>
        <a:ext cx="1835228" cy="340147"/>
      </dsp:txXfrm>
    </dsp:sp>
    <dsp:sp modelId="{207E9DA7-342A-0447-B9B4-A5D0C6A98AB8}">
      <dsp:nvSpPr>
        <dsp:cNvPr id="0" name=""/>
        <dsp:cNvSpPr/>
      </dsp:nvSpPr>
      <dsp:spPr>
        <a:xfrm>
          <a:off x="1296" y="1191990"/>
          <a:ext cx="1711927" cy="585608"/>
        </a:xfrm>
        <a:prstGeom prst="rect">
          <a:avLst/>
        </a:prstGeom>
        <a:solidFill>
          <a:srgbClr val="271670"/>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dirty="0" smtClean="0">
              <a:latin typeface="Garamond"/>
              <a:cs typeface="Garamond"/>
            </a:rPr>
            <a:t>Yes – Causal inferences</a:t>
          </a:r>
          <a:endParaRPr lang="en-US" sz="1200" kern="1200" dirty="0">
            <a:latin typeface="Garamond"/>
            <a:cs typeface="Garamond"/>
          </a:endParaRPr>
        </a:p>
      </dsp:txBody>
      <dsp:txXfrm>
        <a:off x="1296" y="1191990"/>
        <a:ext cx="1711927" cy="585608"/>
      </dsp:txXfrm>
    </dsp:sp>
    <dsp:sp modelId="{75153E13-F191-444A-8CE7-4A3E5F24F395}">
      <dsp:nvSpPr>
        <dsp:cNvPr id="0" name=""/>
        <dsp:cNvSpPr/>
      </dsp:nvSpPr>
      <dsp:spPr>
        <a:xfrm>
          <a:off x="2030737" y="1191990"/>
          <a:ext cx="1676366" cy="602542"/>
        </a:xfrm>
        <a:prstGeom prst="rect">
          <a:avLst/>
        </a:prstGeom>
        <a:solidFill>
          <a:srgbClr val="271670"/>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dirty="0" smtClean="0">
              <a:latin typeface="Garamond"/>
              <a:cs typeface="Garamond"/>
            </a:rPr>
            <a:t>No – Cannot make causal inferences</a:t>
          </a:r>
          <a:endParaRPr lang="en-US" sz="1200" kern="1200" dirty="0">
            <a:latin typeface="Garamond"/>
            <a:cs typeface="Garamond"/>
          </a:endParaRPr>
        </a:p>
      </dsp:txBody>
      <dsp:txXfrm>
        <a:off x="2030737" y="1191990"/>
        <a:ext cx="1676366" cy="60254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33BB2-83B6-4C7F-8154-41541AF61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7</Pages>
  <Words>2549</Words>
  <Characters>14530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Ken Thompson &amp; Associates</Company>
  <LinksUpToDate>false</LinksUpToDate>
  <CharactersWithSpaces>17045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Thompson</dc:creator>
  <cp:keywords/>
  <dc:description/>
  <cp:lastModifiedBy>Balaji, Vishal</cp:lastModifiedBy>
  <cp:revision>6</cp:revision>
  <dcterms:created xsi:type="dcterms:W3CDTF">2019-07-29T18:05:00Z</dcterms:created>
  <dcterms:modified xsi:type="dcterms:W3CDTF">2019-09-10T16:21:00Z</dcterms:modified>
</cp:coreProperties>
</file>