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99BF" w14:textId="53BF9D4C" w:rsidR="00000000" w:rsidRDefault="00000000" w:rsidP="00A65E2B">
      <w:pPr>
        <w:pStyle w:val="PlainText"/>
        <w:jc w:val="center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A65E2B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Spring </w:t>
      </w:r>
      <w:r w:rsidR="00A65E2B" w:rsidRPr="00A65E2B">
        <w:rPr>
          <w:rFonts w:ascii="Courier New" w:hAnsi="Courier New" w:cs="Courier New"/>
          <w:b/>
          <w:bCs/>
          <w:sz w:val="26"/>
          <w:szCs w:val="26"/>
          <w:u w:val="single"/>
        </w:rPr>
        <w:t>Modules</w:t>
      </w:r>
    </w:p>
    <w:p w14:paraId="69694386" w14:textId="77777777" w:rsidR="00000000" w:rsidRPr="00A65E2B" w:rsidRDefault="00A65E2B" w:rsidP="00A65E2B">
      <w:pPr>
        <w:pStyle w:val="PlainText"/>
        <w:jc w:val="center"/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CDB06F6" w14:textId="5BCF8CA0" w:rsidR="00000000" w:rsidRPr="0048728B" w:rsidRDefault="00000000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Core</w:t>
      </w:r>
      <w:r w:rsidR="00A65E2B" w:rsidRPr="0048728B">
        <w:rPr>
          <w:rFonts w:asciiTheme="minorHAnsi" w:hAnsiTheme="minorHAnsi" w:cs="Courier New"/>
        </w:rPr>
        <w:t>: Dependency Injection, IoC, Beans</w:t>
      </w:r>
    </w:p>
    <w:p w14:paraId="69A6C549" w14:textId="441FFA71" w:rsidR="00000000" w:rsidRPr="0048728B" w:rsidRDefault="00000000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AOP</w:t>
      </w:r>
      <w:r w:rsidR="00A65E2B" w:rsidRPr="0048728B">
        <w:rPr>
          <w:rFonts w:asciiTheme="minorHAnsi" w:hAnsiTheme="minorHAnsi" w:cs="Courier New"/>
        </w:rPr>
        <w:t xml:space="preserve">(Aspect Oriented Programming) </w:t>
      </w:r>
    </w:p>
    <w:p w14:paraId="558AAD1C" w14:textId="5E5B01E8" w:rsidR="00000000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Data Access: JDBC, ORM, Transaction Management.</w:t>
      </w:r>
    </w:p>
    <w:p w14:paraId="3E1FC781" w14:textId="643565EB" w:rsidR="00A65E2B" w:rsidRPr="0048728B" w:rsidRDefault="00000000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Web</w:t>
      </w:r>
      <w:r w:rsidR="00A65E2B" w:rsidRPr="0048728B">
        <w:rPr>
          <w:rFonts w:asciiTheme="minorHAnsi" w:hAnsiTheme="minorHAnsi" w:cs="Courier New"/>
        </w:rPr>
        <w:t>: MVC, WebFlux for reactive programming.</w:t>
      </w:r>
    </w:p>
    <w:p w14:paraId="454720F5" w14:textId="54C81E7C" w:rsidR="00A65E2B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Security: Authentication and Authorization.</w:t>
      </w:r>
    </w:p>
    <w:p w14:paraId="6087EE87" w14:textId="59D69C6A" w:rsidR="00A65E2B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Cloud: Microservices, service discovery and distributed configuration.</w:t>
      </w:r>
    </w:p>
    <w:p w14:paraId="05265A15" w14:textId="2B5A85F0" w:rsidR="00A65E2B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Boot</w:t>
      </w:r>
    </w:p>
    <w:p w14:paraId="3DEB6B05" w14:textId="751ECB5E" w:rsidR="00000000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 xml:space="preserve">Spring Test: Unit and Integration testing support. </w:t>
      </w:r>
    </w:p>
    <w:p w14:paraId="4A9BDAD4" w14:textId="21CAA2C0" w:rsidR="00000000" w:rsidRPr="0048728B" w:rsidRDefault="00A65E2B" w:rsidP="0048728B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Spring Integration: Messaging and external system integration.</w:t>
      </w:r>
    </w:p>
    <w:p w14:paraId="4F83766D" w14:textId="77777777" w:rsidR="00000000" w:rsidRPr="00C251D2" w:rsidRDefault="00657ED8" w:rsidP="00C251D2">
      <w:pPr>
        <w:pStyle w:val="PlainText"/>
        <w:rPr>
          <w:rFonts w:ascii="Courier New" w:hAnsi="Courier New" w:cs="Courier New"/>
        </w:rPr>
      </w:pPr>
    </w:p>
    <w:p w14:paraId="34C69484" w14:textId="1386B563" w:rsidR="00000000" w:rsidRPr="00657ED8" w:rsidRDefault="00000000" w:rsidP="00A8231F">
      <w:pPr>
        <w:pStyle w:val="PlainText"/>
        <w:numPr>
          <w:ilvl w:val="0"/>
          <w:numId w:val="3"/>
        </w:numPr>
        <w:rPr>
          <w:rFonts w:ascii="Aptos" w:hAnsi="Aptos" w:cs="Courier New"/>
          <w:b/>
          <w:bCs/>
          <w:u w:val="single"/>
        </w:rPr>
      </w:pPr>
      <w:r w:rsidRPr="00657ED8">
        <w:rPr>
          <w:rFonts w:ascii="Aptos" w:hAnsi="Aptos" w:cs="Courier New"/>
          <w:b/>
          <w:bCs/>
          <w:u w:val="single"/>
        </w:rPr>
        <w:t xml:space="preserve">Spring Core </w:t>
      </w:r>
      <w:r w:rsidR="00A8231F" w:rsidRPr="00657ED8">
        <w:rPr>
          <w:rFonts w:ascii="Aptos" w:hAnsi="Aptos" w:cs="Courier New"/>
          <w:b/>
          <w:bCs/>
          <w:u w:val="single"/>
        </w:rPr>
        <w:t>Container</w:t>
      </w:r>
      <w:r w:rsidRPr="00657ED8">
        <w:rPr>
          <w:rFonts w:ascii="Aptos" w:hAnsi="Aptos" w:cs="Courier New"/>
          <w:b/>
          <w:bCs/>
          <w:u w:val="single"/>
        </w:rPr>
        <w:t xml:space="preserve">: </w:t>
      </w:r>
    </w:p>
    <w:p w14:paraId="58C2792C" w14:textId="79F9A33D" w:rsidR="00A8231F" w:rsidRPr="00657ED8" w:rsidRDefault="00A8231F" w:rsidP="00A8231F">
      <w:pPr>
        <w:pStyle w:val="PlainText"/>
        <w:numPr>
          <w:ilvl w:val="0"/>
          <w:numId w:val="4"/>
        </w:numPr>
        <w:rPr>
          <w:rFonts w:ascii="Aptos" w:hAnsi="Aptos" w:cs="Courier New"/>
          <w:b/>
          <w:bCs/>
        </w:rPr>
      </w:pPr>
      <w:r w:rsidRPr="00657ED8">
        <w:rPr>
          <w:rFonts w:ascii="Aptos" w:hAnsi="Aptos" w:cs="Courier New"/>
          <w:b/>
          <w:bCs/>
        </w:rPr>
        <w:t>Spring Core</w:t>
      </w:r>
    </w:p>
    <w:p w14:paraId="49C708EC" w14:textId="77777777" w:rsidR="00A8231F" w:rsidRPr="00657ED8" w:rsidRDefault="00A8231F" w:rsidP="00A8231F">
      <w:pPr>
        <w:pStyle w:val="PlainText"/>
        <w:numPr>
          <w:ilvl w:val="0"/>
          <w:numId w:val="5"/>
        </w:numPr>
        <w:rPr>
          <w:rFonts w:ascii="Aptos" w:hAnsi="Aptos" w:cs="Courier New"/>
        </w:rPr>
      </w:pPr>
      <w:r w:rsidRPr="00657ED8">
        <w:rPr>
          <w:rFonts w:ascii="Aptos" w:hAnsi="Aptos" w:cs="Courier New"/>
        </w:rPr>
        <w:t>Purpose: Provides the foundation for the Spring Framework, including dependency injection (DI) and inversion of control (IoC).</w:t>
      </w:r>
    </w:p>
    <w:p w14:paraId="73AE12AF" w14:textId="5B7771F9" w:rsidR="00A8231F" w:rsidRPr="00657ED8" w:rsidRDefault="00A8231F" w:rsidP="00A8231F">
      <w:pPr>
        <w:pStyle w:val="PlainText"/>
        <w:ind w:left="1460"/>
        <w:rPr>
          <w:rFonts w:ascii="Aptos" w:hAnsi="Aptos" w:cs="Courier New"/>
        </w:rPr>
      </w:pPr>
    </w:p>
    <w:p w14:paraId="0D38B940" w14:textId="79564F22" w:rsidR="00A8231F" w:rsidRPr="00657ED8" w:rsidRDefault="00A8231F" w:rsidP="00A8231F">
      <w:pPr>
        <w:pStyle w:val="PlainText"/>
        <w:ind w:left="1820"/>
        <w:rPr>
          <w:rFonts w:ascii="Aptos" w:hAnsi="Aptos" w:cs="Courier New"/>
        </w:rPr>
      </w:pPr>
      <w:r w:rsidRPr="00657ED8">
        <w:rPr>
          <w:rFonts w:ascii="Aptos" w:hAnsi="Aptos" w:cs="Courier New"/>
        </w:rPr>
        <w:t>Key Components:</w:t>
      </w:r>
    </w:p>
    <w:p w14:paraId="0C8F3AE6" w14:textId="0E545D21" w:rsidR="00A8231F" w:rsidRPr="00657ED8" w:rsidRDefault="00A8231F" w:rsidP="00A8231F">
      <w:pPr>
        <w:pStyle w:val="PlainText"/>
        <w:numPr>
          <w:ilvl w:val="0"/>
          <w:numId w:val="5"/>
        </w:numPr>
        <w:ind w:left="2540"/>
        <w:rPr>
          <w:rFonts w:ascii="Aptos" w:hAnsi="Aptos" w:cs="Courier New"/>
        </w:rPr>
      </w:pPr>
      <w:r w:rsidRPr="00657ED8">
        <w:rPr>
          <w:rFonts w:ascii="Aptos" w:hAnsi="Aptos" w:cs="Courier New"/>
        </w:rPr>
        <w:t>BeanFactory: Responsible for instantiating, configuring, and managing beans (i.e., objects) in Spring.</w:t>
      </w:r>
    </w:p>
    <w:p w14:paraId="06188407" w14:textId="617773CA" w:rsidR="00A8231F" w:rsidRPr="00657ED8" w:rsidRDefault="00A8231F" w:rsidP="00A8231F">
      <w:pPr>
        <w:pStyle w:val="PlainText"/>
        <w:numPr>
          <w:ilvl w:val="0"/>
          <w:numId w:val="5"/>
        </w:numPr>
        <w:ind w:left="2540"/>
        <w:rPr>
          <w:rFonts w:ascii="Aptos" w:hAnsi="Aptos" w:cs="Courier New"/>
        </w:rPr>
      </w:pPr>
      <w:r w:rsidRPr="00657ED8">
        <w:rPr>
          <w:rFonts w:ascii="Aptos" w:hAnsi="Aptos" w:cs="Courier New"/>
        </w:rPr>
        <w:t>ApplicationContext: Extends BeanFactory and provides additional features like event propagation, declarative mechanisms, and more.</w:t>
      </w:r>
    </w:p>
    <w:p w14:paraId="0CC580AA" w14:textId="5F8A2687" w:rsidR="00A8231F" w:rsidRPr="00657ED8" w:rsidRDefault="00A8231F" w:rsidP="00A8231F">
      <w:pPr>
        <w:pStyle w:val="PlainText"/>
        <w:numPr>
          <w:ilvl w:val="0"/>
          <w:numId w:val="4"/>
        </w:numPr>
        <w:rPr>
          <w:rFonts w:ascii="Aptos" w:hAnsi="Aptos" w:cs="Courier New"/>
          <w:b/>
          <w:bCs/>
        </w:rPr>
      </w:pPr>
      <w:r w:rsidRPr="00657ED8">
        <w:rPr>
          <w:rFonts w:ascii="Aptos" w:hAnsi="Aptos" w:cs="Courier New"/>
          <w:b/>
          <w:bCs/>
        </w:rPr>
        <w:t>Spring Beans</w:t>
      </w:r>
    </w:p>
    <w:p w14:paraId="4A55C4E2" w14:textId="77777777" w:rsidR="00A8231F" w:rsidRPr="00A8231F" w:rsidRDefault="00A8231F" w:rsidP="00A8231F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A8231F">
        <w:rPr>
          <w:rFonts w:ascii="Aptos" w:hAnsi="Aptos" w:cs="Courier New"/>
        </w:rPr>
        <w:t>Purpose: Deals with the configuration and management of beans in Spring applications.</w:t>
      </w:r>
    </w:p>
    <w:p w14:paraId="576EE1F9" w14:textId="77777777" w:rsidR="00A8231F" w:rsidRPr="00A8231F" w:rsidRDefault="00A8231F" w:rsidP="00A8231F">
      <w:pPr>
        <w:pStyle w:val="PlainText"/>
        <w:ind w:left="1460"/>
        <w:rPr>
          <w:rFonts w:ascii="Aptos" w:hAnsi="Aptos" w:cs="Courier New"/>
        </w:rPr>
      </w:pPr>
      <w:r w:rsidRPr="00A8231F">
        <w:rPr>
          <w:rFonts w:ascii="Aptos" w:hAnsi="Aptos" w:cs="Courier New"/>
        </w:rPr>
        <w:t xml:space="preserve"> </w:t>
      </w:r>
    </w:p>
    <w:p w14:paraId="5356B6A3" w14:textId="27F089D4" w:rsidR="00A8231F" w:rsidRPr="00A8231F" w:rsidRDefault="00A8231F" w:rsidP="00A8231F">
      <w:pPr>
        <w:pStyle w:val="PlainText"/>
        <w:ind w:left="1820"/>
        <w:rPr>
          <w:rFonts w:ascii="Aptos" w:hAnsi="Aptos" w:cs="Courier New"/>
        </w:rPr>
      </w:pPr>
      <w:r w:rsidRPr="00A8231F">
        <w:rPr>
          <w:rFonts w:ascii="Aptos" w:hAnsi="Aptos" w:cs="Courier New"/>
        </w:rPr>
        <w:t>Key Components:</w:t>
      </w:r>
    </w:p>
    <w:p w14:paraId="3FE10160" w14:textId="36E7E2C1" w:rsidR="00A8231F" w:rsidRPr="00A8231F" w:rsidRDefault="00A8231F" w:rsidP="00A8231F">
      <w:pPr>
        <w:pStyle w:val="PlainText"/>
        <w:numPr>
          <w:ilvl w:val="0"/>
          <w:numId w:val="6"/>
        </w:numPr>
        <w:ind w:left="2520"/>
        <w:rPr>
          <w:rFonts w:ascii="Aptos" w:hAnsi="Aptos" w:cs="Courier New"/>
        </w:rPr>
      </w:pPr>
      <w:r w:rsidRPr="00A8231F">
        <w:rPr>
          <w:rFonts w:ascii="Aptos" w:hAnsi="Aptos" w:cs="Courier New"/>
        </w:rPr>
        <w:t>Bean Definitions: Configuration metadata that tells Spring how to instantiate and configure beans.</w:t>
      </w:r>
    </w:p>
    <w:p w14:paraId="3BB09E44" w14:textId="47A4D759" w:rsidR="00A8231F" w:rsidRPr="00657ED8" w:rsidRDefault="00A8231F" w:rsidP="00A8231F">
      <w:pPr>
        <w:pStyle w:val="PlainText"/>
        <w:numPr>
          <w:ilvl w:val="0"/>
          <w:numId w:val="6"/>
        </w:numPr>
        <w:ind w:left="2520"/>
        <w:rPr>
          <w:rFonts w:ascii="Aptos" w:hAnsi="Aptos" w:cs="Courier New"/>
        </w:rPr>
      </w:pPr>
      <w:r w:rsidRPr="00657ED8">
        <w:rPr>
          <w:rFonts w:ascii="Aptos" w:hAnsi="Aptos" w:cs="Courier New"/>
        </w:rPr>
        <w:t>Bean Scope: Defines the lifecycle and visibility of beans (e.g., singleton, prototype, request).</w:t>
      </w:r>
    </w:p>
    <w:p w14:paraId="1752D327" w14:textId="32810B37" w:rsidR="00A8231F" w:rsidRPr="00657ED8" w:rsidRDefault="00A8231F" w:rsidP="00A8231F">
      <w:pPr>
        <w:pStyle w:val="PlainText"/>
        <w:numPr>
          <w:ilvl w:val="0"/>
          <w:numId w:val="4"/>
        </w:numPr>
        <w:rPr>
          <w:rFonts w:ascii="Aptos" w:hAnsi="Aptos" w:cs="Courier New"/>
          <w:b/>
          <w:bCs/>
        </w:rPr>
      </w:pPr>
      <w:r w:rsidRPr="00657ED8">
        <w:rPr>
          <w:rFonts w:ascii="Aptos" w:hAnsi="Aptos" w:cs="Courier New"/>
          <w:b/>
          <w:bCs/>
        </w:rPr>
        <w:t>Spring Context</w:t>
      </w:r>
    </w:p>
    <w:p w14:paraId="3FFA7257" w14:textId="77777777" w:rsidR="00A8231F" w:rsidRPr="00657ED8" w:rsidRDefault="00A8231F" w:rsidP="00A8231F">
      <w:pPr>
        <w:pStyle w:val="PlainText"/>
        <w:numPr>
          <w:ilvl w:val="0"/>
          <w:numId w:val="7"/>
        </w:numPr>
        <w:rPr>
          <w:rFonts w:ascii="Aptos" w:hAnsi="Aptos" w:cs="Courier New"/>
        </w:rPr>
      </w:pPr>
      <w:r w:rsidRPr="00A8231F">
        <w:rPr>
          <w:rFonts w:ascii="Aptos" w:hAnsi="Aptos" w:cs="Courier New"/>
        </w:rPr>
        <w:t>Purpose: Provides a framework for creating a robust configuration model and a way to manage application components.</w:t>
      </w:r>
    </w:p>
    <w:p w14:paraId="36C59E93" w14:textId="77777777" w:rsidR="00A8231F" w:rsidRPr="00A8231F" w:rsidRDefault="00A8231F" w:rsidP="00A8231F">
      <w:pPr>
        <w:pStyle w:val="PlainText"/>
        <w:ind w:left="2180"/>
        <w:rPr>
          <w:rFonts w:ascii="Aptos" w:hAnsi="Aptos" w:cs="Courier New"/>
        </w:rPr>
      </w:pPr>
    </w:p>
    <w:p w14:paraId="69BA5DD8" w14:textId="61D6BE55" w:rsidR="00A8231F" w:rsidRPr="00A8231F" w:rsidRDefault="00A8231F" w:rsidP="00A8231F">
      <w:pPr>
        <w:pStyle w:val="PlainText"/>
        <w:ind w:left="1100" w:firstLine="720"/>
        <w:rPr>
          <w:rFonts w:ascii="Aptos" w:hAnsi="Aptos" w:cs="Courier New"/>
        </w:rPr>
      </w:pPr>
      <w:r w:rsidRPr="00A8231F">
        <w:rPr>
          <w:rFonts w:ascii="Aptos" w:hAnsi="Aptos" w:cs="Courier New"/>
        </w:rPr>
        <w:t xml:space="preserve">Key Components: </w:t>
      </w:r>
    </w:p>
    <w:p w14:paraId="3161B76C" w14:textId="77777777" w:rsidR="00A8231F" w:rsidRPr="00657ED8" w:rsidRDefault="00A8231F" w:rsidP="00A8231F">
      <w:pPr>
        <w:pStyle w:val="PlainText"/>
        <w:numPr>
          <w:ilvl w:val="0"/>
          <w:numId w:val="7"/>
        </w:numPr>
        <w:ind w:left="2520"/>
        <w:rPr>
          <w:rFonts w:ascii="Aptos" w:hAnsi="Aptos" w:cs="Courier New"/>
        </w:rPr>
      </w:pPr>
      <w:r w:rsidRPr="00A8231F">
        <w:rPr>
          <w:rFonts w:ascii="Aptos" w:hAnsi="Aptos" w:cs="Courier New"/>
        </w:rPr>
        <w:t>ApplicationContext: The central interface for configuring and accessing Spring components.</w:t>
      </w:r>
    </w:p>
    <w:p w14:paraId="31ADEA9F" w14:textId="2A52465A" w:rsidR="00000000" w:rsidRPr="00657ED8" w:rsidRDefault="00A8231F" w:rsidP="00A8231F">
      <w:pPr>
        <w:pStyle w:val="PlainText"/>
        <w:numPr>
          <w:ilvl w:val="0"/>
          <w:numId w:val="7"/>
        </w:numPr>
        <w:ind w:left="2520"/>
        <w:rPr>
          <w:rFonts w:ascii="Aptos" w:hAnsi="Aptos" w:cs="Courier New"/>
        </w:rPr>
      </w:pPr>
      <w:r w:rsidRPr="00657ED8">
        <w:rPr>
          <w:rFonts w:ascii="Aptos" w:hAnsi="Aptos" w:cs="Courier New"/>
        </w:rPr>
        <w:t>Enterprise Services: Includes support for internationalization, event propagation, resource loading, and validation.</w:t>
      </w:r>
    </w:p>
    <w:p w14:paraId="18B23FDE" w14:textId="77777777" w:rsidR="00000000" w:rsidRPr="00C251D2" w:rsidRDefault="00000000" w:rsidP="00C251D2">
      <w:pPr>
        <w:pStyle w:val="PlainText"/>
        <w:rPr>
          <w:rFonts w:ascii="Courier New" w:hAnsi="Courier New" w:cs="Courier New"/>
        </w:rPr>
      </w:pPr>
      <w:r w:rsidRPr="00C251D2">
        <w:rPr>
          <w:rFonts w:ascii="Courier New" w:hAnsi="Courier New" w:cs="Courier New"/>
        </w:rPr>
        <w:tab/>
      </w:r>
    </w:p>
    <w:p w14:paraId="0948DC1A" w14:textId="72E55B4B" w:rsidR="00000000" w:rsidRPr="00657ED8" w:rsidRDefault="00000000" w:rsidP="00657ED8">
      <w:pPr>
        <w:pStyle w:val="PlainText"/>
        <w:numPr>
          <w:ilvl w:val="0"/>
          <w:numId w:val="9"/>
        </w:numPr>
        <w:rPr>
          <w:rFonts w:ascii="Aptos" w:hAnsi="Aptos" w:cs="Courier New"/>
          <w:b/>
          <w:bCs/>
          <w:u w:val="single"/>
        </w:rPr>
      </w:pPr>
      <w:r w:rsidRPr="00657ED8">
        <w:rPr>
          <w:rFonts w:ascii="Aptos" w:hAnsi="Aptos" w:cs="Courier New"/>
          <w:b/>
          <w:bCs/>
          <w:u w:val="single"/>
        </w:rPr>
        <w:t>Spring AOP</w:t>
      </w:r>
      <w:r w:rsidR="00657ED8" w:rsidRPr="00657ED8">
        <w:rPr>
          <w:rFonts w:ascii="Aptos" w:hAnsi="Aptos" w:cs="Courier New"/>
          <w:b/>
          <w:bCs/>
          <w:u w:val="single"/>
        </w:rPr>
        <w:t xml:space="preserve"> </w:t>
      </w:r>
      <w:r w:rsidR="00657ED8" w:rsidRPr="00657ED8">
        <w:rPr>
          <w:rFonts w:ascii="Aptos" w:hAnsi="Aptos" w:cs="Courier New"/>
          <w:b/>
          <w:bCs/>
          <w:u w:val="single"/>
        </w:rPr>
        <w:t>(Aspect-Oriented Programming)</w:t>
      </w:r>
      <w:r w:rsidRPr="00657ED8">
        <w:rPr>
          <w:rFonts w:ascii="Aptos" w:hAnsi="Aptos" w:cs="Courier New"/>
          <w:b/>
          <w:bCs/>
          <w:u w:val="single"/>
        </w:rPr>
        <w:t>:</w:t>
      </w:r>
    </w:p>
    <w:p w14:paraId="2FC32567" w14:textId="77777777" w:rsidR="00657ED8" w:rsidRPr="00657ED8" w:rsidRDefault="00657ED8" w:rsidP="00657ED8">
      <w:pPr>
        <w:pStyle w:val="PlainText"/>
        <w:numPr>
          <w:ilvl w:val="0"/>
          <w:numId w:val="10"/>
        </w:numPr>
        <w:rPr>
          <w:rFonts w:ascii="Aptos" w:hAnsi="Aptos" w:cs="Courier New"/>
        </w:rPr>
      </w:pPr>
      <w:r w:rsidRPr="00657ED8">
        <w:rPr>
          <w:rFonts w:ascii="Aptos" w:hAnsi="Aptos" w:cs="Courier New"/>
        </w:rPr>
        <w:t>Purpose: Provides support for separating cross-cutting concerns (e.g., logging, security) from the core business logic using aspects.</w:t>
      </w:r>
    </w:p>
    <w:p w14:paraId="6C7EAE6A" w14:textId="500F5612" w:rsidR="00657ED8" w:rsidRPr="00657ED8" w:rsidRDefault="00657ED8" w:rsidP="00657ED8">
      <w:pPr>
        <w:pStyle w:val="PlainText"/>
        <w:ind w:left="1440"/>
        <w:rPr>
          <w:rFonts w:ascii="Aptos" w:hAnsi="Aptos" w:cs="Courier New"/>
        </w:rPr>
      </w:pPr>
    </w:p>
    <w:p w14:paraId="46A029F8" w14:textId="63EC3777" w:rsidR="00657ED8" w:rsidRPr="00657ED8" w:rsidRDefault="00657ED8" w:rsidP="00657ED8">
      <w:pPr>
        <w:pStyle w:val="PlainText"/>
        <w:ind w:left="1440"/>
        <w:rPr>
          <w:rFonts w:ascii="Aptos" w:hAnsi="Aptos" w:cs="Courier New"/>
        </w:rPr>
      </w:pPr>
      <w:r w:rsidRPr="00657ED8">
        <w:rPr>
          <w:rFonts w:ascii="Aptos" w:hAnsi="Aptos" w:cs="Courier New"/>
        </w:rPr>
        <w:t xml:space="preserve">Key Concepts: </w:t>
      </w:r>
    </w:p>
    <w:p w14:paraId="42D2612B" w14:textId="77777777" w:rsidR="00657ED8" w:rsidRDefault="00657ED8" w:rsidP="00657ED8">
      <w:pPr>
        <w:pStyle w:val="PlainText"/>
        <w:numPr>
          <w:ilvl w:val="0"/>
          <w:numId w:val="11"/>
        </w:numPr>
        <w:rPr>
          <w:rFonts w:ascii="Aptos" w:hAnsi="Aptos" w:cs="Courier New"/>
        </w:rPr>
      </w:pPr>
      <w:r w:rsidRPr="00657ED8">
        <w:rPr>
          <w:rFonts w:ascii="Aptos" w:hAnsi="Aptos" w:cs="Courier New"/>
          <w:b/>
          <w:bCs/>
        </w:rPr>
        <w:t>Aspect</w:t>
      </w:r>
      <w:r w:rsidRPr="00657ED8">
        <w:rPr>
          <w:rFonts w:ascii="Aptos" w:hAnsi="Aptos" w:cs="Courier New"/>
        </w:rPr>
        <w:t>: A modularization of concerns that cross-cut multiple objects.</w:t>
      </w:r>
    </w:p>
    <w:p w14:paraId="0B3590E4" w14:textId="509D6FAF" w:rsidR="00657ED8" w:rsidRPr="00657ED8" w:rsidRDefault="00657ED8" w:rsidP="00657ED8">
      <w:pPr>
        <w:pStyle w:val="PlainText"/>
        <w:numPr>
          <w:ilvl w:val="0"/>
          <w:numId w:val="11"/>
        </w:numPr>
        <w:rPr>
          <w:rFonts w:ascii="Aptos" w:hAnsi="Aptos" w:cs="Courier New"/>
        </w:rPr>
      </w:pPr>
      <w:r w:rsidRPr="00657ED8">
        <w:rPr>
          <w:rFonts w:ascii="Aptos" w:hAnsi="Aptos" w:cs="Courier New"/>
          <w:b/>
          <w:bCs/>
        </w:rPr>
        <w:t>Advice</w:t>
      </w:r>
      <w:r w:rsidRPr="00657ED8">
        <w:rPr>
          <w:rFonts w:ascii="Aptos" w:hAnsi="Aptos" w:cs="Courier New"/>
        </w:rPr>
        <w:t>: Action taken by an aspect at a particular join point (e.g., before method execution, after method execution).</w:t>
      </w:r>
    </w:p>
    <w:p w14:paraId="2DA2665A" w14:textId="4D56300C" w:rsidR="00000000" w:rsidRPr="00657ED8" w:rsidRDefault="00657ED8" w:rsidP="00657ED8">
      <w:pPr>
        <w:pStyle w:val="PlainText"/>
        <w:numPr>
          <w:ilvl w:val="0"/>
          <w:numId w:val="11"/>
        </w:numPr>
        <w:rPr>
          <w:rFonts w:ascii="Aptos" w:hAnsi="Aptos" w:cs="Courier New"/>
        </w:rPr>
      </w:pPr>
      <w:r w:rsidRPr="00657ED8">
        <w:rPr>
          <w:rFonts w:ascii="Aptos" w:hAnsi="Aptos" w:cs="Courier New"/>
          <w:b/>
          <w:bCs/>
        </w:rPr>
        <w:t>Pointcut</w:t>
      </w:r>
      <w:r w:rsidRPr="00657ED8">
        <w:rPr>
          <w:rFonts w:ascii="Aptos" w:hAnsi="Aptos" w:cs="Courier New"/>
        </w:rPr>
        <w:t>: Defines where the aspect logic should be applied.</w:t>
      </w:r>
    </w:p>
    <w:p w14:paraId="08973EED" w14:textId="77777777" w:rsidR="00000000" w:rsidRDefault="00000000" w:rsidP="00C251D2">
      <w:pPr>
        <w:pStyle w:val="PlainText"/>
        <w:rPr>
          <w:rFonts w:ascii="Courier New" w:hAnsi="Courier New" w:cs="Courier New"/>
        </w:rPr>
      </w:pPr>
    </w:p>
    <w:p w14:paraId="6A9988A6" w14:textId="77777777" w:rsidR="00000000" w:rsidRPr="00C251D2" w:rsidRDefault="00657ED8" w:rsidP="00C251D2">
      <w:pPr>
        <w:pStyle w:val="PlainText"/>
        <w:rPr>
          <w:rFonts w:ascii="Courier New" w:hAnsi="Courier New" w:cs="Courier New"/>
        </w:rPr>
      </w:pPr>
    </w:p>
    <w:p w14:paraId="0A927522" w14:textId="212041E6" w:rsidR="00000000" w:rsidRPr="00657ED8" w:rsidRDefault="00657ED8" w:rsidP="00657ED8">
      <w:pPr>
        <w:pStyle w:val="PlainText"/>
        <w:numPr>
          <w:ilvl w:val="0"/>
          <w:numId w:val="13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>Spring Data Access/Integration</w:t>
      </w:r>
    </w:p>
    <w:p w14:paraId="2C1A6669" w14:textId="77777777" w:rsidR="00657ED8" w:rsidRPr="00657ED8" w:rsidRDefault="00657ED8" w:rsidP="00657ED8">
      <w:pPr>
        <w:pStyle w:val="PlainText"/>
        <w:numPr>
          <w:ilvl w:val="0"/>
          <w:numId w:val="14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 xml:space="preserve">Spring JDBC </w:t>
      </w:r>
    </w:p>
    <w:p w14:paraId="74C901B2" w14:textId="28B7BEAB" w:rsidR="00657ED8" w:rsidRPr="00657ED8" w:rsidRDefault="00657ED8" w:rsidP="00657ED8">
      <w:pPr>
        <w:pStyle w:val="PlainText"/>
        <w:numPr>
          <w:ilvl w:val="0"/>
          <w:numId w:val="15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</w:rPr>
        <w:lastRenderedPageBreak/>
        <w:t>Purpose: Simplifies JDBC (Java Database Connectivity) operations in Java applications by reducing boilerplate code.</w:t>
      </w:r>
    </w:p>
    <w:p w14:paraId="5E52EDB1" w14:textId="77777777" w:rsidR="00657ED8" w:rsidRPr="00657ED8" w:rsidRDefault="00657ED8" w:rsidP="00657ED8">
      <w:pPr>
        <w:pStyle w:val="PlainText"/>
        <w:ind w:left="740"/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 xml:space="preserve"> </w:t>
      </w:r>
    </w:p>
    <w:p w14:paraId="6E898B28" w14:textId="35D60825" w:rsidR="00657ED8" w:rsidRPr="00657ED8" w:rsidRDefault="00657ED8" w:rsidP="00657ED8">
      <w:pPr>
        <w:pStyle w:val="PlainText"/>
        <w:ind w:left="740" w:firstLine="700"/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Key Features:</w:t>
      </w:r>
    </w:p>
    <w:p w14:paraId="4CE7AC7A" w14:textId="17E866DA" w:rsidR="00657ED8" w:rsidRPr="00657ED8" w:rsidRDefault="00657ED8" w:rsidP="00657ED8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Simplified connection management.</w:t>
      </w:r>
    </w:p>
    <w:p w14:paraId="7BAD22D5" w14:textId="0821F323" w:rsidR="00657ED8" w:rsidRDefault="00657ED8" w:rsidP="00657ED8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Template classes (e.g., JdbcTemplate) to execute SQL queries and manage resources.</w:t>
      </w:r>
    </w:p>
    <w:p w14:paraId="5CA7A68C" w14:textId="77777777" w:rsidR="00B626E1" w:rsidRDefault="00B626E1" w:rsidP="00B626E1">
      <w:pPr>
        <w:pStyle w:val="PlainText"/>
        <w:ind w:left="2160"/>
        <w:rPr>
          <w:rFonts w:asciiTheme="minorHAnsi" w:hAnsiTheme="minorHAnsi" w:cs="Courier New"/>
        </w:rPr>
      </w:pPr>
    </w:p>
    <w:p w14:paraId="6D9EDA61" w14:textId="3C15786B" w:rsidR="00657ED8" w:rsidRDefault="00657ED8" w:rsidP="00657ED8">
      <w:pPr>
        <w:pStyle w:val="PlainText"/>
        <w:numPr>
          <w:ilvl w:val="0"/>
          <w:numId w:val="14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>Spring ORM (Object Relational Mapping)</w:t>
      </w:r>
    </w:p>
    <w:p w14:paraId="3AD2F126" w14:textId="57F568DD" w:rsidR="00657ED8" w:rsidRPr="00657ED8" w:rsidRDefault="00657ED8" w:rsidP="00657ED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Purpose: Provides integration with popular ORM frameworks like Hibernate, JPA (Java Persistence API), MyBatis, etc.</w:t>
      </w:r>
    </w:p>
    <w:p w14:paraId="497A0503" w14:textId="77777777" w:rsidR="00657ED8" w:rsidRPr="00657ED8" w:rsidRDefault="00657ED8" w:rsidP="00657ED8">
      <w:pPr>
        <w:pStyle w:val="PlainText"/>
        <w:ind w:left="1460"/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 xml:space="preserve"> </w:t>
      </w:r>
    </w:p>
    <w:p w14:paraId="6CF98088" w14:textId="75FD8F38" w:rsidR="00657ED8" w:rsidRPr="00657ED8" w:rsidRDefault="00657ED8" w:rsidP="00B626E1">
      <w:pPr>
        <w:pStyle w:val="PlainText"/>
        <w:ind w:left="720" w:firstLine="720"/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Key Features:</w:t>
      </w:r>
    </w:p>
    <w:p w14:paraId="2BB16AA2" w14:textId="229053D6" w:rsidR="00657ED8" w:rsidRPr="00657ED8" w:rsidRDefault="00657ED8" w:rsidP="00657ED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Declarative transaction management.</w:t>
      </w:r>
    </w:p>
    <w:p w14:paraId="0C7F94E9" w14:textId="5054956D" w:rsidR="00657ED8" w:rsidRDefault="00657ED8" w:rsidP="00B626E1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657ED8">
        <w:rPr>
          <w:rFonts w:asciiTheme="minorHAnsi" w:hAnsiTheme="minorHAnsi" w:cs="Courier New"/>
        </w:rPr>
        <w:t>Simplifies the use of ORM frameworks by managing resources and handling exceptions.</w:t>
      </w:r>
    </w:p>
    <w:p w14:paraId="5BC29711" w14:textId="77777777" w:rsidR="00B626E1" w:rsidRPr="00657ED8" w:rsidRDefault="00B626E1" w:rsidP="00B626E1">
      <w:pPr>
        <w:pStyle w:val="PlainText"/>
        <w:ind w:left="2180"/>
        <w:rPr>
          <w:rFonts w:asciiTheme="minorHAnsi" w:hAnsiTheme="minorHAnsi" w:cs="Courier New"/>
        </w:rPr>
      </w:pPr>
    </w:p>
    <w:p w14:paraId="2F26F8C5" w14:textId="597A0E9D" w:rsidR="00657ED8" w:rsidRDefault="00657ED8" w:rsidP="00657ED8">
      <w:pPr>
        <w:pStyle w:val="PlainText"/>
        <w:numPr>
          <w:ilvl w:val="0"/>
          <w:numId w:val="14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>Spring Transaction Management</w:t>
      </w:r>
    </w:p>
    <w:p w14:paraId="1F3453EA" w14:textId="77777777" w:rsidR="00B626E1" w:rsidRPr="00B626E1" w:rsidRDefault="00B626E1" w:rsidP="00B626E1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</w:t>
      </w:r>
      <w:r w:rsidRPr="00B626E1">
        <w:rPr>
          <w:rFonts w:asciiTheme="minorHAnsi" w:hAnsiTheme="minorHAnsi" w:cs="Courier New"/>
        </w:rPr>
        <w:t>urpose: Provides programmatic and declarative transaction management for POJOs (Plain Old Java Objects).</w:t>
      </w:r>
    </w:p>
    <w:p w14:paraId="3583E8DD" w14:textId="7777777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 </w:t>
      </w:r>
    </w:p>
    <w:p w14:paraId="4926830F" w14:textId="7E73742D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Key Features: </w:t>
      </w:r>
    </w:p>
    <w:p w14:paraId="4A490104" w14:textId="6EBE480D" w:rsidR="00B626E1" w:rsidRPr="00B626E1" w:rsidRDefault="00B626E1" w:rsidP="00B626E1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Integration with JDBC, JPA, and JMS (Java Message Service).</w:t>
      </w:r>
    </w:p>
    <w:p w14:paraId="1BCE8F48" w14:textId="6DB8E113" w:rsidR="00B626E1" w:rsidRDefault="00B626E1" w:rsidP="00B626E1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Declarative transaction management using @Transactional annotations.</w:t>
      </w:r>
    </w:p>
    <w:p w14:paraId="4DA2ED39" w14:textId="7777777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</w:p>
    <w:p w14:paraId="2D62DA74" w14:textId="46536364" w:rsidR="00657ED8" w:rsidRDefault="00657ED8" w:rsidP="00657ED8">
      <w:pPr>
        <w:pStyle w:val="PlainText"/>
        <w:numPr>
          <w:ilvl w:val="0"/>
          <w:numId w:val="14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>Spring Batch</w:t>
      </w:r>
    </w:p>
    <w:p w14:paraId="2FE71C0C" w14:textId="77777777" w:rsidR="00B626E1" w:rsidRPr="00B626E1" w:rsidRDefault="00B626E1" w:rsidP="00B626E1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</w:t>
      </w:r>
      <w:r w:rsidRPr="00B626E1">
        <w:rPr>
          <w:rFonts w:asciiTheme="minorHAnsi" w:hAnsiTheme="minorHAnsi" w:cs="Courier New"/>
        </w:rPr>
        <w:t>urpose: Provides tools for processing large amounts of data in a batch process.</w:t>
      </w:r>
    </w:p>
    <w:p w14:paraId="502BB700" w14:textId="7777777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 </w:t>
      </w:r>
    </w:p>
    <w:p w14:paraId="17A1179C" w14:textId="52ADA09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Key Features:</w:t>
      </w:r>
    </w:p>
    <w:p w14:paraId="777C0C63" w14:textId="6630EB92" w:rsidR="00B626E1" w:rsidRPr="00B626E1" w:rsidRDefault="00B626E1" w:rsidP="00B626E1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Supports operations like reading, processing, and writing large data sets.</w:t>
      </w:r>
    </w:p>
    <w:p w14:paraId="1ACA3D10" w14:textId="6CF4232E" w:rsidR="00B626E1" w:rsidRDefault="00B626E1" w:rsidP="00B626E1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Allows job scheduling and transaction management.</w:t>
      </w:r>
    </w:p>
    <w:p w14:paraId="384845EB" w14:textId="77777777" w:rsidR="00B626E1" w:rsidRPr="00B626E1" w:rsidRDefault="00B626E1" w:rsidP="00B626E1">
      <w:pPr>
        <w:pStyle w:val="PlainText"/>
        <w:ind w:left="2180"/>
        <w:rPr>
          <w:rFonts w:asciiTheme="minorHAnsi" w:hAnsiTheme="minorHAnsi" w:cs="Courier New"/>
        </w:rPr>
      </w:pPr>
    </w:p>
    <w:p w14:paraId="3BEDEC00" w14:textId="3D2A1C4C" w:rsidR="00657ED8" w:rsidRDefault="00657ED8" w:rsidP="00657ED8">
      <w:pPr>
        <w:pStyle w:val="PlainText"/>
        <w:numPr>
          <w:ilvl w:val="0"/>
          <w:numId w:val="14"/>
        </w:numPr>
        <w:rPr>
          <w:rFonts w:asciiTheme="minorHAnsi" w:hAnsiTheme="minorHAnsi" w:cs="Courier New"/>
          <w:b/>
          <w:bCs/>
          <w:u w:val="single"/>
        </w:rPr>
      </w:pPr>
      <w:r w:rsidRPr="00657ED8">
        <w:rPr>
          <w:rFonts w:asciiTheme="minorHAnsi" w:hAnsiTheme="minorHAnsi" w:cs="Courier New"/>
          <w:b/>
          <w:bCs/>
          <w:u w:val="single"/>
        </w:rPr>
        <w:t>Spring Messaging</w:t>
      </w:r>
    </w:p>
    <w:p w14:paraId="01AFE12F" w14:textId="77777777" w:rsidR="00B626E1" w:rsidRPr="00B626E1" w:rsidRDefault="00B626E1" w:rsidP="00B626E1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</w:t>
      </w:r>
      <w:r w:rsidRPr="00B626E1">
        <w:rPr>
          <w:rFonts w:asciiTheme="minorHAnsi" w:hAnsiTheme="minorHAnsi" w:cs="Courier New"/>
        </w:rPr>
        <w:t>urpose: Provides support for messaging with protocols like JMS (Java Message Service).</w:t>
      </w:r>
    </w:p>
    <w:p w14:paraId="535E7A33" w14:textId="7777777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 </w:t>
      </w:r>
    </w:p>
    <w:p w14:paraId="3A7A4C8D" w14:textId="38947F61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Key Features: </w:t>
      </w:r>
    </w:p>
    <w:p w14:paraId="23561396" w14:textId="00D7A201" w:rsidR="00B626E1" w:rsidRPr="00B626E1" w:rsidRDefault="00B626E1" w:rsidP="00B626E1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Simplifies sending and receiving messages using Spring’s abstraction over messaging APIs.</w:t>
      </w:r>
    </w:p>
    <w:p w14:paraId="71D3061D" w14:textId="77777777" w:rsidR="00000000" w:rsidRPr="00657ED8" w:rsidRDefault="00657ED8" w:rsidP="00657ED8">
      <w:pPr>
        <w:pStyle w:val="PlainText"/>
        <w:rPr>
          <w:rFonts w:ascii="Courier New" w:hAnsi="Courier New" w:cs="Courier New"/>
        </w:rPr>
      </w:pPr>
    </w:p>
    <w:p w14:paraId="2FA455AC" w14:textId="1BF4A2C9" w:rsidR="00000000" w:rsidRPr="00B626E1" w:rsidRDefault="00000000" w:rsidP="00B626E1">
      <w:pPr>
        <w:pStyle w:val="PlainText"/>
        <w:numPr>
          <w:ilvl w:val="0"/>
          <w:numId w:val="23"/>
        </w:numPr>
        <w:rPr>
          <w:rFonts w:asciiTheme="minorHAnsi" w:hAnsiTheme="minorHAnsi" w:cs="Courier New"/>
          <w:b/>
          <w:bCs/>
          <w:u w:val="single"/>
        </w:rPr>
      </w:pPr>
      <w:r w:rsidRPr="00B626E1">
        <w:rPr>
          <w:rFonts w:asciiTheme="minorHAnsi" w:hAnsiTheme="minorHAnsi" w:cs="Courier New"/>
          <w:b/>
          <w:bCs/>
          <w:u w:val="single"/>
        </w:rPr>
        <w:t>Spring Web:</w:t>
      </w:r>
    </w:p>
    <w:p w14:paraId="1F529EE3" w14:textId="5F2A23F7" w:rsidR="00B626E1" w:rsidRPr="00B626E1" w:rsidRDefault="00B626E1" w:rsidP="00B626E1">
      <w:pPr>
        <w:pStyle w:val="PlainText"/>
        <w:numPr>
          <w:ilvl w:val="0"/>
          <w:numId w:val="24"/>
        </w:numPr>
        <w:rPr>
          <w:rFonts w:asciiTheme="minorHAnsi" w:hAnsiTheme="minorHAnsi" w:cs="Courier New"/>
          <w:b/>
          <w:bCs/>
        </w:rPr>
      </w:pPr>
      <w:r w:rsidRPr="00B626E1">
        <w:rPr>
          <w:rFonts w:asciiTheme="minorHAnsi" w:hAnsiTheme="minorHAnsi" w:cs="Courier New"/>
          <w:b/>
          <w:bCs/>
        </w:rPr>
        <w:t>Spring Web MVC</w:t>
      </w:r>
    </w:p>
    <w:p w14:paraId="4B21F09C" w14:textId="02DE1A36" w:rsidR="00B626E1" w:rsidRPr="00B626E1" w:rsidRDefault="00B626E1" w:rsidP="00B626E1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Purpose: Provides support for developing web applications, including RESTful web services.</w:t>
      </w:r>
    </w:p>
    <w:p w14:paraId="70186AF5" w14:textId="77777777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 xml:space="preserve"> </w:t>
      </w:r>
    </w:p>
    <w:p w14:paraId="7C066012" w14:textId="316183DA" w:rsidR="00B626E1" w:rsidRPr="00B626E1" w:rsidRDefault="00B626E1" w:rsidP="00B626E1">
      <w:pPr>
        <w:pStyle w:val="PlainText"/>
        <w:ind w:left="1460"/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</w:rPr>
        <w:t>Key Components:</w:t>
      </w:r>
    </w:p>
    <w:p w14:paraId="78C5E4CE" w14:textId="30B6C09E" w:rsidR="00B626E1" w:rsidRPr="00B626E1" w:rsidRDefault="00B626E1" w:rsidP="00B626E1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  <w:b/>
          <w:bCs/>
        </w:rPr>
        <w:t>DispatcherServlet</w:t>
      </w:r>
      <w:r w:rsidRPr="00B626E1">
        <w:rPr>
          <w:rFonts w:asciiTheme="minorHAnsi" w:hAnsiTheme="minorHAnsi" w:cs="Courier New"/>
        </w:rPr>
        <w:t>: Central controller to handle HTTP requests and route them to the appropriate handler.</w:t>
      </w:r>
    </w:p>
    <w:p w14:paraId="3F8151C1" w14:textId="5AE79F7B" w:rsidR="00000000" w:rsidRPr="00B626E1" w:rsidRDefault="00B626E1" w:rsidP="00B626E1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B626E1">
        <w:rPr>
          <w:rFonts w:asciiTheme="minorHAnsi" w:hAnsiTheme="minorHAnsi" w:cs="Courier New"/>
          <w:b/>
          <w:bCs/>
        </w:rPr>
        <w:t>Model-View-Controller (MVC) Pattern</w:t>
      </w:r>
      <w:r w:rsidRPr="00B626E1">
        <w:rPr>
          <w:rFonts w:asciiTheme="minorHAnsi" w:hAnsiTheme="minorHAnsi" w:cs="Courier New"/>
        </w:rPr>
        <w:t>: Separates the application into three main components: the model (data), the view (presentation), and the controller (business logic).</w:t>
      </w:r>
    </w:p>
    <w:p w14:paraId="42595F23" w14:textId="6D0425DF" w:rsidR="00B626E1" w:rsidRPr="002F39AE" w:rsidRDefault="00B626E1" w:rsidP="00B626E1">
      <w:pPr>
        <w:pStyle w:val="PlainText"/>
        <w:numPr>
          <w:ilvl w:val="0"/>
          <w:numId w:val="25"/>
        </w:numPr>
        <w:rPr>
          <w:rFonts w:ascii="Aptos" w:hAnsi="Aptos" w:cs="Courier New"/>
          <w:b/>
          <w:bCs/>
        </w:rPr>
      </w:pPr>
      <w:r w:rsidRPr="002F39AE">
        <w:rPr>
          <w:rFonts w:ascii="Aptos" w:hAnsi="Aptos" w:cs="Courier New"/>
          <w:b/>
          <w:bCs/>
        </w:rPr>
        <w:t>Spring WebFlux</w:t>
      </w:r>
    </w:p>
    <w:p w14:paraId="07F695F2" w14:textId="5C575FA9" w:rsidR="00B626E1" w:rsidRPr="00B626E1" w:rsidRDefault="00B626E1" w:rsidP="00B626E1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B626E1">
        <w:rPr>
          <w:rFonts w:ascii="Aptos" w:hAnsi="Aptos" w:cs="Courier New"/>
        </w:rPr>
        <w:lastRenderedPageBreak/>
        <w:t>Purpose: Provides reactive programming support for developing non-blocking, asynchronous web applications.</w:t>
      </w:r>
    </w:p>
    <w:p w14:paraId="19E3135F" w14:textId="77777777" w:rsidR="00B626E1" w:rsidRPr="00B626E1" w:rsidRDefault="00B626E1" w:rsidP="00B626E1">
      <w:pPr>
        <w:pStyle w:val="PlainText"/>
        <w:ind w:left="1460"/>
        <w:rPr>
          <w:rFonts w:ascii="Aptos" w:hAnsi="Aptos" w:cs="Courier New"/>
        </w:rPr>
      </w:pPr>
      <w:r w:rsidRPr="00B626E1">
        <w:rPr>
          <w:rFonts w:ascii="Aptos" w:hAnsi="Aptos" w:cs="Courier New"/>
        </w:rPr>
        <w:t xml:space="preserve"> </w:t>
      </w:r>
    </w:p>
    <w:p w14:paraId="1C52D0B8" w14:textId="34596541" w:rsidR="00B626E1" w:rsidRPr="00B626E1" w:rsidRDefault="00B626E1" w:rsidP="00B626E1">
      <w:pPr>
        <w:pStyle w:val="PlainText"/>
        <w:ind w:left="1460"/>
        <w:rPr>
          <w:rFonts w:ascii="Aptos" w:hAnsi="Aptos" w:cs="Courier New"/>
        </w:rPr>
      </w:pPr>
      <w:r w:rsidRPr="00B626E1">
        <w:rPr>
          <w:rFonts w:ascii="Aptos" w:hAnsi="Aptos" w:cs="Courier New"/>
        </w:rPr>
        <w:t>Key Components:</w:t>
      </w:r>
    </w:p>
    <w:p w14:paraId="03F3169F" w14:textId="1C57046B" w:rsidR="00B626E1" w:rsidRPr="00B626E1" w:rsidRDefault="00B626E1" w:rsidP="00B626E1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B626E1">
        <w:rPr>
          <w:rFonts w:ascii="Aptos" w:hAnsi="Aptos" w:cs="Courier New"/>
          <w:b/>
          <w:bCs/>
        </w:rPr>
        <w:t>Reactive Streams</w:t>
      </w:r>
      <w:r w:rsidRPr="00B626E1">
        <w:rPr>
          <w:rFonts w:ascii="Aptos" w:hAnsi="Aptos" w:cs="Courier New"/>
        </w:rPr>
        <w:t>: Built on top of Project Reactor and provides support for handling streams of data asynchronously.</w:t>
      </w:r>
    </w:p>
    <w:p w14:paraId="511DD170" w14:textId="1FB776DB" w:rsidR="00B626E1" w:rsidRPr="00B626E1" w:rsidRDefault="00B626E1" w:rsidP="00B626E1">
      <w:pPr>
        <w:pStyle w:val="PlainText"/>
        <w:numPr>
          <w:ilvl w:val="0"/>
          <w:numId w:val="26"/>
        </w:numPr>
        <w:rPr>
          <w:rFonts w:ascii="Aptos" w:hAnsi="Aptos" w:cs="Courier New"/>
        </w:rPr>
      </w:pPr>
      <w:r w:rsidRPr="00B626E1">
        <w:rPr>
          <w:rFonts w:ascii="Aptos" w:hAnsi="Aptos" w:cs="Courier New"/>
          <w:b/>
          <w:bCs/>
        </w:rPr>
        <w:t>Functional and Annotated Models</w:t>
      </w:r>
      <w:r w:rsidRPr="00B626E1">
        <w:rPr>
          <w:rFonts w:ascii="Aptos" w:hAnsi="Aptos" w:cs="Courier New"/>
        </w:rPr>
        <w:t>: Allows creating reactive APIs using either functional programming or the traditional annotation-based model.</w:t>
      </w:r>
    </w:p>
    <w:p w14:paraId="11772C16" w14:textId="77777777" w:rsidR="00B626E1" w:rsidRDefault="00B626E1" w:rsidP="00C251D2">
      <w:pPr>
        <w:pStyle w:val="PlainText"/>
        <w:rPr>
          <w:rFonts w:ascii="Courier New" w:hAnsi="Courier New" w:cs="Courier New"/>
        </w:rPr>
      </w:pPr>
    </w:p>
    <w:p w14:paraId="2661F85E" w14:textId="3AFC4D89" w:rsidR="00000000" w:rsidRPr="002F39AE" w:rsidRDefault="002F39AE" w:rsidP="002F39AE">
      <w:pPr>
        <w:pStyle w:val="PlainText"/>
        <w:numPr>
          <w:ilvl w:val="0"/>
          <w:numId w:val="28"/>
        </w:numPr>
        <w:rPr>
          <w:rFonts w:asciiTheme="minorHAnsi" w:hAnsiTheme="minorHAnsi" w:cs="Courier New"/>
          <w:b/>
          <w:bCs/>
          <w:u w:val="single"/>
        </w:rPr>
      </w:pPr>
      <w:r w:rsidRPr="002F39AE">
        <w:rPr>
          <w:rFonts w:asciiTheme="minorHAnsi" w:hAnsiTheme="minorHAnsi" w:cs="Courier New"/>
          <w:b/>
          <w:bCs/>
          <w:u w:val="single"/>
        </w:rPr>
        <w:t>Spring Security</w:t>
      </w:r>
      <w:r w:rsidR="00000000" w:rsidRPr="002F39AE">
        <w:rPr>
          <w:rFonts w:asciiTheme="minorHAnsi" w:hAnsiTheme="minorHAnsi" w:cs="Courier New"/>
          <w:b/>
          <w:bCs/>
          <w:u w:val="single"/>
        </w:rPr>
        <w:t>:</w:t>
      </w:r>
    </w:p>
    <w:p w14:paraId="19C949A5" w14:textId="6AE43361" w:rsidR="002F39AE" w:rsidRPr="002F39AE" w:rsidRDefault="002F39AE" w:rsidP="002F39AE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Purpose: Provides security features for Spring applications such as authentication, authorization, and protection against common attacks like CSRF and XSS.</w:t>
      </w:r>
    </w:p>
    <w:p w14:paraId="5A1AF5A3" w14:textId="77777777" w:rsidR="002F39AE" w:rsidRPr="002F39AE" w:rsidRDefault="002F39AE" w:rsidP="002F39AE">
      <w:pPr>
        <w:pStyle w:val="PlainText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 </w:t>
      </w:r>
    </w:p>
    <w:p w14:paraId="749EAB2E" w14:textId="375173F1" w:rsidR="002F39AE" w:rsidRPr="002F39AE" w:rsidRDefault="002F39AE" w:rsidP="002F39AE">
      <w:pPr>
        <w:pStyle w:val="PlainText"/>
        <w:ind w:firstLine="720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Key Features:</w:t>
      </w:r>
    </w:p>
    <w:p w14:paraId="2FC171FF" w14:textId="6B5FEEC0" w:rsidR="002F39AE" w:rsidRPr="002F39AE" w:rsidRDefault="002F39AE" w:rsidP="002F39AE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Role-based access control (RBAC).</w:t>
      </w:r>
    </w:p>
    <w:p w14:paraId="2DC5553B" w14:textId="5A572ED7" w:rsidR="002F39AE" w:rsidRPr="002F39AE" w:rsidRDefault="002F39AE" w:rsidP="002F39AE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Integration with OAuth2, JWT, and SAML for securing REST APIs. </w:t>
      </w:r>
    </w:p>
    <w:p w14:paraId="1781F063" w14:textId="06637115" w:rsidR="002F39AE" w:rsidRPr="002F39AE" w:rsidRDefault="002F39AE" w:rsidP="002F39AE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HTTP Basic and Digest authentication, form-based login, and remember-me functionality.</w:t>
      </w:r>
    </w:p>
    <w:p w14:paraId="1049B1F2" w14:textId="04C909AB" w:rsidR="00000000" w:rsidRPr="00C251D2" w:rsidRDefault="00000000" w:rsidP="00C251D2">
      <w:pPr>
        <w:pStyle w:val="PlainText"/>
        <w:rPr>
          <w:rFonts w:ascii="Courier New" w:hAnsi="Courier New" w:cs="Courier New"/>
        </w:rPr>
      </w:pPr>
    </w:p>
    <w:p w14:paraId="763C5BEA" w14:textId="77777777" w:rsidR="00000000" w:rsidRPr="00C251D2" w:rsidRDefault="00000000" w:rsidP="00C251D2">
      <w:pPr>
        <w:pStyle w:val="PlainText"/>
        <w:rPr>
          <w:rFonts w:ascii="Courier New" w:hAnsi="Courier New" w:cs="Courier New"/>
        </w:rPr>
      </w:pPr>
    </w:p>
    <w:p w14:paraId="049F1965" w14:textId="0C80844E" w:rsidR="00000000" w:rsidRPr="0048728B" w:rsidRDefault="00000000" w:rsidP="002F39AE">
      <w:pPr>
        <w:pStyle w:val="PlainText"/>
        <w:numPr>
          <w:ilvl w:val="0"/>
          <w:numId w:val="33"/>
        </w:numPr>
        <w:rPr>
          <w:rFonts w:asciiTheme="minorHAnsi" w:hAnsiTheme="minorHAnsi" w:cs="Courier New"/>
          <w:b/>
          <w:bCs/>
          <w:u w:val="single"/>
        </w:rPr>
      </w:pPr>
      <w:r w:rsidRPr="0048728B">
        <w:rPr>
          <w:rFonts w:asciiTheme="minorHAnsi" w:hAnsiTheme="minorHAnsi" w:cs="Courier New"/>
          <w:b/>
          <w:bCs/>
          <w:u w:val="single"/>
        </w:rPr>
        <w:t>Sprin</w:t>
      </w:r>
      <w:r w:rsidR="002F39AE" w:rsidRPr="0048728B">
        <w:rPr>
          <w:rFonts w:asciiTheme="minorHAnsi" w:hAnsiTheme="minorHAnsi" w:cs="Courier New"/>
          <w:b/>
          <w:bCs/>
          <w:u w:val="single"/>
        </w:rPr>
        <w:t xml:space="preserve">g </w:t>
      </w:r>
      <w:r w:rsidR="002F39AE" w:rsidRPr="0048728B">
        <w:rPr>
          <w:rFonts w:asciiTheme="minorHAnsi" w:hAnsiTheme="minorHAnsi" w:cs="Courier New"/>
          <w:b/>
          <w:bCs/>
          <w:u w:val="single"/>
        </w:rPr>
        <w:t>Cloud</w:t>
      </w:r>
      <w:r w:rsidRPr="0048728B">
        <w:rPr>
          <w:rFonts w:asciiTheme="minorHAnsi" w:hAnsiTheme="minorHAnsi" w:cs="Courier New"/>
          <w:b/>
          <w:bCs/>
          <w:u w:val="single"/>
        </w:rPr>
        <w:t>:</w:t>
      </w:r>
    </w:p>
    <w:p w14:paraId="0F0B2838" w14:textId="77777777" w:rsidR="002F39AE" w:rsidRPr="002F39AE" w:rsidRDefault="002F39AE" w:rsidP="002F39AE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Purpose: Provides tools for building distributed, cloud-based applications, especially in microservice architectures.</w:t>
      </w:r>
    </w:p>
    <w:p w14:paraId="3A1295C8" w14:textId="77777777" w:rsidR="002F39AE" w:rsidRPr="002F39AE" w:rsidRDefault="002F39AE" w:rsidP="002F39AE">
      <w:pPr>
        <w:pStyle w:val="PlainText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 </w:t>
      </w:r>
    </w:p>
    <w:p w14:paraId="4D44A568" w14:textId="289D5204" w:rsidR="002F39AE" w:rsidRPr="002F39AE" w:rsidRDefault="002F39AE" w:rsidP="002F39AE">
      <w:pPr>
        <w:pStyle w:val="PlainText"/>
        <w:ind w:left="720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Key Components: </w:t>
      </w:r>
    </w:p>
    <w:p w14:paraId="22E86B92" w14:textId="5FA312F7" w:rsidR="002F39AE" w:rsidRPr="002F39AE" w:rsidRDefault="002F39AE" w:rsidP="002F39AE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Spring Cloud Netflix</w:t>
      </w:r>
      <w:r w:rsidRPr="002F39AE">
        <w:rPr>
          <w:rFonts w:asciiTheme="minorHAnsi" w:hAnsiTheme="minorHAnsi" w:cs="Courier New"/>
        </w:rPr>
        <w:t xml:space="preserve">: Tools for service discovery (Eureka), load balancing (Ribbon), and circuit breaking (Hystrix). </w:t>
      </w:r>
    </w:p>
    <w:p w14:paraId="7008FF42" w14:textId="3949CF50" w:rsidR="002F39AE" w:rsidRPr="002F39AE" w:rsidRDefault="002F39AE" w:rsidP="002F39AE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Spring Cloud Config:</w:t>
      </w:r>
      <w:r w:rsidRPr="002F39AE">
        <w:rPr>
          <w:rFonts w:asciiTheme="minorHAnsi" w:hAnsiTheme="minorHAnsi" w:cs="Courier New"/>
        </w:rPr>
        <w:t xml:space="preserve"> Centralized configuration management for microservices. </w:t>
      </w:r>
    </w:p>
    <w:p w14:paraId="30627191" w14:textId="2247D883" w:rsidR="002F39AE" w:rsidRPr="002F39AE" w:rsidRDefault="002F39AE" w:rsidP="002F39AE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Spring Cloud Gateway</w:t>
      </w:r>
      <w:r w:rsidRPr="002F39AE">
        <w:rPr>
          <w:rFonts w:asciiTheme="minorHAnsi" w:hAnsiTheme="minorHAnsi" w:cs="Courier New"/>
        </w:rPr>
        <w:t>: A gateway for routing and managing API requests across microservices.</w:t>
      </w:r>
    </w:p>
    <w:p w14:paraId="41D04452" w14:textId="4BABA689" w:rsidR="00000000" w:rsidRPr="002F39AE" w:rsidRDefault="002F39AE" w:rsidP="002F39AE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Spring Cloud Stream</w:t>
      </w:r>
      <w:r w:rsidRPr="002F39AE">
        <w:rPr>
          <w:rFonts w:asciiTheme="minorHAnsi" w:hAnsiTheme="minorHAnsi" w:cs="Courier New"/>
        </w:rPr>
        <w:t>: Message-driven microservices using event-driven architecture.</w:t>
      </w:r>
    </w:p>
    <w:p w14:paraId="5EAEA682" w14:textId="77777777" w:rsidR="00000000" w:rsidRPr="00C251D2" w:rsidRDefault="00000000" w:rsidP="00C251D2">
      <w:pPr>
        <w:pStyle w:val="PlainText"/>
        <w:rPr>
          <w:rFonts w:ascii="Courier New" w:hAnsi="Courier New" w:cs="Courier New"/>
        </w:rPr>
      </w:pPr>
    </w:p>
    <w:p w14:paraId="6D36BF76" w14:textId="12E4F280" w:rsidR="00000000" w:rsidRPr="0048728B" w:rsidRDefault="00000000" w:rsidP="002F39AE">
      <w:pPr>
        <w:pStyle w:val="PlainText"/>
        <w:numPr>
          <w:ilvl w:val="0"/>
          <w:numId w:val="33"/>
        </w:numPr>
        <w:rPr>
          <w:rFonts w:asciiTheme="minorHAnsi" w:hAnsiTheme="minorHAnsi" w:cs="Courier New"/>
          <w:b/>
          <w:bCs/>
          <w:u w:val="single"/>
        </w:rPr>
      </w:pPr>
      <w:r w:rsidRPr="0048728B">
        <w:rPr>
          <w:rFonts w:asciiTheme="minorHAnsi" w:hAnsiTheme="minorHAnsi" w:cs="Courier New"/>
          <w:b/>
          <w:bCs/>
          <w:u w:val="single"/>
        </w:rPr>
        <w:t xml:space="preserve">Spring </w:t>
      </w:r>
      <w:r w:rsidR="002F39AE" w:rsidRPr="0048728B">
        <w:rPr>
          <w:rFonts w:asciiTheme="minorHAnsi" w:hAnsiTheme="minorHAnsi" w:cs="Courier New"/>
          <w:b/>
          <w:bCs/>
          <w:u w:val="single"/>
        </w:rPr>
        <w:t>Boot</w:t>
      </w:r>
      <w:r w:rsidRPr="0048728B">
        <w:rPr>
          <w:rFonts w:asciiTheme="minorHAnsi" w:hAnsiTheme="minorHAnsi" w:cs="Courier New"/>
          <w:b/>
          <w:bCs/>
          <w:u w:val="single"/>
        </w:rPr>
        <w:t>:</w:t>
      </w:r>
    </w:p>
    <w:p w14:paraId="2BD646C7" w14:textId="77777777" w:rsidR="002F39AE" w:rsidRPr="002F39AE" w:rsidRDefault="002F39AE" w:rsidP="002F39AE">
      <w:pPr>
        <w:pStyle w:val="PlainText"/>
        <w:numPr>
          <w:ilvl w:val="0"/>
          <w:numId w:val="38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Purpose: Simplifies the creation of stand-alone, production-grade Spring applications by reducing the need for extensive configuration.</w:t>
      </w:r>
    </w:p>
    <w:p w14:paraId="5665FE42" w14:textId="77777777" w:rsidR="002F39AE" w:rsidRPr="002F39AE" w:rsidRDefault="002F39AE" w:rsidP="002F39AE">
      <w:pPr>
        <w:pStyle w:val="PlainText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 </w:t>
      </w:r>
    </w:p>
    <w:p w14:paraId="78564C3D" w14:textId="4AD7800D" w:rsidR="002F39AE" w:rsidRPr="002F39AE" w:rsidRDefault="002F39AE" w:rsidP="002F39AE">
      <w:pPr>
        <w:pStyle w:val="PlainText"/>
        <w:ind w:left="720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Key Features: </w:t>
      </w:r>
    </w:p>
    <w:p w14:paraId="21BA5D31" w14:textId="2DC071B9" w:rsidR="002F39AE" w:rsidRPr="002F39AE" w:rsidRDefault="002F39AE" w:rsidP="002F39AE">
      <w:pPr>
        <w:pStyle w:val="PlainText"/>
        <w:numPr>
          <w:ilvl w:val="0"/>
          <w:numId w:val="39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Auto-Configuration</w:t>
      </w:r>
      <w:r w:rsidRPr="002F39AE">
        <w:rPr>
          <w:rFonts w:asciiTheme="minorHAnsi" w:hAnsiTheme="minorHAnsi" w:cs="Courier New"/>
        </w:rPr>
        <w:t>: Automatically configures Spring application components based on the dependencies in the classpath.</w:t>
      </w:r>
    </w:p>
    <w:p w14:paraId="6289FC1B" w14:textId="48585541" w:rsidR="002F39AE" w:rsidRPr="002F39AE" w:rsidRDefault="002F39AE" w:rsidP="002F39AE">
      <w:pPr>
        <w:pStyle w:val="PlainText"/>
        <w:numPr>
          <w:ilvl w:val="0"/>
          <w:numId w:val="39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>Embedded Server</w:t>
      </w:r>
      <w:r w:rsidRPr="002F39AE">
        <w:rPr>
          <w:rFonts w:asciiTheme="minorHAnsi" w:hAnsiTheme="minorHAnsi" w:cs="Courier New"/>
        </w:rPr>
        <w:t xml:space="preserve">: Ships with embedded servers like Tomcat, Jetty, and Undertow, making it easy to deploy web applications. </w:t>
      </w:r>
    </w:p>
    <w:p w14:paraId="71F0C57C" w14:textId="238FD97C" w:rsidR="00000000" w:rsidRDefault="002F39AE" w:rsidP="002F39AE">
      <w:pPr>
        <w:pStyle w:val="PlainText"/>
        <w:numPr>
          <w:ilvl w:val="0"/>
          <w:numId w:val="39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  <w:b/>
          <w:bCs/>
        </w:rPr>
        <w:t xml:space="preserve">Spring </w:t>
      </w:r>
      <w:r w:rsidRPr="002F39AE">
        <w:rPr>
          <w:rFonts w:asciiTheme="minorHAnsi" w:hAnsiTheme="minorHAnsi" w:cs="Courier New"/>
          <w:b/>
          <w:bCs/>
        </w:rPr>
        <w:t>Initializer</w:t>
      </w:r>
      <w:r w:rsidRPr="002F39AE">
        <w:rPr>
          <w:rFonts w:asciiTheme="minorHAnsi" w:hAnsiTheme="minorHAnsi" w:cs="Courier New"/>
        </w:rPr>
        <w:t>: Provides a web interface and CLI for bootstrapping Spring Boot projects.</w:t>
      </w:r>
    </w:p>
    <w:p w14:paraId="06D086BA" w14:textId="77777777" w:rsidR="00000000" w:rsidRPr="002F39AE" w:rsidRDefault="002F39AE" w:rsidP="002F39AE">
      <w:pPr>
        <w:pStyle w:val="PlainText"/>
        <w:ind w:left="1440"/>
        <w:rPr>
          <w:rFonts w:asciiTheme="minorHAnsi" w:hAnsiTheme="minorHAnsi" w:cs="Courier New"/>
        </w:rPr>
      </w:pPr>
    </w:p>
    <w:p w14:paraId="3CD516D1" w14:textId="52162088" w:rsidR="00000000" w:rsidRPr="0048728B" w:rsidRDefault="002F39AE" w:rsidP="002F39AE">
      <w:pPr>
        <w:pStyle w:val="PlainText"/>
        <w:numPr>
          <w:ilvl w:val="0"/>
          <w:numId w:val="33"/>
        </w:numPr>
        <w:rPr>
          <w:rFonts w:ascii="Aptos" w:hAnsi="Aptos" w:cs="Courier New"/>
          <w:b/>
          <w:bCs/>
          <w:u w:val="single"/>
        </w:rPr>
      </w:pPr>
      <w:r w:rsidRPr="0048728B">
        <w:rPr>
          <w:rFonts w:ascii="Aptos" w:hAnsi="Aptos" w:cs="Courier New"/>
          <w:b/>
          <w:bCs/>
          <w:u w:val="single"/>
        </w:rPr>
        <w:t>Spring Test</w:t>
      </w:r>
    </w:p>
    <w:p w14:paraId="7CCD5B38" w14:textId="77777777" w:rsidR="002F39AE" w:rsidRPr="002F39AE" w:rsidRDefault="002F39AE" w:rsidP="002F39AE">
      <w:pPr>
        <w:pStyle w:val="PlainText"/>
        <w:numPr>
          <w:ilvl w:val="0"/>
          <w:numId w:val="41"/>
        </w:numPr>
        <w:rPr>
          <w:rFonts w:ascii="Aptos" w:hAnsi="Aptos" w:cs="Courier New"/>
        </w:rPr>
      </w:pPr>
      <w:r w:rsidRPr="002F39AE">
        <w:rPr>
          <w:rFonts w:ascii="Aptos" w:hAnsi="Aptos" w:cs="Courier New"/>
        </w:rPr>
        <w:t>Purpose: Provides testing support for Spring applications, allowing developers to test components like services, controllers, and repositories.</w:t>
      </w:r>
    </w:p>
    <w:p w14:paraId="6D3160BD" w14:textId="77777777" w:rsidR="002F39AE" w:rsidRPr="002F39AE" w:rsidRDefault="002F39AE" w:rsidP="002F39AE">
      <w:pPr>
        <w:pStyle w:val="PlainText"/>
        <w:ind w:left="720"/>
        <w:rPr>
          <w:rFonts w:ascii="Aptos" w:hAnsi="Aptos" w:cs="Courier New"/>
        </w:rPr>
      </w:pPr>
      <w:r w:rsidRPr="002F39AE">
        <w:rPr>
          <w:rFonts w:ascii="Aptos" w:hAnsi="Aptos" w:cs="Courier New"/>
        </w:rPr>
        <w:t xml:space="preserve"> </w:t>
      </w:r>
    </w:p>
    <w:p w14:paraId="6660CF50" w14:textId="0B4E0086" w:rsidR="002F39AE" w:rsidRPr="002F39AE" w:rsidRDefault="002F39AE" w:rsidP="002F39AE">
      <w:pPr>
        <w:pStyle w:val="PlainText"/>
        <w:ind w:left="720"/>
        <w:rPr>
          <w:rFonts w:ascii="Aptos" w:hAnsi="Aptos" w:cs="Courier New"/>
        </w:rPr>
      </w:pPr>
      <w:r w:rsidRPr="002F39AE">
        <w:rPr>
          <w:rFonts w:ascii="Aptos" w:hAnsi="Aptos" w:cs="Courier New"/>
        </w:rPr>
        <w:t xml:space="preserve">Key Features: </w:t>
      </w:r>
    </w:p>
    <w:p w14:paraId="71443844" w14:textId="4A76D172" w:rsidR="002F39AE" w:rsidRPr="002F39AE" w:rsidRDefault="002F39AE" w:rsidP="002F39AE">
      <w:pPr>
        <w:pStyle w:val="PlainText"/>
        <w:numPr>
          <w:ilvl w:val="0"/>
          <w:numId w:val="40"/>
        </w:numPr>
        <w:rPr>
          <w:rFonts w:ascii="Aptos" w:hAnsi="Aptos" w:cs="Courier New"/>
        </w:rPr>
      </w:pPr>
      <w:r w:rsidRPr="002F39AE">
        <w:rPr>
          <w:rFonts w:ascii="Aptos" w:hAnsi="Aptos" w:cs="Courier New"/>
          <w:b/>
          <w:bCs/>
        </w:rPr>
        <w:t>MockMvc</w:t>
      </w:r>
      <w:r w:rsidRPr="002F39AE">
        <w:rPr>
          <w:rFonts w:ascii="Aptos" w:hAnsi="Aptos" w:cs="Courier New"/>
        </w:rPr>
        <w:t xml:space="preserve">: Simplifies testing of Spring MVC controllers. </w:t>
      </w:r>
    </w:p>
    <w:p w14:paraId="748D8184" w14:textId="5A19E90C" w:rsidR="002F39AE" w:rsidRPr="002F39AE" w:rsidRDefault="002F39AE" w:rsidP="002F39AE">
      <w:pPr>
        <w:pStyle w:val="PlainText"/>
        <w:numPr>
          <w:ilvl w:val="0"/>
          <w:numId w:val="40"/>
        </w:numPr>
        <w:rPr>
          <w:rFonts w:ascii="Aptos" w:hAnsi="Aptos" w:cs="Courier New"/>
        </w:rPr>
      </w:pPr>
      <w:r w:rsidRPr="002F39AE">
        <w:rPr>
          <w:rFonts w:ascii="Aptos" w:hAnsi="Aptos" w:cs="Courier New"/>
          <w:b/>
          <w:bCs/>
        </w:rPr>
        <w:t>@SpringBootTest</w:t>
      </w:r>
      <w:r w:rsidRPr="002F39AE">
        <w:rPr>
          <w:rFonts w:ascii="Aptos" w:hAnsi="Aptos" w:cs="Courier New"/>
        </w:rPr>
        <w:t xml:space="preserve">: Annotation to load the entire Spring context for integration testing. </w:t>
      </w:r>
    </w:p>
    <w:p w14:paraId="1B5DFB5A" w14:textId="73AE9318" w:rsidR="00000000" w:rsidRPr="002F39AE" w:rsidRDefault="002F39AE" w:rsidP="002F39AE">
      <w:pPr>
        <w:pStyle w:val="PlainText"/>
        <w:numPr>
          <w:ilvl w:val="0"/>
          <w:numId w:val="40"/>
        </w:numPr>
        <w:rPr>
          <w:rFonts w:ascii="Aptos" w:hAnsi="Aptos" w:cs="Courier New"/>
        </w:rPr>
      </w:pPr>
      <w:r w:rsidRPr="002F39AE">
        <w:rPr>
          <w:rFonts w:ascii="Aptos" w:hAnsi="Aptos" w:cs="Courier New"/>
          <w:b/>
          <w:bCs/>
        </w:rPr>
        <w:t>Transactional Tests</w:t>
      </w:r>
      <w:r w:rsidRPr="002F39AE">
        <w:rPr>
          <w:rFonts w:ascii="Aptos" w:hAnsi="Aptos" w:cs="Courier New"/>
        </w:rPr>
        <w:t>: Automatically rollbacks transactions after tests to ensure a clean state.</w:t>
      </w:r>
    </w:p>
    <w:p w14:paraId="55D911A3" w14:textId="702B89D3" w:rsidR="00000000" w:rsidRPr="0048728B" w:rsidRDefault="002F39AE" w:rsidP="002F39AE">
      <w:pPr>
        <w:pStyle w:val="PlainText"/>
        <w:numPr>
          <w:ilvl w:val="0"/>
          <w:numId w:val="33"/>
        </w:numPr>
        <w:rPr>
          <w:rFonts w:asciiTheme="minorHAnsi" w:hAnsiTheme="minorHAnsi" w:cs="Courier New"/>
          <w:b/>
          <w:bCs/>
          <w:u w:val="single"/>
        </w:rPr>
      </w:pPr>
      <w:r w:rsidRPr="0048728B">
        <w:rPr>
          <w:rFonts w:asciiTheme="minorHAnsi" w:hAnsiTheme="minorHAnsi" w:cs="Courier New"/>
          <w:b/>
          <w:bCs/>
          <w:u w:val="single"/>
        </w:rPr>
        <w:t>Spring Social:</w:t>
      </w:r>
    </w:p>
    <w:p w14:paraId="76AE68F2" w14:textId="77777777" w:rsidR="002F39AE" w:rsidRPr="002F39AE" w:rsidRDefault="002F39AE" w:rsidP="002F39AE">
      <w:pPr>
        <w:pStyle w:val="PlainText"/>
        <w:numPr>
          <w:ilvl w:val="0"/>
          <w:numId w:val="42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lastRenderedPageBreak/>
        <w:t>Purpose: Provides integration with social media platforms like Facebook, Twitter, and LinkedIn.</w:t>
      </w:r>
    </w:p>
    <w:p w14:paraId="1BFD0454" w14:textId="77777777" w:rsidR="002F39AE" w:rsidRPr="002F39AE" w:rsidRDefault="002F39AE" w:rsidP="002F39AE">
      <w:pPr>
        <w:pStyle w:val="PlainText"/>
        <w:ind w:left="720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 </w:t>
      </w:r>
    </w:p>
    <w:p w14:paraId="753F11AB" w14:textId="5B5755EF" w:rsidR="002F39AE" w:rsidRPr="002F39AE" w:rsidRDefault="002F39AE" w:rsidP="0048728B">
      <w:pPr>
        <w:pStyle w:val="PlainText"/>
        <w:ind w:left="720"/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>Key Features:</w:t>
      </w:r>
    </w:p>
    <w:p w14:paraId="7E801717" w14:textId="3C560673" w:rsidR="002F39AE" w:rsidRPr="002F39AE" w:rsidRDefault="002F39AE" w:rsidP="002F39AE">
      <w:pPr>
        <w:pStyle w:val="PlainText"/>
        <w:numPr>
          <w:ilvl w:val="0"/>
          <w:numId w:val="42"/>
        </w:numPr>
        <w:rPr>
          <w:rFonts w:asciiTheme="minorHAnsi" w:hAnsiTheme="minorHAnsi" w:cs="Courier New"/>
        </w:rPr>
      </w:pPr>
      <w:r w:rsidRPr="002F39AE">
        <w:rPr>
          <w:rFonts w:asciiTheme="minorHAnsi" w:hAnsiTheme="minorHAnsi" w:cs="Courier New"/>
        </w:rPr>
        <w:t xml:space="preserve">APIs for interacting with various social platforms. </w:t>
      </w:r>
    </w:p>
    <w:p w14:paraId="0502B324" w14:textId="1302BDC0" w:rsidR="002F39AE" w:rsidRPr="0048728B" w:rsidRDefault="002F39AE" w:rsidP="002F39AE">
      <w:pPr>
        <w:pStyle w:val="PlainText"/>
        <w:numPr>
          <w:ilvl w:val="0"/>
          <w:numId w:val="42"/>
        </w:numPr>
        <w:rPr>
          <w:rFonts w:asciiTheme="minorHAnsi" w:hAnsiTheme="minorHAnsi" w:cs="Courier New"/>
        </w:rPr>
      </w:pPr>
      <w:r w:rsidRPr="0048728B">
        <w:rPr>
          <w:rFonts w:asciiTheme="minorHAnsi" w:hAnsiTheme="minorHAnsi" w:cs="Courier New"/>
        </w:rPr>
        <w:t>OAuth2 support for logging in via social networks.</w:t>
      </w:r>
    </w:p>
    <w:p w14:paraId="2B5A77AD" w14:textId="77777777" w:rsidR="0048728B" w:rsidRDefault="0048728B" w:rsidP="0048728B">
      <w:pPr>
        <w:pStyle w:val="PlainText"/>
        <w:rPr>
          <w:rFonts w:ascii="Courier New" w:hAnsi="Courier New" w:cs="Courier New"/>
        </w:rPr>
      </w:pPr>
    </w:p>
    <w:p w14:paraId="4A0ACB6F" w14:textId="0551D4BA" w:rsidR="002F39AE" w:rsidRPr="0048728B" w:rsidRDefault="002F39AE" w:rsidP="002F39AE">
      <w:pPr>
        <w:pStyle w:val="PlainText"/>
        <w:numPr>
          <w:ilvl w:val="0"/>
          <w:numId w:val="33"/>
        </w:numPr>
        <w:rPr>
          <w:rFonts w:ascii="Aptos" w:hAnsi="Aptos" w:cs="Courier New"/>
          <w:b/>
          <w:bCs/>
          <w:u w:val="single"/>
        </w:rPr>
      </w:pPr>
      <w:r w:rsidRPr="0048728B">
        <w:rPr>
          <w:rFonts w:ascii="Aptos" w:hAnsi="Aptos" w:cs="Courier New"/>
          <w:b/>
          <w:bCs/>
          <w:u w:val="single"/>
        </w:rPr>
        <w:t>Spring Integration:</w:t>
      </w:r>
    </w:p>
    <w:p w14:paraId="25E3EEDB" w14:textId="77777777" w:rsidR="002F39AE" w:rsidRPr="002F39AE" w:rsidRDefault="002F39AE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2F39AE">
        <w:rPr>
          <w:rFonts w:ascii="Aptos" w:hAnsi="Aptos" w:cs="Courier New"/>
        </w:rPr>
        <w:t>Purpose: Extends the Spring programming model to support Enterprise Integration Patterns (EIP).</w:t>
      </w:r>
    </w:p>
    <w:p w14:paraId="344F19C2" w14:textId="77777777" w:rsidR="002F39AE" w:rsidRPr="002F39AE" w:rsidRDefault="002F39AE" w:rsidP="002F39AE">
      <w:pPr>
        <w:pStyle w:val="PlainText"/>
        <w:ind w:left="720"/>
        <w:rPr>
          <w:rFonts w:ascii="Aptos" w:hAnsi="Aptos" w:cs="Courier New"/>
        </w:rPr>
      </w:pPr>
      <w:r w:rsidRPr="002F39AE">
        <w:rPr>
          <w:rFonts w:ascii="Aptos" w:hAnsi="Aptos" w:cs="Courier New"/>
        </w:rPr>
        <w:t xml:space="preserve"> </w:t>
      </w:r>
    </w:p>
    <w:p w14:paraId="4CA9E31D" w14:textId="1C58ABF1" w:rsidR="002F39AE" w:rsidRPr="002F39AE" w:rsidRDefault="002F39AE" w:rsidP="0048728B">
      <w:pPr>
        <w:pStyle w:val="PlainText"/>
        <w:ind w:left="720"/>
        <w:rPr>
          <w:rFonts w:ascii="Aptos" w:hAnsi="Aptos" w:cs="Courier New"/>
        </w:rPr>
      </w:pPr>
      <w:r w:rsidRPr="002F39AE">
        <w:rPr>
          <w:rFonts w:ascii="Aptos" w:hAnsi="Aptos" w:cs="Courier New"/>
        </w:rPr>
        <w:t xml:space="preserve">Key Features: </w:t>
      </w:r>
    </w:p>
    <w:p w14:paraId="442A58F5" w14:textId="2C7A9DE9" w:rsidR="002F39AE" w:rsidRDefault="002F39AE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>Provides support for messaging, scheduling, and integrating with external systems using adapters (JMS, FTP, HTTP, etc.).</w:t>
      </w:r>
    </w:p>
    <w:p w14:paraId="2AA52CFC" w14:textId="2D73382D" w:rsidR="0048728B" w:rsidRDefault="0048728B" w:rsidP="0048728B">
      <w:pPr>
        <w:pStyle w:val="PlainText"/>
        <w:rPr>
          <w:rFonts w:ascii="Aptos" w:hAnsi="Aptos" w:cs="Courier New"/>
        </w:rPr>
      </w:pPr>
    </w:p>
    <w:p w14:paraId="3F714E3A" w14:textId="17E95503" w:rsidR="0048728B" w:rsidRPr="0048728B" w:rsidRDefault="0048728B" w:rsidP="0048728B">
      <w:pPr>
        <w:pStyle w:val="PlainText"/>
        <w:numPr>
          <w:ilvl w:val="0"/>
          <w:numId w:val="45"/>
        </w:numPr>
        <w:rPr>
          <w:rFonts w:ascii="Aptos" w:hAnsi="Aptos" w:cs="Courier New"/>
          <w:b/>
          <w:bCs/>
          <w:u w:val="single"/>
        </w:rPr>
      </w:pPr>
      <w:r w:rsidRPr="0048728B">
        <w:rPr>
          <w:rFonts w:ascii="Aptos" w:hAnsi="Aptos" w:cs="Courier New"/>
          <w:b/>
          <w:bCs/>
          <w:u w:val="single"/>
        </w:rPr>
        <w:t>Spring HATEOAS:</w:t>
      </w:r>
    </w:p>
    <w:p w14:paraId="203DDFE7" w14:textId="77777777" w:rsidR="0048728B" w:rsidRPr="0048728B" w:rsidRDefault="0048728B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>Purpose: Simplifies the development of RESTful web services by supporting Hypermedia as the Engine of Application State (HATEOAS).</w:t>
      </w:r>
    </w:p>
    <w:p w14:paraId="00C36602" w14:textId="77777777" w:rsidR="0048728B" w:rsidRPr="0048728B" w:rsidRDefault="0048728B" w:rsidP="0048728B">
      <w:pPr>
        <w:pStyle w:val="PlainText"/>
        <w:ind w:left="720"/>
        <w:rPr>
          <w:rFonts w:ascii="Aptos" w:hAnsi="Aptos" w:cs="Courier New"/>
        </w:rPr>
      </w:pPr>
      <w:r w:rsidRPr="0048728B">
        <w:rPr>
          <w:rFonts w:ascii="Aptos" w:hAnsi="Aptos" w:cs="Courier New"/>
        </w:rPr>
        <w:t xml:space="preserve"> </w:t>
      </w:r>
    </w:p>
    <w:p w14:paraId="4F7E957B" w14:textId="75CA1F3F" w:rsidR="0048728B" w:rsidRPr="0048728B" w:rsidRDefault="0048728B" w:rsidP="0048728B">
      <w:pPr>
        <w:pStyle w:val="PlainText"/>
        <w:ind w:left="720"/>
        <w:rPr>
          <w:rFonts w:ascii="Aptos" w:hAnsi="Aptos" w:cs="Courier New"/>
        </w:rPr>
      </w:pPr>
      <w:r w:rsidRPr="0048728B">
        <w:rPr>
          <w:rFonts w:ascii="Aptos" w:hAnsi="Aptos" w:cs="Courier New"/>
        </w:rPr>
        <w:t>Key Features:</w:t>
      </w:r>
    </w:p>
    <w:p w14:paraId="5A2E3891" w14:textId="463974B0" w:rsidR="0048728B" w:rsidRDefault="0048728B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>Adds hypermedia links to REST APIs to help clients discover available actions and navigate the API.</w:t>
      </w:r>
    </w:p>
    <w:p w14:paraId="2F4AC8C7" w14:textId="721B48F0" w:rsidR="0048728B" w:rsidRDefault="0048728B" w:rsidP="0048728B">
      <w:pPr>
        <w:pStyle w:val="PlainText"/>
        <w:rPr>
          <w:rFonts w:ascii="Aptos" w:hAnsi="Aptos" w:cs="Courier New"/>
        </w:rPr>
      </w:pPr>
    </w:p>
    <w:p w14:paraId="5B1B14D2" w14:textId="5788660B" w:rsidR="0048728B" w:rsidRPr="0048728B" w:rsidRDefault="0048728B" w:rsidP="0048728B">
      <w:pPr>
        <w:pStyle w:val="PlainText"/>
        <w:numPr>
          <w:ilvl w:val="0"/>
          <w:numId w:val="45"/>
        </w:numPr>
        <w:rPr>
          <w:rFonts w:ascii="Aptos" w:hAnsi="Aptos" w:cs="Courier New"/>
          <w:b/>
          <w:bCs/>
          <w:u w:val="single"/>
        </w:rPr>
      </w:pPr>
      <w:r w:rsidRPr="0048728B">
        <w:rPr>
          <w:rFonts w:ascii="Aptos" w:hAnsi="Aptos" w:cs="Courier New"/>
          <w:b/>
          <w:bCs/>
          <w:u w:val="single"/>
        </w:rPr>
        <w:t xml:space="preserve">Spring RSOCKET: </w:t>
      </w:r>
    </w:p>
    <w:p w14:paraId="20A96D9C" w14:textId="77777777" w:rsidR="0048728B" w:rsidRPr="0048728B" w:rsidRDefault="0048728B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>Purpose: Provides support for RSocket, a protocol for asynchronous, binary communication over WebSockets, TCP, and other transports.</w:t>
      </w:r>
    </w:p>
    <w:p w14:paraId="1EDEC4AD" w14:textId="77777777" w:rsidR="0048728B" w:rsidRPr="0048728B" w:rsidRDefault="0048728B" w:rsidP="0048728B">
      <w:pPr>
        <w:pStyle w:val="PlainText"/>
        <w:ind w:left="720"/>
        <w:rPr>
          <w:rFonts w:ascii="Aptos" w:hAnsi="Aptos" w:cs="Courier New"/>
        </w:rPr>
      </w:pPr>
      <w:r w:rsidRPr="0048728B">
        <w:rPr>
          <w:rFonts w:ascii="Aptos" w:hAnsi="Aptos" w:cs="Courier New"/>
        </w:rPr>
        <w:t xml:space="preserve"> </w:t>
      </w:r>
    </w:p>
    <w:p w14:paraId="28376F61" w14:textId="7B269D46" w:rsidR="0048728B" w:rsidRPr="0048728B" w:rsidRDefault="0048728B" w:rsidP="0048728B">
      <w:pPr>
        <w:pStyle w:val="PlainText"/>
        <w:ind w:left="720"/>
        <w:rPr>
          <w:rFonts w:ascii="Aptos" w:hAnsi="Aptos" w:cs="Courier New"/>
        </w:rPr>
      </w:pPr>
      <w:r w:rsidRPr="0048728B">
        <w:rPr>
          <w:rFonts w:ascii="Aptos" w:hAnsi="Aptos" w:cs="Courier New"/>
        </w:rPr>
        <w:t>Key Features:</w:t>
      </w:r>
    </w:p>
    <w:p w14:paraId="54D21E96" w14:textId="11CF3F1B" w:rsidR="0048728B" w:rsidRPr="0048728B" w:rsidRDefault="0048728B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 xml:space="preserve">Suitable for building high-performance, scalable microservices. </w:t>
      </w:r>
    </w:p>
    <w:p w14:paraId="1F82C777" w14:textId="1BEC39E2" w:rsidR="00000000" w:rsidRPr="0048728B" w:rsidRDefault="0048728B" w:rsidP="0048728B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48728B">
        <w:rPr>
          <w:rFonts w:ascii="Aptos" w:hAnsi="Aptos" w:cs="Courier New"/>
        </w:rPr>
        <w:t>Supports bi-directional communication between client and server.</w:t>
      </w:r>
    </w:p>
    <w:p w14:paraId="12B1AAA7" w14:textId="285F2FA1" w:rsidR="008E0C01" w:rsidRPr="00C251D2" w:rsidRDefault="008E0C01" w:rsidP="00C251D2">
      <w:pPr>
        <w:pStyle w:val="PlainText"/>
        <w:rPr>
          <w:rFonts w:ascii="Courier New" w:hAnsi="Courier New" w:cs="Courier New"/>
        </w:rPr>
      </w:pPr>
    </w:p>
    <w:sectPr w:rsidR="008E0C01" w:rsidRPr="00C251D2" w:rsidSect="00C251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673"/>
    <w:multiLevelType w:val="hybridMultilevel"/>
    <w:tmpl w:val="8588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63B4"/>
    <w:multiLevelType w:val="hybridMultilevel"/>
    <w:tmpl w:val="D72C6C8E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" w15:restartNumberingAfterBreak="0">
    <w:nsid w:val="048E5A09"/>
    <w:multiLevelType w:val="hybridMultilevel"/>
    <w:tmpl w:val="A78648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B7"/>
    <w:multiLevelType w:val="hybridMultilevel"/>
    <w:tmpl w:val="2F2C0962"/>
    <w:lvl w:ilvl="0" w:tplc="FFFFFFFF">
      <w:start w:val="1"/>
      <w:numFmt w:val="upperRoman"/>
      <w:lvlText w:val="%1."/>
      <w:lvlJc w:val="right"/>
      <w:pPr>
        <w:ind w:left="1460" w:hanging="360"/>
      </w:pPr>
    </w:lvl>
    <w:lvl w:ilvl="1" w:tplc="FFFFFFFF" w:tentative="1">
      <w:start w:val="1"/>
      <w:numFmt w:val="lowerLetter"/>
      <w:lvlText w:val="%2."/>
      <w:lvlJc w:val="left"/>
      <w:pPr>
        <w:ind w:left="2180" w:hanging="360"/>
      </w:pPr>
    </w:lvl>
    <w:lvl w:ilvl="2" w:tplc="FFFFFFFF" w:tentative="1">
      <w:start w:val="1"/>
      <w:numFmt w:val="lowerRoman"/>
      <w:lvlText w:val="%3."/>
      <w:lvlJc w:val="right"/>
      <w:pPr>
        <w:ind w:left="2900" w:hanging="180"/>
      </w:pPr>
    </w:lvl>
    <w:lvl w:ilvl="3" w:tplc="FFFFFFFF" w:tentative="1">
      <w:start w:val="1"/>
      <w:numFmt w:val="decimal"/>
      <w:lvlText w:val="%4."/>
      <w:lvlJc w:val="left"/>
      <w:pPr>
        <w:ind w:left="3620" w:hanging="360"/>
      </w:pPr>
    </w:lvl>
    <w:lvl w:ilvl="4" w:tplc="FFFFFFFF" w:tentative="1">
      <w:start w:val="1"/>
      <w:numFmt w:val="lowerLetter"/>
      <w:lvlText w:val="%5."/>
      <w:lvlJc w:val="left"/>
      <w:pPr>
        <w:ind w:left="4340" w:hanging="360"/>
      </w:pPr>
    </w:lvl>
    <w:lvl w:ilvl="5" w:tplc="FFFFFFFF" w:tentative="1">
      <w:start w:val="1"/>
      <w:numFmt w:val="lowerRoman"/>
      <w:lvlText w:val="%6."/>
      <w:lvlJc w:val="right"/>
      <w:pPr>
        <w:ind w:left="5060" w:hanging="180"/>
      </w:pPr>
    </w:lvl>
    <w:lvl w:ilvl="6" w:tplc="FFFFFFFF" w:tentative="1">
      <w:start w:val="1"/>
      <w:numFmt w:val="decimal"/>
      <w:lvlText w:val="%7."/>
      <w:lvlJc w:val="left"/>
      <w:pPr>
        <w:ind w:left="5780" w:hanging="360"/>
      </w:pPr>
    </w:lvl>
    <w:lvl w:ilvl="7" w:tplc="FFFFFFFF" w:tentative="1">
      <w:start w:val="1"/>
      <w:numFmt w:val="lowerLetter"/>
      <w:lvlText w:val="%8."/>
      <w:lvlJc w:val="left"/>
      <w:pPr>
        <w:ind w:left="6500" w:hanging="360"/>
      </w:pPr>
    </w:lvl>
    <w:lvl w:ilvl="8" w:tplc="FFFFFFFF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4" w15:restartNumberingAfterBreak="0">
    <w:nsid w:val="07284268"/>
    <w:multiLevelType w:val="hybridMultilevel"/>
    <w:tmpl w:val="94561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963A5"/>
    <w:multiLevelType w:val="hybridMultilevel"/>
    <w:tmpl w:val="57EC8556"/>
    <w:lvl w:ilvl="0" w:tplc="9396808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07801"/>
    <w:multiLevelType w:val="hybridMultilevel"/>
    <w:tmpl w:val="FE7C99F2"/>
    <w:lvl w:ilvl="0" w:tplc="D0CA7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4B3B"/>
    <w:multiLevelType w:val="hybridMultilevel"/>
    <w:tmpl w:val="D4FA0D8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1911CC"/>
    <w:multiLevelType w:val="hybridMultilevel"/>
    <w:tmpl w:val="9B242A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07F5E"/>
    <w:multiLevelType w:val="hybridMultilevel"/>
    <w:tmpl w:val="235E3FC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5F7F01"/>
    <w:multiLevelType w:val="hybridMultilevel"/>
    <w:tmpl w:val="47C01968"/>
    <w:lvl w:ilvl="0" w:tplc="87FEA3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5707A"/>
    <w:multiLevelType w:val="hybridMultilevel"/>
    <w:tmpl w:val="98AA4CE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927073"/>
    <w:multiLevelType w:val="hybridMultilevel"/>
    <w:tmpl w:val="685C277C"/>
    <w:lvl w:ilvl="0" w:tplc="40090013">
      <w:start w:val="1"/>
      <w:numFmt w:val="upperRoman"/>
      <w:lvlText w:val="%1."/>
      <w:lvlJc w:val="right"/>
      <w:pPr>
        <w:ind w:left="1460" w:hanging="360"/>
      </w:p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3" w15:restartNumberingAfterBreak="0">
    <w:nsid w:val="1F066939"/>
    <w:multiLevelType w:val="hybridMultilevel"/>
    <w:tmpl w:val="73FC2182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4" w15:restartNumberingAfterBreak="0">
    <w:nsid w:val="24503B07"/>
    <w:multiLevelType w:val="hybridMultilevel"/>
    <w:tmpl w:val="5A3E6C1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045092"/>
    <w:multiLevelType w:val="hybridMultilevel"/>
    <w:tmpl w:val="55028BC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2A1F8B"/>
    <w:multiLevelType w:val="hybridMultilevel"/>
    <w:tmpl w:val="8A183378"/>
    <w:lvl w:ilvl="0" w:tplc="8BD86D9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77563"/>
    <w:multiLevelType w:val="hybridMultilevel"/>
    <w:tmpl w:val="60622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71F79"/>
    <w:multiLevelType w:val="hybridMultilevel"/>
    <w:tmpl w:val="E110C3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E7109B"/>
    <w:multiLevelType w:val="hybridMultilevel"/>
    <w:tmpl w:val="02A0FC5A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0" w15:restartNumberingAfterBreak="0">
    <w:nsid w:val="376A1836"/>
    <w:multiLevelType w:val="hybridMultilevel"/>
    <w:tmpl w:val="EA205018"/>
    <w:lvl w:ilvl="0" w:tplc="FFFFFFFF">
      <w:start w:val="1"/>
      <w:numFmt w:val="upperRoman"/>
      <w:lvlText w:val="%1."/>
      <w:lvlJc w:val="right"/>
      <w:pPr>
        <w:ind w:left="1460" w:hanging="360"/>
      </w:pPr>
    </w:lvl>
    <w:lvl w:ilvl="1" w:tplc="FFFFFFFF" w:tentative="1">
      <w:start w:val="1"/>
      <w:numFmt w:val="lowerLetter"/>
      <w:lvlText w:val="%2."/>
      <w:lvlJc w:val="left"/>
      <w:pPr>
        <w:ind w:left="2180" w:hanging="360"/>
      </w:pPr>
    </w:lvl>
    <w:lvl w:ilvl="2" w:tplc="FFFFFFFF" w:tentative="1">
      <w:start w:val="1"/>
      <w:numFmt w:val="lowerRoman"/>
      <w:lvlText w:val="%3."/>
      <w:lvlJc w:val="right"/>
      <w:pPr>
        <w:ind w:left="2900" w:hanging="180"/>
      </w:pPr>
    </w:lvl>
    <w:lvl w:ilvl="3" w:tplc="FFFFFFFF" w:tentative="1">
      <w:start w:val="1"/>
      <w:numFmt w:val="decimal"/>
      <w:lvlText w:val="%4."/>
      <w:lvlJc w:val="left"/>
      <w:pPr>
        <w:ind w:left="3620" w:hanging="360"/>
      </w:pPr>
    </w:lvl>
    <w:lvl w:ilvl="4" w:tplc="FFFFFFFF" w:tentative="1">
      <w:start w:val="1"/>
      <w:numFmt w:val="lowerLetter"/>
      <w:lvlText w:val="%5."/>
      <w:lvlJc w:val="left"/>
      <w:pPr>
        <w:ind w:left="4340" w:hanging="360"/>
      </w:pPr>
    </w:lvl>
    <w:lvl w:ilvl="5" w:tplc="FFFFFFFF" w:tentative="1">
      <w:start w:val="1"/>
      <w:numFmt w:val="lowerRoman"/>
      <w:lvlText w:val="%6."/>
      <w:lvlJc w:val="right"/>
      <w:pPr>
        <w:ind w:left="5060" w:hanging="180"/>
      </w:pPr>
    </w:lvl>
    <w:lvl w:ilvl="6" w:tplc="FFFFFFFF" w:tentative="1">
      <w:start w:val="1"/>
      <w:numFmt w:val="decimal"/>
      <w:lvlText w:val="%7."/>
      <w:lvlJc w:val="left"/>
      <w:pPr>
        <w:ind w:left="5780" w:hanging="360"/>
      </w:pPr>
    </w:lvl>
    <w:lvl w:ilvl="7" w:tplc="FFFFFFFF" w:tentative="1">
      <w:start w:val="1"/>
      <w:numFmt w:val="lowerLetter"/>
      <w:lvlText w:val="%8."/>
      <w:lvlJc w:val="left"/>
      <w:pPr>
        <w:ind w:left="6500" w:hanging="360"/>
      </w:pPr>
    </w:lvl>
    <w:lvl w:ilvl="8" w:tplc="FFFFFFFF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1" w15:restartNumberingAfterBreak="0">
    <w:nsid w:val="38001CF7"/>
    <w:multiLevelType w:val="hybridMultilevel"/>
    <w:tmpl w:val="D304DA54"/>
    <w:lvl w:ilvl="0" w:tplc="1EB2FB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35509"/>
    <w:multiLevelType w:val="hybridMultilevel"/>
    <w:tmpl w:val="E474D904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3" w15:restartNumberingAfterBreak="0">
    <w:nsid w:val="3C36322D"/>
    <w:multiLevelType w:val="hybridMultilevel"/>
    <w:tmpl w:val="35A20004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4" w15:restartNumberingAfterBreak="0">
    <w:nsid w:val="3EC42512"/>
    <w:multiLevelType w:val="hybridMultilevel"/>
    <w:tmpl w:val="D5C80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7727F"/>
    <w:multiLevelType w:val="hybridMultilevel"/>
    <w:tmpl w:val="8814D4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D1393"/>
    <w:multiLevelType w:val="hybridMultilevel"/>
    <w:tmpl w:val="1F6001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AE2358"/>
    <w:multiLevelType w:val="hybridMultilevel"/>
    <w:tmpl w:val="50E842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1666D6"/>
    <w:multiLevelType w:val="hybridMultilevel"/>
    <w:tmpl w:val="F47A7F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F33F9"/>
    <w:multiLevelType w:val="hybridMultilevel"/>
    <w:tmpl w:val="6F6AC52E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0" w15:restartNumberingAfterBreak="0">
    <w:nsid w:val="54BD2106"/>
    <w:multiLevelType w:val="hybridMultilevel"/>
    <w:tmpl w:val="45043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10E3"/>
    <w:multiLevelType w:val="hybridMultilevel"/>
    <w:tmpl w:val="FB7EA9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5F0A54"/>
    <w:multiLevelType w:val="hybridMultilevel"/>
    <w:tmpl w:val="51602D12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3" w15:restartNumberingAfterBreak="0">
    <w:nsid w:val="5FA46700"/>
    <w:multiLevelType w:val="hybridMultilevel"/>
    <w:tmpl w:val="946EE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5D12"/>
    <w:multiLevelType w:val="hybridMultilevel"/>
    <w:tmpl w:val="84621D8E"/>
    <w:lvl w:ilvl="0" w:tplc="FE0807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559DB"/>
    <w:multiLevelType w:val="hybridMultilevel"/>
    <w:tmpl w:val="FBE06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74BCE"/>
    <w:multiLevelType w:val="hybridMultilevel"/>
    <w:tmpl w:val="85CED51E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7" w15:restartNumberingAfterBreak="0">
    <w:nsid w:val="6A674F42"/>
    <w:multiLevelType w:val="hybridMultilevel"/>
    <w:tmpl w:val="6F768B1E"/>
    <w:lvl w:ilvl="0" w:tplc="0E4E15C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225C0"/>
    <w:multiLevelType w:val="hybridMultilevel"/>
    <w:tmpl w:val="EDA43C30"/>
    <w:lvl w:ilvl="0" w:tplc="8BD86D9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608C0"/>
    <w:multiLevelType w:val="hybridMultilevel"/>
    <w:tmpl w:val="971822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E1E82"/>
    <w:multiLevelType w:val="hybridMultilevel"/>
    <w:tmpl w:val="4CFAAB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70BB8"/>
    <w:multiLevelType w:val="hybridMultilevel"/>
    <w:tmpl w:val="7B7847C8"/>
    <w:lvl w:ilvl="0" w:tplc="0E3EDB8C">
      <w:start w:val="2"/>
      <w:numFmt w:val="upperRoman"/>
      <w:lvlText w:val="%1."/>
      <w:lvlJc w:val="right"/>
      <w:pPr>
        <w:ind w:left="1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72452"/>
    <w:multiLevelType w:val="hybridMultilevel"/>
    <w:tmpl w:val="0B540C5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48970C3"/>
    <w:multiLevelType w:val="hybridMultilevel"/>
    <w:tmpl w:val="1BD29546"/>
    <w:lvl w:ilvl="0" w:tplc="94B6826A">
      <w:start w:val="1"/>
      <w:numFmt w:val="upperRoman"/>
      <w:lvlText w:val="%1."/>
      <w:lvlJc w:val="right"/>
      <w:pPr>
        <w:ind w:left="1460" w:hanging="360"/>
      </w:pPr>
    </w:lvl>
    <w:lvl w:ilvl="1" w:tplc="FFFFFFFF" w:tentative="1">
      <w:start w:val="1"/>
      <w:numFmt w:val="lowerLetter"/>
      <w:lvlText w:val="%2."/>
      <w:lvlJc w:val="left"/>
      <w:pPr>
        <w:ind w:left="2180" w:hanging="360"/>
      </w:pPr>
    </w:lvl>
    <w:lvl w:ilvl="2" w:tplc="FFFFFFFF" w:tentative="1">
      <w:start w:val="1"/>
      <w:numFmt w:val="lowerRoman"/>
      <w:lvlText w:val="%3."/>
      <w:lvlJc w:val="right"/>
      <w:pPr>
        <w:ind w:left="2900" w:hanging="180"/>
      </w:pPr>
    </w:lvl>
    <w:lvl w:ilvl="3" w:tplc="FFFFFFFF" w:tentative="1">
      <w:start w:val="1"/>
      <w:numFmt w:val="decimal"/>
      <w:lvlText w:val="%4."/>
      <w:lvlJc w:val="left"/>
      <w:pPr>
        <w:ind w:left="3620" w:hanging="360"/>
      </w:pPr>
    </w:lvl>
    <w:lvl w:ilvl="4" w:tplc="FFFFFFFF" w:tentative="1">
      <w:start w:val="1"/>
      <w:numFmt w:val="lowerLetter"/>
      <w:lvlText w:val="%5."/>
      <w:lvlJc w:val="left"/>
      <w:pPr>
        <w:ind w:left="4340" w:hanging="360"/>
      </w:pPr>
    </w:lvl>
    <w:lvl w:ilvl="5" w:tplc="FFFFFFFF" w:tentative="1">
      <w:start w:val="1"/>
      <w:numFmt w:val="lowerRoman"/>
      <w:lvlText w:val="%6."/>
      <w:lvlJc w:val="right"/>
      <w:pPr>
        <w:ind w:left="5060" w:hanging="180"/>
      </w:pPr>
    </w:lvl>
    <w:lvl w:ilvl="6" w:tplc="FFFFFFFF" w:tentative="1">
      <w:start w:val="1"/>
      <w:numFmt w:val="decimal"/>
      <w:lvlText w:val="%7."/>
      <w:lvlJc w:val="left"/>
      <w:pPr>
        <w:ind w:left="5780" w:hanging="360"/>
      </w:pPr>
    </w:lvl>
    <w:lvl w:ilvl="7" w:tplc="FFFFFFFF" w:tentative="1">
      <w:start w:val="1"/>
      <w:numFmt w:val="lowerLetter"/>
      <w:lvlText w:val="%8."/>
      <w:lvlJc w:val="left"/>
      <w:pPr>
        <w:ind w:left="6500" w:hanging="360"/>
      </w:pPr>
    </w:lvl>
    <w:lvl w:ilvl="8" w:tplc="FFFFFFFF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44" w15:restartNumberingAfterBreak="0">
    <w:nsid w:val="7AEC70BE"/>
    <w:multiLevelType w:val="hybridMultilevel"/>
    <w:tmpl w:val="5476BBB0"/>
    <w:lvl w:ilvl="0" w:tplc="4009000D">
      <w:start w:val="1"/>
      <w:numFmt w:val="bullet"/>
      <w:lvlText w:val="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45" w15:restartNumberingAfterBreak="0">
    <w:nsid w:val="7D5D28EB"/>
    <w:multiLevelType w:val="hybridMultilevel"/>
    <w:tmpl w:val="33E06B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0797745">
    <w:abstractNumId w:val="24"/>
  </w:num>
  <w:num w:numId="2" w16cid:durableId="872770061">
    <w:abstractNumId w:val="16"/>
  </w:num>
  <w:num w:numId="3" w16cid:durableId="568928013">
    <w:abstractNumId w:val="38"/>
  </w:num>
  <w:num w:numId="4" w16cid:durableId="693964971">
    <w:abstractNumId w:val="12"/>
  </w:num>
  <w:num w:numId="5" w16cid:durableId="1987472021">
    <w:abstractNumId w:val="13"/>
  </w:num>
  <w:num w:numId="6" w16cid:durableId="251552065">
    <w:abstractNumId w:val="23"/>
  </w:num>
  <w:num w:numId="7" w16cid:durableId="1921867256">
    <w:abstractNumId w:val="29"/>
  </w:num>
  <w:num w:numId="8" w16cid:durableId="549073819">
    <w:abstractNumId w:val="0"/>
  </w:num>
  <w:num w:numId="9" w16cid:durableId="407390916">
    <w:abstractNumId w:val="6"/>
  </w:num>
  <w:num w:numId="10" w16cid:durableId="780952417">
    <w:abstractNumId w:val="26"/>
  </w:num>
  <w:num w:numId="11" w16cid:durableId="369840823">
    <w:abstractNumId w:val="42"/>
  </w:num>
  <w:num w:numId="12" w16cid:durableId="1402752733">
    <w:abstractNumId w:val="17"/>
  </w:num>
  <w:num w:numId="13" w16cid:durableId="1752922941">
    <w:abstractNumId w:val="21"/>
  </w:num>
  <w:num w:numId="14" w16cid:durableId="970554649">
    <w:abstractNumId w:val="43"/>
  </w:num>
  <w:num w:numId="15" w16cid:durableId="1171801213">
    <w:abstractNumId w:val="22"/>
  </w:num>
  <w:num w:numId="16" w16cid:durableId="949895632">
    <w:abstractNumId w:val="9"/>
  </w:num>
  <w:num w:numId="17" w16cid:durableId="1932348730">
    <w:abstractNumId w:val="3"/>
  </w:num>
  <w:num w:numId="18" w16cid:durableId="1098909184">
    <w:abstractNumId w:val="32"/>
  </w:num>
  <w:num w:numId="19" w16cid:durableId="367460951">
    <w:abstractNumId w:val="1"/>
  </w:num>
  <w:num w:numId="20" w16cid:durableId="1008748426">
    <w:abstractNumId w:val="19"/>
  </w:num>
  <w:num w:numId="21" w16cid:durableId="748648705">
    <w:abstractNumId w:val="44"/>
  </w:num>
  <w:num w:numId="22" w16cid:durableId="2014722323">
    <w:abstractNumId w:val="33"/>
  </w:num>
  <w:num w:numId="23" w16cid:durableId="1110903498">
    <w:abstractNumId w:val="10"/>
  </w:num>
  <w:num w:numId="24" w16cid:durableId="2049647547">
    <w:abstractNumId w:val="20"/>
  </w:num>
  <w:num w:numId="25" w16cid:durableId="484469829">
    <w:abstractNumId w:val="41"/>
  </w:num>
  <w:num w:numId="26" w16cid:durableId="1431391836">
    <w:abstractNumId w:val="36"/>
  </w:num>
  <w:num w:numId="27" w16cid:durableId="1928267291">
    <w:abstractNumId w:val="35"/>
  </w:num>
  <w:num w:numId="28" w16cid:durableId="1099839794">
    <w:abstractNumId w:val="34"/>
  </w:num>
  <w:num w:numId="29" w16cid:durableId="1798446280">
    <w:abstractNumId w:val="39"/>
  </w:num>
  <w:num w:numId="30" w16cid:durableId="2008902563">
    <w:abstractNumId w:val="14"/>
  </w:num>
  <w:num w:numId="31" w16cid:durableId="140999583">
    <w:abstractNumId w:val="27"/>
  </w:num>
  <w:num w:numId="32" w16cid:durableId="740520279">
    <w:abstractNumId w:val="30"/>
  </w:num>
  <w:num w:numId="33" w16cid:durableId="823357089">
    <w:abstractNumId w:val="37"/>
  </w:num>
  <w:num w:numId="34" w16cid:durableId="373119774">
    <w:abstractNumId w:val="28"/>
  </w:num>
  <w:num w:numId="35" w16cid:durableId="1178811019">
    <w:abstractNumId w:val="11"/>
  </w:num>
  <w:num w:numId="36" w16cid:durableId="1597598080">
    <w:abstractNumId w:val="7"/>
  </w:num>
  <w:num w:numId="37" w16cid:durableId="2051345134">
    <w:abstractNumId w:val="2"/>
  </w:num>
  <w:num w:numId="38" w16cid:durableId="993677359">
    <w:abstractNumId w:val="31"/>
  </w:num>
  <w:num w:numId="39" w16cid:durableId="867790009">
    <w:abstractNumId w:val="25"/>
  </w:num>
  <w:num w:numId="40" w16cid:durableId="1568808978">
    <w:abstractNumId w:val="8"/>
  </w:num>
  <w:num w:numId="41" w16cid:durableId="159589171">
    <w:abstractNumId w:val="15"/>
  </w:num>
  <w:num w:numId="42" w16cid:durableId="144399862">
    <w:abstractNumId w:val="45"/>
  </w:num>
  <w:num w:numId="43" w16cid:durableId="2008901162">
    <w:abstractNumId w:val="18"/>
  </w:num>
  <w:num w:numId="44" w16cid:durableId="280914897">
    <w:abstractNumId w:val="4"/>
  </w:num>
  <w:num w:numId="45" w16cid:durableId="2034570941">
    <w:abstractNumId w:val="5"/>
  </w:num>
  <w:num w:numId="46" w16cid:durableId="123577761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191B4E"/>
    <w:rsid w:val="001A512E"/>
    <w:rsid w:val="002F39AE"/>
    <w:rsid w:val="0048728B"/>
    <w:rsid w:val="00645FFD"/>
    <w:rsid w:val="00657ED8"/>
    <w:rsid w:val="008E0C01"/>
    <w:rsid w:val="009478F0"/>
    <w:rsid w:val="009E1EC2"/>
    <w:rsid w:val="00A65E2B"/>
    <w:rsid w:val="00A8231F"/>
    <w:rsid w:val="00B626E1"/>
    <w:rsid w:val="00C2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E84C"/>
  <w15:chartTrackingRefBased/>
  <w15:docId w15:val="{742F9DC1-08D3-4FF7-B4B7-C139DB70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1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1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2</cp:revision>
  <dcterms:created xsi:type="dcterms:W3CDTF">2024-09-17T12:05:00Z</dcterms:created>
  <dcterms:modified xsi:type="dcterms:W3CDTF">2024-09-17T12:05:00Z</dcterms:modified>
</cp:coreProperties>
</file>