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2"/>
          <w:szCs w:val="32"/>
        </w:rPr>
        <w:t xml:space="preserve">Vishal Bhilare</w:t>
      </w:r>
    </w:p>
    <w:p>
      <w:pPr>
        <w:pBdr>
          <w:bottom w:val="single" w:color="1F4E5F" w:sz="6" w:space="6"/>
        </w:pBdr>
        <w:spacing w:after="240"/>
      </w:pPr>
      <w:r>
        <w:rPr>
          <w:rFonts w:ascii="Calibri" w:cs="Calibri" w:eastAsia="Calibri" w:hAnsi="Calibri"/>
          <w:color w:val="595959"/>
          <w:sz w:val="18"/>
          <w:szCs w:val="18"/>
        </w:rPr>
        <w:t xml:space="preserve">Cloud Operations Manager | SRE &amp; Platform Engineering | vishalbhilare9788@gmail.com</w:t>
      </w:r>
    </w:p>
    <w:p>
      <w:pPr>
        <w:spacing w:after="40"/>
      </w:pPr>
      <w:r>
        <w:rPr>
          <w:rFonts w:ascii="Calibri" w:cs="Calibri" w:eastAsia="Calibri" w:hAnsi="Calibri"/>
          <w:i/>
          <w:iCs/>
          <w:color w:val="595959"/>
          <w:sz w:val="22"/>
          <w:szCs w:val="22"/>
        </w:rPr>
        <w:t xml:space="preserve">[Date]</w:t>
      </w:r>
    </w:p>
    <w:p>
      <w:pPr>
        <w:spacing w:after="40"/>
      </w:pPr>
      <w:r>
        <w:rPr>
          <w:rFonts w:ascii="Calibri" w:cs="Calibri" w:eastAsia="Calibri" w:hAnsi="Calibri"/>
          <w:i/>
          <w:iCs/>
          <w:color w:val="595959"/>
          <w:sz w:val="22"/>
          <w:szCs w:val="22"/>
        </w:rPr>
        <w:t xml:space="preserve">[Hiring Manager Name]</w:t>
      </w:r>
    </w:p>
    <w:p>
      <w:pPr>
        <w:spacing w:after="40"/>
      </w:pPr>
      <w:r>
        <w:rPr>
          <w:rFonts w:ascii="Calibri" w:cs="Calibri" w:eastAsia="Calibri" w:hAnsi="Calibri"/>
          <w:i/>
          <w:iCs/>
          <w:color w:val="595959"/>
          <w:sz w:val="22"/>
          <w:szCs w:val="22"/>
        </w:rPr>
        <w:t xml:space="preserve">[Company Name]</w:t>
      </w:r>
    </w:p>
    <w:p>
      <w:pPr>
        <w:spacing w:after="280"/>
      </w:pPr>
      <w:r>
        <w:rPr>
          <w:rFonts w:ascii="Calibri" w:cs="Calibri" w:eastAsia="Calibri" w:hAnsi="Calibri"/>
          <w:i/>
          <w:iCs/>
          <w:color w:val="595959"/>
          <w:sz w:val="22"/>
          <w:szCs w:val="22"/>
        </w:rPr>
        <w:t xml:space="preserve">[Company Address / Remote]</w:t>
      </w:r>
    </w:p>
    <w:p>
      <w:pPr>
        <w:spacing w:after="200" w:line="276"/>
      </w:pPr>
      <w:r>
        <w:rPr>
          <w:rFonts w:ascii="Calibri" w:cs="Calibri" w:eastAsia="Calibri" w:hAnsi="Calibri"/>
          <w:sz w:val="22"/>
          <w:szCs w:val="22"/>
        </w:rPr>
        <w:t xml:space="preserve">Dear [Hiring Manager Name],</w:t>
      </w:r>
    </w:p>
    <w:p>
      <w:pPr>
        <w:spacing w:after="200" w:line="276"/>
      </w:pPr>
      <w:r>
        <w:rPr>
          <w:rFonts w:ascii="Calibri" w:cs="Calibri" w:eastAsia="Calibri" w:hAnsi="Calibri"/>
          <w:sz w:val="22"/>
          <w:szCs w:val="22"/>
        </w:rPr>
        <w:t xml:space="preserve">I'm applying for the [Role Title] position at [Company Name]. I'm a Cloud Operations Manager with 14+ years running production infrastructure and leading engineering teams — most recently at Energy Exemplar, before that at Western Union. My work centers on three things: keeping systems reliable when something actually breaks, controlling cloud spend with real numbers instead of estimates, and building processes that outlast whichever manager is enforcing them. Two examples from the last two years:</w:t>
      </w:r>
    </w:p>
    <w:p>
      <w:pPr>
        <w:pStyle w:val="ListParagraph"/>
        <w:numPr>
          <w:ilvl w:val="0"/>
          <w:numId w:val="2"/>
        </w:numPr>
        <w:spacing w:after="220" w:line="276"/>
      </w:pPr>
      <w:r>
        <w:rPr>
          <w:rFonts w:ascii="Calibri" w:cs="Calibri" w:eastAsia="Calibri" w:hAnsi="Calibri"/>
          <w:b/>
          <w:bCs/>
          <w:sz w:val="22"/>
          <w:szCs w:val="22"/>
        </w:rPr>
        <w:t xml:space="preserve">Zero-day vulnerability across our RHEL 7 fleet: </w:t>
      </w:r>
      <w:r>
        <w:rPr>
          <w:rFonts w:ascii="Calibri" w:cs="Calibri" w:eastAsia="Calibri" w:hAnsi="Calibri"/>
          <w:sz w:val="22"/>
          <w:szCs w:val="22"/>
        </w:rPr>
        <w:t xml:space="preserve">rather than rebuild every server, I led an in-place OS upgrade (Leapp), working through a Cassandra RPM dependency conflict and running SELinux in permissive mode during the transition, then shifted production traffic cross-region to execute the cutover with zero downtime.</w:t>
      </w:r>
    </w:p>
    <w:p>
      <w:pPr>
        <w:pStyle w:val="ListParagraph"/>
        <w:numPr>
          <w:ilvl w:val="0"/>
          <w:numId w:val="2"/>
        </w:numPr>
        <w:spacing w:after="220" w:line="276"/>
      </w:pPr>
      <w:r>
        <w:rPr>
          <w:rFonts w:ascii="Calibri" w:cs="Calibri" w:eastAsia="Calibri" w:hAnsi="Calibri"/>
          <w:b/>
          <w:bCs/>
          <w:sz w:val="22"/>
          <w:szCs w:val="22"/>
        </w:rPr>
        <w:t xml:space="preserve">Cloud spend growing faster than usage justified: </w:t>
      </w:r>
      <w:r>
        <w:rPr>
          <w:rFonts w:ascii="Calibri" w:cs="Calibri" w:eastAsia="Calibri" w:hAnsi="Calibri"/>
          <w:sz w:val="22"/>
          <w:szCs w:val="22"/>
        </w:rPr>
        <w:t xml:space="preserve">I restructured our CloudWatch log retention strategy, cutting roughly 60TB of retained logs and saving about $29,000 a year, then rebuilt our AWS STS cross-account Lambda automation to remove another $20,000–$25,000 in avoidable annual spend — close to $50,000 in combined recurring savings from two initiatives most teams treat as background noise.</w:t>
      </w:r>
    </w:p>
    <w:p>
      <w:pPr>
        <w:spacing w:after="200" w:line="276"/>
      </w:pPr>
      <w:r>
        <w:rPr>
          <w:rFonts w:ascii="Calibri" w:cs="Calibri" w:eastAsia="Calibri" w:hAnsi="Calibri"/>
          <w:sz w:val="22"/>
          <w:szCs w:val="22"/>
        </w:rPr>
        <w:t xml:space="preserve">Both of those came from the same habit: I do the discovery and proof-of-concept work myself before I hand anything to the team, so the runbook is already proven by the time execution starts. I'd like to bring that habit — and the reliability and cost record behind it — to [Company Name]. I'm available to start immediately and happy to go deeper on either example.</w:t>
      </w:r>
    </w:p>
    <w:p>
      <w:pPr>
        <w:spacing w:after="40" w:before="200"/>
      </w:pPr>
      <w:r>
        <w:rPr>
          <w:rFonts w:ascii="Calibri" w:cs="Calibri" w:eastAsia="Calibri" w:hAnsi="Calibri"/>
          <w:sz w:val="22"/>
          <w:szCs w:val="22"/>
        </w:rPr>
        <w:t xml:space="preserve">Sincerely,</w:t>
      </w:r>
    </w:p>
    <w:p>
      <w:r>
        <w:rPr>
          <w:rFonts w:ascii="Calibri" w:cs="Calibri" w:eastAsia="Calibri" w:hAnsi="Calibri"/>
          <w:b/>
          <w:bCs/>
          <w:sz w:val="22"/>
          <w:szCs w:val="22"/>
        </w:rPr>
        <w:t xml:space="preserve">Vishal Bhilare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2026-09-16T09:21:38.994Z</dcterms:created>
  <dcterms:modified xsi:type="dcterms:W3CDTF">2026-09-16T09:21:39.002Z</dcterms:modified>
</cp:coreProperties>
</file>

<file path=docProps/custom.xml><?xml version="1.0" encoding="utf-8"?>
<Properties xmlns="http://schemas.openxmlformats.org/officeDocument/2006/custom-properties" xmlns:vt="http://schemas.openxmlformats.org/officeDocument/2006/docPropsVTypes"/>
</file>