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AC1BF6" w:rsidRDefault="00E6132D">
      <w:pPr>
        <w:spacing w:before="720" w:after="160"/>
        <w:jc w:val="center"/>
      </w:pPr>
      <w:r>
        <w:rPr>
          <w:b/>
          <w:bCs/>
          <w:color w:val="1E4D8C"/>
          <w:sz w:val="52"/>
          <w:szCs w:val="52"/>
        </w:rPr>
        <w:t>TECHNICAL REQUIREMENT DOCUMENT</w:t>
      </w:r>
    </w:p>
    <w:p w:rsidR="00AC1BF6" w:rsidRDefault="00E6132D">
      <w:pPr>
        <w:spacing w:after="80"/>
        <w:jc w:val="center"/>
      </w:pPr>
      <w:r>
        <w:rPr>
          <w:b/>
          <w:bCs/>
          <w:color w:val="2E75B6"/>
          <w:sz w:val="40"/>
          <w:szCs w:val="40"/>
        </w:rPr>
        <w:t>Generic CRM</w:t>
      </w:r>
    </w:p>
    <w:p w:rsidR="00AC1BF6" w:rsidRDefault="00E6132D">
      <w:pPr>
        <w:spacing w:after="600"/>
        <w:jc w:val="center"/>
      </w:pPr>
      <w:r>
        <w:rPr>
          <w:i/>
          <w:iCs/>
          <w:color w:val="555555"/>
        </w:rPr>
        <w:t>Production-Grade · Multi-Tenant SaaS · React + Node.js + PostgreSQL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2"/>
      </w:tblGrid>
      <w:tr w:rsidR="00AC1BF6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7"/>
            <w:tcMar>
              <w:top w:w="200" w:type="dxa"/>
              <w:left w:w="400" w:type="dxa"/>
              <w:bottom w:w="200" w:type="dxa"/>
              <w:right w:w="400" w:type="dxa"/>
            </w:tcMar>
          </w:tcPr>
          <w:tbl>
            <w:tblPr>
              <w:tblW w:w="8560" w:type="dxa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CellMar>
                <w:left w:w="10" w:type="dxa"/>
                <w:right w:w="10" w:type="dxa"/>
              </w:tblCellMar>
              <w:tblLook w:val="04A0" w:firstRow="1" w:lastRow="0" w:firstColumn="1" w:lastColumn="0" w:noHBand="0" w:noVBand="1"/>
            </w:tblPr>
            <w:tblGrid>
              <w:gridCol w:w="2387"/>
              <w:gridCol w:w="6173"/>
            </w:tblGrid>
            <w:tr w:rsidR="00AC1BF6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2500" w:type="dxa"/>
                  <w:tcBorders>
                    <w:top w:val="single" w:sz="1" w:space="0" w:color="CCCCCC"/>
                    <w:left w:val="single" w:sz="1" w:space="0" w:color="CCCCCC"/>
                    <w:bottom w:val="single" w:sz="1" w:space="0" w:color="CCCCCC"/>
                    <w:right w:val="single" w:sz="1" w:space="0" w:color="CCCCCC"/>
                  </w:tcBorders>
                  <w:shd w:val="clear" w:color="auto" w:fill="D6E4F7"/>
                  <w:tcMar>
                    <w:top w:w="80" w:type="dxa"/>
                    <w:left w:w="150" w:type="dxa"/>
                    <w:bottom w:w="80" w:type="dxa"/>
                    <w:right w:w="150" w:type="dxa"/>
                  </w:tcMar>
                </w:tcPr>
                <w:p w:rsidR="00AC1BF6" w:rsidRDefault="00E6132D">
                  <w:r>
                    <w:rPr>
                      <w:b/>
                      <w:bCs/>
                      <w:color w:val="1E4D8C"/>
                      <w:sz w:val="20"/>
                      <w:szCs w:val="20"/>
                    </w:rPr>
                    <w:t>Prepared By</w:t>
                  </w:r>
                </w:p>
              </w:tc>
              <w:tc>
                <w:tcPr>
                  <w:tcW w:w="6860" w:type="dxa"/>
                  <w:tcBorders>
                    <w:top w:val="single" w:sz="1" w:space="0" w:color="CCCCCC"/>
                    <w:left w:val="single" w:sz="1" w:space="0" w:color="CCCCCC"/>
                    <w:bottom w:val="single" w:sz="1" w:space="0" w:color="CCCCCC"/>
                    <w:right w:val="single" w:sz="1" w:space="0" w:color="CCCCCC"/>
                  </w:tcBorders>
                  <w:tcMar>
                    <w:top w:w="80" w:type="dxa"/>
                    <w:left w:w="150" w:type="dxa"/>
                    <w:bottom w:w="80" w:type="dxa"/>
                    <w:right w:w="150" w:type="dxa"/>
                  </w:tcMar>
                </w:tcPr>
                <w:p w:rsidR="00AC1BF6" w:rsidRDefault="00E6132D">
                  <w:r>
                    <w:rPr>
                      <w:color w:val="333333"/>
                      <w:sz w:val="20"/>
                      <w:szCs w:val="20"/>
                    </w:rPr>
                    <w:t>Akshay</w:t>
                  </w:r>
                </w:p>
              </w:tc>
            </w:tr>
            <w:tr w:rsidR="00AC1BF6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2500" w:type="dxa"/>
                  <w:tcBorders>
                    <w:top w:val="single" w:sz="1" w:space="0" w:color="CCCCCC"/>
                    <w:left w:val="single" w:sz="1" w:space="0" w:color="CCCCCC"/>
                    <w:bottom w:val="single" w:sz="1" w:space="0" w:color="CCCCCC"/>
                    <w:right w:val="single" w:sz="1" w:space="0" w:color="CCCCCC"/>
                  </w:tcBorders>
                  <w:shd w:val="clear" w:color="auto" w:fill="D6E4F7"/>
                  <w:tcMar>
                    <w:top w:w="80" w:type="dxa"/>
                    <w:left w:w="150" w:type="dxa"/>
                    <w:bottom w:w="80" w:type="dxa"/>
                    <w:right w:w="150" w:type="dxa"/>
                  </w:tcMar>
                </w:tcPr>
                <w:p w:rsidR="00AC1BF6" w:rsidRDefault="00E6132D">
                  <w:r>
                    <w:rPr>
                      <w:b/>
                      <w:bCs/>
                      <w:color w:val="1E4D8C"/>
                      <w:sz w:val="20"/>
                      <w:szCs w:val="20"/>
                    </w:rPr>
                    <w:t>Date</w:t>
                  </w:r>
                </w:p>
              </w:tc>
              <w:tc>
                <w:tcPr>
                  <w:tcW w:w="6860" w:type="dxa"/>
                  <w:tcBorders>
                    <w:top w:val="single" w:sz="1" w:space="0" w:color="CCCCCC"/>
                    <w:left w:val="single" w:sz="1" w:space="0" w:color="CCCCCC"/>
                    <w:bottom w:val="single" w:sz="1" w:space="0" w:color="CCCCCC"/>
                    <w:right w:val="single" w:sz="1" w:space="0" w:color="CCCCCC"/>
                  </w:tcBorders>
                  <w:tcMar>
                    <w:top w:w="80" w:type="dxa"/>
                    <w:left w:w="150" w:type="dxa"/>
                    <w:bottom w:w="80" w:type="dxa"/>
                    <w:right w:w="150" w:type="dxa"/>
                  </w:tcMar>
                </w:tcPr>
                <w:p w:rsidR="00AC1BF6" w:rsidRDefault="00E6132D">
                  <w:r>
                    <w:rPr>
                      <w:color w:val="333333"/>
                      <w:sz w:val="20"/>
                      <w:szCs w:val="20"/>
                    </w:rPr>
                    <w:t>February 23, 2026</w:t>
                  </w:r>
                </w:p>
              </w:tc>
            </w:tr>
            <w:tr w:rsidR="00AC1BF6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2500" w:type="dxa"/>
                  <w:tcBorders>
                    <w:top w:val="single" w:sz="1" w:space="0" w:color="CCCCCC"/>
                    <w:left w:val="single" w:sz="1" w:space="0" w:color="CCCCCC"/>
                    <w:bottom w:val="single" w:sz="1" w:space="0" w:color="CCCCCC"/>
                    <w:right w:val="single" w:sz="1" w:space="0" w:color="CCCCCC"/>
                  </w:tcBorders>
                  <w:shd w:val="clear" w:color="auto" w:fill="D6E4F7"/>
                  <w:tcMar>
                    <w:top w:w="80" w:type="dxa"/>
                    <w:left w:w="150" w:type="dxa"/>
                    <w:bottom w:w="80" w:type="dxa"/>
                    <w:right w:w="150" w:type="dxa"/>
                  </w:tcMar>
                </w:tcPr>
                <w:p w:rsidR="00AC1BF6" w:rsidRDefault="00E6132D">
                  <w:r>
                    <w:rPr>
                      <w:b/>
                      <w:bCs/>
                      <w:color w:val="1E4D8C"/>
                      <w:sz w:val="20"/>
                      <w:szCs w:val="20"/>
                    </w:rPr>
                    <w:t>Version</w:t>
                  </w:r>
                </w:p>
              </w:tc>
              <w:tc>
                <w:tcPr>
                  <w:tcW w:w="6860" w:type="dxa"/>
                  <w:tcBorders>
                    <w:top w:val="single" w:sz="1" w:space="0" w:color="CCCCCC"/>
                    <w:left w:val="single" w:sz="1" w:space="0" w:color="CCCCCC"/>
                    <w:bottom w:val="single" w:sz="1" w:space="0" w:color="CCCCCC"/>
                    <w:right w:val="single" w:sz="1" w:space="0" w:color="CCCCCC"/>
                  </w:tcBorders>
                  <w:tcMar>
                    <w:top w:w="80" w:type="dxa"/>
                    <w:left w:w="150" w:type="dxa"/>
                    <w:bottom w:w="80" w:type="dxa"/>
                    <w:right w:w="150" w:type="dxa"/>
                  </w:tcMar>
                </w:tcPr>
                <w:p w:rsidR="00AC1BF6" w:rsidRDefault="00E6132D">
                  <w:r>
                    <w:rPr>
                      <w:color w:val="333333"/>
                      <w:sz w:val="20"/>
                      <w:szCs w:val="20"/>
                    </w:rPr>
                    <w:t>1.0</w:t>
                  </w:r>
                </w:p>
              </w:tc>
            </w:tr>
            <w:tr w:rsidR="00AC1BF6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2500" w:type="dxa"/>
                  <w:tcBorders>
                    <w:top w:val="single" w:sz="1" w:space="0" w:color="CCCCCC"/>
                    <w:left w:val="single" w:sz="1" w:space="0" w:color="CCCCCC"/>
                    <w:bottom w:val="single" w:sz="1" w:space="0" w:color="CCCCCC"/>
                    <w:right w:val="single" w:sz="1" w:space="0" w:color="CCCCCC"/>
                  </w:tcBorders>
                  <w:shd w:val="clear" w:color="auto" w:fill="D6E4F7"/>
                  <w:tcMar>
                    <w:top w:w="80" w:type="dxa"/>
                    <w:left w:w="150" w:type="dxa"/>
                    <w:bottom w:w="80" w:type="dxa"/>
                    <w:right w:w="150" w:type="dxa"/>
                  </w:tcMar>
                </w:tcPr>
                <w:p w:rsidR="00AC1BF6" w:rsidRDefault="00E6132D">
                  <w:r>
                    <w:rPr>
                      <w:b/>
                      <w:bCs/>
                      <w:color w:val="1E4D8C"/>
                      <w:sz w:val="20"/>
                      <w:szCs w:val="20"/>
                    </w:rPr>
                    <w:t>Tech Stack</w:t>
                  </w:r>
                </w:p>
              </w:tc>
              <w:tc>
                <w:tcPr>
                  <w:tcW w:w="6860" w:type="dxa"/>
                  <w:tcBorders>
                    <w:top w:val="single" w:sz="1" w:space="0" w:color="CCCCCC"/>
                    <w:left w:val="single" w:sz="1" w:space="0" w:color="CCCCCC"/>
                    <w:bottom w:val="single" w:sz="1" w:space="0" w:color="CCCCCC"/>
                    <w:right w:val="single" w:sz="1" w:space="0" w:color="CCCCCC"/>
                  </w:tcBorders>
                  <w:tcMar>
                    <w:top w:w="80" w:type="dxa"/>
                    <w:left w:w="150" w:type="dxa"/>
                    <w:bottom w:w="80" w:type="dxa"/>
                    <w:right w:w="150" w:type="dxa"/>
                  </w:tcMar>
                </w:tcPr>
                <w:p w:rsidR="00AC1BF6" w:rsidRDefault="00E6132D">
                  <w:r>
                    <w:rPr>
                      <w:color w:val="333333"/>
                      <w:sz w:val="20"/>
                      <w:szCs w:val="20"/>
                    </w:rPr>
                    <w:t xml:space="preserve">React + TS, </w:t>
                  </w:r>
                  <w:proofErr w:type="spellStart"/>
                  <w:r>
                    <w:rPr>
                      <w:color w:val="333333"/>
                      <w:sz w:val="20"/>
                      <w:szCs w:val="20"/>
                    </w:rPr>
                    <w:t>Zustand</w:t>
                  </w:r>
                  <w:proofErr w:type="spellEnd"/>
                  <w:r>
                    <w:rPr>
                      <w:color w:val="333333"/>
                      <w:sz w:val="20"/>
                      <w:szCs w:val="20"/>
                    </w:rPr>
                    <w:t xml:space="preserve">, </w:t>
                  </w:r>
                  <w:proofErr w:type="spellStart"/>
                  <w:r>
                    <w:rPr>
                      <w:color w:val="333333"/>
                      <w:sz w:val="20"/>
                      <w:szCs w:val="20"/>
                    </w:rPr>
                    <w:t>TanStack</w:t>
                  </w:r>
                  <w:proofErr w:type="spellEnd"/>
                  <w:r>
                    <w:rPr>
                      <w:color w:val="333333"/>
                      <w:sz w:val="20"/>
                      <w:szCs w:val="20"/>
                    </w:rPr>
                    <w:t xml:space="preserve"> Query, Node.js, </w:t>
                  </w:r>
                  <w:proofErr w:type="spellStart"/>
                  <w:r>
                    <w:rPr>
                      <w:color w:val="333333"/>
                      <w:sz w:val="20"/>
                      <w:szCs w:val="20"/>
                    </w:rPr>
                    <w:t>Prisma</w:t>
                  </w:r>
                  <w:proofErr w:type="spellEnd"/>
                  <w:r>
                    <w:rPr>
                      <w:color w:val="333333"/>
                      <w:sz w:val="20"/>
                      <w:szCs w:val="20"/>
                    </w:rPr>
                    <w:t>, PostgreSQL</w:t>
                  </w:r>
                </w:p>
              </w:tc>
            </w:tr>
            <w:tr w:rsidR="00AC1BF6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2500" w:type="dxa"/>
                  <w:tcBorders>
                    <w:top w:val="single" w:sz="1" w:space="0" w:color="CCCCCC"/>
                    <w:left w:val="single" w:sz="1" w:space="0" w:color="CCCCCC"/>
                    <w:bottom w:val="single" w:sz="1" w:space="0" w:color="CCCCCC"/>
                    <w:right w:val="single" w:sz="1" w:space="0" w:color="CCCCCC"/>
                  </w:tcBorders>
                  <w:shd w:val="clear" w:color="auto" w:fill="D6E4F7"/>
                  <w:tcMar>
                    <w:top w:w="80" w:type="dxa"/>
                    <w:left w:w="150" w:type="dxa"/>
                    <w:bottom w:w="80" w:type="dxa"/>
                    <w:right w:w="150" w:type="dxa"/>
                  </w:tcMar>
                </w:tcPr>
                <w:p w:rsidR="00AC1BF6" w:rsidRDefault="00E6132D">
                  <w:r>
                    <w:rPr>
                      <w:b/>
                      <w:bCs/>
                      <w:color w:val="1E4D8C"/>
                      <w:sz w:val="20"/>
                      <w:szCs w:val="20"/>
                    </w:rPr>
                    <w:t>ORM / Migrations</w:t>
                  </w:r>
                </w:p>
              </w:tc>
              <w:tc>
                <w:tcPr>
                  <w:tcW w:w="6860" w:type="dxa"/>
                  <w:tcBorders>
                    <w:top w:val="single" w:sz="1" w:space="0" w:color="CCCCCC"/>
                    <w:left w:val="single" w:sz="1" w:space="0" w:color="CCCCCC"/>
                    <w:bottom w:val="single" w:sz="1" w:space="0" w:color="CCCCCC"/>
                    <w:right w:val="single" w:sz="1" w:space="0" w:color="CCCCCC"/>
                  </w:tcBorders>
                  <w:tcMar>
                    <w:top w:w="80" w:type="dxa"/>
                    <w:left w:w="150" w:type="dxa"/>
                    <w:bottom w:w="80" w:type="dxa"/>
                    <w:right w:w="150" w:type="dxa"/>
                  </w:tcMar>
                </w:tcPr>
                <w:p w:rsidR="00AC1BF6" w:rsidRDefault="00E6132D">
                  <w:proofErr w:type="spellStart"/>
                  <w:r>
                    <w:rPr>
                      <w:color w:val="333333"/>
                      <w:sz w:val="20"/>
                      <w:szCs w:val="20"/>
                    </w:rPr>
                    <w:t>Prisma</w:t>
                  </w:r>
                  <w:proofErr w:type="spellEnd"/>
                  <w:r>
                    <w:rPr>
                      <w:color w:val="333333"/>
                      <w:sz w:val="20"/>
                      <w:szCs w:val="20"/>
                    </w:rPr>
                    <w:t xml:space="preserve"> 5 + </w:t>
                  </w:r>
                  <w:proofErr w:type="spellStart"/>
                  <w:r>
                    <w:rPr>
                      <w:color w:val="333333"/>
                      <w:sz w:val="20"/>
                      <w:szCs w:val="20"/>
                    </w:rPr>
                    <w:t>Prisma</w:t>
                  </w:r>
                  <w:proofErr w:type="spellEnd"/>
                  <w:r>
                    <w:rPr>
                      <w:color w:val="333333"/>
                      <w:sz w:val="20"/>
                      <w:szCs w:val="20"/>
                    </w:rPr>
                    <w:t xml:space="preserve"> Migrate</w:t>
                  </w:r>
                </w:p>
              </w:tc>
            </w:tr>
            <w:tr w:rsidR="00AC1BF6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2500" w:type="dxa"/>
                  <w:tcBorders>
                    <w:top w:val="single" w:sz="1" w:space="0" w:color="CCCCCC"/>
                    <w:left w:val="single" w:sz="1" w:space="0" w:color="CCCCCC"/>
                    <w:bottom w:val="single" w:sz="1" w:space="0" w:color="CCCCCC"/>
                    <w:right w:val="single" w:sz="1" w:space="0" w:color="CCCCCC"/>
                  </w:tcBorders>
                  <w:shd w:val="clear" w:color="auto" w:fill="D6E4F7"/>
                  <w:tcMar>
                    <w:top w:w="80" w:type="dxa"/>
                    <w:left w:w="150" w:type="dxa"/>
                    <w:bottom w:w="80" w:type="dxa"/>
                    <w:right w:w="150" w:type="dxa"/>
                  </w:tcMar>
                </w:tcPr>
                <w:p w:rsidR="00AC1BF6" w:rsidRDefault="00E6132D">
                  <w:r>
                    <w:rPr>
                      <w:b/>
                      <w:bCs/>
                      <w:color w:val="1E4D8C"/>
                      <w:sz w:val="20"/>
                      <w:szCs w:val="20"/>
                    </w:rPr>
                    <w:t>Frontend State</w:t>
                  </w:r>
                </w:p>
              </w:tc>
              <w:tc>
                <w:tcPr>
                  <w:tcW w:w="6860" w:type="dxa"/>
                  <w:tcBorders>
                    <w:top w:val="single" w:sz="1" w:space="0" w:color="CCCCCC"/>
                    <w:left w:val="single" w:sz="1" w:space="0" w:color="CCCCCC"/>
                    <w:bottom w:val="single" w:sz="1" w:space="0" w:color="CCCCCC"/>
                    <w:right w:val="single" w:sz="1" w:space="0" w:color="CCCCCC"/>
                  </w:tcBorders>
                  <w:tcMar>
                    <w:top w:w="80" w:type="dxa"/>
                    <w:left w:w="150" w:type="dxa"/>
                    <w:bottom w:w="80" w:type="dxa"/>
                    <w:right w:w="150" w:type="dxa"/>
                  </w:tcMar>
                </w:tcPr>
                <w:p w:rsidR="00AC1BF6" w:rsidRDefault="00E6132D">
                  <w:proofErr w:type="spellStart"/>
                  <w:r>
                    <w:rPr>
                      <w:color w:val="333333"/>
                      <w:sz w:val="20"/>
                      <w:szCs w:val="20"/>
                    </w:rPr>
                    <w:t>Zustand</w:t>
                  </w:r>
                  <w:proofErr w:type="spellEnd"/>
                  <w:r>
                    <w:rPr>
                      <w:color w:val="333333"/>
                      <w:sz w:val="20"/>
                      <w:szCs w:val="20"/>
                    </w:rPr>
                    <w:t xml:space="preserve"> (client) + </w:t>
                  </w:r>
                  <w:proofErr w:type="spellStart"/>
                  <w:r>
                    <w:rPr>
                      <w:color w:val="333333"/>
                      <w:sz w:val="20"/>
                      <w:szCs w:val="20"/>
                    </w:rPr>
                    <w:t>TanStack</w:t>
                  </w:r>
                  <w:proofErr w:type="spellEnd"/>
                  <w:r>
                    <w:rPr>
                      <w:color w:val="333333"/>
                      <w:sz w:val="20"/>
                      <w:szCs w:val="20"/>
                    </w:rPr>
                    <w:t xml:space="preserve"> Query (server)</w:t>
                  </w:r>
                </w:p>
              </w:tc>
            </w:tr>
            <w:tr w:rsidR="00AC1BF6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2500" w:type="dxa"/>
                  <w:tcBorders>
                    <w:top w:val="single" w:sz="1" w:space="0" w:color="CCCCCC"/>
                    <w:left w:val="single" w:sz="1" w:space="0" w:color="CCCCCC"/>
                    <w:bottom w:val="single" w:sz="1" w:space="0" w:color="CCCCCC"/>
                    <w:right w:val="single" w:sz="1" w:space="0" w:color="CCCCCC"/>
                  </w:tcBorders>
                  <w:shd w:val="clear" w:color="auto" w:fill="D6E4F7"/>
                  <w:tcMar>
                    <w:top w:w="80" w:type="dxa"/>
                    <w:left w:w="150" w:type="dxa"/>
                    <w:bottom w:w="80" w:type="dxa"/>
                    <w:right w:w="150" w:type="dxa"/>
                  </w:tcMar>
                </w:tcPr>
                <w:p w:rsidR="00AC1BF6" w:rsidRDefault="00E6132D">
                  <w:r>
                    <w:rPr>
                      <w:b/>
                      <w:bCs/>
                      <w:color w:val="1E4D8C"/>
                      <w:sz w:val="20"/>
                      <w:szCs w:val="20"/>
                    </w:rPr>
                    <w:t>Forms</w:t>
                  </w:r>
                </w:p>
              </w:tc>
              <w:tc>
                <w:tcPr>
                  <w:tcW w:w="6860" w:type="dxa"/>
                  <w:tcBorders>
                    <w:top w:val="single" w:sz="1" w:space="0" w:color="CCCCCC"/>
                    <w:left w:val="single" w:sz="1" w:space="0" w:color="CCCCCC"/>
                    <w:bottom w:val="single" w:sz="1" w:space="0" w:color="CCCCCC"/>
                    <w:right w:val="single" w:sz="1" w:space="0" w:color="CCCCCC"/>
                  </w:tcBorders>
                  <w:tcMar>
                    <w:top w:w="80" w:type="dxa"/>
                    <w:left w:w="150" w:type="dxa"/>
                    <w:bottom w:w="80" w:type="dxa"/>
                    <w:right w:w="150" w:type="dxa"/>
                  </w:tcMar>
                </w:tcPr>
                <w:p w:rsidR="00AC1BF6" w:rsidRDefault="00E6132D">
                  <w:r>
                    <w:rPr>
                      <w:color w:val="333333"/>
                      <w:sz w:val="20"/>
                      <w:szCs w:val="20"/>
                    </w:rPr>
                    <w:t xml:space="preserve">React Hook Form + </w:t>
                  </w:r>
                  <w:proofErr w:type="spellStart"/>
                  <w:r>
                    <w:rPr>
                      <w:color w:val="333333"/>
                      <w:sz w:val="20"/>
                      <w:szCs w:val="20"/>
                    </w:rPr>
                    <w:t>Zod</w:t>
                  </w:r>
                  <w:proofErr w:type="spellEnd"/>
                  <w:r>
                    <w:rPr>
                      <w:color w:val="333333"/>
                      <w:sz w:val="20"/>
                      <w:szCs w:val="20"/>
                    </w:rPr>
                    <w:t xml:space="preserve"> (shared schemas)</w:t>
                  </w:r>
                </w:p>
              </w:tc>
            </w:tr>
            <w:tr w:rsidR="00AC1BF6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2500" w:type="dxa"/>
                  <w:tcBorders>
                    <w:top w:val="single" w:sz="1" w:space="0" w:color="CCCCCC"/>
                    <w:left w:val="single" w:sz="1" w:space="0" w:color="CCCCCC"/>
                    <w:bottom w:val="single" w:sz="1" w:space="0" w:color="CCCCCC"/>
                    <w:right w:val="single" w:sz="1" w:space="0" w:color="CCCCCC"/>
                  </w:tcBorders>
                  <w:shd w:val="clear" w:color="auto" w:fill="D6E4F7"/>
                  <w:tcMar>
                    <w:top w:w="80" w:type="dxa"/>
                    <w:left w:w="150" w:type="dxa"/>
                    <w:bottom w:w="80" w:type="dxa"/>
                    <w:right w:w="150" w:type="dxa"/>
                  </w:tcMar>
                </w:tcPr>
                <w:p w:rsidR="00AC1BF6" w:rsidRDefault="00E6132D">
                  <w:r>
                    <w:rPr>
                      <w:b/>
                      <w:bCs/>
                      <w:color w:val="1E4D8C"/>
                      <w:sz w:val="20"/>
                      <w:szCs w:val="20"/>
                    </w:rPr>
                    <w:t>Architecture</w:t>
                  </w:r>
                </w:p>
              </w:tc>
              <w:tc>
                <w:tcPr>
                  <w:tcW w:w="6860" w:type="dxa"/>
                  <w:tcBorders>
                    <w:top w:val="single" w:sz="1" w:space="0" w:color="CCCCCC"/>
                    <w:left w:val="single" w:sz="1" w:space="0" w:color="CCCCCC"/>
                    <w:bottom w:val="single" w:sz="1" w:space="0" w:color="CCCCCC"/>
                    <w:right w:val="single" w:sz="1" w:space="0" w:color="CCCCCC"/>
                  </w:tcBorders>
                  <w:tcMar>
                    <w:top w:w="80" w:type="dxa"/>
                    <w:left w:w="150" w:type="dxa"/>
                    <w:bottom w:w="80" w:type="dxa"/>
                    <w:right w:w="150" w:type="dxa"/>
                  </w:tcMar>
                </w:tcPr>
                <w:p w:rsidR="00AC1BF6" w:rsidRDefault="00E6132D">
                  <w:r>
                    <w:rPr>
                      <w:color w:val="333333"/>
                      <w:sz w:val="20"/>
                      <w:szCs w:val="20"/>
                    </w:rPr>
                    <w:t>Modular Monolith — Layered (Route → Controller → Service → Repository)</w:t>
                  </w:r>
                </w:p>
              </w:tc>
            </w:tr>
            <w:tr w:rsidR="00AC1BF6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2500" w:type="dxa"/>
                  <w:tcBorders>
                    <w:top w:val="single" w:sz="1" w:space="0" w:color="CCCCCC"/>
                    <w:left w:val="single" w:sz="1" w:space="0" w:color="CCCCCC"/>
                    <w:bottom w:val="single" w:sz="1" w:space="0" w:color="CCCCCC"/>
                    <w:right w:val="single" w:sz="1" w:space="0" w:color="CCCCCC"/>
                  </w:tcBorders>
                  <w:shd w:val="clear" w:color="auto" w:fill="D6E4F7"/>
                  <w:tcMar>
                    <w:top w:w="80" w:type="dxa"/>
                    <w:left w:w="150" w:type="dxa"/>
                    <w:bottom w:w="80" w:type="dxa"/>
                    <w:right w:w="150" w:type="dxa"/>
                  </w:tcMar>
                </w:tcPr>
                <w:p w:rsidR="00AC1BF6" w:rsidRDefault="00E6132D">
                  <w:r>
                    <w:rPr>
                      <w:b/>
                      <w:bCs/>
                      <w:color w:val="1E4D8C"/>
                      <w:sz w:val="20"/>
                      <w:szCs w:val="20"/>
                    </w:rPr>
                    <w:t>Hosting (Current)</w:t>
                  </w:r>
                </w:p>
              </w:tc>
              <w:tc>
                <w:tcPr>
                  <w:tcW w:w="6860" w:type="dxa"/>
                  <w:tcBorders>
                    <w:top w:val="single" w:sz="1" w:space="0" w:color="CCCCCC"/>
                    <w:left w:val="single" w:sz="1" w:space="0" w:color="CCCCCC"/>
                    <w:bottom w:val="single" w:sz="1" w:space="0" w:color="CCCCCC"/>
                    <w:right w:val="single" w:sz="1" w:space="0" w:color="CCCCCC"/>
                  </w:tcBorders>
                  <w:tcMar>
                    <w:top w:w="80" w:type="dxa"/>
                    <w:left w:w="150" w:type="dxa"/>
                    <w:bottom w:w="80" w:type="dxa"/>
                    <w:right w:w="150" w:type="dxa"/>
                  </w:tcMar>
                </w:tcPr>
                <w:p w:rsidR="00AC1BF6" w:rsidRDefault="00E6132D">
                  <w:r>
                    <w:rPr>
                      <w:color w:val="333333"/>
                      <w:sz w:val="20"/>
                      <w:szCs w:val="20"/>
                    </w:rPr>
                    <w:t xml:space="preserve">Frontend: </w:t>
                  </w:r>
                  <w:proofErr w:type="spellStart"/>
                  <w:r>
                    <w:rPr>
                      <w:color w:val="333333"/>
                      <w:sz w:val="20"/>
                      <w:szCs w:val="20"/>
                    </w:rPr>
                    <w:t>Vercel</w:t>
                  </w:r>
                  <w:proofErr w:type="spellEnd"/>
                  <w:r>
                    <w:rPr>
                      <w:color w:val="333333"/>
                      <w:sz w:val="20"/>
                      <w:szCs w:val="20"/>
                    </w:rPr>
                    <w:t xml:space="preserve">  |  Backend + DB: Render</w:t>
                  </w:r>
                </w:p>
              </w:tc>
            </w:tr>
            <w:tr w:rsidR="00AC1BF6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2500" w:type="dxa"/>
                  <w:tcBorders>
                    <w:top w:val="single" w:sz="1" w:space="0" w:color="CCCCCC"/>
                    <w:left w:val="single" w:sz="1" w:space="0" w:color="CCCCCC"/>
                    <w:bottom w:val="single" w:sz="1" w:space="0" w:color="CCCCCC"/>
                    <w:right w:val="single" w:sz="1" w:space="0" w:color="CCCCCC"/>
                  </w:tcBorders>
                  <w:shd w:val="clear" w:color="auto" w:fill="D6E4F7"/>
                  <w:tcMar>
                    <w:top w:w="80" w:type="dxa"/>
                    <w:left w:w="150" w:type="dxa"/>
                    <w:bottom w:w="80" w:type="dxa"/>
                    <w:right w:w="150" w:type="dxa"/>
                  </w:tcMar>
                </w:tcPr>
                <w:p w:rsidR="00AC1BF6" w:rsidRDefault="00E6132D">
                  <w:r>
                    <w:rPr>
                      <w:b/>
                      <w:bCs/>
                      <w:color w:val="1E4D8C"/>
                      <w:sz w:val="20"/>
                      <w:szCs w:val="20"/>
                    </w:rPr>
                    <w:t>Classification</w:t>
                  </w:r>
                </w:p>
              </w:tc>
              <w:tc>
                <w:tcPr>
                  <w:tcW w:w="6860" w:type="dxa"/>
                  <w:tcBorders>
                    <w:top w:val="single" w:sz="1" w:space="0" w:color="CCCCCC"/>
                    <w:left w:val="single" w:sz="1" w:space="0" w:color="CCCCCC"/>
                    <w:bottom w:val="single" w:sz="1" w:space="0" w:color="CCCCCC"/>
                    <w:right w:val="single" w:sz="1" w:space="0" w:color="CCCCCC"/>
                  </w:tcBorders>
                  <w:tcMar>
                    <w:top w:w="80" w:type="dxa"/>
                    <w:left w:w="150" w:type="dxa"/>
                    <w:bottom w:w="80" w:type="dxa"/>
                    <w:right w:w="150" w:type="dxa"/>
                  </w:tcMar>
                </w:tcPr>
                <w:p w:rsidR="00AC1BF6" w:rsidRDefault="00E6132D">
                  <w:r>
                    <w:rPr>
                      <w:color w:val="333333"/>
                      <w:sz w:val="20"/>
                      <w:szCs w:val="20"/>
                    </w:rPr>
                    <w:t>Confidential / Internal</w:t>
                  </w:r>
                </w:p>
              </w:tc>
            </w:tr>
          </w:tbl>
          <w:p w:rsidR="00AC1BF6" w:rsidRDefault="00AC1BF6"/>
        </w:tc>
      </w:tr>
    </w:tbl>
    <w:p w:rsidR="00AC1BF6" w:rsidRDefault="00AC1BF6">
      <w:pPr>
        <w:spacing w:before="80" w:after="80"/>
      </w:pPr>
    </w:p>
    <w:p w:rsidR="00AC1BF6" w:rsidRDefault="00AC1BF6">
      <w:pPr>
        <w:spacing w:before="80" w:after="80"/>
      </w:pPr>
    </w:p>
    <w:p w:rsidR="00AC1BF6" w:rsidRDefault="00E6132D">
      <w:pPr>
        <w:pBdr>
          <w:top w:val="single" w:sz="4" w:space="0" w:color="D6E4F7"/>
        </w:pBdr>
        <w:spacing w:before="200"/>
        <w:jc w:val="center"/>
      </w:pPr>
      <w:r>
        <w:rPr>
          <w:i/>
          <w:iCs/>
          <w:color w:val="555555"/>
          <w:sz w:val="18"/>
          <w:szCs w:val="18"/>
        </w:rPr>
        <w:t>This document defines the full technical requirements for the Generic CRM system, to be used by the engineering team as the primary implementation reference.</w:t>
      </w:r>
    </w:p>
    <w:p w:rsidR="00AC1BF6" w:rsidRDefault="00E6132D">
      <w:r>
        <w:br w:type="page"/>
      </w:r>
    </w:p>
    <w:p w:rsidR="00AC1BF6" w:rsidRDefault="00E6132D">
      <w:pPr>
        <w:pStyle w:val="Heading1"/>
        <w:pBdr>
          <w:bottom w:val="single" w:sz="4" w:space="0" w:color="2E75B6"/>
        </w:pBdr>
        <w:shd w:val="clear" w:color="auto" w:fill="1E4D8C"/>
        <w:ind w:left="200"/>
      </w:pPr>
      <w:r>
        <w:lastRenderedPageBreak/>
        <w:t>1.  Project Overview</w:t>
      </w:r>
    </w:p>
    <w:p w:rsidR="00AC1BF6" w:rsidRDefault="00E6132D">
      <w:pPr>
        <w:spacing w:before="80" w:after="80"/>
      </w:pPr>
      <w:r>
        <w:rPr>
          <w:color w:val="333333"/>
        </w:rPr>
        <w:t xml:space="preserve">The Generic CRM is a web-based, multi-tenant Sales CRM platform designed to help </w:t>
      </w:r>
      <w:proofErr w:type="spellStart"/>
      <w:r>
        <w:rPr>
          <w:color w:val="333333"/>
        </w:rPr>
        <w:t>organisations</w:t>
      </w:r>
      <w:proofErr w:type="spellEnd"/>
      <w:r>
        <w:rPr>
          <w:color w:val="333333"/>
        </w:rPr>
        <w:t xml:space="preserve"> manage leads, users, follow-up activities, and reporting across multiple teams. The system supports four distinct user roles with granular access control, and is</w:t>
      </w:r>
      <w:r>
        <w:rPr>
          <w:color w:val="333333"/>
        </w:rPr>
        <w:t xml:space="preserve"> built to be production-ready from day one.</w:t>
      </w:r>
    </w:p>
    <w:p w:rsidR="00AC1BF6" w:rsidRDefault="00AC1BF6">
      <w:pPr>
        <w:spacing w:before="80" w:after="80"/>
      </w:pPr>
    </w:p>
    <w:p w:rsidR="00AC1BF6" w:rsidRDefault="00E6132D">
      <w:pPr>
        <w:pStyle w:val="Heading2"/>
        <w:pBdr>
          <w:bottom w:val="single" w:sz="2" w:space="0" w:color="D6E4F7"/>
        </w:pBdr>
      </w:pPr>
      <w:proofErr w:type="gramStart"/>
      <w:r>
        <w:t>1.1  Core</w:t>
      </w:r>
      <w:proofErr w:type="gramEnd"/>
      <w:r>
        <w:t xml:space="preserve"> Capabilities</w:t>
      </w:r>
    </w:p>
    <w:p w:rsidR="00AC1BF6" w:rsidRDefault="00E6132D">
      <w:pPr>
        <w:pStyle w:val="ListParagraph"/>
        <w:numPr>
          <w:ilvl w:val="0"/>
          <w:numId w:val="2"/>
        </w:numPr>
        <w:spacing w:before="40" w:after="40"/>
      </w:pPr>
      <w:r>
        <w:rPr>
          <w:color w:val="333333"/>
        </w:rPr>
        <w:t>Lead lifecycle management: create, assign, update status, soft-delete, search and filter</w:t>
      </w:r>
    </w:p>
    <w:p w:rsidR="00AC1BF6" w:rsidRDefault="00E6132D">
      <w:pPr>
        <w:pStyle w:val="ListParagraph"/>
        <w:numPr>
          <w:ilvl w:val="0"/>
          <w:numId w:val="2"/>
        </w:numPr>
        <w:spacing w:before="40" w:after="40"/>
      </w:pPr>
      <w:r>
        <w:rPr>
          <w:color w:val="333333"/>
        </w:rPr>
        <w:t>Activity and follow-up tracking linked to leads</w:t>
      </w:r>
    </w:p>
    <w:p w:rsidR="00AC1BF6" w:rsidRDefault="00E6132D">
      <w:pPr>
        <w:pStyle w:val="ListParagraph"/>
        <w:numPr>
          <w:ilvl w:val="0"/>
          <w:numId w:val="2"/>
        </w:numPr>
        <w:spacing w:before="40" w:after="40"/>
      </w:pPr>
      <w:r>
        <w:rPr>
          <w:color w:val="333333"/>
        </w:rPr>
        <w:t>User management with role-based access control (4 roles)</w:t>
      </w:r>
    </w:p>
    <w:p w:rsidR="00AC1BF6" w:rsidRDefault="00E6132D">
      <w:pPr>
        <w:pStyle w:val="ListParagraph"/>
        <w:numPr>
          <w:ilvl w:val="0"/>
          <w:numId w:val="2"/>
        </w:numPr>
        <w:spacing w:before="40" w:after="40"/>
      </w:pPr>
      <w:r>
        <w:rPr>
          <w:color w:val="333333"/>
        </w:rPr>
        <w:t>Dashboard and pipeline reporting for Managers and above</w:t>
      </w:r>
    </w:p>
    <w:p w:rsidR="00AC1BF6" w:rsidRDefault="00E6132D">
      <w:pPr>
        <w:pStyle w:val="ListParagraph"/>
        <w:numPr>
          <w:ilvl w:val="0"/>
          <w:numId w:val="2"/>
        </w:numPr>
        <w:spacing w:before="40" w:after="40"/>
      </w:pPr>
      <w:r>
        <w:rPr>
          <w:color w:val="333333"/>
        </w:rPr>
        <w:t>Secure multi-tenant architecture — strict data isolation per company</w:t>
      </w:r>
    </w:p>
    <w:p w:rsidR="00AC1BF6" w:rsidRDefault="00AC1BF6">
      <w:pPr>
        <w:spacing w:before="80" w:after="80"/>
      </w:pPr>
    </w:p>
    <w:p w:rsidR="00AC1BF6" w:rsidRDefault="00E6132D">
      <w:pPr>
        <w:pStyle w:val="Heading2"/>
        <w:pBdr>
          <w:bottom w:val="single" w:sz="2" w:space="0" w:color="D6E4F7"/>
        </w:pBdr>
      </w:pPr>
      <w:proofErr w:type="gramStart"/>
      <w:r>
        <w:t>1.2  What</w:t>
      </w:r>
      <w:proofErr w:type="gramEnd"/>
      <w:r>
        <w:t xml:space="preserve"> Changed from v1.0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AC1BF6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8E6"/>
            <w:tcMar>
              <w:top w:w="120" w:type="dxa"/>
              <w:left w:w="200" w:type="dxa"/>
              <w:bottom w:w="120" w:type="dxa"/>
              <w:right w:w="200" w:type="dxa"/>
            </w:tcMar>
          </w:tcPr>
          <w:p w:rsidR="00AC1BF6" w:rsidRDefault="00E6132D">
            <w:r>
              <w:rPr>
                <w:i/>
                <w:iCs/>
                <w:color w:val="7A4F00"/>
                <w:sz w:val="20"/>
                <w:szCs w:val="20"/>
              </w:rPr>
              <w:t xml:space="preserve">Stack correction: The original TRD specified </w:t>
            </w:r>
            <w:r>
              <w:rPr>
                <w:i/>
                <w:iCs/>
                <w:color w:val="7A4F00"/>
                <w:sz w:val="20"/>
                <w:szCs w:val="20"/>
              </w:rPr>
              <w:t>MongoDB (MERN). This document reflects the confirmed stack: PostgreSQL (relational), not MongoDB. All schema, query, and architecture decisions are updated accordingly.</w:t>
            </w:r>
          </w:p>
        </w:tc>
      </w:tr>
    </w:tbl>
    <w:p w:rsidR="00AC1BF6" w:rsidRDefault="00AC1BF6">
      <w:pPr>
        <w:spacing w:before="80"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00"/>
        <w:gridCol w:w="3000"/>
        <w:gridCol w:w="3960"/>
      </w:tblGrid>
      <w:tr w:rsidR="00AC1BF6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E4D8C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:rsidR="00AC1BF6" w:rsidRDefault="00E6132D">
            <w:r>
              <w:rPr>
                <w:b/>
                <w:bCs/>
                <w:color w:val="FFFFFF"/>
                <w:sz w:val="20"/>
                <w:szCs w:val="20"/>
              </w:rPr>
              <w:t>Area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E4D8C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:rsidR="00AC1BF6" w:rsidRDefault="00E6132D">
            <w:r>
              <w:rPr>
                <w:b/>
                <w:bCs/>
                <w:color w:val="FFFFFF"/>
                <w:sz w:val="20"/>
                <w:szCs w:val="20"/>
              </w:rPr>
              <w:t>v1.0 (Original)</w:t>
            </w:r>
          </w:p>
        </w:tc>
        <w:tc>
          <w:tcPr>
            <w:tcW w:w="3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E4D8C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:rsidR="00AC1BF6" w:rsidRDefault="00E6132D">
            <w:r>
              <w:rPr>
                <w:b/>
                <w:bCs/>
                <w:color w:val="FFFFFF"/>
                <w:sz w:val="20"/>
                <w:szCs w:val="20"/>
              </w:rPr>
              <w:t>v1.1 (Corrected)</w:t>
            </w:r>
          </w:p>
        </w:tc>
      </w:tr>
      <w:tr w:rsidR="00AC1BF6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:rsidR="00AC1BF6" w:rsidRDefault="00E6132D">
            <w:r>
              <w:rPr>
                <w:color w:val="333333"/>
                <w:sz w:val="20"/>
                <w:szCs w:val="20"/>
              </w:rPr>
              <w:t>Database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:rsidR="00AC1BF6" w:rsidRDefault="00E6132D">
            <w:r>
              <w:rPr>
                <w:color w:val="333333"/>
                <w:sz w:val="20"/>
                <w:szCs w:val="20"/>
              </w:rPr>
              <w:t>MongoDB (Atlas)</w:t>
            </w:r>
          </w:p>
        </w:tc>
        <w:tc>
          <w:tcPr>
            <w:tcW w:w="3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:rsidR="00AC1BF6" w:rsidRDefault="00E6132D">
            <w:r>
              <w:rPr>
                <w:color w:val="333333"/>
                <w:sz w:val="20"/>
                <w:szCs w:val="20"/>
              </w:rPr>
              <w:t>PostgreSQL 15 (Render → AWS RDS)</w:t>
            </w:r>
          </w:p>
        </w:tc>
      </w:tr>
      <w:tr w:rsidR="00AC1BF6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50" w:type="dxa"/>
              <w:bottom w:w="80" w:type="dxa"/>
              <w:right w:w="150" w:type="dxa"/>
            </w:tcMar>
          </w:tcPr>
          <w:p w:rsidR="00AC1BF6" w:rsidRDefault="00E6132D">
            <w:r>
              <w:rPr>
                <w:color w:val="333333"/>
                <w:sz w:val="20"/>
                <w:szCs w:val="20"/>
              </w:rPr>
              <w:t>Stack name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50" w:type="dxa"/>
              <w:bottom w:w="80" w:type="dxa"/>
              <w:right w:w="150" w:type="dxa"/>
            </w:tcMar>
          </w:tcPr>
          <w:p w:rsidR="00AC1BF6" w:rsidRDefault="00E6132D">
            <w:r>
              <w:rPr>
                <w:color w:val="333333"/>
                <w:sz w:val="20"/>
                <w:szCs w:val="20"/>
              </w:rPr>
              <w:t>MERN</w:t>
            </w:r>
          </w:p>
        </w:tc>
        <w:tc>
          <w:tcPr>
            <w:tcW w:w="3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50" w:type="dxa"/>
              <w:bottom w:w="80" w:type="dxa"/>
              <w:right w:w="150" w:type="dxa"/>
            </w:tcMar>
          </w:tcPr>
          <w:p w:rsidR="00AC1BF6" w:rsidRDefault="00E6132D">
            <w:r>
              <w:rPr>
                <w:color w:val="333333"/>
                <w:sz w:val="20"/>
                <w:szCs w:val="20"/>
              </w:rPr>
              <w:t>React + Node.js + PostgreSQL</w:t>
            </w:r>
          </w:p>
        </w:tc>
      </w:tr>
      <w:tr w:rsidR="00AC1BF6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:rsidR="00AC1BF6" w:rsidRDefault="00E6132D">
            <w:r>
              <w:rPr>
                <w:color w:val="333333"/>
                <w:sz w:val="20"/>
                <w:szCs w:val="20"/>
              </w:rPr>
              <w:t>Hosting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:rsidR="00AC1BF6" w:rsidRDefault="00E6132D">
            <w:r>
              <w:rPr>
                <w:color w:val="333333"/>
                <w:sz w:val="20"/>
                <w:szCs w:val="20"/>
              </w:rPr>
              <w:t>AWS EC2 / Render (unspecified)</w:t>
            </w:r>
          </w:p>
        </w:tc>
        <w:tc>
          <w:tcPr>
            <w:tcW w:w="3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:rsidR="00AC1BF6" w:rsidRDefault="00E6132D">
            <w:r>
              <w:rPr>
                <w:color w:val="333333"/>
                <w:sz w:val="20"/>
                <w:szCs w:val="20"/>
              </w:rPr>
              <w:t>Render (Current: Render; Future: AWS</w:t>
            </w:r>
          </w:p>
        </w:tc>
      </w:tr>
      <w:tr w:rsidR="00AC1BF6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50" w:type="dxa"/>
              <w:bottom w:w="80" w:type="dxa"/>
              <w:right w:w="150" w:type="dxa"/>
            </w:tcMar>
          </w:tcPr>
          <w:p w:rsidR="00AC1BF6" w:rsidRDefault="00E6132D">
            <w:r>
              <w:rPr>
                <w:color w:val="333333"/>
                <w:sz w:val="20"/>
                <w:szCs w:val="20"/>
              </w:rPr>
              <w:t>Logging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50" w:type="dxa"/>
              <w:bottom w:w="80" w:type="dxa"/>
              <w:right w:w="150" w:type="dxa"/>
            </w:tcMar>
          </w:tcPr>
          <w:p w:rsidR="00AC1BF6" w:rsidRDefault="00E6132D">
            <w:r>
              <w:rPr>
                <w:color w:val="333333"/>
                <w:sz w:val="20"/>
                <w:szCs w:val="20"/>
              </w:rPr>
              <w:t>Not specified</w:t>
            </w:r>
          </w:p>
        </w:tc>
        <w:tc>
          <w:tcPr>
            <w:tcW w:w="3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50" w:type="dxa"/>
              <w:bottom w:w="80" w:type="dxa"/>
              <w:right w:w="150" w:type="dxa"/>
            </w:tcMar>
          </w:tcPr>
          <w:p w:rsidR="00AC1BF6" w:rsidRDefault="00E6132D">
            <w:r>
              <w:rPr>
                <w:color w:val="333333"/>
                <w:sz w:val="20"/>
                <w:szCs w:val="20"/>
              </w:rPr>
              <w:t>Morgan (HTTP) + Winston (App)</w:t>
            </w:r>
          </w:p>
        </w:tc>
      </w:tr>
      <w:tr w:rsidR="00AC1BF6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:rsidR="00AC1BF6" w:rsidRDefault="00E6132D">
            <w:r>
              <w:rPr>
                <w:color w:val="333333"/>
                <w:sz w:val="20"/>
                <w:szCs w:val="20"/>
              </w:rPr>
              <w:t>Roles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:rsidR="00AC1BF6" w:rsidRDefault="00E6132D">
            <w:r>
              <w:rPr>
                <w:color w:val="333333"/>
                <w:sz w:val="20"/>
                <w:szCs w:val="20"/>
              </w:rPr>
              <w:t>Admin, Manager, Sales</w:t>
            </w:r>
          </w:p>
        </w:tc>
        <w:tc>
          <w:tcPr>
            <w:tcW w:w="3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:rsidR="00AC1BF6" w:rsidRDefault="00E6132D">
            <w:r>
              <w:rPr>
                <w:color w:val="333333"/>
                <w:sz w:val="20"/>
                <w:szCs w:val="20"/>
              </w:rPr>
              <w:t>Super Admin, Admin, Manager, Executive</w:t>
            </w:r>
          </w:p>
        </w:tc>
      </w:tr>
      <w:tr w:rsidR="00AC1BF6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50" w:type="dxa"/>
              <w:bottom w:w="80" w:type="dxa"/>
              <w:right w:w="150" w:type="dxa"/>
            </w:tcMar>
          </w:tcPr>
          <w:p w:rsidR="00AC1BF6" w:rsidRDefault="00E6132D">
            <w:r>
              <w:rPr>
                <w:color w:val="333333"/>
                <w:sz w:val="20"/>
                <w:szCs w:val="20"/>
              </w:rPr>
              <w:t>Email service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50" w:type="dxa"/>
              <w:bottom w:w="80" w:type="dxa"/>
              <w:right w:w="150" w:type="dxa"/>
            </w:tcMar>
          </w:tcPr>
          <w:p w:rsidR="00AC1BF6" w:rsidRDefault="00E6132D">
            <w:r>
              <w:rPr>
                <w:color w:val="333333"/>
                <w:sz w:val="20"/>
                <w:szCs w:val="20"/>
              </w:rPr>
              <w:t>Not specified</w:t>
            </w:r>
          </w:p>
        </w:tc>
        <w:tc>
          <w:tcPr>
            <w:tcW w:w="3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50" w:type="dxa"/>
              <w:bottom w:w="80" w:type="dxa"/>
              <w:right w:w="150" w:type="dxa"/>
            </w:tcMar>
          </w:tcPr>
          <w:p w:rsidR="00AC1BF6" w:rsidRDefault="00E6132D">
            <w:r>
              <w:rPr>
                <w:color w:val="333333"/>
                <w:sz w:val="20"/>
                <w:szCs w:val="20"/>
              </w:rPr>
              <w:t>TBD — vendor decision deferred to future</w:t>
            </w:r>
          </w:p>
        </w:tc>
      </w:tr>
      <w:tr w:rsidR="00AC1BF6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:rsidR="00AC1BF6" w:rsidRDefault="00E6132D">
            <w:r>
              <w:rPr>
                <w:color w:val="333333"/>
                <w:sz w:val="20"/>
                <w:szCs w:val="20"/>
              </w:rPr>
              <w:t>File storage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:rsidR="00AC1BF6" w:rsidRDefault="00E6132D">
            <w:r>
              <w:rPr>
                <w:color w:val="333333"/>
                <w:sz w:val="20"/>
                <w:szCs w:val="20"/>
              </w:rPr>
              <w:t>Not specified</w:t>
            </w:r>
          </w:p>
        </w:tc>
        <w:tc>
          <w:tcPr>
            <w:tcW w:w="3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:rsidR="00AC1BF6" w:rsidRDefault="00E6132D">
            <w:r>
              <w:rPr>
                <w:color w:val="333333"/>
                <w:sz w:val="20"/>
                <w:szCs w:val="20"/>
              </w:rPr>
              <w:t>TBD — vendor decision deferred to future</w:t>
            </w:r>
          </w:p>
        </w:tc>
      </w:tr>
      <w:tr w:rsidR="00AC1BF6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:rsidR="00AC1BF6" w:rsidRDefault="00E6132D">
            <w:r>
              <w:rPr>
                <w:color w:val="333333"/>
                <w:sz w:val="20"/>
                <w:szCs w:val="20"/>
              </w:rPr>
              <w:t>ORM / DB Client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:rsidR="00AC1BF6" w:rsidRDefault="00E6132D">
            <w:r>
              <w:rPr>
                <w:color w:val="333333"/>
                <w:sz w:val="20"/>
                <w:szCs w:val="20"/>
              </w:rPr>
              <w:t xml:space="preserve">MongoDB (v1.0); raw </w:t>
            </w:r>
            <w:proofErr w:type="spellStart"/>
            <w:r>
              <w:rPr>
                <w:color w:val="333333"/>
                <w:sz w:val="20"/>
                <w:szCs w:val="20"/>
              </w:rPr>
              <w:t>pg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(v1.1)</w:t>
            </w:r>
          </w:p>
        </w:tc>
        <w:tc>
          <w:tcPr>
            <w:tcW w:w="3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:rsidR="00AC1BF6" w:rsidRDefault="00E6132D">
            <w:proofErr w:type="spellStart"/>
            <w:r>
              <w:rPr>
                <w:color w:val="333333"/>
                <w:sz w:val="20"/>
                <w:szCs w:val="20"/>
              </w:rPr>
              <w:t>Prisma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5 + </w:t>
            </w:r>
            <w:proofErr w:type="spellStart"/>
            <w:r>
              <w:rPr>
                <w:color w:val="333333"/>
                <w:sz w:val="20"/>
                <w:szCs w:val="20"/>
              </w:rPr>
              <w:t>Prisma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Migrate</w:t>
            </w:r>
          </w:p>
        </w:tc>
      </w:tr>
      <w:tr w:rsidR="00AC1BF6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50" w:type="dxa"/>
              <w:bottom w:w="80" w:type="dxa"/>
              <w:right w:w="150" w:type="dxa"/>
            </w:tcMar>
          </w:tcPr>
          <w:p w:rsidR="00AC1BF6" w:rsidRDefault="00E6132D">
            <w:r>
              <w:rPr>
                <w:color w:val="333333"/>
                <w:sz w:val="20"/>
                <w:szCs w:val="20"/>
              </w:rPr>
              <w:t>Frontend State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50" w:type="dxa"/>
              <w:bottom w:w="80" w:type="dxa"/>
              <w:right w:w="150" w:type="dxa"/>
            </w:tcMar>
          </w:tcPr>
          <w:p w:rsidR="00AC1BF6" w:rsidRDefault="00E6132D">
            <w:r>
              <w:rPr>
                <w:color w:val="333333"/>
                <w:sz w:val="20"/>
                <w:szCs w:val="20"/>
              </w:rPr>
              <w:t>Not specified</w:t>
            </w:r>
          </w:p>
        </w:tc>
        <w:tc>
          <w:tcPr>
            <w:tcW w:w="3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50" w:type="dxa"/>
              <w:bottom w:w="80" w:type="dxa"/>
              <w:right w:w="150" w:type="dxa"/>
            </w:tcMar>
          </w:tcPr>
          <w:p w:rsidR="00AC1BF6" w:rsidRDefault="00E6132D">
            <w:proofErr w:type="spellStart"/>
            <w:r>
              <w:rPr>
                <w:color w:val="333333"/>
                <w:sz w:val="20"/>
                <w:szCs w:val="20"/>
              </w:rPr>
              <w:t>Zustand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+ </w:t>
            </w:r>
            <w:proofErr w:type="spellStart"/>
            <w:r>
              <w:rPr>
                <w:color w:val="333333"/>
                <w:sz w:val="20"/>
                <w:szCs w:val="20"/>
              </w:rPr>
              <w:t>TanStack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Query + React Hook Form</w:t>
            </w:r>
          </w:p>
        </w:tc>
      </w:tr>
      <w:tr w:rsidR="00AC1BF6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:rsidR="00AC1BF6" w:rsidRDefault="00E6132D">
            <w:r>
              <w:rPr>
                <w:color w:val="333333"/>
                <w:sz w:val="20"/>
                <w:szCs w:val="20"/>
              </w:rPr>
              <w:t>Error monitoring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:rsidR="00AC1BF6" w:rsidRDefault="00E6132D">
            <w:r>
              <w:rPr>
                <w:color w:val="333333"/>
                <w:sz w:val="20"/>
                <w:szCs w:val="20"/>
              </w:rPr>
              <w:t>Not specified</w:t>
            </w:r>
          </w:p>
        </w:tc>
        <w:tc>
          <w:tcPr>
            <w:tcW w:w="3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:rsidR="00AC1BF6" w:rsidRDefault="00E6132D">
            <w:r>
              <w:rPr>
                <w:color w:val="333333"/>
                <w:sz w:val="20"/>
                <w:szCs w:val="20"/>
              </w:rPr>
              <w:t>Morgan + Winston in Current (Morgan + Winston); platform TBD in future</w:t>
            </w:r>
          </w:p>
        </w:tc>
      </w:tr>
    </w:tbl>
    <w:p w:rsidR="00AC1BF6" w:rsidRDefault="00AC1BF6">
      <w:pPr>
        <w:spacing w:before="80" w:after="80"/>
      </w:pPr>
    </w:p>
    <w:p w:rsidR="00AC1BF6" w:rsidRDefault="00E6132D">
      <w:pPr>
        <w:pStyle w:val="Heading1"/>
        <w:pBdr>
          <w:bottom w:val="single" w:sz="4" w:space="0" w:color="2E75B6"/>
        </w:pBdr>
        <w:shd w:val="clear" w:color="auto" w:fill="1E4D8C"/>
        <w:ind w:left="200"/>
      </w:pPr>
      <w:r>
        <w:lastRenderedPageBreak/>
        <w:t>2.  Technical Objectives</w:t>
      </w:r>
    </w:p>
    <w:p w:rsidR="00AC1BF6" w:rsidRDefault="00E6132D">
      <w:pPr>
        <w:pStyle w:val="ListParagraph"/>
        <w:numPr>
          <w:ilvl w:val="0"/>
          <w:numId w:val="2"/>
        </w:numPr>
        <w:spacing w:before="40" w:after="40"/>
      </w:pPr>
      <w:r>
        <w:rPr>
          <w:color w:val="333333"/>
        </w:rPr>
        <w:t>Modular backend architecture — domain-separated modules with no cross-module repository imports</w:t>
      </w:r>
    </w:p>
    <w:p w:rsidR="00AC1BF6" w:rsidRDefault="00E6132D">
      <w:pPr>
        <w:pStyle w:val="ListParagraph"/>
        <w:numPr>
          <w:ilvl w:val="0"/>
          <w:numId w:val="2"/>
        </w:numPr>
        <w:spacing w:before="40" w:after="40"/>
      </w:pPr>
      <w:r>
        <w:rPr>
          <w:color w:val="333333"/>
        </w:rPr>
        <w:t>Clean RESTful APIs following consistent naming, versioning, and response envelope standards</w:t>
      </w:r>
    </w:p>
    <w:p w:rsidR="00AC1BF6" w:rsidRDefault="00E6132D">
      <w:pPr>
        <w:pStyle w:val="ListParagraph"/>
        <w:numPr>
          <w:ilvl w:val="0"/>
          <w:numId w:val="2"/>
        </w:numPr>
        <w:spacing w:before="40" w:after="40"/>
      </w:pPr>
      <w:r>
        <w:rPr>
          <w:color w:val="333333"/>
        </w:rPr>
        <w:t>Secure authentication (JWT) and fine-grained role-based authorizatio</w:t>
      </w:r>
      <w:r>
        <w:rPr>
          <w:color w:val="333333"/>
        </w:rPr>
        <w:t>n (RBAC)</w:t>
      </w:r>
    </w:p>
    <w:p w:rsidR="00AC1BF6" w:rsidRDefault="00E6132D">
      <w:pPr>
        <w:pStyle w:val="ListParagraph"/>
        <w:numPr>
          <w:ilvl w:val="0"/>
          <w:numId w:val="2"/>
        </w:numPr>
        <w:spacing w:before="40" w:after="40"/>
      </w:pPr>
      <w:r>
        <w:rPr>
          <w:color w:val="333333"/>
        </w:rPr>
        <w:t>Relational database design with proper FK constraints, indexing, and migration-managed schema</w:t>
      </w:r>
    </w:p>
    <w:p w:rsidR="00AC1BF6" w:rsidRDefault="00E6132D">
      <w:pPr>
        <w:pStyle w:val="ListParagraph"/>
        <w:numPr>
          <w:ilvl w:val="0"/>
          <w:numId w:val="2"/>
        </w:numPr>
        <w:spacing w:before="40" w:after="40"/>
      </w:pPr>
      <w:r>
        <w:rPr>
          <w:color w:val="333333"/>
        </w:rPr>
        <w:t xml:space="preserve">Strict multi-tenant data isolation via </w:t>
      </w:r>
      <w:proofErr w:type="spellStart"/>
      <w:r>
        <w:rPr>
          <w:color w:val="333333"/>
        </w:rPr>
        <w:t>company_id</w:t>
      </w:r>
      <w:proofErr w:type="spellEnd"/>
      <w:r>
        <w:rPr>
          <w:color w:val="333333"/>
        </w:rPr>
        <w:t xml:space="preserve"> scoping at the query layer</w:t>
      </w:r>
    </w:p>
    <w:p w:rsidR="00AC1BF6" w:rsidRDefault="00E6132D">
      <w:pPr>
        <w:pStyle w:val="ListParagraph"/>
        <w:numPr>
          <w:ilvl w:val="0"/>
          <w:numId w:val="2"/>
        </w:numPr>
        <w:spacing w:before="40" w:after="40"/>
      </w:pPr>
      <w:r>
        <w:rPr>
          <w:color w:val="333333"/>
        </w:rPr>
        <w:t xml:space="preserve">Structured logging via Morgan + Winston for full HTTP and application-level </w:t>
      </w:r>
      <w:r>
        <w:rPr>
          <w:color w:val="333333"/>
        </w:rPr>
        <w:t>observability</w:t>
      </w:r>
    </w:p>
    <w:p w:rsidR="00AC1BF6" w:rsidRDefault="00E6132D">
      <w:pPr>
        <w:pStyle w:val="ListParagraph"/>
        <w:numPr>
          <w:ilvl w:val="0"/>
          <w:numId w:val="2"/>
        </w:numPr>
        <w:spacing w:before="40" w:after="40"/>
      </w:pPr>
      <w:r>
        <w:rPr>
          <w:color w:val="333333"/>
        </w:rPr>
        <w:t>Reusable, type-safe React components with Tailwind CSS</w:t>
      </w:r>
    </w:p>
    <w:p w:rsidR="00AC1BF6" w:rsidRDefault="00E6132D">
      <w:pPr>
        <w:pStyle w:val="ListParagraph"/>
        <w:numPr>
          <w:ilvl w:val="0"/>
          <w:numId w:val="2"/>
        </w:numPr>
        <w:spacing w:before="40" w:after="40"/>
      </w:pPr>
      <w:r>
        <w:rPr>
          <w:color w:val="333333"/>
        </w:rPr>
        <w:t>CI/CD pipeline via GitHub Actions with lint, type check, test, and deploy stages</w:t>
      </w:r>
    </w:p>
    <w:p w:rsidR="00AC1BF6" w:rsidRDefault="00E6132D">
      <w:pPr>
        <w:pStyle w:val="ListParagraph"/>
        <w:numPr>
          <w:ilvl w:val="0"/>
          <w:numId w:val="2"/>
        </w:numPr>
        <w:spacing w:before="40" w:after="40"/>
      </w:pPr>
      <w:r>
        <w:rPr>
          <w:color w:val="333333"/>
        </w:rPr>
        <w:t>Performance-first: all list APIs paginated; indexed columns; P95 response &lt; 300ms</w:t>
      </w:r>
    </w:p>
    <w:p w:rsidR="00AC1BF6" w:rsidRDefault="00AC1BF6">
      <w:pPr>
        <w:spacing w:before="80" w:after="80"/>
      </w:pPr>
    </w:p>
    <w:p w:rsidR="00AC1BF6" w:rsidRDefault="00E6132D">
      <w:r>
        <w:br w:type="page"/>
      </w:r>
    </w:p>
    <w:p w:rsidR="00AC1BF6" w:rsidRDefault="00E6132D">
      <w:pPr>
        <w:pStyle w:val="Heading1"/>
        <w:pBdr>
          <w:bottom w:val="single" w:sz="4" w:space="0" w:color="2E75B6"/>
        </w:pBdr>
        <w:shd w:val="clear" w:color="auto" w:fill="1E4D8C"/>
        <w:ind w:left="200"/>
      </w:pPr>
      <w:r>
        <w:lastRenderedPageBreak/>
        <w:t>3.  Confirmed Technology Stack</w:t>
      </w:r>
    </w:p>
    <w:p w:rsidR="00AC1BF6" w:rsidRDefault="00E6132D">
      <w:pPr>
        <w:spacing w:before="80" w:after="80"/>
      </w:pPr>
      <w:r>
        <w:rPr>
          <w:color w:val="333333"/>
        </w:rPr>
        <w:t>The table below reflects the confirmed stack as of v1.1. MongoDB has been replaced with PostgreSQL. This is a confirmed architectural decision.</w:t>
      </w:r>
    </w:p>
    <w:p w:rsidR="00AC1BF6" w:rsidRDefault="00AC1BF6">
      <w:pPr>
        <w:spacing w:before="80"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000"/>
        <w:gridCol w:w="2800"/>
        <w:gridCol w:w="4560"/>
      </w:tblGrid>
      <w:tr w:rsidR="00AC1BF6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E4D8C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:rsidR="00AC1BF6" w:rsidRDefault="00E6132D">
            <w:r>
              <w:rPr>
                <w:b/>
                <w:bCs/>
                <w:color w:val="FFFFFF"/>
                <w:sz w:val="20"/>
                <w:szCs w:val="20"/>
              </w:rPr>
              <w:t>Layer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E4D8C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:rsidR="00AC1BF6" w:rsidRDefault="00E6132D">
            <w:r>
              <w:rPr>
                <w:b/>
                <w:bCs/>
                <w:color w:val="FFFFFF"/>
                <w:sz w:val="20"/>
                <w:szCs w:val="20"/>
              </w:rPr>
              <w:t>Technology</w:t>
            </w:r>
          </w:p>
        </w:tc>
        <w:tc>
          <w:tcPr>
            <w:tcW w:w="4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E4D8C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:rsidR="00AC1BF6" w:rsidRDefault="00E6132D">
            <w:r>
              <w:rPr>
                <w:b/>
                <w:bCs/>
                <w:color w:val="FFFFFF"/>
                <w:sz w:val="20"/>
                <w:szCs w:val="20"/>
              </w:rPr>
              <w:t>Rationale</w:t>
            </w:r>
          </w:p>
        </w:tc>
      </w:tr>
      <w:tr w:rsidR="00AC1BF6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:rsidR="00AC1BF6" w:rsidRDefault="00E6132D">
            <w:r>
              <w:rPr>
                <w:color w:val="333333"/>
                <w:sz w:val="20"/>
                <w:szCs w:val="20"/>
              </w:rPr>
              <w:t>Frontend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:rsidR="00AC1BF6" w:rsidRDefault="00E6132D">
            <w:r>
              <w:rPr>
                <w:color w:val="333333"/>
                <w:sz w:val="20"/>
                <w:szCs w:val="20"/>
              </w:rPr>
              <w:t xml:space="preserve">React 18 + </w:t>
            </w:r>
            <w:proofErr w:type="spellStart"/>
            <w:r>
              <w:rPr>
                <w:color w:val="333333"/>
                <w:sz w:val="20"/>
                <w:szCs w:val="20"/>
              </w:rPr>
              <w:t>TypeScript</w:t>
            </w:r>
            <w:proofErr w:type="spellEnd"/>
          </w:p>
        </w:tc>
        <w:tc>
          <w:tcPr>
            <w:tcW w:w="4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:rsidR="00AC1BF6" w:rsidRDefault="00E6132D">
            <w:r>
              <w:rPr>
                <w:color w:val="333333"/>
                <w:sz w:val="20"/>
                <w:szCs w:val="20"/>
              </w:rPr>
              <w:t>Type-safety; component reuse; industry-standard SPA framework</w:t>
            </w:r>
          </w:p>
        </w:tc>
      </w:tr>
      <w:tr w:rsidR="00AC1BF6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50" w:type="dxa"/>
              <w:bottom w:w="80" w:type="dxa"/>
              <w:right w:w="150" w:type="dxa"/>
            </w:tcMar>
          </w:tcPr>
          <w:p w:rsidR="00AC1BF6" w:rsidRDefault="00E6132D">
            <w:r>
              <w:rPr>
                <w:color w:val="333333"/>
                <w:sz w:val="20"/>
                <w:szCs w:val="20"/>
              </w:rPr>
              <w:t>State — Client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50" w:type="dxa"/>
              <w:bottom w:w="80" w:type="dxa"/>
              <w:right w:w="150" w:type="dxa"/>
            </w:tcMar>
          </w:tcPr>
          <w:p w:rsidR="00AC1BF6" w:rsidRDefault="00E6132D">
            <w:proofErr w:type="spellStart"/>
            <w:r>
              <w:rPr>
                <w:color w:val="333333"/>
                <w:sz w:val="20"/>
                <w:szCs w:val="20"/>
              </w:rPr>
              <w:t>Zustand</w:t>
            </w:r>
            <w:proofErr w:type="spellEnd"/>
          </w:p>
        </w:tc>
        <w:tc>
          <w:tcPr>
            <w:tcW w:w="4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50" w:type="dxa"/>
              <w:bottom w:w="80" w:type="dxa"/>
              <w:right w:w="150" w:type="dxa"/>
            </w:tcMar>
          </w:tcPr>
          <w:p w:rsidR="00AC1BF6" w:rsidRDefault="00E6132D">
            <w:r>
              <w:rPr>
                <w:color w:val="333333"/>
                <w:sz w:val="20"/>
                <w:szCs w:val="20"/>
              </w:rPr>
              <w:t xml:space="preserve">Lightweight global state for </w:t>
            </w:r>
            <w:proofErr w:type="spellStart"/>
            <w:r>
              <w:rPr>
                <w:color w:val="333333"/>
                <w:sz w:val="20"/>
                <w:szCs w:val="20"/>
              </w:rPr>
              <w:t>auth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context, user role, company ID; minimal boilerplate</w:t>
            </w:r>
          </w:p>
        </w:tc>
      </w:tr>
      <w:tr w:rsidR="00AC1BF6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:rsidR="00AC1BF6" w:rsidRDefault="00E6132D">
            <w:r>
              <w:rPr>
                <w:color w:val="333333"/>
                <w:sz w:val="20"/>
                <w:szCs w:val="20"/>
              </w:rPr>
              <w:t>State — Server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:rsidR="00AC1BF6" w:rsidRDefault="00E6132D">
            <w:proofErr w:type="spellStart"/>
            <w:r>
              <w:rPr>
                <w:color w:val="333333"/>
                <w:sz w:val="20"/>
                <w:szCs w:val="20"/>
              </w:rPr>
              <w:t>TanStack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Query (React Query v5)</w:t>
            </w:r>
          </w:p>
        </w:tc>
        <w:tc>
          <w:tcPr>
            <w:tcW w:w="4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:rsidR="00AC1BF6" w:rsidRDefault="00E6132D">
            <w:r>
              <w:rPr>
                <w:color w:val="333333"/>
                <w:sz w:val="20"/>
                <w:szCs w:val="20"/>
              </w:rPr>
              <w:t xml:space="preserve">Server state, caching, background </w:t>
            </w:r>
            <w:proofErr w:type="spellStart"/>
            <w:r>
              <w:rPr>
                <w:color w:val="333333"/>
                <w:sz w:val="20"/>
                <w:szCs w:val="20"/>
              </w:rPr>
              <w:t>refetch</w:t>
            </w:r>
            <w:proofErr w:type="spellEnd"/>
            <w:r>
              <w:rPr>
                <w:color w:val="333333"/>
                <w:sz w:val="20"/>
                <w:szCs w:val="20"/>
              </w:rPr>
              <w:t>, loading/error states for all API data</w:t>
            </w:r>
          </w:p>
        </w:tc>
      </w:tr>
      <w:tr w:rsidR="00AC1BF6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50" w:type="dxa"/>
              <w:bottom w:w="80" w:type="dxa"/>
              <w:right w:w="150" w:type="dxa"/>
            </w:tcMar>
          </w:tcPr>
          <w:p w:rsidR="00AC1BF6" w:rsidRDefault="00E6132D">
            <w:r>
              <w:rPr>
                <w:color w:val="333333"/>
                <w:sz w:val="20"/>
                <w:szCs w:val="20"/>
              </w:rPr>
              <w:t>Forms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50" w:type="dxa"/>
              <w:bottom w:w="80" w:type="dxa"/>
              <w:right w:w="150" w:type="dxa"/>
            </w:tcMar>
          </w:tcPr>
          <w:p w:rsidR="00AC1BF6" w:rsidRDefault="00E6132D">
            <w:r>
              <w:rPr>
                <w:color w:val="333333"/>
                <w:sz w:val="20"/>
                <w:szCs w:val="20"/>
              </w:rPr>
              <w:t xml:space="preserve">React Hook Form + </w:t>
            </w:r>
            <w:proofErr w:type="spellStart"/>
            <w:r>
              <w:rPr>
                <w:color w:val="333333"/>
                <w:sz w:val="20"/>
                <w:szCs w:val="20"/>
              </w:rPr>
              <w:t>Zod</w:t>
            </w:r>
            <w:proofErr w:type="spellEnd"/>
          </w:p>
        </w:tc>
        <w:tc>
          <w:tcPr>
            <w:tcW w:w="4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50" w:type="dxa"/>
              <w:bottom w:w="80" w:type="dxa"/>
              <w:right w:w="150" w:type="dxa"/>
            </w:tcMar>
          </w:tcPr>
          <w:p w:rsidR="00AC1BF6" w:rsidRDefault="00E6132D">
            <w:r>
              <w:rPr>
                <w:color w:val="333333"/>
                <w:sz w:val="20"/>
                <w:szCs w:val="20"/>
              </w:rPr>
              <w:t xml:space="preserve">Performant form state; shared </w:t>
            </w:r>
            <w:proofErr w:type="spellStart"/>
            <w:r>
              <w:rPr>
                <w:color w:val="333333"/>
                <w:sz w:val="20"/>
                <w:szCs w:val="20"/>
              </w:rPr>
              <w:t>Zod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schemas between frontend and backend validation</w:t>
            </w:r>
          </w:p>
        </w:tc>
      </w:tr>
      <w:tr w:rsidR="00AC1BF6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:rsidR="00AC1BF6" w:rsidRDefault="00E6132D">
            <w:r>
              <w:rPr>
                <w:color w:val="333333"/>
                <w:sz w:val="20"/>
                <w:szCs w:val="20"/>
              </w:rPr>
              <w:t>Styling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:rsidR="00AC1BF6" w:rsidRDefault="00E6132D">
            <w:r>
              <w:rPr>
                <w:color w:val="333333"/>
                <w:sz w:val="20"/>
                <w:szCs w:val="20"/>
              </w:rPr>
              <w:t>Tailwind CSS</w:t>
            </w:r>
          </w:p>
        </w:tc>
        <w:tc>
          <w:tcPr>
            <w:tcW w:w="4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:rsidR="00AC1BF6" w:rsidRDefault="00E6132D">
            <w:r>
              <w:rPr>
                <w:color w:val="333333"/>
                <w:sz w:val="20"/>
                <w:szCs w:val="20"/>
              </w:rPr>
              <w:t>Utility-first; consistent design system; fast iteration</w:t>
            </w:r>
          </w:p>
        </w:tc>
      </w:tr>
      <w:tr w:rsidR="00AC1BF6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:rsidR="00AC1BF6" w:rsidRDefault="00E6132D">
            <w:r>
              <w:rPr>
                <w:color w:val="333333"/>
                <w:sz w:val="20"/>
                <w:szCs w:val="20"/>
              </w:rPr>
              <w:t>Backend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:rsidR="00AC1BF6" w:rsidRDefault="00E6132D">
            <w:r>
              <w:rPr>
                <w:color w:val="333333"/>
                <w:sz w:val="20"/>
                <w:szCs w:val="20"/>
              </w:rPr>
              <w:t>Node.js 20 LTS + Express 4</w:t>
            </w:r>
          </w:p>
        </w:tc>
        <w:tc>
          <w:tcPr>
            <w:tcW w:w="4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:rsidR="00AC1BF6" w:rsidRDefault="00E6132D">
            <w:r>
              <w:rPr>
                <w:color w:val="333333"/>
                <w:sz w:val="20"/>
                <w:szCs w:val="20"/>
              </w:rPr>
              <w:t xml:space="preserve">Proven REST framework; large ecosystem; </w:t>
            </w:r>
            <w:proofErr w:type="spellStart"/>
            <w:r>
              <w:rPr>
                <w:color w:val="333333"/>
                <w:sz w:val="20"/>
                <w:szCs w:val="20"/>
              </w:rPr>
              <w:t>TypeScript</w:t>
            </w:r>
            <w:proofErr w:type="spellEnd"/>
            <w:r>
              <w:rPr>
                <w:color w:val="333333"/>
                <w:sz w:val="20"/>
                <w:szCs w:val="20"/>
              </w:rPr>
              <w:t>-compatible</w:t>
            </w:r>
          </w:p>
        </w:tc>
      </w:tr>
      <w:tr w:rsidR="00AC1BF6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50" w:type="dxa"/>
              <w:bottom w:w="80" w:type="dxa"/>
              <w:right w:w="150" w:type="dxa"/>
            </w:tcMar>
          </w:tcPr>
          <w:p w:rsidR="00AC1BF6" w:rsidRDefault="00E6132D">
            <w:r>
              <w:rPr>
                <w:color w:val="333333"/>
                <w:sz w:val="20"/>
                <w:szCs w:val="20"/>
              </w:rPr>
              <w:t>Database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50" w:type="dxa"/>
              <w:bottom w:w="80" w:type="dxa"/>
              <w:right w:w="150" w:type="dxa"/>
            </w:tcMar>
          </w:tcPr>
          <w:p w:rsidR="00AC1BF6" w:rsidRDefault="00E6132D">
            <w:r>
              <w:rPr>
                <w:color w:val="333333"/>
                <w:sz w:val="20"/>
                <w:szCs w:val="20"/>
              </w:rPr>
              <w:t>PostgreSQL 15</w:t>
            </w:r>
          </w:p>
        </w:tc>
        <w:tc>
          <w:tcPr>
            <w:tcW w:w="4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50" w:type="dxa"/>
              <w:bottom w:w="80" w:type="dxa"/>
              <w:right w:w="150" w:type="dxa"/>
            </w:tcMar>
          </w:tcPr>
          <w:p w:rsidR="00AC1BF6" w:rsidRDefault="00E6132D">
            <w:r>
              <w:rPr>
                <w:color w:val="333333"/>
                <w:sz w:val="20"/>
                <w:szCs w:val="20"/>
              </w:rPr>
              <w:t>Relational integrity; strong FK support; ideal for multi-tenant row isolation</w:t>
            </w:r>
          </w:p>
        </w:tc>
      </w:tr>
      <w:tr w:rsidR="00AC1BF6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:rsidR="00AC1BF6" w:rsidRDefault="00E6132D">
            <w:r>
              <w:rPr>
                <w:color w:val="333333"/>
                <w:sz w:val="20"/>
                <w:szCs w:val="20"/>
              </w:rPr>
              <w:t>ORM / Query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:rsidR="00AC1BF6" w:rsidRDefault="00E6132D">
            <w:r>
              <w:rPr>
                <w:color w:val="333333"/>
                <w:sz w:val="20"/>
                <w:szCs w:val="20"/>
              </w:rPr>
              <w:t>node-</w:t>
            </w:r>
            <w:proofErr w:type="spellStart"/>
            <w:r>
              <w:rPr>
                <w:color w:val="333333"/>
                <w:sz w:val="20"/>
                <w:szCs w:val="20"/>
              </w:rPr>
              <w:t>postgres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(</w:t>
            </w:r>
            <w:proofErr w:type="spellStart"/>
            <w:r>
              <w:rPr>
                <w:color w:val="333333"/>
                <w:sz w:val="20"/>
                <w:szCs w:val="20"/>
              </w:rPr>
              <w:t>pg</w:t>
            </w:r>
            <w:proofErr w:type="spellEnd"/>
            <w:r>
              <w:rPr>
                <w:color w:val="333333"/>
                <w:sz w:val="20"/>
                <w:szCs w:val="20"/>
              </w:rPr>
              <w:t>)</w:t>
            </w:r>
          </w:p>
        </w:tc>
        <w:tc>
          <w:tcPr>
            <w:tcW w:w="4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:rsidR="00AC1BF6" w:rsidRDefault="00E6132D">
            <w:r>
              <w:rPr>
                <w:color w:val="333333"/>
                <w:sz w:val="20"/>
                <w:szCs w:val="20"/>
              </w:rPr>
              <w:t>Lightweight; parameterized queries; full SQL control</w:t>
            </w:r>
          </w:p>
        </w:tc>
      </w:tr>
      <w:tr w:rsidR="00AC1BF6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50" w:type="dxa"/>
              <w:bottom w:w="80" w:type="dxa"/>
              <w:right w:w="150" w:type="dxa"/>
            </w:tcMar>
          </w:tcPr>
          <w:p w:rsidR="00AC1BF6" w:rsidRDefault="00E6132D">
            <w:proofErr w:type="spellStart"/>
            <w:r>
              <w:rPr>
                <w:color w:val="333333"/>
                <w:sz w:val="20"/>
                <w:szCs w:val="20"/>
              </w:rPr>
              <w:t>Auth</w:t>
            </w:r>
            <w:proofErr w:type="spellEnd"/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50" w:type="dxa"/>
              <w:bottom w:w="80" w:type="dxa"/>
              <w:right w:w="150" w:type="dxa"/>
            </w:tcMar>
          </w:tcPr>
          <w:p w:rsidR="00AC1BF6" w:rsidRDefault="00E6132D">
            <w:r>
              <w:rPr>
                <w:color w:val="333333"/>
                <w:sz w:val="20"/>
                <w:szCs w:val="20"/>
              </w:rPr>
              <w:t xml:space="preserve">JWT + </w:t>
            </w:r>
            <w:proofErr w:type="spellStart"/>
            <w:r>
              <w:rPr>
                <w:color w:val="333333"/>
                <w:sz w:val="20"/>
                <w:szCs w:val="20"/>
              </w:rPr>
              <w:t>bcrypt</w:t>
            </w:r>
            <w:proofErr w:type="spellEnd"/>
          </w:p>
        </w:tc>
        <w:tc>
          <w:tcPr>
            <w:tcW w:w="4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50" w:type="dxa"/>
              <w:bottom w:w="80" w:type="dxa"/>
              <w:right w:w="150" w:type="dxa"/>
            </w:tcMar>
          </w:tcPr>
          <w:p w:rsidR="00AC1BF6" w:rsidRDefault="00E6132D">
            <w:r>
              <w:rPr>
                <w:color w:val="333333"/>
                <w:sz w:val="20"/>
                <w:szCs w:val="20"/>
              </w:rPr>
              <w:t xml:space="preserve">Stateless </w:t>
            </w:r>
            <w:proofErr w:type="spellStart"/>
            <w:r>
              <w:rPr>
                <w:color w:val="333333"/>
                <w:sz w:val="20"/>
                <w:szCs w:val="20"/>
              </w:rPr>
              <w:t>auth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; </w:t>
            </w:r>
            <w:proofErr w:type="spellStart"/>
            <w:r>
              <w:rPr>
                <w:color w:val="333333"/>
                <w:sz w:val="20"/>
                <w:szCs w:val="20"/>
              </w:rPr>
              <w:t>bcrypt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for secure password hashing (cost 12)</w:t>
            </w:r>
          </w:p>
        </w:tc>
      </w:tr>
      <w:tr w:rsidR="00AC1BF6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:rsidR="00AC1BF6" w:rsidRDefault="00E6132D">
            <w:r>
              <w:rPr>
                <w:color w:val="333333"/>
                <w:sz w:val="20"/>
                <w:szCs w:val="20"/>
              </w:rPr>
              <w:t>Validation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:rsidR="00AC1BF6" w:rsidRDefault="00E6132D">
            <w:proofErr w:type="spellStart"/>
            <w:r>
              <w:rPr>
                <w:color w:val="333333"/>
                <w:sz w:val="20"/>
                <w:szCs w:val="20"/>
              </w:rPr>
              <w:t>Zod</w:t>
            </w:r>
            <w:proofErr w:type="spellEnd"/>
          </w:p>
        </w:tc>
        <w:tc>
          <w:tcPr>
            <w:tcW w:w="4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:rsidR="00AC1BF6" w:rsidRDefault="00E6132D">
            <w:r>
              <w:rPr>
                <w:color w:val="333333"/>
                <w:sz w:val="20"/>
                <w:szCs w:val="20"/>
              </w:rPr>
              <w:t xml:space="preserve">Schema-first validation; </w:t>
            </w:r>
            <w:proofErr w:type="spellStart"/>
            <w:r>
              <w:rPr>
                <w:color w:val="333333"/>
                <w:sz w:val="20"/>
                <w:szCs w:val="20"/>
              </w:rPr>
              <w:t>TypeScript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inference; runtime safety</w:t>
            </w:r>
          </w:p>
        </w:tc>
      </w:tr>
      <w:tr w:rsidR="00AC1BF6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50" w:type="dxa"/>
              <w:bottom w:w="80" w:type="dxa"/>
              <w:right w:w="150" w:type="dxa"/>
            </w:tcMar>
          </w:tcPr>
          <w:p w:rsidR="00AC1BF6" w:rsidRDefault="00E6132D">
            <w:r>
              <w:rPr>
                <w:color w:val="333333"/>
                <w:sz w:val="20"/>
                <w:szCs w:val="20"/>
              </w:rPr>
              <w:t>HTTP Logging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50" w:type="dxa"/>
              <w:bottom w:w="80" w:type="dxa"/>
              <w:right w:w="150" w:type="dxa"/>
            </w:tcMar>
          </w:tcPr>
          <w:p w:rsidR="00AC1BF6" w:rsidRDefault="00E6132D">
            <w:r>
              <w:rPr>
                <w:color w:val="333333"/>
                <w:sz w:val="20"/>
                <w:szCs w:val="20"/>
              </w:rPr>
              <w:t>Morgan</w:t>
            </w:r>
          </w:p>
        </w:tc>
        <w:tc>
          <w:tcPr>
            <w:tcW w:w="4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50" w:type="dxa"/>
              <w:bottom w:w="80" w:type="dxa"/>
              <w:right w:w="150" w:type="dxa"/>
            </w:tcMar>
          </w:tcPr>
          <w:p w:rsidR="00AC1BF6" w:rsidRDefault="00E6132D">
            <w:r>
              <w:rPr>
                <w:color w:val="333333"/>
                <w:sz w:val="20"/>
                <w:szCs w:val="20"/>
              </w:rPr>
              <w:t>Request/response logging middleware; minimal overhead</w:t>
            </w:r>
          </w:p>
        </w:tc>
      </w:tr>
      <w:tr w:rsidR="00AC1BF6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:rsidR="00AC1BF6" w:rsidRDefault="00E6132D">
            <w:r>
              <w:rPr>
                <w:color w:val="333333"/>
                <w:sz w:val="20"/>
                <w:szCs w:val="20"/>
              </w:rPr>
              <w:t>App Logging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:rsidR="00AC1BF6" w:rsidRDefault="00E6132D">
            <w:r>
              <w:rPr>
                <w:color w:val="333333"/>
                <w:sz w:val="20"/>
                <w:szCs w:val="20"/>
              </w:rPr>
              <w:t>Winston</w:t>
            </w:r>
          </w:p>
        </w:tc>
        <w:tc>
          <w:tcPr>
            <w:tcW w:w="4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:rsidR="00AC1BF6" w:rsidRDefault="00E6132D">
            <w:r>
              <w:rPr>
                <w:color w:val="333333"/>
                <w:sz w:val="20"/>
                <w:szCs w:val="20"/>
              </w:rPr>
              <w:t>Structured log levels; JSON output in production; pluggable transports</w:t>
            </w:r>
          </w:p>
        </w:tc>
      </w:tr>
      <w:tr w:rsidR="00AC1BF6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50" w:type="dxa"/>
              <w:bottom w:w="80" w:type="dxa"/>
              <w:right w:w="150" w:type="dxa"/>
            </w:tcMar>
          </w:tcPr>
          <w:p w:rsidR="00AC1BF6" w:rsidRDefault="00E6132D">
            <w:r>
              <w:rPr>
                <w:color w:val="333333"/>
                <w:sz w:val="20"/>
                <w:szCs w:val="20"/>
              </w:rPr>
              <w:t>Testing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50" w:type="dxa"/>
              <w:bottom w:w="80" w:type="dxa"/>
              <w:right w:w="150" w:type="dxa"/>
            </w:tcMar>
          </w:tcPr>
          <w:p w:rsidR="00AC1BF6" w:rsidRDefault="00E6132D">
            <w:r>
              <w:rPr>
                <w:color w:val="333333"/>
                <w:sz w:val="20"/>
                <w:szCs w:val="20"/>
              </w:rPr>
              <w:t xml:space="preserve">Jest + </w:t>
            </w:r>
            <w:proofErr w:type="spellStart"/>
            <w:r>
              <w:rPr>
                <w:color w:val="333333"/>
                <w:sz w:val="20"/>
                <w:szCs w:val="20"/>
              </w:rPr>
              <w:t>Supertest</w:t>
            </w:r>
            <w:proofErr w:type="spellEnd"/>
          </w:p>
        </w:tc>
        <w:tc>
          <w:tcPr>
            <w:tcW w:w="4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50" w:type="dxa"/>
              <w:bottom w:w="80" w:type="dxa"/>
              <w:right w:w="150" w:type="dxa"/>
            </w:tcMar>
          </w:tcPr>
          <w:p w:rsidR="00AC1BF6" w:rsidRDefault="00E6132D">
            <w:r>
              <w:rPr>
                <w:color w:val="333333"/>
                <w:sz w:val="20"/>
                <w:szCs w:val="20"/>
              </w:rPr>
              <w:t xml:space="preserve">Unit + integration testing; </w:t>
            </w:r>
            <w:proofErr w:type="spellStart"/>
            <w:r>
              <w:rPr>
                <w:color w:val="333333"/>
                <w:sz w:val="20"/>
                <w:szCs w:val="20"/>
              </w:rPr>
              <w:t>Supertest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for real HTTP assertions</w:t>
            </w:r>
          </w:p>
        </w:tc>
      </w:tr>
      <w:tr w:rsidR="00AC1BF6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:rsidR="00AC1BF6" w:rsidRDefault="00E6132D">
            <w:r>
              <w:rPr>
                <w:color w:val="333333"/>
                <w:sz w:val="20"/>
                <w:szCs w:val="20"/>
              </w:rPr>
              <w:t>Build / Bundle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:rsidR="00AC1BF6" w:rsidRDefault="00E6132D">
            <w:proofErr w:type="spellStart"/>
            <w:r>
              <w:rPr>
                <w:color w:val="333333"/>
                <w:sz w:val="20"/>
                <w:szCs w:val="20"/>
              </w:rPr>
              <w:t>Vite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+ </w:t>
            </w:r>
            <w:proofErr w:type="spellStart"/>
            <w:r>
              <w:rPr>
                <w:color w:val="333333"/>
                <w:sz w:val="20"/>
                <w:szCs w:val="20"/>
              </w:rPr>
              <w:t>tsc</w:t>
            </w:r>
            <w:proofErr w:type="spellEnd"/>
          </w:p>
        </w:tc>
        <w:tc>
          <w:tcPr>
            <w:tcW w:w="4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:rsidR="00AC1BF6" w:rsidRDefault="00E6132D">
            <w:r>
              <w:rPr>
                <w:color w:val="333333"/>
                <w:sz w:val="20"/>
                <w:szCs w:val="20"/>
              </w:rPr>
              <w:t xml:space="preserve">Fast frontend bundling; </w:t>
            </w:r>
            <w:proofErr w:type="spellStart"/>
            <w:r>
              <w:rPr>
                <w:color w:val="333333"/>
                <w:sz w:val="20"/>
                <w:szCs w:val="20"/>
              </w:rPr>
              <w:t>TypeScript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compilation for backend</w:t>
            </w:r>
          </w:p>
        </w:tc>
      </w:tr>
      <w:tr w:rsidR="00AC1BF6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50" w:type="dxa"/>
              <w:bottom w:w="80" w:type="dxa"/>
              <w:right w:w="150" w:type="dxa"/>
            </w:tcMar>
          </w:tcPr>
          <w:p w:rsidR="00AC1BF6" w:rsidRDefault="00E6132D">
            <w:r>
              <w:rPr>
                <w:color w:val="333333"/>
                <w:sz w:val="20"/>
                <w:szCs w:val="20"/>
              </w:rPr>
              <w:t>Hosting (Current)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50" w:type="dxa"/>
              <w:bottom w:w="80" w:type="dxa"/>
              <w:right w:w="150" w:type="dxa"/>
            </w:tcMar>
          </w:tcPr>
          <w:p w:rsidR="00AC1BF6" w:rsidRDefault="00E6132D">
            <w:r>
              <w:rPr>
                <w:color w:val="333333"/>
                <w:sz w:val="20"/>
                <w:szCs w:val="20"/>
              </w:rPr>
              <w:t>Render</w:t>
            </w:r>
          </w:p>
        </w:tc>
        <w:tc>
          <w:tcPr>
            <w:tcW w:w="4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50" w:type="dxa"/>
              <w:bottom w:w="80" w:type="dxa"/>
              <w:right w:w="150" w:type="dxa"/>
            </w:tcMar>
          </w:tcPr>
          <w:p w:rsidR="00AC1BF6" w:rsidRDefault="00E6132D">
            <w:r>
              <w:rPr>
                <w:color w:val="333333"/>
                <w:sz w:val="20"/>
                <w:szCs w:val="20"/>
              </w:rPr>
              <w:t>Zero-DevOps managed hosting; auto-deploy from GitHub</w:t>
            </w:r>
          </w:p>
        </w:tc>
      </w:tr>
      <w:tr w:rsidR="00AC1BF6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:rsidR="00AC1BF6" w:rsidRDefault="00E6132D">
            <w:r>
              <w:rPr>
                <w:color w:val="333333"/>
                <w:sz w:val="20"/>
                <w:szCs w:val="20"/>
              </w:rPr>
              <w:t>Hosting (Future)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:rsidR="00AC1BF6" w:rsidRDefault="00E6132D">
            <w:r>
              <w:rPr>
                <w:color w:val="333333"/>
                <w:sz w:val="20"/>
                <w:szCs w:val="20"/>
              </w:rPr>
              <w:t>AWS EC2 + RDS</w:t>
            </w:r>
          </w:p>
        </w:tc>
        <w:tc>
          <w:tcPr>
            <w:tcW w:w="4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:rsidR="00AC1BF6" w:rsidRDefault="00E6132D">
            <w:r>
              <w:rPr>
                <w:color w:val="333333"/>
                <w:sz w:val="20"/>
                <w:szCs w:val="20"/>
              </w:rPr>
              <w:t>Greater control; horizontal scaling; enterprise compliance</w:t>
            </w:r>
          </w:p>
        </w:tc>
      </w:tr>
    </w:tbl>
    <w:p w:rsidR="00AC1BF6" w:rsidRDefault="00AC1BF6">
      <w:pPr>
        <w:spacing w:before="80"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AC1BF6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7"/>
            <w:tcMar>
              <w:top w:w="120" w:type="dxa"/>
              <w:left w:w="200" w:type="dxa"/>
              <w:bottom w:w="120" w:type="dxa"/>
              <w:right w:w="200" w:type="dxa"/>
            </w:tcMar>
          </w:tcPr>
          <w:p w:rsidR="00AC1BF6" w:rsidRDefault="00E6132D">
            <w:r>
              <w:rPr>
                <w:i/>
                <w:iCs/>
                <w:color w:val="1E4D8C"/>
                <w:sz w:val="20"/>
                <w:szCs w:val="20"/>
              </w:rPr>
              <w:lastRenderedPageBreak/>
              <w:t>Note: Email delivery and file storage vendors are not yet selected. Both are deferred to the future. The architecture is designed to accommodate either choice with minimal refactoring (service-layer abstraction).</w:t>
            </w:r>
          </w:p>
        </w:tc>
      </w:tr>
    </w:tbl>
    <w:p w:rsidR="00AC1BF6" w:rsidRDefault="00AC1BF6">
      <w:pPr>
        <w:spacing w:before="80" w:after="80"/>
      </w:pPr>
    </w:p>
    <w:p w:rsidR="00AC1BF6" w:rsidRDefault="00E6132D">
      <w:pPr>
        <w:pStyle w:val="Heading1"/>
        <w:pBdr>
          <w:bottom w:val="single" w:sz="4" w:space="0" w:color="2E75B6"/>
        </w:pBdr>
        <w:shd w:val="clear" w:color="auto" w:fill="1E4D8C"/>
        <w:ind w:left="200"/>
      </w:pPr>
      <w:r>
        <w:t>4.  Architecture Overview</w:t>
      </w:r>
    </w:p>
    <w:p w:rsidR="00AC1BF6" w:rsidRDefault="00E6132D">
      <w:pPr>
        <w:pStyle w:val="Heading2"/>
        <w:pBdr>
          <w:bottom w:val="single" w:sz="2" w:space="0" w:color="D6E4F7"/>
        </w:pBdr>
      </w:pPr>
      <w:proofErr w:type="gramStart"/>
      <w:r>
        <w:t>4.1  Pattern</w:t>
      </w:r>
      <w:proofErr w:type="gramEnd"/>
    </w:p>
    <w:p w:rsidR="00AC1BF6" w:rsidRDefault="00E6132D">
      <w:pPr>
        <w:spacing w:before="80" w:after="80"/>
      </w:pPr>
      <w:r>
        <w:rPr>
          <w:color w:val="333333"/>
        </w:rPr>
        <w:t xml:space="preserve">Layered Modular Monolith. The backend is a single Node.js/Express process organized into domain modules. Each module owns its routes, controller, service, and repository. Modules communicate only through service interfaces. The frontend uses </w:t>
      </w:r>
      <w:proofErr w:type="spellStart"/>
      <w:r>
        <w:rPr>
          <w:color w:val="333333"/>
        </w:rPr>
        <w:t>Zustand</w:t>
      </w:r>
      <w:proofErr w:type="spellEnd"/>
      <w:r>
        <w:rPr>
          <w:color w:val="333333"/>
        </w:rPr>
        <w:t xml:space="preserve"> for gl</w:t>
      </w:r>
      <w:r>
        <w:rPr>
          <w:color w:val="333333"/>
        </w:rPr>
        <w:t>obal client state (</w:t>
      </w:r>
      <w:proofErr w:type="spellStart"/>
      <w:r>
        <w:rPr>
          <w:color w:val="333333"/>
        </w:rPr>
        <w:t>auth</w:t>
      </w:r>
      <w:proofErr w:type="spellEnd"/>
      <w:r>
        <w:rPr>
          <w:color w:val="333333"/>
        </w:rPr>
        <w:t xml:space="preserve"> session, user role, </w:t>
      </w:r>
      <w:proofErr w:type="spellStart"/>
      <w:r>
        <w:rPr>
          <w:color w:val="333333"/>
        </w:rPr>
        <w:t>companyId</w:t>
      </w:r>
      <w:proofErr w:type="spellEnd"/>
      <w:r>
        <w:rPr>
          <w:color w:val="333333"/>
        </w:rPr>
        <w:t xml:space="preserve">) and </w:t>
      </w:r>
      <w:proofErr w:type="spellStart"/>
      <w:r>
        <w:rPr>
          <w:color w:val="333333"/>
        </w:rPr>
        <w:t>TanStack</w:t>
      </w:r>
      <w:proofErr w:type="spellEnd"/>
      <w:r>
        <w:rPr>
          <w:color w:val="333333"/>
        </w:rPr>
        <w:t xml:space="preserve"> Query for all server state — list queries, detail views, mutations with automatic cache invalidation.</w:t>
      </w:r>
    </w:p>
    <w:p w:rsidR="00AC1BF6" w:rsidRDefault="00AC1BF6">
      <w:pPr>
        <w:spacing w:before="80" w:after="80"/>
      </w:pPr>
    </w:p>
    <w:p w:rsidR="00AC1BF6" w:rsidRDefault="00E6132D">
      <w:pPr>
        <w:pStyle w:val="Heading2"/>
        <w:pBdr>
          <w:bottom w:val="single" w:sz="2" w:space="0" w:color="D6E4F7"/>
        </w:pBdr>
      </w:pPr>
      <w:proofErr w:type="gramStart"/>
      <w:r>
        <w:t>4.2  Request</w:t>
      </w:r>
      <w:proofErr w:type="gramEnd"/>
      <w:r>
        <w:t xml:space="preserve"> Flow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82"/>
      </w:tblGrid>
      <w:tr w:rsidR="00AC1BF6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tbl>
            <w:tblPr>
              <w:tblW w:w="9360" w:type="dxa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CellMar>
                <w:left w:w="10" w:type="dxa"/>
                <w:right w:w="10" w:type="dxa"/>
              </w:tblCellMar>
              <w:tblLook w:val="04A0" w:firstRow="1" w:lastRow="0" w:firstColumn="1" w:lastColumn="0" w:noHBand="0" w:noVBand="1"/>
            </w:tblPr>
            <w:tblGrid>
              <w:gridCol w:w="1532"/>
              <w:gridCol w:w="437"/>
              <w:gridCol w:w="1531"/>
              <w:gridCol w:w="437"/>
              <w:gridCol w:w="1531"/>
              <w:gridCol w:w="437"/>
              <w:gridCol w:w="1531"/>
              <w:gridCol w:w="437"/>
              <w:gridCol w:w="1487"/>
            </w:tblGrid>
            <w:tr w:rsidR="00AC1BF6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1400" w:type="dxa"/>
                  <w:tcBorders>
                    <w:top w:val="single" w:sz="1" w:space="0" w:color="CCCCCC"/>
                    <w:left w:val="single" w:sz="1" w:space="0" w:color="CCCCCC"/>
                    <w:bottom w:val="single" w:sz="1" w:space="0" w:color="CCCCCC"/>
                    <w:right w:val="single" w:sz="1" w:space="0" w:color="CCCCCC"/>
                  </w:tcBorders>
                  <w:shd w:val="clear" w:color="auto" w:fill="2196A6"/>
                  <w:tcMar>
                    <w:top w:w="100" w:type="dxa"/>
                    <w:left w:w="120" w:type="dxa"/>
                    <w:bottom w:w="100" w:type="dxa"/>
                    <w:right w:w="120" w:type="dxa"/>
                  </w:tcMar>
                </w:tcPr>
                <w:p w:rsidR="00AC1BF6" w:rsidRDefault="00E6132D">
                  <w:pPr>
                    <w:jc w:val="center"/>
                  </w:pPr>
                  <w:r>
                    <w:rPr>
                      <w:b/>
                      <w:bCs/>
                      <w:color w:val="FFFFFF"/>
                      <w:sz w:val="18"/>
                      <w:szCs w:val="18"/>
                    </w:rPr>
                    <w:t>Router</w:t>
                  </w:r>
                </w:p>
              </w:tc>
              <w:tc>
                <w:tcPr>
                  <w:tcW w:w="400" w:type="dxa"/>
                  <w:tcBorders>
                    <w:top w:val="none" w:sz="0" w:space="0" w:color="FFFFFF"/>
                    <w:left w:val="none" w:sz="0" w:space="0" w:color="FFFFFF"/>
                    <w:bottom w:val="none" w:sz="0" w:space="0" w:color="FFFFFF"/>
                    <w:right w:val="none" w:sz="0" w:space="0" w:color="FFFFFF"/>
                  </w:tcBorders>
                </w:tcPr>
                <w:p w:rsidR="00AC1BF6" w:rsidRDefault="00E6132D">
                  <w:pPr>
                    <w:jc w:val="center"/>
                  </w:pPr>
                  <w:r>
                    <w:rPr>
                      <w:color w:val="2E75B6"/>
                      <w:sz w:val="20"/>
                      <w:szCs w:val="20"/>
                    </w:rPr>
                    <w:t>→</w:t>
                  </w:r>
                </w:p>
              </w:tc>
              <w:tc>
                <w:tcPr>
                  <w:tcW w:w="1400" w:type="dxa"/>
                  <w:tcBorders>
                    <w:top w:val="single" w:sz="1" w:space="0" w:color="CCCCCC"/>
                    <w:left w:val="single" w:sz="1" w:space="0" w:color="CCCCCC"/>
                    <w:bottom w:val="single" w:sz="1" w:space="0" w:color="CCCCCC"/>
                    <w:right w:val="single" w:sz="1" w:space="0" w:color="CCCCCC"/>
                  </w:tcBorders>
                  <w:shd w:val="clear" w:color="auto" w:fill="2E75B6"/>
                  <w:tcMar>
                    <w:top w:w="100" w:type="dxa"/>
                    <w:left w:w="120" w:type="dxa"/>
                    <w:bottom w:w="100" w:type="dxa"/>
                    <w:right w:w="120" w:type="dxa"/>
                  </w:tcMar>
                </w:tcPr>
                <w:p w:rsidR="00AC1BF6" w:rsidRDefault="00E6132D">
                  <w:pPr>
                    <w:jc w:val="center"/>
                  </w:pPr>
                  <w:r>
                    <w:rPr>
                      <w:b/>
                      <w:bCs/>
                      <w:color w:val="FFFFFF"/>
                      <w:sz w:val="18"/>
                      <w:szCs w:val="18"/>
                    </w:rPr>
                    <w:t>Middleware</w:t>
                  </w:r>
                </w:p>
              </w:tc>
              <w:tc>
                <w:tcPr>
                  <w:tcW w:w="400" w:type="dxa"/>
                  <w:tcBorders>
                    <w:top w:val="none" w:sz="0" w:space="0" w:color="FFFFFF"/>
                    <w:left w:val="none" w:sz="0" w:space="0" w:color="FFFFFF"/>
                    <w:bottom w:val="none" w:sz="0" w:space="0" w:color="FFFFFF"/>
                    <w:right w:val="none" w:sz="0" w:space="0" w:color="FFFFFF"/>
                  </w:tcBorders>
                </w:tcPr>
                <w:p w:rsidR="00AC1BF6" w:rsidRDefault="00E6132D">
                  <w:pPr>
                    <w:jc w:val="center"/>
                  </w:pPr>
                  <w:r>
                    <w:rPr>
                      <w:color w:val="2E75B6"/>
                      <w:sz w:val="20"/>
                      <w:szCs w:val="20"/>
                    </w:rPr>
                    <w:t>→</w:t>
                  </w:r>
                </w:p>
              </w:tc>
              <w:tc>
                <w:tcPr>
                  <w:tcW w:w="1400" w:type="dxa"/>
                  <w:tcBorders>
                    <w:top w:val="single" w:sz="1" w:space="0" w:color="CCCCCC"/>
                    <w:left w:val="single" w:sz="1" w:space="0" w:color="CCCCCC"/>
                    <w:bottom w:val="single" w:sz="1" w:space="0" w:color="CCCCCC"/>
                    <w:right w:val="single" w:sz="1" w:space="0" w:color="CCCCCC"/>
                  </w:tcBorders>
                  <w:shd w:val="clear" w:color="auto" w:fill="1E4D8C"/>
                  <w:tcMar>
                    <w:top w:w="100" w:type="dxa"/>
                    <w:left w:w="120" w:type="dxa"/>
                    <w:bottom w:w="100" w:type="dxa"/>
                    <w:right w:w="120" w:type="dxa"/>
                  </w:tcMar>
                </w:tcPr>
                <w:p w:rsidR="00AC1BF6" w:rsidRDefault="00E6132D">
                  <w:pPr>
                    <w:jc w:val="center"/>
                  </w:pPr>
                  <w:r>
                    <w:rPr>
                      <w:b/>
                      <w:bCs/>
                      <w:color w:val="FFFFFF"/>
                      <w:sz w:val="18"/>
                      <w:szCs w:val="18"/>
                    </w:rPr>
                    <w:t>Controller</w:t>
                  </w:r>
                </w:p>
              </w:tc>
              <w:tc>
                <w:tcPr>
                  <w:tcW w:w="400" w:type="dxa"/>
                  <w:tcBorders>
                    <w:top w:val="none" w:sz="0" w:space="0" w:color="FFFFFF"/>
                    <w:left w:val="none" w:sz="0" w:space="0" w:color="FFFFFF"/>
                    <w:bottom w:val="none" w:sz="0" w:space="0" w:color="FFFFFF"/>
                    <w:right w:val="none" w:sz="0" w:space="0" w:color="FFFFFF"/>
                  </w:tcBorders>
                </w:tcPr>
                <w:p w:rsidR="00AC1BF6" w:rsidRDefault="00E6132D">
                  <w:pPr>
                    <w:jc w:val="center"/>
                  </w:pPr>
                  <w:r>
                    <w:rPr>
                      <w:color w:val="2E75B6"/>
                      <w:sz w:val="20"/>
                      <w:szCs w:val="20"/>
                    </w:rPr>
                    <w:t>→</w:t>
                  </w:r>
                </w:p>
              </w:tc>
              <w:tc>
                <w:tcPr>
                  <w:tcW w:w="1400" w:type="dxa"/>
                  <w:tcBorders>
                    <w:top w:val="single" w:sz="1" w:space="0" w:color="CCCCCC"/>
                    <w:left w:val="single" w:sz="1" w:space="0" w:color="CCCCCC"/>
                    <w:bottom w:val="single" w:sz="1" w:space="0" w:color="CCCCCC"/>
                    <w:right w:val="single" w:sz="1" w:space="0" w:color="CCCCCC"/>
                  </w:tcBorders>
                  <w:shd w:val="clear" w:color="auto" w:fill="0D3163"/>
                  <w:tcMar>
                    <w:top w:w="100" w:type="dxa"/>
                    <w:left w:w="120" w:type="dxa"/>
                    <w:bottom w:w="100" w:type="dxa"/>
                    <w:right w:w="120" w:type="dxa"/>
                  </w:tcMar>
                </w:tcPr>
                <w:p w:rsidR="00AC1BF6" w:rsidRDefault="00E6132D">
                  <w:pPr>
                    <w:jc w:val="center"/>
                  </w:pPr>
                  <w:r>
                    <w:rPr>
                      <w:b/>
                      <w:bCs/>
                      <w:color w:val="FFFFFF"/>
                      <w:sz w:val="18"/>
                      <w:szCs w:val="18"/>
                    </w:rPr>
                    <w:t>Service</w:t>
                  </w:r>
                </w:p>
              </w:tc>
              <w:tc>
                <w:tcPr>
                  <w:tcW w:w="400" w:type="dxa"/>
                  <w:tcBorders>
                    <w:top w:val="none" w:sz="0" w:space="0" w:color="FFFFFF"/>
                    <w:left w:val="none" w:sz="0" w:space="0" w:color="FFFFFF"/>
                    <w:bottom w:val="none" w:sz="0" w:space="0" w:color="FFFFFF"/>
                    <w:right w:val="none" w:sz="0" w:space="0" w:color="FFFFFF"/>
                  </w:tcBorders>
                </w:tcPr>
                <w:p w:rsidR="00AC1BF6" w:rsidRDefault="00E6132D">
                  <w:pPr>
                    <w:jc w:val="center"/>
                  </w:pPr>
                  <w:r>
                    <w:rPr>
                      <w:color w:val="2E75B6"/>
                      <w:sz w:val="20"/>
                      <w:szCs w:val="20"/>
                    </w:rPr>
                    <w:t>→</w:t>
                  </w:r>
                </w:p>
              </w:tc>
              <w:tc>
                <w:tcPr>
                  <w:tcW w:w="1360" w:type="dxa"/>
                  <w:tcBorders>
                    <w:top w:val="single" w:sz="1" w:space="0" w:color="CCCCCC"/>
                    <w:left w:val="single" w:sz="1" w:space="0" w:color="CCCCCC"/>
                    <w:bottom w:val="single" w:sz="1" w:space="0" w:color="CCCCCC"/>
                    <w:right w:val="single" w:sz="1" w:space="0" w:color="CCCCCC"/>
                  </w:tcBorders>
                  <w:shd w:val="clear" w:color="auto" w:fill="333333"/>
                  <w:tcMar>
                    <w:top w:w="100" w:type="dxa"/>
                    <w:left w:w="120" w:type="dxa"/>
                    <w:bottom w:w="100" w:type="dxa"/>
                    <w:right w:w="120" w:type="dxa"/>
                  </w:tcMar>
                </w:tcPr>
                <w:p w:rsidR="00AC1BF6" w:rsidRDefault="00E6132D">
                  <w:pPr>
                    <w:jc w:val="center"/>
                  </w:pPr>
                  <w:r>
                    <w:rPr>
                      <w:b/>
                      <w:bCs/>
                      <w:color w:val="FFFFFF"/>
                      <w:sz w:val="18"/>
                      <w:szCs w:val="18"/>
                    </w:rPr>
                    <w:t>Repository</w:t>
                  </w:r>
                </w:p>
              </w:tc>
            </w:tr>
          </w:tbl>
          <w:p w:rsidR="00AC1BF6" w:rsidRDefault="00AC1BF6"/>
        </w:tc>
      </w:tr>
    </w:tbl>
    <w:p w:rsidR="00AC1BF6" w:rsidRDefault="00AC1BF6">
      <w:pPr>
        <w:spacing w:before="80"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800"/>
        <w:gridCol w:w="7560"/>
      </w:tblGrid>
      <w:tr w:rsidR="00AC1BF6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E4D8C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:rsidR="00AC1BF6" w:rsidRDefault="00E6132D">
            <w:r>
              <w:rPr>
                <w:b/>
                <w:bCs/>
                <w:color w:val="FFFFFF"/>
                <w:sz w:val="20"/>
                <w:szCs w:val="20"/>
              </w:rPr>
              <w:t>Layer</w:t>
            </w:r>
          </w:p>
        </w:tc>
        <w:tc>
          <w:tcPr>
            <w:tcW w:w="7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E4D8C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:rsidR="00AC1BF6" w:rsidRDefault="00E6132D">
            <w:r>
              <w:rPr>
                <w:b/>
                <w:bCs/>
                <w:color w:val="FFFFFF"/>
                <w:sz w:val="20"/>
                <w:szCs w:val="20"/>
              </w:rPr>
              <w:t>Responsibility</w:t>
            </w:r>
          </w:p>
        </w:tc>
      </w:tr>
      <w:tr w:rsidR="00AC1BF6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:rsidR="00AC1BF6" w:rsidRDefault="00E6132D">
            <w:r>
              <w:rPr>
                <w:color w:val="333333"/>
                <w:sz w:val="20"/>
                <w:szCs w:val="20"/>
              </w:rPr>
              <w:t>Router</w:t>
            </w:r>
          </w:p>
        </w:tc>
        <w:tc>
          <w:tcPr>
            <w:tcW w:w="7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:rsidR="00AC1BF6" w:rsidRDefault="00E6132D">
            <w:r>
              <w:rPr>
                <w:color w:val="333333"/>
                <w:sz w:val="20"/>
                <w:szCs w:val="20"/>
              </w:rPr>
              <w:t xml:space="preserve">Define endpoints, attach Morgan + </w:t>
            </w:r>
            <w:proofErr w:type="spellStart"/>
            <w:r>
              <w:rPr>
                <w:color w:val="333333"/>
                <w:sz w:val="20"/>
                <w:szCs w:val="20"/>
              </w:rPr>
              <w:t>auth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+ RBAC middleware</w:t>
            </w:r>
          </w:p>
        </w:tc>
      </w:tr>
      <w:tr w:rsidR="00AC1BF6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50" w:type="dxa"/>
              <w:bottom w:w="80" w:type="dxa"/>
              <w:right w:w="150" w:type="dxa"/>
            </w:tcMar>
          </w:tcPr>
          <w:p w:rsidR="00AC1BF6" w:rsidRDefault="00E6132D">
            <w:r>
              <w:rPr>
                <w:color w:val="333333"/>
                <w:sz w:val="20"/>
                <w:szCs w:val="20"/>
              </w:rPr>
              <w:t>Middleware</w:t>
            </w:r>
          </w:p>
        </w:tc>
        <w:tc>
          <w:tcPr>
            <w:tcW w:w="7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50" w:type="dxa"/>
              <w:bottom w:w="80" w:type="dxa"/>
              <w:right w:w="150" w:type="dxa"/>
            </w:tcMar>
          </w:tcPr>
          <w:p w:rsidR="00AC1BF6" w:rsidRDefault="00E6132D">
            <w:r>
              <w:rPr>
                <w:color w:val="333333"/>
                <w:sz w:val="20"/>
                <w:szCs w:val="20"/>
              </w:rPr>
              <w:t xml:space="preserve">Morgan (HTTP logging), </w:t>
            </w:r>
            <w:proofErr w:type="spellStart"/>
            <w:r>
              <w:rPr>
                <w:color w:val="333333"/>
                <w:sz w:val="20"/>
                <w:szCs w:val="20"/>
              </w:rPr>
              <w:t>requireAuth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(), </w:t>
            </w:r>
            <w:proofErr w:type="spellStart"/>
            <w:r>
              <w:rPr>
                <w:color w:val="333333"/>
                <w:sz w:val="20"/>
                <w:szCs w:val="20"/>
              </w:rPr>
              <w:t>requireRole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(), rate-limit, </w:t>
            </w:r>
            <w:proofErr w:type="spellStart"/>
            <w:r>
              <w:rPr>
                <w:color w:val="333333"/>
                <w:sz w:val="20"/>
                <w:szCs w:val="20"/>
              </w:rPr>
              <w:t>Zod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body parse (shared schemas with frontend)</w:t>
            </w:r>
          </w:p>
        </w:tc>
      </w:tr>
      <w:tr w:rsidR="00AC1BF6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:rsidR="00AC1BF6" w:rsidRDefault="00E6132D">
            <w:r>
              <w:rPr>
                <w:color w:val="333333"/>
                <w:sz w:val="20"/>
                <w:szCs w:val="20"/>
              </w:rPr>
              <w:t>Controller</w:t>
            </w:r>
          </w:p>
        </w:tc>
        <w:tc>
          <w:tcPr>
            <w:tcW w:w="7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:rsidR="00AC1BF6" w:rsidRDefault="00E6132D">
            <w:r>
              <w:rPr>
                <w:color w:val="333333"/>
                <w:sz w:val="20"/>
                <w:szCs w:val="20"/>
              </w:rPr>
              <w:t>Parse validated request; call service; format and send response</w:t>
            </w:r>
          </w:p>
        </w:tc>
      </w:tr>
      <w:tr w:rsidR="00AC1BF6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50" w:type="dxa"/>
              <w:bottom w:w="80" w:type="dxa"/>
              <w:right w:w="150" w:type="dxa"/>
            </w:tcMar>
          </w:tcPr>
          <w:p w:rsidR="00AC1BF6" w:rsidRDefault="00E6132D">
            <w:r>
              <w:rPr>
                <w:color w:val="333333"/>
                <w:sz w:val="20"/>
                <w:szCs w:val="20"/>
              </w:rPr>
              <w:t>Service</w:t>
            </w:r>
          </w:p>
        </w:tc>
        <w:tc>
          <w:tcPr>
            <w:tcW w:w="7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50" w:type="dxa"/>
              <w:bottom w:w="80" w:type="dxa"/>
              <w:right w:w="150" w:type="dxa"/>
            </w:tcMar>
          </w:tcPr>
          <w:p w:rsidR="00AC1BF6" w:rsidRDefault="00E6132D">
            <w:r>
              <w:rPr>
                <w:color w:val="333333"/>
                <w:sz w:val="20"/>
                <w:szCs w:val="20"/>
              </w:rPr>
              <w:t>Business logic; orchestrate repository calls; throw typed errors; log via Winston</w:t>
            </w:r>
          </w:p>
        </w:tc>
      </w:tr>
      <w:tr w:rsidR="00AC1BF6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:rsidR="00AC1BF6" w:rsidRDefault="00E6132D">
            <w:r>
              <w:rPr>
                <w:color w:val="333333"/>
                <w:sz w:val="20"/>
                <w:szCs w:val="20"/>
              </w:rPr>
              <w:t>Repository</w:t>
            </w:r>
          </w:p>
        </w:tc>
        <w:tc>
          <w:tcPr>
            <w:tcW w:w="7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:rsidR="00AC1BF6" w:rsidRDefault="00E6132D">
            <w:proofErr w:type="spellStart"/>
            <w:r>
              <w:rPr>
                <w:color w:val="333333"/>
                <w:sz w:val="20"/>
                <w:szCs w:val="20"/>
              </w:rPr>
              <w:t>Prisma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Client calls; always include </w:t>
            </w:r>
            <w:proofErr w:type="spellStart"/>
            <w:r>
              <w:rPr>
                <w:color w:val="333333"/>
                <w:sz w:val="20"/>
                <w:szCs w:val="20"/>
              </w:rPr>
              <w:t>companyId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in where; use $</w:t>
            </w:r>
            <w:proofErr w:type="spellStart"/>
            <w:r>
              <w:rPr>
                <w:color w:val="333333"/>
                <w:sz w:val="20"/>
                <w:szCs w:val="20"/>
              </w:rPr>
              <w:t>queryRaw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for complex aggregations; no business logic</w:t>
            </w:r>
          </w:p>
        </w:tc>
      </w:tr>
    </w:tbl>
    <w:p w:rsidR="00AC1BF6" w:rsidRDefault="00AC1BF6">
      <w:pPr>
        <w:spacing w:before="80" w:after="80"/>
      </w:pPr>
    </w:p>
    <w:p w:rsidR="00AC1BF6" w:rsidRDefault="00E6132D">
      <w:r>
        <w:br w:type="page"/>
      </w:r>
    </w:p>
    <w:p w:rsidR="00AC1BF6" w:rsidRDefault="00E6132D">
      <w:pPr>
        <w:pStyle w:val="Heading1"/>
        <w:pBdr>
          <w:bottom w:val="single" w:sz="4" w:space="0" w:color="2E75B6"/>
        </w:pBdr>
        <w:shd w:val="clear" w:color="auto" w:fill="1E4D8C"/>
        <w:ind w:left="200"/>
      </w:pPr>
      <w:r>
        <w:lastRenderedPageBreak/>
        <w:t>5.  User Roles &amp; Permissions</w:t>
      </w:r>
    </w:p>
    <w:p w:rsidR="00AC1BF6" w:rsidRDefault="00E6132D">
      <w:pPr>
        <w:pStyle w:val="Heading2"/>
        <w:pBdr>
          <w:bottom w:val="single" w:sz="2" w:space="0" w:color="D6E4F7"/>
        </w:pBdr>
      </w:pPr>
      <w:proofErr w:type="gramStart"/>
      <w:r>
        <w:t>5.1  Role</w:t>
      </w:r>
      <w:proofErr w:type="gramEnd"/>
      <w:r>
        <w:t xml:space="preserve"> Definitions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800"/>
        <w:gridCol w:w="1600"/>
        <w:gridCol w:w="5960"/>
      </w:tblGrid>
      <w:tr w:rsidR="00AC1BF6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E4D8C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:rsidR="00AC1BF6" w:rsidRDefault="00E6132D">
            <w:r>
              <w:rPr>
                <w:b/>
                <w:bCs/>
                <w:color w:val="FFFFFF"/>
                <w:sz w:val="20"/>
                <w:szCs w:val="20"/>
              </w:rPr>
              <w:t>Role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E4D8C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:rsidR="00AC1BF6" w:rsidRDefault="00E6132D">
            <w:r>
              <w:rPr>
                <w:b/>
                <w:bCs/>
                <w:color w:val="FFFFFF"/>
                <w:sz w:val="20"/>
                <w:szCs w:val="20"/>
              </w:rPr>
              <w:t>Hierarchy Level</w:t>
            </w:r>
          </w:p>
        </w:tc>
        <w:tc>
          <w:tcPr>
            <w:tcW w:w="5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E4D8C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:rsidR="00AC1BF6" w:rsidRDefault="00E6132D">
            <w:r>
              <w:rPr>
                <w:b/>
                <w:bCs/>
                <w:color w:val="FFFFFF"/>
                <w:sz w:val="20"/>
                <w:szCs w:val="20"/>
              </w:rPr>
              <w:t>Description</w:t>
            </w:r>
          </w:p>
        </w:tc>
      </w:tr>
      <w:tr w:rsidR="00AC1BF6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:rsidR="00AC1BF6" w:rsidRDefault="00E6132D">
            <w:r>
              <w:rPr>
                <w:color w:val="333333"/>
                <w:sz w:val="20"/>
                <w:szCs w:val="20"/>
              </w:rPr>
              <w:t>Super Admin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:rsidR="00AC1BF6" w:rsidRDefault="00E6132D">
            <w:r>
              <w:rPr>
                <w:color w:val="333333"/>
                <w:sz w:val="20"/>
                <w:szCs w:val="20"/>
              </w:rPr>
              <w:t>1 (Highest)</w:t>
            </w:r>
          </w:p>
        </w:tc>
        <w:tc>
          <w:tcPr>
            <w:tcW w:w="5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:rsidR="00AC1BF6" w:rsidRDefault="00E6132D">
            <w:r>
              <w:rPr>
                <w:color w:val="333333"/>
                <w:sz w:val="20"/>
                <w:szCs w:val="20"/>
              </w:rPr>
              <w:t>Platform owner. Cross-tenant access. Manages roles, permissions, and audit logs. Typically the product/engineering team account.</w:t>
            </w:r>
          </w:p>
        </w:tc>
      </w:tr>
      <w:tr w:rsidR="00AC1BF6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50" w:type="dxa"/>
              <w:bottom w:w="80" w:type="dxa"/>
              <w:right w:w="150" w:type="dxa"/>
            </w:tcMar>
          </w:tcPr>
          <w:p w:rsidR="00AC1BF6" w:rsidRDefault="00E6132D">
            <w:r>
              <w:rPr>
                <w:color w:val="333333"/>
                <w:sz w:val="20"/>
                <w:szCs w:val="20"/>
              </w:rPr>
              <w:t>Admin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50" w:type="dxa"/>
              <w:bottom w:w="80" w:type="dxa"/>
              <w:right w:w="150" w:type="dxa"/>
            </w:tcMar>
          </w:tcPr>
          <w:p w:rsidR="00AC1BF6" w:rsidRDefault="00E6132D">
            <w:r>
              <w:rPr>
                <w:color w:val="333333"/>
                <w:sz w:val="20"/>
                <w:szCs w:val="20"/>
              </w:rPr>
              <w:t>2</w:t>
            </w:r>
          </w:p>
        </w:tc>
        <w:tc>
          <w:tcPr>
            <w:tcW w:w="5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50" w:type="dxa"/>
              <w:bottom w:w="80" w:type="dxa"/>
              <w:right w:w="150" w:type="dxa"/>
            </w:tcMar>
          </w:tcPr>
          <w:p w:rsidR="00AC1BF6" w:rsidRDefault="00E6132D">
            <w:r>
              <w:rPr>
                <w:color w:val="333333"/>
                <w:sz w:val="20"/>
                <w:szCs w:val="20"/>
              </w:rPr>
              <w:t>Tenant-level administrator. Manages all users and leads within their company. Cannot modify role definitions.</w:t>
            </w:r>
          </w:p>
        </w:tc>
      </w:tr>
      <w:tr w:rsidR="00AC1BF6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:rsidR="00AC1BF6" w:rsidRDefault="00E6132D">
            <w:r>
              <w:rPr>
                <w:color w:val="333333"/>
                <w:sz w:val="20"/>
                <w:szCs w:val="20"/>
              </w:rPr>
              <w:t>Manager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:rsidR="00AC1BF6" w:rsidRDefault="00E6132D">
            <w:r>
              <w:rPr>
                <w:color w:val="333333"/>
                <w:sz w:val="20"/>
                <w:szCs w:val="20"/>
              </w:rPr>
              <w:t>3</w:t>
            </w:r>
          </w:p>
        </w:tc>
        <w:tc>
          <w:tcPr>
            <w:tcW w:w="5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:rsidR="00AC1BF6" w:rsidRDefault="00E6132D">
            <w:r>
              <w:rPr>
                <w:color w:val="333333"/>
                <w:sz w:val="20"/>
                <w:szCs w:val="20"/>
              </w:rPr>
              <w:t>Team lead. Full access to team leads and activities. Views team-level reports. Cannot manage users or settings.</w:t>
            </w:r>
          </w:p>
        </w:tc>
      </w:tr>
      <w:tr w:rsidR="00AC1BF6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50" w:type="dxa"/>
              <w:bottom w:w="80" w:type="dxa"/>
              <w:right w:w="150" w:type="dxa"/>
            </w:tcMar>
          </w:tcPr>
          <w:p w:rsidR="00AC1BF6" w:rsidRDefault="00E6132D">
            <w:r>
              <w:rPr>
                <w:color w:val="333333"/>
                <w:sz w:val="20"/>
                <w:szCs w:val="20"/>
              </w:rPr>
              <w:t>Executive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50" w:type="dxa"/>
              <w:bottom w:w="80" w:type="dxa"/>
              <w:right w:w="150" w:type="dxa"/>
            </w:tcMar>
          </w:tcPr>
          <w:p w:rsidR="00AC1BF6" w:rsidRDefault="00E6132D">
            <w:r>
              <w:rPr>
                <w:color w:val="333333"/>
                <w:sz w:val="20"/>
                <w:szCs w:val="20"/>
              </w:rPr>
              <w:t>4 (Lowest)</w:t>
            </w:r>
          </w:p>
        </w:tc>
        <w:tc>
          <w:tcPr>
            <w:tcW w:w="5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50" w:type="dxa"/>
              <w:bottom w:w="80" w:type="dxa"/>
              <w:right w:w="150" w:type="dxa"/>
            </w:tcMar>
          </w:tcPr>
          <w:p w:rsidR="00AC1BF6" w:rsidRDefault="00E6132D">
            <w:r>
              <w:rPr>
                <w:color w:val="333333"/>
                <w:sz w:val="20"/>
                <w:szCs w:val="20"/>
              </w:rPr>
              <w:t>Individual sales contributor. Creates and manages only their own assigned leads and activities. No reporting or user management access.</w:t>
            </w:r>
          </w:p>
        </w:tc>
      </w:tr>
    </w:tbl>
    <w:p w:rsidR="00AC1BF6" w:rsidRDefault="00AC1BF6">
      <w:pPr>
        <w:spacing w:before="80" w:after="80"/>
      </w:pPr>
    </w:p>
    <w:p w:rsidR="00AC1BF6" w:rsidRDefault="00E6132D">
      <w:pPr>
        <w:pStyle w:val="Heading2"/>
        <w:pBdr>
          <w:bottom w:val="single" w:sz="2" w:space="0" w:color="D6E4F7"/>
        </w:pBdr>
      </w:pPr>
      <w:proofErr w:type="gramStart"/>
      <w:r>
        <w:t>5.2  RBAC</w:t>
      </w:r>
      <w:proofErr w:type="gramEnd"/>
      <w:r>
        <w:t xml:space="preserve"> Permission Matrix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700"/>
        <w:gridCol w:w="1200"/>
        <w:gridCol w:w="1200"/>
        <w:gridCol w:w="1280"/>
        <w:gridCol w:w="1480"/>
        <w:gridCol w:w="2500"/>
      </w:tblGrid>
      <w:tr w:rsidR="00AC1BF6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E4D8C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:rsidR="00AC1BF6" w:rsidRDefault="00E6132D">
            <w:r>
              <w:rPr>
                <w:b/>
                <w:bCs/>
                <w:color w:val="FFFFFF"/>
                <w:sz w:val="20"/>
                <w:szCs w:val="20"/>
              </w:rPr>
              <w:t>Resource / Action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E4D8C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:rsidR="00AC1BF6" w:rsidRDefault="00E6132D">
            <w:r>
              <w:rPr>
                <w:b/>
                <w:bCs/>
                <w:color w:val="FFFFFF"/>
                <w:sz w:val="20"/>
                <w:szCs w:val="20"/>
              </w:rPr>
              <w:t>Super Admin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E4D8C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:rsidR="00AC1BF6" w:rsidRDefault="00E6132D">
            <w:r>
              <w:rPr>
                <w:b/>
                <w:bCs/>
                <w:color w:val="FFFFFF"/>
                <w:sz w:val="20"/>
                <w:szCs w:val="20"/>
              </w:rPr>
              <w:t>Admin</w:t>
            </w:r>
          </w:p>
        </w:tc>
        <w:tc>
          <w:tcPr>
            <w:tcW w:w="12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E4D8C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:rsidR="00AC1BF6" w:rsidRDefault="00E6132D">
            <w:r>
              <w:rPr>
                <w:b/>
                <w:bCs/>
                <w:color w:val="FFFFFF"/>
                <w:sz w:val="20"/>
                <w:szCs w:val="20"/>
              </w:rPr>
              <w:t>Manager</w:t>
            </w:r>
          </w:p>
        </w:tc>
        <w:tc>
          <w:tcPr>
            <w:tcW w:w="14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E4D8C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:rsidR="00AC1BF6" w:rsidRDefault="00E6132D">
            <w:r>
              <w:rPr>
                <w:b/>
                <w:bCs/>
                <w:color w:val="FFFFFF"/>
                <w:sz w:val="20"/>
                <w:szCs w:val="20"/>
              </w:rPr>
              <w:t>Executive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E4D8C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:rsidR="00AC1BF6" w:rsidRDefault="00E6132D">
            <w:r>
              <w:rPr>
                <w:b/>
                <w:bCs/>
                <w:color w:val="FFFFFF"/>
                <w:sz w:val="20"/>
                <w:szCs w:val="20"/>
              </w:rPr>
              <w:t>Notes</w:t>
            </w:r>
          </w:p>
        </w:tc>
      </w:tr>
      <w:tr w:rsidR="00AC1BF6">
        <w:tblPrEx>
          <w:tblCellMar>
            <w:top w:w="0" w:type="dxa"/>
            <w:bottom w:w="0" w:type="dxa"/>
          </w:tblCellMar>
        </w:tblPrEx>
        <w:tc>
          <w:tcPr>
            <w:tcW w:w="1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:rsidR="00AC1BF6" w:rsidRDefault="00E6132D">
            <w:r>
              <w:rPr>
                <w:color w:val="333333"/>
                <w:sz w:val="20"/>
                <w:szCs w:val="20"/>
              </w:rPr>
              <w:t>Users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:rsidR="00AC1BF6" w:rsidRDefault="00E6132D">
            <w:r>
              <w:rPr>
                <w:color w:val="333333"/>
                <w:sz w:val="20"/>
                <w:szCs w:val="20"/>
              </w:rPr>
              <w:t>CRUD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:rsidR="00AC1BF6" w:rsidRDefault="00E6132D">
            <w:r>
              <w:rPr>
                <w:color w:val="333333"/>
                <w:sz w:val="20"/>
                <w:szCs w:val="20"/>
              </w:rPr>
              <w:t>CRUD</w:t>
            </w:r>
          </w:p>
        </w:tc>
        <w:tc>
          <w:tcPr>
            <w:tcW w:w="12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:rsidR="00AC1BF6" w:rsidRDefault="00E6132D">
            <w:r>
              <w:rPr>
                <w:color w:val="333333"/>
                <w:sz w:val="20"/>
                <w:szCs w:val="20"/>
              </w:rPr>
              <w:t>Read</w:t>
            </w:r>
          </w:p>
        </w:tc>
        <w:tc>
          <w:tcPr>
            <w:tcW w:w="14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:rsidR="00AC1BF6" w:rsidRDefault="00E6132D">
            <w:r>
              <w:rPr>
                <w:color w:val="333333"/>
                <w:sz w:val="20"/>
                <w:szCs w:val="20"/>
              </w:rPr>
              <w:t>—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:rsidR="00AC1BF6" w:rsidRDefault="00E6132D">
            <w:r>
              <w:rPr>
                <w:color w:val="333333"/>
                <w:sz w:val="20"/>
                <w:szCs w:val="20"/>
              </w:rPr>
              <w:t>Super Admin &amp; Admin manage users</w:t>
            </w:r>
          </w:p>
        </w:tc>
      </w:tr>
      <w:tr w:rsidR="00AC1BF6">
        <w:tblPrEx>
          <w:tblCellMar>
            <w:top w:w="0" w:type="dxa"/>
            <w:bottom w:w="0" w:type="dxa"/>
          </w:tblCellMar>
        </w:tblPrEx>
        <w:tc>
          <w:tcPr>
            <w:tcW w:w="1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50" w:type="dxa"/>
              <w:bottom w:w="80" w:type="dxa"/>
              <w:right w:w="150" w:type="dxa"/>
            </w:tcMar>
          </w:tcPr>
          <w:p w:rsidR="00AC1BF6" w:rsidRDefault="00E6132D">
            <w:r>
              <w:rPr>
                <w:color w:val="333333"/>
                <w:sz w:val="20"/>
                <w:szCs w:val="20"/>
              </w:rPr>
              <w:t>Roles &amp; Permissions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50" w:type="dxa"/>
              <w:bottom w:w="80" w:type="dxa"/>
              <w:right w:w="150" w:type="dxa"/>
            </w:tcMar>
          </w:tcPr>
          <w:p w:rsidR="00AC1BF6" w:rsidRDefault="00E6132D">
            <w:r>
              <w:rPr>
                <w:color w:val="333333"/>
                <w:sz w:val="20"/>
                <w:szCs w:val="20"/>
              </w:rPr>
              <w:t>CRUD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50" w:type="dxa"/>
              <w:bottom w:w="80" w:type="dxa"/>
              <w:right w:w="150" w:type="dxa"/>
            </w:tcMar>
          </w:tcPr>
          <w:p w:rsidR="00AC1BF6" w:rsidRDefault="00E6132D">
            <w:r>
              <w:rPr>
                <w:color w:val="333333"/>
                <w:sz w:val="20"/>
                <w:szCs w:val="20"/>
              </w:rPr>
              <w:t>Read</w:t>
            </w:r>
          </w:p>
        </w:tc>
        <w:tc>
          <w:tcPr>
            <w:tcW w:w="12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50" w:type="dxa"/>
              <w:bottom w:w="80" w:type="dxa"/>
              <w:right w:w="150" w:type="dxa"/>
            </w:tcMar>
          </w:tcPr>
          <w:p w:rsidR="00AC1BF6" w:rsidRDefault="00E6132D">
            <w:r>
              <w:rPr>
                <w:color w:val="333333"/>
                <w:sz w:val="20"/>
                <w:szCs w:val="20"/>
              </w:rPr>
              <w:t>—</w:t>
            </w:r>
          </w:p>
        </w:tc>
        <w:tc>
          <w:tcPr>
            <w:tcW w:w="14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50" w:type="dxa"/>
              <w:bottom w:w="80" w:type="dxa"/>
              <w:right w:w="150" w:type="dxa"/>
            </w:tcMar>
          </w:tcPr>
          <w:p w:rsidR="00AC1BF6" w:rsidRDefault="00E6132D">
            <w:r>
              <w:rPr>
                <w:color w:val="333333"/>
                <w:sz w:val="20"/>
                <w:szCs w:val="20"/>
              </w:rPr>
              <w:t>—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50" w:type="dxa"/>
              <w:bottom w:w="80" w:type="dxa"/>
              <w:right w:w="150" w:type="dxa"/>
            </w:tcMar>
          </w:tcPr>
          <w:p w:rsidR="00AC1BF6" w:rsidRDefault="00E6132D">
            <w:r>
              <w:rPr>
                <w:color w:val="333333"/>
                <w:sz w:val="20"/>
                <w:szCs w:val="20"/>
              </w:rPr>
              <w:t>Super Admin only can modify roles</w:t>
            </w:r>
          </w:p>
        </w:tc>
      </w:tr>
      <w:tr w:rsidR="00AC1BF6">
        <w:tblPrEx>
          <w:tblCellMar>
            <w:top w:w="0" w:type="dxa"/>
            <w:bottom w:w="0" w:type="dxa"/>
          </w:tblCellMar>
        </w:tblPrEx>
        <w:tc>
          <w:tcPr>
            <w:tcW w:w="1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:rsidR="00AC1BF6" w:rsidRDefault="00E6132D">
            <w:r>
              <w:rPr>
                <w:color w:val="333333"/>
                <w:sz w:val="20"/>
                <w:szCs w:val="20"/>
              </w:rPr>
              <w:t>Leads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:rsidR="00AC1BF6" w:rsidRDefault="00E6132D">
            <w:r>
              <w:rPr>
                <w:color w:val="333333"/>
                <w:sz w:val="20"/>
                <w:szCs w:val="20"/>
              </w:rPr>
              <w:t>CRUD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:rsidR="00AC1BF6" w:rsidRDefault="00E6132D">
            <w:r>
              <w:rPr>
                <w:color w:val="333333"/>
                <w:sz w:val="20"/>
                <w:szCs w:val="20"/>
              </w:rPr>
              <w:t>CRUD</w:t>
            </w:r>
          </w:p>
        </w:tc>
        <w:tc>
          <w:tcPr>
            <w:tcW w:w="12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:rsidR="00AC1BF6" w:rsidRDefault="00E6132D">
            <w:r>
              <w:rPr>
                <w:color w:val="333333"/>
                <w:sz w:val="20"/>
                <w:szCs w:val="20"/>
              </w:rPr>
              <w:t>CRUD</w:t>
            </w:r>
          </w:p>
        </w:tc>
        <w:tc>
          <w:tcPr>
            <w:tcW w:w="14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:rsidR="00AC1BF6" w:rsidRDefault="00E6132D">
            <w:r>
              <w:rPr>
                <w:color w:val="333333"/>
                <w:sz w:val="20"/>
                <w:szCs w:val="20"/>
              </w:rPr>
              <w:t>Own only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:rsidR="00AC1BF6" w:rsidRDefault="00E6132D">
            <w:r>
              <w:rPr>
                <w:color w:val="333333"/>
                <w:sz w:val="20"/>
                <w:szCs w:val="20"/>
              </w:rPr>
              <w:t>Executive limited to assigned leads</w:t>
            </w:r>
          </w:p>
        </w:tc>
      </w:tr>
      <w:tr w:rsidR="00AC1BF6">
        <w:tblPrEx>
          <w:tblCellMar>
            <w:top w:w="0" w:type="dxa"/>
            <w:bottom w:w="0" w:type="dxa"/>
          </w:tblCellMar>
        </w:tblPrEx>
        <w:tc>
          <w:tcPr>
            <w:tcW w:w="1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50" w:type="dxa"/>
              <w:bottom w:w="80" w:type="dxa"/>
              <w:right w:w="150" w:type="dxa"/>
            </w:tcMar>
          </w:tcPr>
          <w:p w:rsidR="00AC1BF6" w:rsidRDefault="00E6132D">
            <w:r>
              <w:rPr>
                <w:color w:val="333333"/>
                <w:sz w:val="20"/>
                <w:szCs w:val="20"/>
              </w:rPr>
              <w:t>Activities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50" w:type="dxa"/>
              <w:bottom w:w="80" w:type="dxa"/>
              <w:right w:w="150" w:type="dxa"/>
            </w:tcMar>
          </w:tcPr>
          <w:p w:rsidR="00AC1BF6" w:rsidRDefault="00E6132D">
            <w:r>
              <w:rPr>
                <w:color w:val="333333"/>
                <w:sz w:val="20"/>
                <w:szCs w:val="20"/>
              </w:rPr>
              <w:t>CRUD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50" w:type="dxa"/>
              <w:bottom w:w="80" w:type="dxa"/>
              <w:right w:w="150" w:type="dxa"/>
            </w:tcMar>
          </w:tcPr>
          <w:p w:rsidR="00AC1BF6" w:rsidRDefault="00E6132D">
            <w:r>
              <w:rPr>
                <w:color w:val="333333"/>
                <w:sz w:val="20"/>
                <w:szCs w:val="20"/>
              </w:rPr>
              <w:t>CRUD</w:t>
            </w:r>
          </w:p>
        </w:tc>
        <w:tc>
          <w:tcPr>
            <w:tcW w:w="12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50" w:type="dxa"/>
              <w:bottom w:w="80" w:type="dxa"/>
              <w:right w:w="150" w:type="dxa"/>
            </w:tcMar>
          </w:tcPr>
          <w:p w:rsidR="00AC1BF6" w:rsidRDefault="00E6132D">
            <w:r>
              <w:rPr>
                <w:color w:val="333333"/>
                <w:sz w:val="20"/>
                <w:szCs w:val="20"/>
              </w:rPr>
              <w:t>CRUD</w:t>
            </w:r>
          </w:p>
        </w:tc>
        <w:tc>
          <w:tcPr>
            <w:tcW w:w="14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50" w:type="dxa"/>
              <w:bottom w:w="80" w:type="dxa"/>
              <w:right w:w="150" w:type="dxa"/>
            </w:tcMar>
          </w:tcPr>
          <w:p w:rsidR="00AC1BF6" w:rsidRDefault="00E6132D">
            <w:r>
              <w:rPr>
                <w:color w:val="333333"/>
                <w:sz w:val="20"/>
                <w:szCs w:val="20"/>
              </w:rPr>
              <w:t>Own only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50" w:type="dxa"/>
              <w:bottom w:w="80" w:type="dxa"/>
              <w:right w:w="150" w:type="dxa"/>
            </w:tcMar>
          </w:tcPr>
          <w:p w:rsidR="00AC1BF6" w:rsidRDefault="00E6132D">
            <w:r>
              <w:rPr>
                <w:color w:val="333333"/>
                <w:sz w:val="20"/>
                <w:szCs w:val="20"/>
              </w:rPr>
              <w:t>Scoped to lead owner</w:t>
            </w:r>
          </w:p>
        </w:tc>
      </w:tr>
      <w:tr w:rsidR="00AC1BF6">
        <w:tblPrEx>
          <w:tblCellMar>
            <w:top w:w="0" w:type="dxa"/>
            <w:bottom w:w="0" w:type="dxa"/>
          </w:tblCellMar>
        </w:tblPrEx>
        <w:tc>
          <w:tcPr>
            <w:tcW w:w="1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:rsidR="00AC1BF6" w:rsidRDefault="00E6132D">
            <w:r>
              <w:rPr>
                <w:color w:val="333333"/>
                <w:sz w:val="20"/>
                <w:szCs w:val="20"/>
              </w:rPr>
              <w:t>Reports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:rsidR="00AC1BF6" w:rsidRDefault="00E6132D">
            <w:r>
              <w:rPr>
                <w:color w:val="333333"/>
                <w:sz w:val="20"/>
                <w:szCs w:val="20"/>
              </w:rPr>
              <w:t>Full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:rsidR="00AC1BF6" w:rsidRDefault="00E6132D">
            <w:r>
              <w:rPr>
                <w:color w:val="333333"/>
                <w:sz w:val="20"/>
                <w:szCs w:val="20"/>
              </w:rPr>
              <w:t>Full</w:t>
            </w:r>
          </w:p>
        </w:tc>
        <w:tc>
          <w:tcPr>
            <w:tcW w:w="12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:rsidR="00AC1BF6" w:rsidRDefault="00E6132D">
            <w:r>
              <w:rPr>
                <w:color w:val="333333"/>
                <w:sz w:val="20"/>
                <w:szCs w:val="20"/>
              </w:rPr>
              <w:t>Team</w:t>
            </w:r>
          </w:p>
        </w:tc>
        <w:tc>
          <w:tcPr>
            <w:tcW w:w="14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:rsidR="00AC1BF6" w:rsidRDefault="00E6132D">
            <w:r>
              <w:rPr>
                <w:color w:val="333333"/>
                <w:sz w:val="20"/>
                <w:szCs w:val="20"/>
              </w:rPr>
              <w:t>—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:rsidR="00AC1BF6" w:rsidRDefault="00E6132D">
            <w:r>
              <w:rPr>
                <w:color w:val="333333"/>
                <w:sz w:val="20"/>
                <w:szCs w:val="20"/>
              </w:rPr>
              <w:t>Manager sees team data only</w:t>
            </w:r>
          </w:p>
        </w:tc>
      </w:tr>
      <w:tr w:rsidR="00AC1BF6">
        <w:tblPrEx>
          <w:tblCellMar>
            <w:top w:w="0" w:type="dxa"/>
            <w:bottom w:w="0" w:type="dxa"/>
          </w:tblCellMar>
        </w:tblPrEx>
        <w:tc>
          <w:tcPr>
            <w:tcW w:w="1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50" w:type="dxa"/>
              <w:bottom w:w="80" w:type="dxa"/>
              <w:right w:w="150" w:type="dxa"/>
            </w:tcMar>
          </w:tcPr>
          <w:p w:rsidR="00AC1BF6" w:rsidRDefault="00E6132D">
            <w:r>
              <w:rPr>
                <w:color w:val="333333"/>
                <w:sz w:val="20"/>
                <w:szCs w:val="20"/>
              </w:rPr>
              <w:t xml:space="preserve">Settings / </w:t>
            </w:r>
            <w:proofErr w:type="spellStart"/>
            <w:r>
              <w:rPr>
                <w:color w:val="333333"/>
                <w:sz w:val="20"/>
                <w:szCs w:val="20"/>
              </w:rPr>
              <w:t>Config</w:t>
            </w:r>
            <w:proofErr w:type="spellEnd"/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50" w:type="dxa"/>
              <w:bottom w:w="80" w:type="dxa"/>
              <w:right w:w="150" w:type="dxa"/>
            </w:tcMar>
          </w:tcPr>
          <w:p w:rsidR="00AC1BF6" w:rsidRDefault="00E6132D">
            <w:r>
              <w:rPr>
                <w:color w:val="333333"/>
                <w:sz w:val="20"/>
                <w:szCs w:val="20"/>
              </w:rPr>
              <w:t>Full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50" w:type="dxa"/>
              <w:bottom w:w="80" w:type="dxa"/>
              <w:right w:w="150" w:type="dxa"/>
            </w:tcMar>
          </w:tcPr>
          <w:p w:rsidR="00AC1BF6" w:rsidRDefault="00E6132D">
            <w:r>
              <w:rPr>
                <w:color w:val="333333"/>
                <w:sz w:val="20"/>
                <w:szCs w:val="20"/>
              </w:rPr>
              <w:t>Full</w:t>
            </w:r>
          </w:p>
        </w:tc>
        <w:tc>
          <w:tcPr>
            <w:tcW w:w="12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50" w:type="dxa"/>
              <w:bottom w:w="80" w:type="dxa"/>
              <w:right w:w="150" w:type="dxa"/>
            </w:tcMar>
          </w:tcPr>
          <w:p w:rsidR="00AC1BF6" w:rsidRDefault="00E6132D">
            <w:r>
              <w:rPr>
                <w:color w:val="333333"/>
                <w:sz w:val="20"/>
                <w:szCs w:val="20"/>
              </w:rPr>
              <w:t>—</w:t>
            </w:r>
          </w:p>
        </w:tc>
        <w:tc>
          <w:tcPr>
            <w:tcW w:w="14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50" w:type="dxa"/>
              <w:bottom w:w="80" w:type="dxa"/>
              <w:right w:w="150" w:type="dxa"/>
            </w:tcMar>
          </w:tcPr>
          <w:p w:rsidR="00AC1BF6" w:rsidRDefault="00E6132D">
            <w:r>
              <w:rPr>
                <w:color w:val="333333"/>
                <w:sz w:val="20"/>
                <w:szCs w:val="20"/>
              </w:rPr>
              <w:t>—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50" w:type="dxa"/>
              <w:bottom w:w="80" w:type="dxa"/>
              <w:right w:w="150" w:type="dxa"/>
            </w:tcMar>
          </w:tcPr>
          <w:p w:rsidR="00AC1BF6" w:rsidRDefault="00E6132D">
            <w:r>
              <w:rPr>
                <w:color w:val="333333"/>
                <w:sz w:val="20"/>
                <w:szCs w:val="20"/>
              </w:rPr>
              <w:t>Org-wide settings restricted</w:t>
            </w:r>
          </w:p>
        </w:tc>
      </w:tr>
      <w:tr w:rsidR="00AC1BF6">
        <w:tblPrEx>
          <w:tblCellMar>
            <w:top w:w="0" w:type="dxa"/>
            <w:bottom w:w="0" w:type="dxa"/>
          </w:tblCellMar>
        </w:tblPrEx>
        <w:tc>
          <w:tcPr>
            <w:tcW w:w="1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:rsidR="00AC1BF6" w:rsidRDefault="00E6132D">
            <w:r>
              <w:rPr>
                <w:color w:val="333333"/>
                <w:sz w:val="20"/>
                <w:szCs w:val="20"/>
              </w:rPr>
              <w:t>Audit Logs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:rsidR="00AC1BF6" w:rsidRDefault="00E6132D">
            <w:r>
              <w:rPr>
                <w:color w:val="333333"/>
                <w:sz w:val="20"/>
                <w:szCs w:val="20"/>
              </w:rPr>
              <w:t>Full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:rsidR="00AC1BF6" w:rsidRDefault="00E6132D">
            <w:r>
              <w:rPr>
                <w:color w:val="333333"/>
                <w:sz w:val="20"/>
                <w:szCs w:val="20"/>
              </w:rPr>
              <w:t>Read</w:t>
            </w:r>
          </w:p>
        </w:tc>
        <w:tc>
          <w:tcPr>
            <w:tcW w:w="12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:rsidR="00AC1BF6" w:rsidRDefault="00E6132D">
            <w:r>
              <w:rPr>
                <w:color w:val="333333"/>
                <w:sz w:val="20"/>
                <w:szCs w:val="20"/>
              </w:rPr>
              <w:t>—</w:t>
            </w:r>
          </w:p>
        </w:tc>
        <w:tc>
          <w:tcPr>
            <w:tcW w:w="14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:rsidR="00AC1BF6" w:rsidRDefault="00E6132D">
            <w:r>
              <w:rPr>
                <w:color w:val="333333"/>
                <w:sz w:val="20"/>
                <w:szCs w:val="20"/>
              </w:rPr>
              <w:t>—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:rsidR="00AC1BF6" w:rsidRDefault="00E6132D">
            <w:r>
              <w:rPr>
                <w:color w:val="333333"/>
                <w:sz w:val="20"/>
                <w:szCs w:val="20"/>
              </w:rPr>
              <w:t>Super Admin has full audit access</w:t>
            </w:r>
          </w:p>
        </w:tc>
      </w:tr>
    </w:tbl>
    <w:p w:rsidR="00AC1BF6" w:rsidRDefault="00AC1BF6">
      <w:pPr>
        <w:spacing w:before="80" w:after="80"/>
      </w:pPr>
    </w:p>
    <w:p w:rsidR="00AC1BF6" w:rsidRDefault="00E6132D">
      <w:pPr>
        <w:pStyle w:val="Heading2"/>
        <w:pBdr>
          <w:bottom w:val="single" w:sz="2" w:space="0" w:color="D6E4F7"/>
        </w:pBdr>
      </w:pPr>
      <w:proofErr w:type="gramStart"/>
      <w:r>
        <w:t>5.3  Role</w:t>
      </w:r>
      <w:proofErr w:type="gramEnd"/>
      <w:r>
        <w:t xml:space="preserve"> Implementation</w:t>
      </w:r>
    </w:p>
    <w:p w:rsidR="00AC1BF6" w:rsidRDefault="00E6132D">
      <w:pPr>
        <w:pStyle w:val="ListParagraph"/>
        <w:numPr>
          <w:ilvl w:val="0"/>
          <w:numId w:val="2"/>
        </w:numPr>
        <w:spacing w:before="40" w:after="40"/>
      </w:pPr>
      <w:r>
        <w:rPr>
          <w:color w:val="333333"/>
        </w:rPr>
        <w:t>Four roles are seeded into the roles table on first-run database initialization.</w:t>
      </w:r>
    </w:p>
    <w:p w:rsidR="00AC1BF6" w:rsidRDefault="00E6132D">
      <w:pPr>
        <w:pStyle w:val="ListParagraph"/>
        <w:numPr>
          <w:ilvl w:val="0"/>
          <w:numId w:val="2"/>
        </w:numPr>
        <w:spacing w:before="40" w:after="40"/>
      </w:pPr>
      <w:r>
        <w:rPr>
          <w:color w:val="333333"/>
        </w:rPr>
        <w:t>Each role has associated rows in the permissions table (resource + action pairs).</w:t>
      </w:r>
    </w:p>
    <w:p w:rsidR="00AC1BF6" w:rsidRDefault="00E6132D">
      <w:pPr>
        <w:pStyle w:val="ListParagraph"/>
        <w:numPr>
          <w:ilvl w:val="0"/>
          <w:numId w:val="2"/>
        </w:numPr>
        <w:spacing w:before="40" w:after="40"/>
      </w:pPr>
      <w:proofErr w:type="spellStart"/>
      <w:proofErr w:type="gramStart"/>
      <w:r>
        <w:rPr>
          <w:color w:val="333333"/>
        </w:rPr>
        <w:t>requireRole</w:t>
      </w:r>
      <w:proofErr w:type="spellEnd"/>
      <w:r>
        <w:rPr>
          <w:color w:val="333333"/>
        </w:rPr>
        <w:t>(</w:t>
      </w:r>
      <w:proofErr w:type="gramEnd"/>
      <w:r>
        <w:rPr>
          <w:color w:val="333333"/>
        </w:rPr>
        <w:t>...</w:t>
      </w:r>
      <w:proofErr w:type="spellStart"/>
      <w:r>
        <w:rPr>
          <w:color w:val="333333"/>
        </w:rPr>
        <w:t>allowedRoles</w:t>
      </w:r>
      <w:proofErr w:type="spellEnd"/>
      <w:r>
        <w:rPr>
          <w:color w:val="333333"/>
        </w:rPr>
        <w:t xml:space="preserve">) middleware is attached to every route, checked after </w:t>
      </w:r>
      <w:proofErr w:type="spellStart"/>
      <w:r>
        <w:rPr>
          <w:color w:val="333333"/>
        </w:rPr>
        <w:t>requireAuth</w:t>
      </w:r>
      <w:proofErr w:type="spellEnd"/>
      <w:r>
        <w:rPr>
          <w:color w:val="333333"/>
        </w:rPr>
        <w:t>().</w:t>
      </w:r>
    </w:p>
    <w:p w:rsidR="00AC1BF6" w:rsidRDefault="00E6132D">
      <w:pPr>
        <w:pStyle w:val="ListParagraph"/>
        <w:numPr>
          <w:ilvl w:val="0"/>
          <w:numId w:val="2"/>
        </w:numPr>
        <w:spacing w:before="40" w:after="40"/>
      </w:pPr>
      <w:proofErr w:type="spellStart"/>
      <w:r>
        <w:rPr>
          <w:color w:val="333333"/>
        </w:rPr>
        <w:lastRenderedPageBreak/>
        <w:t>company_id</w:t>
      </w:r>
      <w:proofErr w:type="spellEnd"/>
      <w:r>
        <w:rPr>
          <w:color w:val="333333"/>
        </w:rPr>
        <w:t xml:space="preserve"> is validated from the JWT payload — users cannot access cross-tenant data regardless of role.</w:t>
      </w:r>
    </w:p>
    <w:p w:rsidR="00AC1BF6" w:rsidRDefault="00E6132D">
      <w:pPr>
        <w:pStyle w:val="ListParagraph"/>
        <w:numPr>
          <w:ilvl w:val="0"/>
          <w:numId w:val="2"/>
        </w:numPr>
        <w:spacing w:before="40" w:after="40"/>
      </w:pPr>
      <w:r>
        <w:rPr>
          <w:color w:val="333333"/>
        </w:rPr>
        <w:t>Super Admin is the only role with cross-tenant visibil</w:t>
      </w:r>
      <w:r>
        <w:rPr>
          <w:color w:val="333333"/>
        </w:rPr>
        <w:t>ity — all others are strictly scoped.</w:t>
      </w:r>
    </w:p>
    <w:p w:rsidR="00AC1BF6" w:rsidRDefault="00E4167A" w:rsidP="00E4167A">
      <w:r>
        <w:br w:type="page"/>
      </w:r>
    </w:p>
    <w:p w:rsidR="00AC1BF6" w:rsidRDefault="00E6132D">
      <w:pPr>
        <w:pStyle w:val="Heading1"/>
        <w:pBdr>
          <w:bottom w:val="single" w:sz="4" w:space="0" w:color="2E75B6"/>
        </w:pBdr>
        <w:shd w:val="clear" w:color="auto" w:fill="1E4D8C"/>
        <w:ind w:left="200"/>
      </w:pPr>
      <w:r>
        <w:lastRenderedPageBreak/>
        <w:t>6.  Core Modules</w:t>
      </w:r>
    </w:p>
    <w:p w:rsidR="00AC1BF6" w:rsidRDefault="00E6132D">
      <w:pPr>
        <w:pStyle w:val="Heading2"/>
        <w:pBdr>
          <w:bottom w:val="single" w:sz="2" w:space="0" w:color="D6E4F7"/>
        </w:pBdr>
      </w:pPr>
      <w:proofErr w:type="gramStart"/>
      <w:r>
        <w:t>6.1  Module</w:t>
      </w:r>
      <w:proofErr w:type="gramEnd"/>
      <w:r>
        <w:t xml:space="preserve"> Summary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00"/>
        <w:gridCol w:w="3560"/>
        <w:gridCol w:w="3600"/>
      </w:tblGrid>
      <w:tr w:rsidR="00AC1BF6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E4D8C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:rsidR="00AC1BF6" w:rsidRDefault="00E6132D">
            <w:r>
              <w:rPr>
                <w:b/>
                <w:bCs/>
                <w:color w:val="FFFFFF"/>
                <w:sz w:val="20"/>
                <w:szCs w:val="20"/>
              </w:rPr>
              <w:t>Module</w:t>
            </w:r>
          </w:p>
        </w:tc>
        <w:tc>
          <w:tcPr>
            <w:tcW w:w="3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E4D8C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:rsidR="00AC1BF6" w:rsidRDefault="00E6132D">
            <w:r>
              <w:rPr>
                <w:b/>
                <w:bCs/>
                <w:color w:val="FFFFFF"/>
                <w:sz w:val="20"/>
                <w:szCs w:val="20"/>
              </w:rPr>
              <w:t>Features</w:t>
            </w:r>
          </w:p>
        </w:tc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E4D8C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:rsidR="00AC1BF6" w:rsidRDefault="00E6132D">
            <w:r>
              <w:rPr>
                <w:b/>
                <w:bCs/>
                <w:color w:val="FFFFFF"/>
                <w:sz w:val="20"/>
                <w:szCs w:val="20"/>
              </w:rPr>
              <w:t>Key Technical Requirements</w:t>
            </w:r>
          </w:p>
        </w:tc>
      </w:tr>
      <w:tr w:rsidR="00AC1BF6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:rsidR="00AC1BF6" w:rsidRDefault="00E6132D">
            <w:proofErr w:type="spellStart"/>
            <w:r>
              <w:rPr>
                <w:color w:val="333333"/>
                <w:sz w:val="20"/>
                <w:szCs w:val="20"/>
              </w:rPr>
              <w:t>Auth</w:t>
            </w:r>
            <w:proofErr w:type="spellEnd"/>
          </w:p>
        </w:tc>
        <w:tc>
          <w:tcPr>
            <w:tcW w:w="3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:rsidR="00AC1BF6" w:rsidRDefault="00E6132D">
            <w:r>
              <w:rPr>
                <w:color w:val="333333"/>
                <w:sz w:val="20"/>
                <w:szCs w:val="20"/>
              </w:rPr>
              <w:t>Login, logout, token refresh</w:t>
            </w:r>
          </w:p>
        </w:tc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:rsidR="00AC1BF6" w:rsidRDefault="00E6132D">
            <w:proofErr w:type="spellStart"/>
            <w:r>
              <w:rPr>
                <w:color w:val="333333"/>
                <w:sz w:val="20"/>
                <w:szCs w:val="20"/>
              </w:rPr>
              <w:t>bcrypt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; JWT 15min + refresh 7d; </w:t>
            </w:r>
            <w:proofErr w:type="spellStart"/>
            <w:r>
              <w:rPr>
                <w:color w:val="333333"/>
                <w:sz w:val="20"/>
                <w:szCs w:val="20"/>
              </w:rPr>
              <w:t>httpOnly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cookie; token </w:t>
            </w:r>
            <w:proofErr w:type="spellStart"/>
            <w:r>
              <w:rPr>
                <w:color w:val="333333"/>
                <w:sz w:val="20"/>
                <w:szCs w:val="20"/>
              </w:rPr>
              <w:t>allowlist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in DB</w:t>
            </w:r>
          </w:p>
        </w:tc>
      </w:tr>
      <w:tr w:rsidR="00AC1BF6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50" w:type="dxa"/>
              <w:bottom w:w="80" w:type="dxa"/>
              <w:right w:w="150" w:type="dxa"/>
            </w:tcMar>
          </w:tcPr>
          <w:p w:rsidR="00AC1BF6" w:rsidRDefault="00E6132D">
            <w:r>
              <w:rPr>
                <w:color w:val="333333"/>
                <w:sz w:val="20"/>
                <w:szCs w:val="20"/>
              </w:rPr>
              <w:t>User Management</w:t>
            </w:r>
          </w:p>
        </w:tc>
        <w:tc>
          <w:tcPr>
            <w:tcW w:w="3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50" w:type="dxa"/>
              <w:bottom w:w="80" w:type="dxa"/>
              <w:right w:w="150" w:type="dxa"/>
            </w:tcMar>
          </w:tcPr>
          <w:p w:rsidR="00AC1BF6" w:rsidRDefault="00E6132D">
            <w:r>
              <w:rPr>
                <w:color w:val="333333"/>
                <w:sz w:val="20"/>
                <w:szCs w:val="20"/>
              </w:rPr>
              <w:t>Create, assign role, activate/deactivate</w:t>
            </w:r>
          </w:p>
        </w:tc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50" w:type="dxa"/>
              <w:bottom w:w="80" w:type="dxa"/>
              <w:right w:w="150" w:type="dxa"/>
            </w:tcMar>
          </w:tcPr>
          <w:p w:rsidR="00AC1BF6" w:rsidRDefault="00E6132D">
            <w:r>
              <w:rPr>
                <w:color w:val="333333"/>
                <w:sz w:val="20"/>
                <w:szCs w:val="20"/>
              </w:rPr>
              <w:t xml:space="preserve">Unique email per company; </w:t>
            </w:r>
            <w:proofErr w:type="spellStart"/>
            <w:r>
              <w:rPr>
                <w:color w:val="333333"/>
                <w:sz w:val="20"/>
                <w:szCs w:val="20"/>
              </w:rPr>
              <w:t>is_active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flag; </w:t>
            </w:r>
            <w:proofErr w:type="spellStart"/>
            <w:r>
              <w:rPr>
                <w:color w:val="333333"/>
                <w:sz w:val="20"/>
                <w:szCs w:val="20"/>
              </w:rPr>
              <w:t>role_id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FK; Admin+ only</w:t>
            </w:r>
          </w:p>
        </w:tc>
      </w:tr>
      <w:tr w:rsidR="00AC1BF6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:rsidR="00AC1BF6" w:rsidRDefault="00E6132D">
            <w:r>
              <w:rPr>
                <w:color w:val="333333"/>
                <w:sz w:val="20"/>
                <w:szCs w:val="20"/>
              </w:rPr>
              <w:t>Role &amp; Permission</w:t>
            </w:r>
          </w:p>
        </w:tc>
        <w:tc>
          <w:tcPr>
            <w:tcW w:w="3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:rsidR="00AC1BF6" w:rsidRDefault="00E6132D">
            <w:r>
              <w:rPr>
                <w:color w:val="333333"/>
                <w:sz w:val="20"/>
                <w:szCs w:val="20"/>
              </w:rPr>
              <w:t>View roles, role-based route guard</w:t>
            </w:r>
          </w:p>
        </w:tc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:rsidR="00AC1BF6" w:rsidRDefault="00E6132D">
            <w:r>
              <w:rPr>
                <w:color w:val="333333"/>
                <w:sz w:val="20"/>
                <w:szCs w:val="20"/>
              </w:rPr>
              <w:t xml:space="preserve">4 seeded roles; permission rows per role; </w:t>
            </w:r>
            <w:proofErr w:type="spellStart"/>
            <w:r>
              <w:rPr>
                <w:color w:val="333333"/>
                <w:sz w:val="20"/>
                <w:szCs w:val="20"/>
              </w:rPr>
              <w:t>requireRole</w:t>
            </w:r>
            <w:proofErr w:type="spellEnd"/>
            <w:r>
              <w:rPr>
                <w:color w:val="333333"/>
                <w:sz w:val="20"/>
                <w:szCs w:val="20"/>
              </w:rPr>
              <w:t>() middleware</w:t>
            </w:r>
          </w:p>
        </w:tc>
      </w:tr>
      <w:tr w:rsidR="00AC1BF6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50" w:type="dxa"/>
              <w:bottom w:w="80" w:type="dxa"/>
              <w:right w:w="150" w:type="dxa"/>
            </w:tcMar>
          </w:tcPr>
          <w:p w:rsidR="00AC1BF6" w:rsidRDefault="00E6132D">
            <w:r>
              <w:rPr>
                <w:color w:val="333333"/>
                <w:sz w:val="20"/>
                <w:szCs w:val="20"/>
              </w:rPr>
              <w:t>Lead Management</w:t>
            </w:r>
          </w:p>
        </w:tc>
        <w:tc>
          <w:tcPr>
            <w:tcW w:w="3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50" w:type="dxa"/>
              <w:bottom w:w="80" w:type="dxa"/>
              <w:right w:w="150" w:type="dxa"/>
            </w:tcMar>
          </w:tcPr>
          <w:p w:rsidR="00AC1BF6" w:rsidRDefault="00E6132D">
            <w:r>
              <w:rPr>
                <w:color w:val="333333"/>
                <w:sz w:val="20"/>
                <w:szCs w:val="20"/>
              </w:rPr>
              <w:t>CRUD, soft delete, status change, search/filter/paginate</w:t>
            </w:r>
          </w:p>
        </w:tc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50" w:type="dxa"/>
              <w:bottom w:w="80" w:type="dxa"/>
              <w:right w:w="150" w:type="dxa"/>
            </w:tcMar>
          </w:tcPr>
          <w:p w:rsidR="00AC1BF6" w:rsidRDefault="00E6132D">
            <w:proofErr w:type="spellStart"/>
            <w:r>
              <w:rPr>
                <w:color w:val="333333"/>
                <w:sz w:val="20"/>
                <w:szCs w:val="20"/>
              </w:rPr>
              <w:t>company_id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scope; mobile unique per company; </w:t>
            </w:r>
            <w:proofErr w:type="spellStart"/>
            <w:r>
              <w:rPr>
                <w:color w:val="333333"/>
                <w:sz w:val="20"/>
                <w:szCs w:val="20"/>
              </w:rPr>
              <w:t>is_deleted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; status </w:t>
            </w:r>
            <w:proofErr w:type="spellStart"/>
            <w:r>
              <w:rPr>
                <w:color w:val="333333"/>
                <w:sz w:val="20"/>
                <w:szCs w:val="20"/>
              </w:rPr>
              <w:t>enum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; </w:t>
            </w:r>
            <w:proofErr w:type="spellStart"/>
            <w:r>
              <w:rPr>
                <w:color w:val="333333"/>
                <w:sz w:val="20"/>
                <w:szCs w:val="20"/>
              </w:rPr>
              <w:t>Zod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validation</w:t>
            </w:r>
          </w:p>
        </w:tc>
      </w:tr>
      <w:tr w:rsidR="00AC1BF6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:rsidR="00AC1BF6" w:rsidRDefault="00E6132D">
            <w:r>
              <w:rPr>
                <w:color w:val="333333"/>
                <w:sz w:val="20"/>
                <w:szCs w:val="20"/>
              </w:rPr>
              <w:t>Activity / Follow-up</w:t>
            </w:r>
          </w:p>
        </w:tc>
        <w:tc>
          <w:tcPr>
            <w:tcW w:w="3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:rsidR="00AC1BF6" w:rsidRDefault="00E6132D">
            <w:r>
              <w:rPr>
                <w:color w:val="333333"/>
                <w:sz w:val="20"/>
                <w:szCs w:val="20"/>
              </w:rPr>
              <w:t>Add notes, follow-ups, interaction log</w:t>
            </w:r>
          </w:p>
        </w:tc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:rsidR="00AC1BF6" w:rsidRDefault="00E6132D">
            <w:r>
              <w:rPr>
                <w:color w:val="333333"/>
                <w:sz w:val="20"/>
                <w:szCs w:val="20"/>
              </w:rPr>
              <w:t xml:space="preserve">Linked to </w:t>
            </w:r>
            <w:proofErr w:type="spellStart"/>
            <w:r>
              <w:rPr>
                <w:color w:val="333333"/>
                <w:sz w:val="20"/>
                <w:szCs w:val="20"/>
              </w:rPr>
              <w:t>lead_id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; </w:t>
            </w:r>
            <w:proofErr w:type="spellStart"/>
            <w:r>
              <w:rPr>
                <w:color w:val="333333"/>
                <w:sz w:val="20"/>
                <w:szCs w:val="20"/>
              </w:rPr>
              <w:t>follow_up_date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indexed; type </w:t>
            </w:r>
            <w:proofErr w:type="spellStart"/>
            <w:r>
              <w:rPr>
                <w:color w:val="333333"/>
                <w:sz w:val="20"/>
                <w:szCs w:val="20"/>
              </w:rPr>
              <w:t>enum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(call, note, email, meeting)</w:t>
            </w:r>
          </w:p>
        </w:tc>
      </w:tr>
      <w:tr w:rsidR="00AC1BF6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50" w:type="dxa"/>
              <w:bottom w:w="80" w:type="dxa"/>
              <w:right w:w="150" w:type="dxa"/>
            </w:tcMar>
          </w:tcPr>
          <w:p w:rsidR="00AC1BF6" w:rsidRDefault="00E6132D">
            <w:r>
              <w:rPr>
                <w:color w:val="333333"/>
                <w:sz w:val="20"/>
                <w:szCs w:val="20"/>
              </w:rPr>
              <w:t>Dashboard / Reports</w:t>
            </w:r>
          </w:p>
        </w:tc>
        <w:tc>
          <w:tcPr>
            <w:tcW w:w="3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50" w:type="dxa"/>
              <w:bottom w:w="80" w:type="dxa"/>
              <w:right w:w="150" w:type="dxa"/>
            </w:tcMar>
          </w:tcPr>
          <w:p w:rsidR="00AC1BF6" w:rsidRDefault="00E6132D">
            <w:r>
              <w:rPr>
                <w:color w:val="333333"/>
                <w:sz w:val="20"/>
                <w:szCs w:val="20"/>
              </w:rPr>
              <w:t>Pipeline counts, status breakdown, today's follow-ups</w:t>
            </w:r>
          </w:p>
        </w:tc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50" w:type="dxa"/>
              <w:bottom w:w="80" w:type="dxa"/>
              <w:right w:w="150" w:type="dxa"/>
            </w:tcMar>
          </w:tcPr>
          <w:p w:rsidR="00AC1BF6" w:rsidRDefault="00E6132D">
            <w:r>
              <w:rPr>
                <w:color w:val="333333"/>
                <w:sz w:val="20"/>
                <w:szCs w:val="20"/>
              </w:rPr>
              <w:t>SQL aggregation queries; Manager+ scoped; cached in future</w:t>
            </w:r>
          </w:p>
        </w:tc>
      </w:tr>
      <w:tr w:rsidR="00AC1BF6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:rsidR="00AC1BF6" w:rsidRDefault="00E6132D">
            <w:r>
              <w:rPr>
                <w:color w:val="333333"/>
                <w:sz w:val="20"/>
                <w:szCs w:val="20"/>
              </w:rPr>
              <w:t>Audit Log</w:t>
            </w:r>
          </w:p>
        </w:tc>
        <w:tc>
          <w:tcPr>
            <w:tcW w:w="3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:rsidR="00AC1BF6" w:rsidRDefault="00E6132D">
            <w:r>
              <w:rPr>
                <w:color w:val="333333"/>
                <w:sz w:val="20"/>
                <w:szCs w:val="20"/>
              </w:rPr>
              <w:t>Log actor, action, resource (Future)</w:t>
            </w:r>
          </w:p>
        </w:tc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:rsidR="00AC1BF6" w:rsidRDefault="00E6132D">
            <w:proofErr w:type="spellStart"/>
            <w:r>
              <w:rPr>
                <w:color w:val="333333"/>
                <w:sz w:val="20"/>
                <w:szCs w:val="20"/>
              </w:rPr>
              <w:t>audit_logs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table; </w:t>
            </w:r>
            <w:proofErr w:type="spellStart"/>
            <w:r>
              <w:rPr>
                <w:color w:val="333333"/>
                <w:sz w:val="20"/>
                <w:szCs w:val="20"/>
              </w:rPr>
              <w:t>actor_id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, </w:t>
            </w:r>
            <w:proofErr w:type="spellStart"/>
            <w:r>
              <w:rPr>
                <w:color w:val="333333"/>
                <w:sz w:val="20"/>
                <w:szCs w:val="20"/>
              </w:rPr>
              <w:t>company_id</w:t>
            </w:r>
            <w:proofErr w:type="spellEnd"/>
            <w:r>
              <w:rPr>
                <w:color w:val="333333"/>
                <w:sz w:val="20"/>
                <w:szCs w:val="20"/>
              </w:rPr>
              <w:t>, resource, action, timestamp</w:t>
            </w:r>
          </w:p>
        </w:tc>
      </w:tr>
    </w:tbl>
    <w:p w:rsidR="00AC1BF6" w:rsidRDefault="00AC1BF6">
      <w:pPr>
        <w:spacing w:before="80" w:after="80"/>
      </w:pPr>
    </w:p>
    <w:p w:rsidR="00AC1BF6" w:rsidRDefault="00E6132D">
      <w:pPr>
        <w:pStyle w:val="Heading2"/>
        <w:pBdr>
          <w:bottom w:val="single" w:sz="2" w:space="0" w:color="D6E4F7"/>
        </w:pBdr>
      </w:pPr>
      <w:proofErr w:type="gramStart"/>
      <w:r>
        <w:t xml:space="preserve">6.2  </w:t>
      </w:r>
      <w:proofErr w:type="spellStart"/>
      <w:r>
        <w:t>Auth</w:t>
      </w:r>
      <w:proofErr w:type="spellEnd"/>
      <w:proofErr w:type="gramEnd"/>
      <w:r>
        <w:t xml:space="preserve"> Module</w:t>
      </w:r>
    </w:p>
    <w:p w:rsidR="00AC1BF6" w:rsidRDefault="00E6132D">
      <w:pPr>
        <w:spacing w:before="200" w:after="80"/>
      </w:pPr>
      <w:r>
        <w:rPr>
          <w:b/>
          <w:bCs/>
          <w:color w:val="2E75B6"/>
          <w:sz w:val="24"/>
          <w:szCs w:val="24"/>
        </w:rPr>
        <w:t>Features</w:t>
      </w:r>
    </w:p>
    <w:p w:rsidR="00AC1BF6" w:rsidRDefault="00E6132D">
      <w:pPr>
        <w:pStyle w:val="ListParagraph"/>
        <w:numPr>
          <w:ilvl w:val="0"/>
          <w:numId w:val="2"/>
        </w:numPr>
        <w:spacing w:before="40" w:after="40"/>
      </w:pPr>
      <w:r>
        <w:rPr>
          <w:color w:val="333333"/>
        </w:rPr>
        <w:t>Login with email + password</w:t>
      </w:r>
    </w:p>
    <w:p w:rsidR="00AC1BF6" w:rsidRDefault="00E6132D">
      <w:pPr>
        <w:pStyle w:val="ListParagraph"/>
        <w:numPr>
          <w:ilvl w:val="0"/>
          <w:numId w:val="2"/>
        </w:numPr>
        <w:spacing w:before="40" w:after="40"/>
      </w:pPr>
      <w:r>
        <w:rPr>
          <w:color w:val="333333"/>
        </w:rPr>
        <w:t>Logout (revoke refresh token)</w:t>
      </w:r>
    </w:p>
    <w:p w:rsidR="00AC1BF6" w:rsidRDefault="00E6132D">
      <w:pPr>
        <w:pStyle w:val="ListParagraph"/>
        <w:numPr>
          <w:ilvl w:val="0"/>
          <w:numId w:val="2"/>
        </w:numPr>
        <w:spacing w:before="40" w:after="40"/>
      </w:pPr>
      <w:r>
        <w:rPr>
          <w:color w:val="333333"/>
        </w:rPr>
        <w:t xml:space="preserve">Access token refresh via </w:t>
      </w:r>
      <w:proofErr w:type="spellStart"/>
      <w:r>
        <w:rPr>
          <w:color w:val="333333"/>
        </w:rPr>
        <w:t>httpOnly</w:t>
      </w:r>
      <w:proofErr w:type="spellEnd"/>
      <w:r>
        <w:rPr>
          <w:color w:val="333333"/>
        </w:rPr>
        <w:t xml:space="preserve"> cookie</w:t>
      </w:r>
    </w:p>
    <w:p w:rsidR="00AC1BF6" w:rsidRDefault="00E6132D">
      <w:pPr>
        <w:spacing w:before="200" w:after="80"/>
      </w:pPr>
      <w:r>
        <w:rPr>
          <w:b/>
          <w:bCs/>
          <w:color w:val="2E75B6"/>
          <w:sz w:val="24"/>
          <w:szCs w:val="24"/>
        </w:rPr>
        <w:t>Technical Requirements</w:t>
      </w:r>
    </w:p>
    <w:p w:rsidR="00AC1BF6" w:rsidRDefault="00E6132D">
      <w:pPr>
        <w:pStyle w:val="ListParagraph"/>
        <w:numPr>
          <w:ilvl w:val="0"/>
          <w:numId w:val="2"/>
        </w:numPr>
        <w:spacing w:before="40" w:after="40"/>
      </w:pPr>
      <w:r>
        <w:rPr>
          <w:color w:val="333333"/>
        </w:rPr>
        <w:t>POST /</w:t>
      </w:r>
      <w:proofErr w:type="spellStart"/>
      <w:r>
        <w:rPr>
          <w:color w:val="333333"/>
        </w:rPr>
        <w:t>api</w:t>
      </w:r>
      <w:proofErr w:type="spellEnd"/>
      <w:r>
        <w:rPr>
          <w:color w:val="333333"/>
        </w:rPr>
        <w:t>/</w:t>
      </w:r>
      <w:proofErr w:type="spellStart"/>
      <w:r>
        <w:rPr>
          <w:color w:val="333333"/>
        </w:rPr>
        <w:t>auth</w:t>
      </w:r>
      <w:proofErr w:type="spellEnd"/>
      <w:r>
        <w:rPr>
          <w:color w:val="333333"/>
        </w:rPr>
        <w:t xml:space="preserve">/login: validate with </w:t>
      </w:r>
      <w:proofErr w:type="spellStart"/>
      <w:r>
        <w:rPr>
          <w:color w:val="333333"/>
        </w:rPr>
        <w:t>Zod</w:t>
      </w:r>
      <w:proofErr w:type="spellEnd"/>
      <w:r>
        <w:rPr>
          <w:color w:val="333333"/>
        </w:rPr>
        <w:t xml:space="preserve">; </w:t>
      </w:r>
      <w:proofErr w:type="spellStart"/>
      <w:proofErr w:type="gramStart"/>
      <w:r>
        <w:rPr>
          <w:color w:val="333333"/>
        </w:rPr>
        <w:t>bcrypt.compare</w:t>
      </w:r>
      <w:proofErr w:type="spellEnd"/>
      <w:proofErr w:type="gramEnd"/>
      <w:r>
        <w:rPr>
          <w:color w:val="333333"/>
        </w:rPr>
        <w:t>(); return JWT (15 min) + set refresh cookie (7 days)</w:t>
      </w:r>
    </w:p>
    <w:p w:rsidR="00AC1BF6" w:rsidRDefault="00E6132D">
      <w:pPr>
        <w:pStyle w:val="ListParagraph"/>
        <w:numPr>
          <w:ilvl w:val="0"/>
          <w:numId w:val="2"/>
        </w:numPr>
        <w:spacing w:before="40" w:after="40"/>
      </w:pPr>
      <w:r>
        <w:rPr>
          <w:color w:val="333333"/>
        </w:rPr>
        <w:t>POST /</w:t>
      </w:r>
      <w:proofErr w:type="spellStart"/>
      <w:r>
        <w:rPr>
          <w:color w:val="333333"/>
        </w:rPr>
        <w:t>api</w:t>
      </w:r>
      <w:proofErr w:type="spellEnd"/>
      <w:r>
        <w:rPr>
          <w:color w:val="333333"/>
        </w:rPr>
        <w:t>/</w:t>
      </w:r>
      <w:proofErr w:type="spellStart"/>
      <w:r>
        <w:rPr>
          <w:color w:val="333333"/>
        </w:rPr>
        <w:t>auth</w:t>
      </w:r>
      <w:proofErr w:type="spellEnd"/>
      <w:r>
        <w:rPr>
          <w:color w:val="333333"/>
        </w:rPr>
        <w:t xml:space="preserve">/refresh: read </w:t>
      </w:r>
      <w:proofErr w:type="spellStart"/>
      <w:r>
        <w:rPr>
          <w:color w:val="333333"/>
        </w:rPr>
        <w:t>httpOnly</w:t>
      </w:r>
      <w:proofErr w:type="spellEnd"/>
      <w:r>
        <w:rPr>
          <w:color w:val="333333"/>
        </w:rPr>
        <w:t xml:space="preserve"> cookie; verify hash against </w:t>
      </w:r>
      <w:proofErr w:type="spellStart"/>
      <w:r>
        <w:rPr>
          <w:color w:val="333333"/>
        </w:rPr>
        <w:t>refresh_tokens</w:t>
      </w:r>
      <w:proofErr w:type="spellEnd"/>
      <w:r>
        <w:rPr>
          <w:color w:val="333333"/>
        </w:rPr>
        <w:t xml:space="preserve"> table; issue new pair; revoke old</w:t>
      </w:r>
    </w:p>
    <w:p w:rsidR="00AC1BF6" w:rsidRDefault="00E6132D">
      <w:pPr>
        <w:pStyle w:val="ListParagraph"/>
        <w:numPr>
          <w:ilvl w:val="0"/>
          <w:numId w:val="2"/>
        </w:numPr>
        <w:spacing w:before="40" w:after="40"/>
      </w:pPr>
      <w:r>
        <w:rPr>
          <w:color w:val="333333"/>
        </w:rPr>
        <w:t>POST /</w:t>
      </w:r>
      <w:proofErr w:type="spellStart"/>
      <w:r>
        <w:rPr>
          <w:color w:val="333333"/>
        </w:rPr>
        <w:t>api</w:t>
      </w:r>
      <w:proofErr w:type="spellEnd"/>
      <w:r>
        <w:rPr>
          <w:color w:val="333333"/>
        </w:rPr>
        <w:t>/</w:t>
      </w:r>
      <w:proofErr w:type="spellStart"/>
      <w:r>
        <w:rPr>
          <w:color w:val="333333"/>
        </w:rPr>
        <w:t>auth</w:t>
      </w:r>
      <w:proofErr w:type="spellEnd"/>
      <w:r>
        <w:rPr>
          <w:color w:val="333333"/>
        </w:rPr>
        <w:t>/logout: delete re</w:t>
      </w:r>
      <w:r>
        <w:rPr>
          <w:color w:val="333333"/>
        </w:rPr>
        <w:t>fresh token row; clear cookie</w:t>
      </w:r>
    </w:p>
    <w:p w:rsidR="00AC1BF6" w:rsidRDefault="00E6132D">
      <w:pPr>
        <w:pStyle w:val="ListParagraph"/>
        <w:numPr>
          <w:ilvl w:val="0"/>
          <w:numId w:val="2"/>
        </w:numPr>
        <w:spacing w:before="40" w:after="40"/>
      </w:pPr>
      <w:r>
        <w:rPr>
          <w:color w:val="333333"/>
        </w:rPr>
        <w:t xml:space="preserve">Passwords stored as </w:t>
      </w:r>
      <w:proofErr w:type="spellStart"/>
      <w:r>
        <w:rPr>
          <w:color w:val="333333"/>
        </w:rPr>
        <w:t>bcrypt</w:t>
      </w:r>
      <w:proofErr w:type="spellEnd"/>
      <w:r>
        <w:rPr>
          <w:color w:val="333333"/>
        </w:rPr>
        <w:t xml:space="preserve"> hash with cost factor 12 — never logged or returned in any response</w:t>
      </w:r>
    </w:p>
    <w:p w:rsidR="00AC1BF6" w:rsidRDefault="00AC1BF6">
      <w:pPr>
        <w:spacing w:before="80" w:after="80"/>
      </w:pPr>
    </w:p>
    <w:p w:rsidR="00AC1BF6" w:rsidRDefault="00E6132D">
      <w:pPr>
        <w:pStyle w:val="Heading2"/>
        <w:pBdr>
          <w:bottom w:val="single" w:sz="2" w:space="0" w:color="D6E4F7"/>
        </w:pBdr>
      </w:pPr>
      <w:proofErr w:type="gramStart"/>
      <w:r>
        <w:t>6.3  User</w:t>
      </w:r>
      <w:proofErr w:type="gramEnd"/>
      <w:r>
        <w:t xml:space="preserve"> Management Module</w:t>
      </w:r>
    </w:p>
    <w:p w:rsidR="00AC1BF6" w:rsidRDefault="00E6132D">
      <w:pPr>
        <w:spacing w:before="200" w:after="80"/>
      </w:pPr>
      <w:r>
        <w:rPr>
          <w:b/>
          <w:bCs/>
          <w:color w:val="2E75B6"/>
          <w:sz w:val="24"/>
          <w:szCs w:val="24"/>
        </w:rPr>
        <w:t>Features</w:t>
      </w:r>
    </w:p>
    <w:p w:rsidR="00AC1BF6" w:rsidRDefault="00E6132D">
      <w:pPr>
        <w:pStyle w:val="ListParagraph"/>
        <w:numPr>
          <w:ilvl w:val="0"/>
          <w:numId w:val="2"/>
        </w:numPr>
        <w:spacing w:before="40" w:after="40"/>
      </w:pPr>
      <w:r>
        <w:rPr>
          <w:color w:val="333333"/>
        </w:rPr>
        <w:lastRenderedPageBreak/>
        <w:t>Create user (Admin+ only)</w:t>
      </w:r>
    </w:p>
    <w:p w:rsidR="00AC1BF6" w:rsidRDefault="00E6132D">
      <w:pPr>
        <w:pStyle w:val="ListParagraph"/>
        <w:numPr>
          <w:ilvl w:val="0"/>
          <w:numId w:val="2"/>
        </w:numPr>
        <w:spacing w:before="40" w:after="40"/>
      </w:pPr>
      <w:r>
        <w:rPr>
          <w:color w:val="333333"/>
        </w:rPr>
        <w:t>Assign role at creation — one of the 4 system roles</w:t>
      </w:r>
    </w:p>
    <w:p w:rsidR="00AC1BF6" w:rsidRDefault="00E6132D">
      <w:pPr>
        <w:pStyle w:val="ListParagraph"/>
        <w:numPr>
          <w:ilvl w:val="0"/>
          <w:numId w:val="2"/>
        </w:numPr>
        <w:spacing w:before="40" w:after="40"/>
      </w:pPr>
      <w:r>
        <w:rPr>
          <w:color w:val="333333"/>
        </w:rPr>
        <w:t>Activate / deactivate user (</w:t>
      </w:r>
      <w:proofErr w:type="spellStart"/>
      <w:r>
        <w:rPr>
          <w:color w:val="333333"/>
        </w:rPr>
        <w:t>is_active</w:t>
      </w:r>
      <w:proofErr w:type="spellEnd"/>
      <w:r>
        <w:rPr>
          <w:color w:val="333333"/>
        </w:rPr>
        <w:t xml:space="preserve"> flag)</w:t>
      </w:r>
    </w:p>
    <w:p w:rsidR="00AC1BF6" w:rsidRDefault="00E6132D">
      <w:pPr>
        <w:pStyle w:val="ListParagraph"/>
        <w:numPr>
          <w:ilvl w:val="0"/>
          <w:numId w:val="2"/>
        </w:numPr>
        <w:spacing w:before="40" w:after="40"/>
      </w:pPr>
      <w:r>
        <w:rPr>
          <w:color w:val="333333"/>
        </w:rPr>
        <w:t>List users within the same company (paginated)</w:t>
      </w:r>
    </w:p>
    <w:p w:rsidR="00AC1BF6" w:rsidRDefault="00E6132D">
      <w:pPr>
        <w:spacing w:before="200" w:after="80"/>
      </w:pPr>
      <w:r>
        <w:rPr>
          <w:b/>
          <w:bCs/>
          <w:color w:val="2E75B6"/>
          <w:sz w:val="24"/>
          <w:szCs w:val="24"/>
        </w:rPr>
        <w:t>Business Rules</w:t>
      </w:r>
    </w:p>
    <w:p w:rsidR="00AC1BF6" w:rsidRDefault="00E6132D">
      <w:pPr>
        <w:pStyle w:val="ListParagraph"/>
        <w:numPr>
          <w:ilvl w:val="0"/>
          <w:numId w:val="2"/>
        </w:numPr>
        <w:spacing w:before="40" w:after="40"/>
      </w:pPr>
      <w:r>
        <w:rPr>
          <w:color w:val="333333"/>
        </w:rPr>
        <w:t xml:space="preserve">Email must be unique per company — enforced via </w:t>
      </w:r>
      <w:proofErr w:type="spellStart"/>
      <w:r>
        <w:rPr>
          <w:color w:val="333333"/>
        </w:rPr>
        <w:t>Prisma</w:t>
      </w:r>
      <w:proofErr w:type="spellEnd"/>
      <w:r>
        <w:rPr>
          <w:color w:val="333333"/>
        </w:rPr>
        <w:t xml:space="preserve"> @@</w:t>
      </w:r>
      <w:proofErr w:type="gramStart"/>
      <w:r>
        <w:rPr>
          <w:color w:val="333333"/>
        </w:rPr>
        <w:t>unique(</w:t>
      </w:r>
      <w:proofErr w:type="gramEnd"/>
      <w:r>
        <w:rPr>
          <w:color w:val="333333"/>
        </w:rPr>
        <w:t xml:space="preserve">[email, </w:t>
      </w:r>
      <w:proofErr w:type="spellStart"/>
      <w:r>
        <w:rPr>
          <w:color w:val="333333"/>
        </w:rPr>
        <w:t>companyId</w:t>
      </w:r>
      <w:proofErr w:type="spellEnd"/>
      <w:r>
        <w:rPr>
          <w:color w:val="333333"/>
        </w:rPr>
        <w:t>]) and returns 409 Conflict on violation</w:t>
      </w:r>
    </w:p>
    <w:p w:rsidR="00AC1BF6" w:rsidRDefault="00E6132D">
      <w:pPr>
        <w:pStyle w:val="ListParagraph"/>
        <w:numPr>
          <w:ilvl w:val="0"/>
          <w:numId w:val="2"/>
        </w:numPr>
        <w:spacing w:before="40" w:after="40"/>
      </w:pPr>
      <w:r>
        <w:rPr>
          <w:color w:val="333333"/>
        </w:rPr>
        <w:t xml:space="preserve">A deactivated user's JWT is </w:t>
      </w:r>
      <w:r>
        <w:rPr>
          <w:color w:val="333333"/>
        </w:rPr>
        <w:t>still valid until expiry — logout or short TTL handles this</w:t>
      </w:r>
    </w:p>
    <w:p w:rsidR="00AC1BF6" w:rsidRDefault="00E6132D">
      <w:pPr>
        <w:pStyle w:val="ListParagraph"/>
        <w:numPr>
          <w:ilvl w:val="0"/>
          <w:numId w:val="2"/>
        </w:numPr>
        <w:spacing w:before="40" w:after="40"/>
      </w:pPr>
      <w:r>
        <w:rPr>
          <w:color w:val="333333"/>
        </w:rPr>
        <w:t>Super Admin can view users across tenants; all other roles are company-scoped</w:t>
      </w:r>
    </w:p>
    <w:p w:rsidR="00AC1BF6" w:rsidRDefault="00AC1BF6">
      <w:pPr>
        <w:spacing w:before="80" w:after="80"/>
      </w:pPr>
    </w:p>
    <w:p w:rsidR="00AC1BF6" w:rsidRDefault="00E6132D">
      <w:pPr>
        <w:pStyle w:val="Heading2"/>
        <w:pBdr>
          <w:bottom w:val="single" w:sz="2" w:space="0" w:color="D6E4F7"/>
        </w:pBdr>
      </w:pPr>
      <w:proofErr w:type="gramStart"/>
      <w:r>
        <w:t>6.4  Lead</w:t>
      </w:r>
      <w:proofErr w:type="gramEnd"/>
      <w:r>
        <w:t xml:space="preserve"> Management Module</w:t>
      </w:r>
    </w:p>
    <w:p w:rsidR="00AC1BF6" w:rsidRDefault="00E6132D">
      <w:pPr>
        <w:spacing w:before="200" w:after="80"/>
      </w:pPr>
      <w:r>
        <w:rPr>
          <w:b/>
          <w:bCs/>
          <w:color w:val="2E75B6"/>
          <w:sz w:val="24"/>
          <w:szCs w:val="24"/>
        </w:rPr>
        <w:t>Features</w:t>
      </w:r>
    </w:p>
    <w:p w:rsidR="00AC1BF6" w:rsidRDefault="00E6132D">
      <w:pPr>
        <w:pStyle w:val="ListParagraph"/>
        <w:numPr>
          <w:ilvl w:val="0"/>
          <w:numId w:val="2"/>
        </w:numPr>
        <w:spacing w:before="40" w:after="40"/>
      </w:pPr>
      <w:r>
        <w:rPr>
          <w:color w:val="333333"/>
        </w:rPr>
        <w:t>Create lead with required fields: name, mobile, status</w:t>
      </w:r>
    </w:p>
    <w:p w:rsidR="00AC1BF6" w:rsidRDefault="00E6132D">
      <w:pPr>
        <w:pStyle w:val="ListParagraph"/>
        <w:numPr>
          <w:ilvl w:val="0"/>
          <w:numId w:val="2"/>
        </w:numPr>
        <w:spacing w:before="40" w:after="40"/>
      </w:pPr>
      <w:r>
        <w:rPr>
          <w:color w:val="333333"/>
        </w:rPr>
        <w:t>Update lead fields and st</w:t>
      </w:r>
      <w:r>
        <w:rPr>
          <w:color w:val="333333"/>
        </w:rPr>
        <w:t>atus (</w:t>
      </w:r>
      <w:proofErr w:type="spellStart"/>
      <w:r>
        <w:rPr>
          <w:color w:val="333333"/>
        </w:rPr>
        <w:t>enum</w:t>
      </w:r>
      <w:proofErr w:type="spellEnd"/>
      <w:r>
        <w:rPr>
          <w:color w:val="333333"/>
        </w:rPr>
        <w:t>: New, Contacted, Qualified, Lost, Closed)</w:t>
      </w:r>
    </w:p>
    <w:p w:rsidR="00AC1BF6" w:rsidRDefault="00E6132D">
      <w:pPr>
        <w:pStyle w:val="ListParagraph"/>
        <w:numPr>
          <w:ilvl w:val="0"/>
          <w:numId w:val="2"/>
        </w:numPr>
        <w:spacing w:before="40" w:after="40"/>
      </w:pPr>
      <w:r>
        <w:rPr>
          <w:color w:val="333333"/>
        </w:rPr>
        <w:t>Soft delete (</w:t>
      </w:r>
      <w:proofErr w:type="spellStart"/>
      <w:r>
        <w:rPr>
          <w:color w:val="333333"/>
        </w:rPr>
        <w:t>is_deleted</w:t>
      </w:r>
      <w:proofErr w:type="spellEnd"/>
      <w:r>
        <w:rPr>
          <w:color w:val="333333"/>
        </w:rPr>
        <w:t xml:space="preserve"> = true) — leads never permanently removed</w:t>
      </w:r>
    </w:p>
    <w:p w:rsidR="00AC1BF6" w:rsidRDefault="00E6132D">
      <w:pPr>
        <w:pStyle w:val="ListParagraph"/>
        <w:numPr>
          <w:ilvl w:val="0"/>
          <w:numId w:val="2"/>
        </w:numPr>
        <w:spacing w:before="40" w:after="40"/>
      </w:pPr>
      <w:r>
        <w:rPr>
          <w:color w:val="333333"/>
        </w:rPr>
        <w:t>Search by name or mobile; filter by status, owner, date range</w:t>
      </w:r>
    </w:p>
    <w:p w:rsidR="00AC1BF6" w:rsidRDefault="00E6132D">
      <w:pPr>
        <w:pStyle w:val="ListParagraph"/>
        <w:numPr>
          <w:ilvl w:val="0"/>
          <w:numId w:val="2"/>
        </w:numPr>
        <w:spacing w:before="40" w:after="40"/>
      </w:pPr>
      <w:r>
        <w:rPr>
          <w:color w:val="333333"/>
        </w:rPr>
        <w:t>Pagination mandatory on all list responses</w:t>
      </w:r>
    </w:p>
    <w:p w:rsidR="00AC1BF6" w:rsidRDefault="00E6132D">
      <w:pPr>
        <w:spacing w:before="200" w:after="80"/>
      </w:pPr>
      <w:r>
        <w:rPr>
          <w:b/>
          <w:bCs/>
          <w:color w:val="2E75B6"/>
          <w:sz w:val="24"/>
          <w:szCs w:val="24"/>
        </w:rPr>
        <w:t>Business Rules</w:t>
      </w:r>
    </w:p>
    <w:p w:rsidR="00AC1BF6" w:rsidRDefault="00E6132D">
      <w:pPr>
        <w:pStyle w:val="ListParagraph"/>
        <w:numPr>
          <w:ilvl w:val="0"/>
          <w:numId w:val="2"/>
        </w:numPr>
        <w:spacing w:before="40" w:after="40"/>
      </w:pPr>
      <w:r>
        <w:rPr>
          <w:color w:val="333333"/>
        </w:rPr>
        <w:t>Mobile number mus</w:t>
      </w:r>
      <w:r>
        <w:rPr>
          <w:color w:val="333333"/>
        </w:rPr>
        <w:t xml:space="preserve">t be unique per company — enforced via </w:t>
      </w:r>
      <w:proofErr w:type="spellStart"/>
      <w:r>
        <w:rPr>
          <w:color w:val="333333"/>
        </w:rPr>
        <w:t>Prisma</w:t>
      </w:r>
      <w:proofErr w:type="spellEnd"/>
      <w:r>
        <w:rPr>
          <w:color w:val="333333"/>
        </w:rPr>
        <w:t xml:space="preserve"> @@</w:t>
      </w:r>
      <w:proofErr w:type="gramStart"/>
      <w:r>
        <w:rPr>
          <w:color w:val="333333"/>
        </w:rPr>
        <w:t>unique(</w:t>
      </w:r>
      <w:proofErr w:type="gramEnd"/>
      <w:r>
        <w:rPr>
          <w:color w:val="333333"/>
        </w:rPr>
        <w:t xml:space="preserve">[mobile, </w:t>
      </w:r>
      <w:proofErr w:type="spellStart"/>
      <w:r>
        <w:rPr>
          <w:color w:val="333333"/>
        </w:rPr>
        <w:t>companyId</w:t>
      </w:r>
      <w:proofErr w:type="spellEnd"/>
      <w:r>
        <w:rPr>
          <w:color w:val="333333"/>
        </w:rPr>
        <w:t>]) and a 409 Conflict response on violation</w:t>
      </w:r>
    </w:p>
    <w:p w:rsidR="00AC1BF6" w:rsidRDefault="00E6132D">
      <w:pPr>
        <w:pStyle w:val="ListParagraph"/>
        <w:numPr>
          <w:ilvl w:val="0"/>
          <w:numId w:val="2"/>
        </w:numPr>
        <w:spacing w:before="40" w:after="40"/>
      </w:pPr>
      <w:r>
        <w:rPr>
          <w:color w:val="333333"/>
        </w:rPr>
        <w:t>Default status on creation = 'New'</w:t>
      </w:r>
    </w:p>
    <w:p w:rsidR="00AC1BF6" w:rsidRDefault="00E6132D">
      <w:pPr>
        <w:pStyle w:val="ListParagraph"/>
        <w:numPr>
          <w:ilvl w:val="0"/>
          <w:numId w:val="2"/>
        </w:numPr>
        <w:spacing w:before="40" w:after="40"/>
      </w:pPr>
      <w:r>
        <w:rPr>
          <w:color w:val="333333"/>
        </w:rPr>
        <w:t xml:space="preserve">Executive can only view and edit leads where </w:t>
      </w:r>
      <w:proofErr w:type="spellStart"/>
      <w:r>
        <w:rPr>
          <w:color w:val="333333"/>
        </w:rPr>
        <w:t>owner_id</w:t>
      </w:r>
      <w:proofErr w:type="spellEnd"/>
      <w:r>
        <w:rPr>
          <w:color w:val="333333"/>
        </w:rPr>
        <w:t xml:space="preserve"> = their own user ID</w:t>
      </w:r>
    </w:p>
    <w:p w:rsidR="00AC1BF6" w:rsidRDefault="00E6132D">
      <w:pPr>
        <w:pStyle w:val="ListParagraph"/>
        <w:numPr>
          <w:ilvl w:val="0"/>
          <w:numId w:val="2"/>
        </w:numPr>
        <w:spacing w:before="40" w:after="40"/>
      </w:pPr>
      <w:r>
        <w:rPr>
          <w:color w:val="333333"/>
        </w:rPr>
        <w:t xml:space="preserve">Manager can view and edit all </w:t>
      </w:r>
      <w:r>
        <w:rPr>
          <w:color w:val="333333"/>
        </w:rPr>
        <w:t>leads within their company</w:t>
      </w:r>
    </w:p>
    <w:p w:rsidR="00AC1BF6" w:rsidRDefault="00E6132D">
      <w:pPr>
        <w:pStyle w:val="ListParagraph"/>
        <w:numPr>
          <w:ilvl w:val="0"/>
          <w:numId w:val="2"/>
        </w:numPr>
        <w:spacing w:before="40" w:after="40"/>
      </w:pPr>
      <w:r>
        <w:rPr>
          <w:color w:val="333333"/>
        </w:rPr>
        <w:t>Soft-deleted leads excluded from all list queries by default (</w:t>
      </w:r>
      <w:proofErr w:type="spellStart"/>
      <w:r>
        <w:rPr>
          <w:color w:val="333333"/>
        </w:rPr>
        <w:t>is_deleted</w:t>
      </w:r>
      <w:proofErr w:type="spellEnd"/>
      <w:r>
        <w:rPr>
          <w:color w:val="333333"/>
        </w:rPr>
        <w:t xml:space="preserve"> = false in WHERE)</w:t>
      </w:r>
    </w:p>
    <w:p w:rsidR="00AC1BF6" w:rsidRDefault="00AC1BF6">
      <w:pPr>
        <w:spacing w:before="80" w:after="80"/>
      </w:pPr>
    </w:p>
    <w:p w:rsidR="00AC1BF6" w:rsidRDefault="00E6132D">
      <w:pPr>
        <w:pStyle w:val="Heading2"/>
        <w:pBdr>
          <w:bottom w:val="single" w:sz="2" w:space="0" w:color="D6E4F7"/>
        </w:pBdr>
      </w:pPr>
      <w:proofErr w:type="gramStart"/>
      <w:r>
        <w:t>6.5  Activity</w:t>
      </w:r>
      <w:proofErr w:type="gramEnd"/>
      <w:r>
        <w:t xml:space="preserve"> Module</w:t>
      </w:r>
    </w:p>
    <w:p w:rsidR="00AC1BF6" w:rsidRDefault="00E6132D">
      <w:pPr>
        <w:spacing w:before="200" w:after="80"/>
      </w:pPr>
      <w:r>
        <w:rPr>
          <w:b/>
          <w:bCs/>
          <w:color w:val="2E75B6"/>
          <w:sz w:val="24"/>
          <w:szCs w:val="24"/>
        </w:rPr>
        <w:t>Features</w:t>
      </w:r>
    </w:p>
    <w:p w:rsidR="00AC1BF6" w:rsidRDefault="00E6132D">
      <w:pPr>
        <w:pStyle w:val="ListParagraph"/>
        <w:numPr>
          <w:ilvl w:val="0"/>
          <w:numId w:val="2"/>
        </w:numPr>
        <w:spacing w:before="40" w:after="40"/>
      </w:pPr>
      <w:r>
        <w:rPr>
          <w:color w:val="333333"/>
        </w:rPr>
        <w:t>Add notes, calls, emails, or meeting records to a lead</w:t>
      </w:r>
    </w:p>
    <w:p w:rsidR="00AC1BF6" w:rsidRDefault="00E6132D">
      <w:pPr>
        <w:pStyle w:val="ListParagraph"/>
        <w:numPr>
          <w:ilvl w:val="0"/>
          <w:numId w:val="2"/>
        </w:numPr>
        <w:spacing w:before="40" w:after="40"/>
      </w:pPr>
      <w:r>
        <w:rPr>
          <w:color w:val="333333"/>
        </w:rPr>
        <w:t>Set follow-up date for scheduled interactions</w:t>
      </w:r>
    </w:p>
    <w:p w:rsidR="00AC1BF6" w:rsidRDefault="00E6132D">
      <w:pPr>
        <w:pStyle w:val="ListParagraph"/>
        <w:numPr>
          <w:ilvl w:val="0"/>
          <w:numId w:val="2"/>
        </w:numPr>
        <w:spacing w:before="40" w:after="40"/>
      </w:pPr>
      <w:r>
        <w:rPr>
          <w:color w:val="333333"/>
        </w:rPr>
        <w:t>View full activity timeline for a lead</w:t>
      </w:r>
    </w:p>
    <w:p w:rsidR="00AC1BF6" w:rsidRDefault="00E6132D">
      <w:pPr>
        <w:spacing w:before="200" w:after="80"/>
      </w:pPr>
      <w:r>
        <w:rPr>
          <w:b/>
          <w:bCs/>
          <w:color w:val="2E75B6"/>
          <w:sz w:val="24"/>
          <w:szCs w:val="24"/>
        </w:rPr>
        <w:t>Technical Requirements</w:t>
      </w:r>
    </w:p>
    <w:p w:rsidR="00AC1BF6" w:rsidRDefault="00E6132D">
      <w:pPr>
        <w:pStyle w:val="ListParagraph"/>
        <w:numPr>
          <w:ilvl w:val="0"/>
          <w:numId w:val="2"/>
        </w:numPr>
        <w:spacing w:before="40" w:after="40"/>
      </w:pPr>
      <w:r>
        <w:rPr>
          <w:color w:val="333333"/>
        </w:rPr>
        <w:t xml:space="preserve">type </w:t>
      </w:r>
      <w:proofErr w:type="spellStart"/>
      <w:r>
        <w:rPr>
          <w:color w:val="333333"/>
        </w:rPr>
        <w:t>enum</w:t>
      </w:r>
      <w:proofErr w:type="spellEnd"/>
      <w:r>
        <w:rPr>
          <w:color w:val="333333"/>
        </w:rPr>
        <w:t>: call, note, email, meeting</w:t>
      </w:r>
    </w:p>
    <w:p w:rsidR="00AC1BF6" w:rsidRDefault="00E6132D">
      <w:pPr>
        <w:pStyle w:val="ListParagraph"/>
        <w:numPr>
          <w:ilvl w:val="0"/>
          <w:numId w:val="2"/>
        </w:numPr>
        <w:spacing w:before="40" w:after="40"/>
      </w:pPr>
      <w:proofErr w:type="spellStart"/>
      <w:r>
        <w:rPr>
          <w:color w:val="333333"/>
        </w:rPr>
        <w:t>follow_up_date</w:t>
      </w:r>
      <w:proofErr w:type="spellEnd"/>
      <w:r>
        <w:rPr>
          <w:color w:val="333333"/>
        </w:rPr>
        <w:t xml:space="preserve"> indexed for dashboard today-follow-up queries</w:t>
      </w:r>
    </w:p>
    <w:p w:rsidR="00AC1BF6" w:rsidRDefault="00E6132D">
      <w:pPr>
        <w:pStyle w:val="ListParagraph"/>
        <w:numPr>
          <w:ilvl w:val="0"/>
          <w:numId w:val="2"/>
        </w:numPr>
        <w:spacing w:before="40" w:after="40"/>
      </w:pPr>
      <w:proofErr w:type="spellStart"/>
      <w:r>
        <w:rPr>
          <w:color w:val="333333"/>
        </w:rPr>
        <w:t>created_by</w:t>
      </w:r>
      <w:proofErr w:type="spellEnd"/>
      <w:r>
        <w:rPr>
          <w:color w:val="333333"/>
        </w:rPr>
        <w:t xml:space="preserve"> = requesting user's ID (set server-side, not client-supplied)</w:t>
      </w:r>
    </w:p>
    <w:p w:rsidR="00AC1BF6" w:rsidRDefault="00E6132D">
      <w:pPr>
        <w:pStyle w:val="ListParagraph"/>
        <w:numPr>
          <w:ilvl w:val="0"/>
          <w:numId w:val="2"/>
        </w:numPr>
        <w:spacing w:before="40" w:after="40"/>
      </w:pPr>
      <w:r>
        <w:rPr>
          <w:color w:val="333333"/>
        </w:rPr>
        <w:t>Activities are never deleted — they form the immutable interaction history</w:t>
      </w:r>
    </w:p>
    <w:p w:rsidR="00AC1BF6" w:rsidRDefault="00AC1BF6">
      <w:pPr>
        <w:spacing w:before="80" w:after="80"/>
      </w:pPr>
    </w:p>
    <w:p w:rsidR="00AC1BF6" w:rsidRDefault="00E6132D">
      <w:pPr>
        <w:pStyle w:val="Heading2"/>
        <w:pBdr>
          <w:bottom w:val="single" w:sz="2" w:space="0" w:color="D6E4F7"/>
        </w:pBdr>
      </w:pPr>
      <w:proofErr w:type="gramStart"/>
      <w:r>
        <w:t>6.6  Dashboard</w:t>
      </w:r>
      <w:proofErr w:type="gramEnd"/>
      <w:r>
        <w:t xml:space="preserve"> &amp; Reports Module</w:t>
      </w:r>
    </w:p>
    <w:p w:rsidR="00AC1BF6" w:rsidRDefault="00E6132D">
      <w:pPr>
        <w:spacing w:before="200" w:after="80"/>
      </w:pPr>
      <w:r>
        <w:rPr>
          <w:b/>
          <w:bCs/>
          <w:color w:val="2E75B6"/>
          <w:sz w:val="24"/>
          <w:szCs w:val="24"/>
        </w:rPr>
        <w:lastRenderedPageBreak/>
        <w:t>Features</w:t>
      </w:r>
    </w:p>
    <w:p w:rsidR="00AC1BF6" w:rsidRDefault="00E6132D">
      <w:pPr>
        <w:pStyle w:val="ListParagraph"/>
        <w:numPr>
          <w:ilvl w:val="0"/>
          <w:numId w:val="2"/>
        </w:numPr>
        <w:spacing w:before="40" w:after="40"/>
      </w:pPr>
      <w:r>
        <w:rPr>
          <w:color w:val="333333"/>
        </w:rPr>
        <w:t>Total lead count by status (pipeline view)</w:t>
      </w:r>
    </w:p>
    <w:p w:rsidR="00AC1BF6" w:rsidRDefault="00E6132D">
      <w:pPr>
        <w:pStyle w:val="ListParagraph"/>
        <w:numPr>
          <w:ilvl w:val="0"/>
          <w:numId w:val="2"/>
        </w:numPr>
        <w:spacing w:before="40" w:after="40"/>
      </w:pPr>
      <w:r>
        <w:rPr>
          <w:color w:val="333333"/>
        </w:rPr>
        <w:t xml:space="preserve">Today's follow-ups (WHERE </w:t>
      </w:r>
      <w:proofErr w:type="spellStart"/>
      <w:r>
        <w:rPr>
          <w:color w:val="333333"/>
        </w:rPr>
        <w:t>follow_up_date</w:t>
      </w:r>
      <w:proofErr w:type="spellEnd"/>
      <w:r>
        <w:rPr>
          <w:color w:val="333333"/>
        </w:rPr>
        <w:t xml:space="preserve"> = CURRENT_DATE)</w:t>
      </w:r>
    </w:p>
    <w:p w:rsidR="00AC1BF6" w:rsidRDefault="00E6132D">
      <w:pPr>
        <w:pStyle w:val="ListParagraph"/>
        <w:numPr>
          <w:ilvl w:val="0"/>
          <w:numId w:val="2"/>
        </w:numPr>
        <w:spacing w:before="40" w:after="40"/>
      </w:pPr>
      <w:r>
        <w:rPr>
          <w:color w:val="333333"/>
        </w:rPr>
        <w:t>Team-level aggregations for Manager; co</w:t>
      </w:r>
      <w:r>
        <w:rPr>
          <w:color w:val="333333"/>
        </w:rPr>
        <w:t>mpany-wide for Admin+</w:t>
      </w:r>
    </w:p>
    <w:p w:rsidR="00AC1BF6" w:rsidRDefault="00E6132D">
      <w:pPr>
        <w:spacing w:before="200" w:after="80"/>
      </w:pPr>
      <w:r>
        <w:rPr>
          <w:b/>
          <w:bCs/>
          <w:color w:val="2E75B6"/>
          <w:sz w:val="24"/>
          <w:szCs w:val="24"/>
        </w:rPr>
        <w:t>Technical Requirements</w:t>
      </w:r>
    </w:p>
    <w:p w:rsidR="00AC1BF6" w:rsidRDefault="00E6132D">
      <w:pPr>
        <w:pStyle w:val="ListParagraph"/>
        <w:numPr>
          <w:ilvl w:val="0"/>
          <w:numId w:val="2"/>
        </w:numPr>
        <w:spacing w:before="40" w:after="40"/>
      </w:pPr>
      <w:r>
        <w:rPr>
          <w:color w:val="333333"/>
        </w:rPr>
        <w:t xml:space="preserve">All dashboard data returned via a single </w:t>
      </w:r>
      <w:proofErr w:type="spellStart"/>
      <w:r>
        <w:rPr>
          <w:color w:val="333333"/>
        </w:rPr>
        <w:t>Prisma</w:t>
      </w:r>
      <w:proofErr w:type="spellEnd"/>
      <w:r>
        <w:rPr>
          <w:color w:val="333333"/>
        </w:rPr>
        <w:t xml:space="preserve"> $</w:t>
      </w:r>
      <w:proofErr w:type="spellStart"/>
      <w:r>
        <w:rPr>
          <w:color w:val="333333"/>
        </w:rPr>
        <w:t>queryRaw</w:t>
      </w:r>
      <w:proofErr w:type="spellEnd"/>
      <w:r>
        <w:rPr>
          <w:color w:val="333333"/>
        </w:rPr>
        <w:t xml:space="preserve"> call with GROUP BY status — avoids multiple round-trips</w:t>
      </w:r>
    </w:p>
    <w:p w:rsidR="00AC1BF6" w:rsidRDefault="00E6132D">
      <w:pPr>
        <w:pStyle w:val="ListParagraph"/>
        <w:numPr>
          <w:ilvl w:val="0"/>
          <w:numId w:val="2"/>
        </w:numPr>
        <w:spacing w:before="40" w:after="40"/>
      </w:pPr>
      <w:r>
        <w:rPr>
          <w:color w:val="333333"/>
        </w:rPr>
        <w:t>Reports scoped by role: Executive sees own data, Manager sees team, Admin+ sees all</w:t>
      </w:r>
    </w:p>
    <w:p w:rsidR="00AC1BF6" w:rsidRDefault="00E6132D">
      <w:pPr>
        <w:pStyle w:val="ListParagraph"/>
        <w:numPr>
          <w:ilvl w:val="0"/>
          <w:numId w:val="2"/>
        </w:numPr>
        <w:spacing w:before="40" w:after="40"/>
      </w:pPr>
      <w:r>
        <w:rPr>
          <w:color w:val="333333"/>
        </w:rPr>
        <w:t>Pagination no</w:t>
      </w:r>
      <w:r>
        <w:rPr>
          <w:color w:val="333333"/>
        </w:rPr>
        <w:t>t required on dashboard aggregates — only on lead lists</w:t>
      </w:r>
    </w:p>
    <w:p w:rsidR="00AC1BF6" w:rsidRDefault="00E6132D">
      <w:pPr>
        <w:pStyle w:val="ListParagraph"/>
        <w:numPr>
          <w:ilvl w:val="0"/>
          <w:numId w:val="2"/>
        </w:numPr>
        <w:spacing w:before="40" w:after="40"/>
      </w:pPr>
      <w:r>
        <w:rPr>
          <w:color w:val="333333"/>
        </w:rPr>
        <w:t xml:space="preserve">Future: heavy report queries will move to a background job queue (Bull + </w:t>
      </w:r>
      <w:proofErr w:type="spellStart"/>
      <w:r>
        <w:rPr>
          <w:color w:val="333333"/>
        </w:rPr>
        <w:t>Redis</w:t>
      </w:r>
      <w:proofErr w:type="spellEnd"/>
      <w:r>
        <w:rPr>
          <w:color w:val="333333"/>
        </w:rPr>
        <w:t>)</w:t>
      </w:r>
    </w:p>
    <w:p w:rsidR="00AC1BF6" w:rsidRDefault="00AC1BF6">
      <w:pPr>
        <w:spacing w:before="80" w:after="80"/>
      </w:pPr>
    </w:p>
    <w:p w:rsidR="00AC1BF6" w:rsidRDefault="00E6132D">
      <w:r>
        <w:br w:type="page"/>
      </w:r>
    </w:p>
    <w:p w:rsidR="00AC1BF6" w:rsidRDefault="00E6132D">
      <w:pPr>
        <w:pStyle w:val="Heading1"/>
        <w:pBdr>
          <w:bottom w:val="single" w:sz="4" w:space="0" w:color="2E75B6"/>
        </w:pBdr>
        <w:shd w:val="clear" w:color="auto" w:fill="1E4D8C"/>
        <w:ind w:left="200"/>
      </w:pPr>
      <w:r>
        <w:lastRenderedPageBreak/>
        <w:t>7.  Database Design</w:t>
      </w:r>
    </w:p>
    <w:p w:rsidR="00AC1BF6" w:rsidRDefault="00E6132D">
      <w:pPr>
        <w:pStyle w:val="Heading2"/>
        <w:pBdr>
          <w:bottom w:val="single" w:sz="2" w:space="0" w:color="D6E4F7"/>
        </w:pBdr>
      </w:pPr>
      <w:proofErr w:type="gramStart"/>
      <w:r>
        <w:t>7.1  Design</w:t>
      </w:r>
      <w:proofErr w:type="gramEnd"/>
      <w:r>
        <w:t xml:space="preserve"> Principles</w:t>
      </w:r>
    </w:p>
    <w:p w:rsidR="00AC1BF6" w:rsidRDefault="00E6132D">
      <w:pPr>
        <w:pStyle w:val="ListParagraph"/>
        <w:numPr>
          <w:ilvl w:val="0"/>
          <w:numId w:val="2"/>
        </w:numPr>
        <w:spacing w:before="40" w:after="40"/>
      </w:pPr>
      <w:r>
        <w:rPr>
          <w:color w:val="333333"/>
        </w:rPr>
        <w:t>Relational integrity enforced via foreign keys — no orphaned records</w:t>
      </w:r>
    </w:p>
    <w:p w:rsidR="00AC1BF6" w:rsidRDefault="00E6132D">
      <w:pPr>
        <w:pStyle w:val="ListParagraph"/>
        <w:numPr>
          <w:ilvl w:val="0"/>
          <w:numId w:val="2"/>
        </w:numPr>
        <w:spacing w:before="40" w:after="40"/>
      </w:pPr>
      <w:r>
        <w:rPr>
          <w:color w:val="333333"/>
        </w:rPr>
        <w:t xml:space="preserve">Every tenant-scoped table includes </w:t>
      </w:r>
      <w:proofErr w:type="spellStart"/>
      <w:r>
        <w:rPr>
          <w:color w:val="333333"/>
        </w:rPr>
        <w:t>company_id</w:t>
      </w:r>
      <w:proofErr w:type="spellEnd"/>
      <w:r>
        <w:rPr>
          <w:color w:val="333333"/>
        </w:rPr>
        <w:t xml:space="preserve"> as a non-</w:t>
      </w:r>
      <w:proofErr w:type="spellStart"/>
      <w:r>
        <w:rPr>
          <w:color w:val="333333"/>
        </w:rPr>
        <w:t>nullable</w:t>
      </w:r>
      <w:proofErr w:type="spellEnd"/>
      <w:r>
        <w:rPr>
          <w:color w:val="333333"/>
        </w:rPr>
        <w:t xml:space="preserve"> FK to companies</w:t>
      </w:r>
    </w:p>
    <w:p w:rsidR="00AC1BF6" w:rsidRDefault="00E6132D">
      <w:pPr>
        <w:pStyle w:val="ListParagraph"/>
        <w:numPr>
          <w:ilvl w:val="0"/>
          <w:numId w:val="2"/>
        </w:numPr>
        <w:spacing w:before="40" w:after="40"/>
      </w:pPr>
      <w:r>
        <w:rPr>
          <w:color w:val="333333"/>
        </w:rPr>
        <w:t xml:space="preserve">Soft delete via </w:t>
      </w:r>
      <w:proofErr w:type="spellStart"/>
      <w:r>
        <w:rPr>
          <w:color w:val="333333"/>
        </w:rPr>
        <w:t>is_deleted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boolean</w:t>
      </w:r>
      <w:proofErr w:type="spellEnd"/>
      <w:r>
        <w:rPr>
          <w:color w:val="333333"/>
        </w:rPr>
        <w:t xml:space="preserve"> — no hard deletes on business data</w:t>
      </w:r>
    </w:p>
    <w:p w:rsidR="00AC1BF6" w:rsidRDefault="00E6132D">
      <w:pPr>
        <w:pStyle w:val="ListParagraph"/>
        <w:numPr>
          <w:ilvl w:val="0"/>
          <w:numId w:val="2"/>
        </w:numPr>
        <w:spacing w:before="40" w:after="40"/>
      </w:pPr>
      <w:r>
        <w:rPr>
          <w:color w:val="333333"/>
        </w:rPr>
        <w:t xml:space="preserve">All tables include </w:t>
      </w:r>
      <w:proofErr w:type="spellStart"/>
      <w:r>
        <w:rPr>
          <w:color w:val="333333"/>
        </w:rPr>
        <w:t>created_at</w:t>
      </w:r>
      <w:proofErr w:type="spellEnd"/>
      <w:r>
        <w:rPr>
          <w:color w:val="333333"/>
        </w:rPr>
        <w:t xml:space="preserve"> and </w:t>
      </w:r>
      <w:proofErr w:type="spellStart"/>
      <w:r>
        <w:rPr>
          <w:color w:val="333333"/>
        </w:rPr>
        <w:t>updated_at</w:t>
      </w:r>
      <w:proofErr w:type="spellEnd"/>
      <w:r>
        <w:rPr>
          <w:color w:val="333333"/>
        </w:rPr>
        <w:t xml:space="preserve"> timestamps (auto-managed)</w:t>
      </w:r>
    </w:p>
    <w:p w:rsidR="00AC1BF6" w:rsidRDefault="00E6132D">
      <w:pPr>
        <w:pStyle w:val="ListParagraph"/>
        <w:numPr>
          <w:ilvl w:val="0"/>
          <w:numId w:val="2"/>
        </w:numPr>
        <w:spacing w:before="40" w:after="40"/>
      </w:pPr>
      <w:r>
        <w:rPr>
          <w:color w:val="333333"/>
        </w:rPr>
        <w:t>Schema changes managed through vers</w:t>
      </w:r>
      <w:r>
        <w:rPr>
          <w:color w:val="333333"/>
        </w:rPr>
        <w:t>ioned migration files (node-</w:t>
      </w:r>
      <w:proofErr w:type="spellStart"/>
      <w:r>
        <w:rPr>
          <w:color w:val="333333"/>
        </w:rPr>
        <w:t>pg</w:t>
      </w:r>
      <w:proofErr w:type="spellEnd"/>
      <w:r>
        <w:rPr>
          <w:color w:val="333333"/>
        </w:rPr>
        <w:t>-migrate)</w:t>
      </w:r>
    </w:p>
    <w:p w:rsidR="00AC1BF6" w:rsidRDefault="00E6132D">
      <w:pPr>
        <w:pStyle w:val="ListParagraph"/>
        <w:numPr>
          <w:ilvl w:val="0"/>
          <w:numId w:val="2"/>
        </w:numPr>
        <w:spacing w:before="40" w:after="40"/>
      </w:pPr>
      <w:proofErr w:type="spellStart"/>
      <w:r>
        <w:rPr>
          <w:color w:val="333333"/>
        </w:rPr>
        <w:t>Prisma</w:t>
      </w:r>
      <w:proofErr w:type="spellEnd"/>
      <w:r>
        <w:rPr>
          <w:color w:val="333333"/>
        </w:rPr>
        <w:t xml:space="preserve"> Client handles parameterized queries by default; use $</w:t>
      </w:r>
      <w:proofErr w:type="spellStart"/>
      <w:r>
        <w:rPr>
          <w:color w:val="333333"/>
        </w:rPr>
        <w:t>queryRaw</w:t>
      </w:r>
      <w:proofErr w:type="spellEnd"/>
      <w:r>
        <w:rPr>
          <w:color w:val="333333"/>
        </w:rPr>
        <w:t xml:space="preserve"> with tagged template literals for complex reports — never string interpolation</w:t>
      </w:r>
    </w:p>
    <w:p w:rsidR="00AC1BF6" w:rsidRDefault="00AC1BF6">
      <w:pPr>
        <w:spacing w:before="80" w:after="80"/>
      </w:pPr>
    </w:p>
    <w:p w:rsidR="00AC1BF6" w:rsidRDefault="00E6132D">
      <w:pPr>
        <w:pStyle w:val="Heading2"/>
        <w:pBdr>
          <w:bottom w:val="single" w:sz="2" w:space="0" w:color="D6E4F7"/>
        </w:pBdr>
      </w:pPr>
      <w:proofErr w:type="gramStart"/>
      <w:r>
        <w:t>7.2  Table</w:t>
      </w:r>
      <w:proofErr w:type="gramEnd"/>
      <w:r>
        <w:t xml:space="preserve"> Definitions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000"/>
        <w:gridCol w:w="2400"/>
        <w:gridCol w:w="2000"/>
        <w:gridCol w:w="2960"/>
      </w:tblGrid>
      <w:tr w:rsidR="00AC1BF6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E4D8C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:rsidR="00AC1BF6" w:rsidRDefault="00E6132D">
            <w:r>
              <w:rPr>
                <w:b/>
                <w:bCs/>
                <w:color w:val="FFFFFF"/>
                <w:sz w:val="20"/>
                <w:szCs w:val="20"/>
              </w:rPr>
              <w:t>Table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E4D8C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:rsidR="00AC1BF6" w:rsidRDefault="00E6132D">
            <w:r>
              <w:rPr>
                <w:b/>
                <w:bCs/>
                <w:color w:val="FFFFFF"/>
                <w:sz w:val="20"/>
                <w:szCs w:val="20"/>
              </w:rPr>
              <w:t>Key Columns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E4D8C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:rsidR="00AC1BF6" w:rsidRDefault="00E6132D">
            <w:r>
              <w:rPr>
                <w:b/>
                <w:bCs/>
                <w:color w:val="FFFFFF"/>
                <w:sz w:val="20"/>
                <w:szCs w:val="20"/>
              </w:rPr>
              <w:t>Indexes</w:t>
            </w:r>
          </w:p>
        </w:tc>
        <w:tc>
          <w:tcPr>
            <w:tcW w:w="2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E4D8C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:rsidR="00AC1BF6" w:rsidRDefault="00E6132D">
            <w:r>
              <w:rPr>
                <w:b/>
                <w:bCs/>
                <w:color w:val="FFFFFF"/>
                <w:sz w:val="20"/>
                <w:szCs w:val="20"/>
              </w:rPr>
              <w:t>Notes</w:t>
            </w:r>
          </w:p>
        </w:tc>
      </w:tr>
      <w:tr w:rsidR="00AC1BF6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:rsidR="00AC1BF6" w:rsidRDefault="00E6132D">
            <w:r>
              <w:rPr>
                <w:color w:val="333333"/>
                <w:sz w:val="20"/>
                <w:szCs w:val="20"/>
              </w:rPr>
              <w:t>companies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:rsidR="00AC1BF6" w:rsidRDefault="00E6132D">
            <w:r>
              <w:rPr>
                <w:color w:val="333333"/>
                <w:sz w:val="20"/>
                <w:szCs w:val="20"/>
              </w:rPr>
              <w:t xml:space="preserve">id, name, plan, </w:t>
            </w:r>
            <w:proofErr w:type="spellStart"/>
            <w:r>
              <w:rPr>
                <w:color w:val="333333"/>
                <w:sz w:val="20"/>
                <w:szCs w:val="20"/>
              </w:rPr>
              <w:t>createdAt</w:t>
            </w:r>
            <w:proofErr w:type="spellEnd"/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:rsidR="00AC1BF6" w:rsidRDefault="00E6132D">
            <w:r>
              <w:rPr>
                <w:color w:val="333333"/>
                <w:sz w:val="20"/>
                <w:szCs w:val="20"/>
              </w:rPr>
              <w:t>id (PK)</w:t>
            </w:r>
          </w:p>
        </w:tc>
        <w:tc>
          <w:tcPr>
            <w:tcW w:w="2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:rsidR="00AC1BF6" w:rsidRDefault="00E6132D">
            <w:r>
              <w:rPr>
                <w:color w:val="333333"/>
                <w:sz w:val="20"/>
                <w:szCs w:val="20"/>
              </w:rPr>
              <w:t xml:space="preserve">Root tenant record — </w:t>
            </w:r>
            <w:proofErr w:type="spellStart"/>
            <w:r>
              <w:rPr>
                <w:color w:val="333333"/>
                <w:sz w:val="20"/>
                <w:szCs w:val="20"/>
              </w:rPr>
              <w:t>Prisma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333333"/>
                <w:sz w:val="20"/>
                <w:szCs w:val="20"/>
              </w:rPr>
              <w:t>camelCase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convention</w:t>
            </w:r>
          </w:p>
        </w:tc>
      </w:tr>
      <w:tr w:rsidR="00AC1BF6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50" w:type="dxa"/>
              <w:bottom w:w="80" w:type="dxa"/>
              <w:right w:w="150" w:type="dxa"/>
            </w:tcMar>
          </w:tcPr>
          <w:p w:rsidR="00AC1BF6" w:rsidRDefault="00E6132D">
            <w:r>
              <w:rPr>
                <w:color w:val="333333"/>
                <w:sz w:val="20"/>
                <w:szCs w:val="20"/>
              </w:rPr>
              <w:t>roles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50" w:type="dxa"/>
              <w:bottom w:w="80" w:type="dxa"/>
              <w:right w:w="150" w:type="dxa"/>
            </w:tcMar>
          </w:tcPr>
          <w:p w:rsidR="00AC1BF6" w:rsidRDefault="00E6132D">
            <w:r>
              <w:rPr>
                <w:color w:val="333333"/>
                <w:sz w:val="20"/>
                <w:szCs w:val="20"/>
              </w:rPr>
              <w:t>id, name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50" w:type="dxa"/>
              <w:bottom w:w="80" w:type="dxa"/>
              <w:right w:w="150" w:type="dxa"/>
            </w:tcMar>
          </w:tcPr>
          <w:p w:rsidR="00AC1BF6" w:rsidRDefault="00E6132D">
            <w:r>
              <w:rPr>
                <w:color w:val="333333"/>
                <w:sz w:val="20"/>
                <w:szCs w:val="20"/>
              </w:rPr>
              <w:t>id (PK)</w:t>
            </w:r>
          </w:p>
        </w:tc>
        <w:tc>
          <w:tcPr>
            <w:tcW w:w="2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50" w:type="dxa"/>
              <w:bottom w:w="80" w:type="dxa"/>
              <w:right w:w="150" w:type="dxa"/>
            </w:tcMar>
          </w:tcPr>
          <w:p w:rsidR="00AC1BF6" w:rsidRDefault="00E6132D">
            <w:r>
              <w:rPr>
                <w:color w:val="333333"/>
                <w:sz w:val="20"/>
                <w:szCs w:val="20"/>
              </w:rPr>
              <w:t xml:space="preserve">4 system roles seeded on </w:t>
            </w:r>
            <w:proofErr w:type="spellStart"/>
            <w:r>
              <w:rPr>
                <w:color w:val="333333"/>
                <w:sz w:val="20"/>
                <w:szCs w:val="20"/>
              </w:rPr>
              <w:t>init</w:t>
            </w:r>
            <w:proofErr w:type="spellEnd"/>
          </w:p>
        </w:tc>
      </w:tr>
      <w:tr w:rsidR="00AC1BF6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:rsidR="00AC1BF6" w:rsidRDefault="00E6132D">
            <w:r>
              <w:rPr>
                <w:color w:val="333333"/>
                <w:sz w:val="20"/>
                <w:szCs w:val="20"/>
              </w:rPr>
              <w:t>permissions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:rsidR="00AC1BF6" w:rsidRDefault="00E6132D">
            <w:r>
              <w:rPr>
                <w:color w:val="333333"/>
                <w:sz w:val="20"/>
                <w:szCs w:val="20"/>
              </w:rPr>
              <w:t xml:space="preserve">id, </w:t>
            </w:r>
            <w:proofErr w:type="spellStart"/>
            <w:r>
              <w:rPr>
                <w:color w:val="333333"/>
                <w:sz w:val="20"/>
                <w:szCs w:val="20"/>
              </w:rPr>
              <w:t>role_id</w:t>
            </w:r>
            <w:proofErr w:type="spellEnd"/>
            <w:r>
              <w:rPr>
                <w:color w:val="333333"/>
                <w:sz w:val="20"/>
                <w:szCs w:val="20"/>
              </w:rPr>
              <w:t>, resource, action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:rsidR="00AC1BF6" w:rsidRDefault="00E6132D">
            <w:proofErr w:type="spellStart"/>
            <w:r>
              <w:rPr>
                <w:color w:val="333333"/>
                <w:sz w:val="20"/>
                <w:szCs w:val="20"/>
              </w:rPr>
              <w:t>role_id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(FK)</w:t>
            </w:r>
          </w:p>
        </w:tc>
        <w:tc>
          <w:tcPr>
            <w:tcW w:w="2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:rsidR="00AC1BF6" w:rsidRDefault="00E6132D">
            <w:r>
              <w:rPr>
                <w:color w:val="333333"/>
                <w:sz w:val="20"/>
                <w:szCs w:val="20"/>
              </w:rPr>
              <w:t>Fine-grained per-role access</w:t>
            </w:r>
          </w:p>
        </w:tc>
      </w:tr>
      <w:tr w:rsidR="00AC1BF6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50" w:type="dxa"/>
              <w:bottom w:w="80" w:type="dxa"/>
              <w:right w:w="150" w:type="dxa"/>
            </w:tcMar>
          </w:tcPr>
          <w:p w:rsidR="00AC1BF6" w:rsidRDefault="00E6132D">
            <w:r>
              <w:rPr>
                <w:color w:val="333333"/>
                <w:sz w:val="20"/>
                <w:szCs w:val="20"/>
              </w:rPr>
              <w:t>users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50" w:type="dxa"/>
              <w:bottom w:w="80" w:type="dxa"/>
              <w:right w:w="150" w:type="dxa"/>
            </w:tcMar>
          </w:tcPr>
          <w:p w:rsidR="00AC1BF6" w:rsidRDefault="00E6132D">
            <w:r>
              <w:rPr>
                <w:color w:val="333333"/>
                <w:sz w:val="20"/>
                <w:szCs w:val="20"/>
              </w:rPr>
              <w:t xml:space="preserve">id, </w:t>
            </w:r>
            <w:proofErr w:type="spellStart"/>
            <w:r>
              <w:rPr>
                <w:color w:val="333333"/>
                <w:sz w:val="20"/>
                <w:szCs w:val="20"/>
              </w:rPr>
              <w:t>companyId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, </w:t>
            </w:r>
            <w:proofErr w:type="spellStart"/>
            <w:r>
              <w:rPr>
                <w:color w:val="333333"/>
                <w:sz w:val="20"/>
                <w:szCs w:val="20"/>
              </w:rPr>
              <w:t>roleId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, email, </w:t>
            </w:r>
            <w:proofErr w:type="spellStart"/>
            <w:r>
              <w:rPr>
                <w:color w:val="333333"/>
                <w:sz w:val="20"/>
                <w:szCs w:val="20"/>
              </w:rPr>
              <w:t>passwordHash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, </w:t>
            </w:r>
            <w:proofErr w:type="spellStart"/>
            <w:r>
              <w:rPr>
                <w:color w:val="333333"/>
                <w:sz w:val="20"/>
                <w:szCs w:val="20"/>
              </w:rPr>
              <w:t>isActive</w:t>
            </w:r>
            <w:proofErr w:type="spellEnd"/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50" w:type="dxa"/>
              <w:bottom w:w="80" w:type="dxa"/>
              <w:right w:w="150" w:type="dxa"/>
            </w:tcMar>
          </w:tcPr>
          <w:p w:rsidR="00AC1BF6" w:rsidRDefault="00E6132D">
            <w:proofErr w:type="spellStart"/>
            <w:r>
              <w:rPr>
                <w:color w:val="333333"/>
                <w:sz w:val="20"/>
                <w:szCs w:val="20"/>
              </w:rPr>
              <w:t>email+companyId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unique, </w:t>
            </w:r>
            <w:proofErr w:type="spellStart"/>
            <w:r>
              <w:rPr>
                <w:color w:val="333333"/>
                <w:sz w:val="20"/>
                <w:szCs w:val="20"/>
              </w:rPr>
              <w:t>companyId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, </w:t>
            </w:r>
            <w:proofErr w:type="spellStart"/>
            <w:r>
              <w:rPr>
                <w:color w:val="333333"/>
                <w:sz w:val="20"/>
                <w:szCs w:val="20"/>
              </w:rPr>
              <w:t>roleId</w:t>
            </w:r>
            <w:proofErr w:type="spellEnd"/>
          </w:p>
        </w:tc>
        <w:tc>
          <w:tcPr>
            <w:tcW w:w="2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50" w:type="dxa"/>
              <w:bottom w:w="80" w:type="dxa"/>
              <w:right w:w="150" w:type="dxa"/>
            </w:tcMar>
          </w:tcPr>
          <w:p w:rsidR="00AC1BF6" w:rsidRDefault="00E6132D">
            <w:proofErr w:type="spellStart"/>
            <w:r>
              <w:rPr>
                <w:color w:val="333333"/>
                <w:sz w:val="20"/>
                <w:szCs w:val="20"/>
              </w:rPr>
              <w:t>Prisma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relations: company, role</w:t>
            </w:r>
          </w:p>
        </w:tc>
      </w:tr>
      <w:tr w:rsidR="00AC1BF6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:rsidR="00AC1BF6" w:rsidRDefault="00E6132D">
            <w:r>
              <w:rPr>
                <w:color w:val="333333"/>
                <w:sz w:val="20"/>
                <w:szCs w:val="20"/>
              </w:rPr>
              <w:t>leads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:rsidR="00AC1BF6" w:rsidRDefault="00E6132D">
            <w:r>
              <w:rPr>
                <w:color w:val="333333"/>
                <w:sz w:val="20"/>
                <w:szCs w:val="20"/>
              </w:rPr>
              <w:t xml:space="preserve">id, </w:t>
            </w:r>
            <w:proofErr w:type="spellStart"/>
            <w:r>
              <w:rPr>
                <w:color w:val="333333"/>
                <w:sz w:val="20"/>
                <w:szCs w:val="20"/>
              </w:rPr>
              <w:t>companyId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, </w:t>
            </w:r>
            <w:proofErr w:type="spellStart"/>
            <w:r>
              <w:rPr>
                <w:color w:val="333333"/>
                <w:sz w:val="20"/>
                <w:szCs w:val="20"/>
              </w:rPr>
              <w:t>ownerId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, name, mobile, status, </w:t>
            </w:r>
            <w:proofErr w:type="spellStart"/>
            <w:r>
              <w:rPr>
                <w:color w:val="333333"/>
                <w:sz w:val="20"/>
                <w:szCs w:val="20"/>
              </w:rPr>
              <w:t>isDeleted</w:t>
            </w:r>
            <w:proofErr w:type="spellEnd"/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:rsidR="00AC1BF6" w:rsidRDefault="00E6132D">
            <w:proofErr w:type="spellStart"/>
            <w:r>
              <w:rPr>
                <w:color w:val="333333"/>
                <w:sz w:val="20"/>
                <w:szCs w:val="20"/>
              </w:rPr>
              <w:t>companyId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, </w:t>
            </w:r>
            <w:proofErr w:type="spellStart"/>
            <w:r>
              <w:rPr>
                <w:color w:val="333333"/>
                <w:sz w:val="20"/>
                <w:szCs w:val="20"/>
              </w:rPr>
              <w:t>ownerId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, </w:t>
            </w:r>
            <w:proofErr w:type="spellStart"/>
            <w:r>
              <w:rPr>
                <w:color w:val="333333"/>
                <w:sz w:val="20"/>
                <w:szCs w:val="20"/>
              </w:rPr>
              <w:t>mobile+companyId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unique, status</w:t>
            </w:r>
          </w:p>
        </w:tc>
        <w:tc>
          <w:tcPr>
            <w:tcW w:w="2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:rsidR="00AC1BF6" w:rsidRDefault="00E6132D">
            <w:r>
              <w:rPr>
                <w:color w:val="333333"/>
                <w:sz w:val="20"/>
                <w:szCs w:val="20"/>
              </w:rPr>
              <w:t xml:space="preserve">Soft delete via </w:t>
            </w:r>
            <w:proofErr w:type="spellStart"/>
            <w:r>
              <w:rPr>
                <w:color w:val="333333"/>
                <w:sz w:val="20"/>
                <w:szCs w:val="20"/>
              </w:rPr>
              <w:t>isDeleted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; </w:t>
            </w:r>
            <w:proofErr w:type="spellStart"/>
            <w:r>
              <w:rPr>
                <w:color w:val="333333"/>
                <w:sz w:val="20"/>
                <w:szCs w:val="20"/>
              </w:rPr>
              <w:t>Prisma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@@unique([mobile, </w:t>
            </w:r>
            <w:proofErr w:type="spellStart"/>
            <w:r>
              <w:rPr>
                <w:color w:val="333333"/>
                <w:sz w:val="20"/>
                <w:szCs w:val="20"/>
              </w:rPr>
              <w:t>companyId</w:t>
            </w:r>
            <w:proofErr w:type="spellEnd"/>
            <w:r>
              <w:rPr>
                <w:color w:val="333333"/>
                <w:sz w:val="20"/>
                <w:szCs w:val="20"/>
              </w:rPr>
              <w:t>])</w:t>
            </w:r>
          </w:p>
        </w:tc>
      </w:tr>
      <w:tr w:rsidR="00AC1BF6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50" w:type="dxa"/>
              <w:bottom w:w="80" w:type="dxa"/>
              <w:right w:w="150" w:type="dxa"/>
            </w:tcMar>
          </w:tcPr>
          <w:p w:rsidR="00AC1BF6" w:rsidRDefault="00E6132D">
            <w:r>
              <w:rPr>
                <w:color w:val="333333"/>
                <w:sz w:val="20"/>
                <w:szCs w:val="20"/>
              </w:rPr>
              <w:t>activities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50" w:type="dxa"/>
              <w:bottom w:w="80" w:type="dxa"/>
              <w:right w:w="150" w:type="dxa"/>
            </w:tcMar>
          </w:tcPr>
          <w:p w:rsidR="00AC1BF6" w:rsidRDefault="00E6132D">
            <w:r>
              <w:rPr>
                <w:color w:val="333333"/>
                <w:sz w:val="20"/>
                <w:szCs w:val="20"/>
              </w:rPr>
              <w:t xml:space="preserve">id, </w:t>
            </w:r>
            <w:proofErr w:type="spellStart"/>
            <w:r>
              <w:rPr>
                <w:color w:val="333333"/>
                <w:sz w:val="20"/>
                <w:szCs w:val="20"/>
              </w:rPr>
              <w:t>leadId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, type, notes, </w:t>
            </w:r>
            <w:proofErr w:type="spellStart"/>
            <w:r>
              <w:rPr>
                <w:color w:val="333333"/>
                <w:sz w:val="20"/>
                <w:szCs w:val="20"/>
              </w:rPr>
              <w:t>followUpDate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, </w:t>
            </w:r>
            <w:proofErr w:type="spellStart"/>
            <w:r>
              <w:rPr>
                <w:color w:val="333333"/>
                <w:sz w:val="20"/>
                <w:szCs w:val="20"/>
              </w:rPr>
              <w:t>createdBy</w:t>
            </w:r>
            <w:proofErr w:type="spellEnd"/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50" w:type="dxa"/>
              <w:bottom w:w="80" w:type="dxa"/>
              <w:right w:w="150" w:type="dxa"/>
            </w:tcMar>
          </w:tcPr>
          <w:p w:rsidR="00AC1BF6" w:rsidRDefault="00E6132D">
            <w:proofErr w:type="spellStart"/>
            <w:r>
              <w:rPr>
                <w:color w:val="333333"/>
                <w:sz w:val="20"/>
                <w:szCs w:val="20"/>
              </w:rPr>
              <w:t>leadId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, </w:t>
            </w:r>
            <w:proofErr w:type="spellStart"/>
            <w:r>
              <w:rPr>
                <w:color w:val="333333"/>
                <w:sz w:val="20"/>
                <w:szCs w:val="20"/>
              </w:rPr>
              <w:t>followUpDate</w:t>
            </w:r>
            <w:proofErr w:type="spellEnd"/>
          </w:p>
        </w:tc>
        <w:tc>
          <w:tcPr>
            <w:tcW w:w="2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50" w:type="dxa"/>
              <w:bottom w:w="80" w:type="dxa"/>
              <w:right w:w="150" w:type="dxa"/>
            </w:tcMar>
          </w:tcPr>
          <w:p w:rsidR="00AC1BF6" w:rsidRDefault="00E6132D">
            <w:proofErr w:type="spellStart"/>
            <w:r>
              <w:rPr>
                <w:color w:val="333333"/>
                <w:sz w:val="20"/>
                <w:szCs w:val="20"/>
              </w:rPr>
              <w:t>Prisma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relation to Lead; immutable after creation</w:t>
            </w:r>
          </w:p>
        </w:tc>
      </w:tr>
      <w:tr w:rsidR="00AC1BF6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:rsidR="00AC1BF6" w:rsidRDefault="00E6132D">
            <w:proofErr w:type="spellStart"/>
            <w:r>
              <w:rPr>
                <w:color w:val="333333"/>
                <w:sz w:val="20"/>
                <w:szCs w:val="20"/>
              </w:rPr>
              <w:t>refreshTokens</w:t>
            </w:r>
            <w:proofErr w:type="spellEnd"/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:rsidR="00AC1BF6" w:rsidRDefault="00E6132D">
            <w:r>
              <w:rPr>
                <w:color w:val="333333"/>
                <w:sz w:val="20"/>
                <w:szCs w:val="20"/>
              </w:rPr>
              <w:t xml:space="preserve">id, </w:t>
            </w:r>
            <w:proofErr w:type="spellStart"/>
            <w:r>
              <w:rPr>
                <w:color w:val="333333"/>
                <w:sz w:val="20"/>
                <w:szCs w:val="20"/>
              </w:rPr>
              <w:t>userId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, </w:t>
            </w:r>
            <w:proofErr w:type="spellStart"/>
            <w:r>
              <w:rPr>
                <w:color w:val="333333"/>
                <w:sz w:val="20"/>
                <w:szCs w:val="20"/>
              </w:rPr>
              <w:t>tokenHash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, </w:t>
            </w:r>
            <w:proofErr w:type="spellStart"/>
            <w:r>
              <w:rPr>
                <w:color w:val="333333"/>
                <w:sz w:val="20"/>
                <w:szCs w:val="20"/>
              </w:rPr>
              <w:t>expiresAt</w:t>
            </w:r>
            <w:proofErr w:type="spellEnd"/>
            <w:r>
              <w:rPr>
                <w:color w:val="333333"/>
                <w:sz w:val="20"/>
                <w:szCs w:val="20"/>
              </w:rPr>
              <w:t>, revoked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:rsidR="00AC1BF6" w:rsidRDefault="00E6132D">
            <w:proofErr w:type="spellStart"/>
            <w:r>
              <w:rPr>
                <w:color w:val="333333"/>
                <w:sz w:val="20"/>
                <w:szCs w:val="20"/>
              </w:rPr>
              <w:t>userId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, </w:t>
            </w:r>
            <w:proofErr w:type="spellStart"/>
            <w:r>
              <w:rPr>
                <w:color w:val="333333"/>
                <w:sz w:val="20"/>
                <w:szCs w:val="20"/>
              </w:rPr>
              <w:t>tokenHash</w:t>
            </w:r>
            <w:proofErr w:type="spellEnd"/>
          </w:p>
        </w:tc>
        <w:tc>
          <w:tcPr>
            <w:tcW w:w="2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:rsidR="00AC1BF6" w:rsidRDefault="00E6132D">
            <w:r>
              <w:rPr>
                <w:color w:val="333333"/>
                <w:sz w:val="20"/>
                <w:szCs w:val="20"/>
              </w:rPr>
              <w:t xml:space="preserve">Server-side token </w:t>
            </w:r>
            <w:proofErr w:type="spellStart"/>
            <w:r>
              <w:rPr>
                <w:color w:val="333333"/>
                <w:sz w:val="20"/>
                <w:szCs w:val="20"/>
              </w:rPr>
              <w:t>allowlist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; </w:t>
            </w:r>
            <w:proofErr w:type="spellStart"/>
            <w:r>
              <w:rPr>
                <w:color w:val="333333"/>
                <w:sz w:val="20"/>
                <w:szCs w:val="20"/>
              </w:rPr>
              <w:t>Prisma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model </w:t>
            </w:r>
            <w:proofErr w:type="spellStart"/>
            <w:r>
              <w:rPr>
                <w:color w:val="333333"/>
                <w:sz w:val="20"/>
                <w:szCs w:val="20"/>
              </w:rPr>
              <w:t>RefreshToken</w:t>
            </w:r>
            <w:proofErr w:type="spellEnd"/>
          </w:p>
        </w:tc>
      </w:tr>
      <w:tr w:rsidR="00AC1BF6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50" w:type="dxa"/>
              <w:bottom w:w="80" w:type="dxa"/>
              <w:right w:w="150" w:type="dxa"/>
            </w:tcMar>
          </w:tcPr>
          <w:p w:rsidR="00AC1BF6" w:rsidRDefault="00E6132D">
            <w:proofErr w:type="spellStart"/>
            <w:r>
              <w:rPr>
                <w:color w:val="333333"/>
                <w:sz w:val="20"/>
                <w:szCs w:val="20"/>
              </w:rPr>
              <w:t>auditLogs</w:t>
            </w:r>
            <w:proofErr w:type="spellEnd"/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50" w:type="dxa"/>
              <w:bottom w:w="80" w:type="dxa"/>
              <w:right w:w="150" w:type="dxa"/>
            </w:tcMar>
          </w:tcPr>
          <w:p w:rsidR="00AC1BF6" w:rsidRDefault="00E6132D">
            <w:r>
              <w:rPr>
                <w:color w:val="333333"/>
                <w:sz w:val="20"/>
                <w:szCs w:val="20"/>
              </w:rPr>
              <w:t xml:space="preserve">id, </w:t>
            </w:r>
            <w:proofErr w:type="spellStart"/>
            <w:r>
              <w:rPr>
                <w:color w:val="333333"/>
                <w:sz w:val="20"/>
                <w:szCs w:val="20"/>
              </w:rPr>
              <w:t>actorId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, </w:t>
            </w:r>
            <w:proofErr w:type="spellStart"/>
            <w:r>
              <w:rPr>
                <w:color w:val="333333"/>
                <w:sz w:val="20"/>
                <w:szCs w:val="20"/>
              </w:rPr>
              <w:t>companyId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, action, resource, </w:t>
            </w:r>
            <w:proofErr w:type="spellStart"/>
            <w:r>
              <w:rPr>
                <w:color w:val="333333"/>
                <w:sz w:val="20"/>
                <w:szCs w:val="20"/>
              </w:rPr>
              <w:t>resourceId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, </w:t>
            </w:r>
            <w:proofErr w:type="spellStart"/>
            <w:r>
              <w:rPr>
                <w:color w:val="333333"/>
                <w:sz w:val="20"/>
                <w:szCs w:val="20"/>
              </w:rPr>
              <w:t>createdAt</w:t>
            </w:r>
            <w:proofErr w:type="spellEnd"/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50" w:type="dxa"/>
              <w:bottom w:w="80" w:type="dxa"/>
              <w:right w:w="150" w:type="dxa"/>
            </w:tcMar>
          </w:tcPr>
          <w:p w:rsidR="00AC1BF6" w:rsidRDefault="00E6132D">
            <w:proofErr w:type="spellStart"/>
            <w:r>
              <w:rPr>
                <w:color w:val="333333"/>
                <w:sz w:val="20"/>
                <w:szCs w:val="20"/>
              </w:rPr>
              <w:t>companyId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, </w:t>
            </w:r>
            <w:proofErr w:type="spellStart"/>
            <w:r>
              <w:rPr>
                <w:color w:val="333333"/>
                <w:sz w:val="20"/>
                <w:szCs w:val="20"/>
              </w:rPr>
              <w:t>actorId</w:t>
            </w:r>
            <w:proofErr w:type="spellEnd"/>
          </w:p>
        </w:tc>
        <w:tc>
          <w:tcPr>
            <w:tcW w:w="2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50" w:type="dxa"/>
              <w:bottom w:w="80" w:type="dxa"/>
              <w:right w:w="150" w:type="dxa"/>
            </w:tcMar>
          </w:tcPr>
          <w:p w:rsidR="00AC1BF6" w:rsidRDefault="00E6132D">
            <w:r>
              <w:rPr>
                <w:color w:val="333333"/>
                <w:sz w:val="20"/>
                <w:szCs w:val="20"/>
              </w:rPr>
              <w:t xml:space="preserve">Future — </w:t>
            </w:r>
            <w:proofErr w:type="spellStart"/>
            <w:r>
              <w:rPr>
                <w:color w:val="333333"/>
                <w:sz w:val="20"/>
                <w:szCs w:val="20"/>
              </w:rPr>
              <w:t>Prisma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model </w:t>
            </w:r>
            <w:proofErr w:type="spellStart"/>
            <w:r>
              <w:rPr>
                <w:color w:val="333333"/>
                <w:sz w:val="20"/>
                <w:szCs w:val="20"/>
              </w:rPr>
              <w:t>AuditLog</w:t>
            </w:r>
            <w:proofErr w:type="spellEnd"/>
          </w:p>
        </w:tc>
      </w:tr>
    </w:tbl>
    <w:p w:rsidR="00AC1BF6" w:rsidRDefault="00AC1BF6">
      <w:pPr>
        <w:spacing w:before="80" w:after="80"/>
      </w:pPr>
    </w:p>
    <w:p w:rsidR="00AC1BF6" w:rsidRDefault="00E6132D">
      <w:pPr>
        <w:pStyle w:val="Heading2"/>
        <w:pBdr>
          <w:bottom w:val="single" w:sz="2" w:space="0" w:color="D6E4F7"/>
        </w:pBdr>
      </w:pPr>
      <w:proofErr w:type="gramStart"/>
      <w:r>
        <w:t>7.3  Multi</w:t>
      </w:r>
      <w:proofErr w:type="gramEnd"/>
      <w:r>
        <w:t>-Tenancy Enforcement</w:t>
      </w:r>
    </w:p>
    <w:p w:rsidR="00AC1BF6" w:rsidRDefault="00E6132D">
      <w:pPr>
        <w:spacing w:before="80" w:after="80"/>
      </w:pPr>
      <w:r>
        <w:rPr>
          <w:color w:val="333333"/>
        </w:rPr>
        <w:t xml:space="preserve">Every query against a tenant-scoped table must include a </w:t>
      </w:r>
      <w:proofErr w:type="spellStart"/>
      <w:r>
        <w:rPr>
          <w:color w:val="333333"/>
        </w:rPr>
        <w:t>company_id</w:t>
      </w:r>
      <w:proofErr w:type="spellEnd"/>
      <w:r>
        <w:rPr>
          <w:color w:val="333333"/>
        </w:rPr>
        <w:t xml:space="preserve"> condition. This is enforced in two ways:</w:t>
      </w:r>
    </w:p>
    <w:p w:rsidR="00AC1BF6" w:rsidRDefault="00E6132D">
      <w:pPr>
        <w:pStyle w:val="ListParagraph"/>
        <w:numPr>
          <w:ilvl w:val="0"/>
          <w:numId w:val="3"/>
        </w:numPr>
        <w:spacing w:before="40" w:after="40"/>
      </w:pPr>
      <w:r>
        <w:rPr>
          <w:color w:val="333333"/>
        </w:rPr>
        <w:t xml:space="preserve">Middleware: after JWT validation, </w:t>
      </w:r>
      <w:proofErr w:type="spellStart"/>
      <w:r>
        <w:rPr>
          <w:color w:val="333333"/>
        </w:rPr>
        <w:t>req.</w:t>
      </w:r>
      <w:proofErr w:type="gramStart"/>
      <w:r>
        <w:rPr>
          <w:color w:val="333333"/>
        </w:rPr>
        <w:t>user.companyId</w:t>
      </w:r>
      <w:proofErr w:type="spellEnd"/>
      <w:proofErr w:type="gramEnd"/>
      <w:r>
        <w:rPr>
          <w:color w:val="333333"/>
        </w:rPr>
        <w:t xml:space="preserve"> is attached to the request context.</w:t>
      </w:r>
    </w:p>
    <w:p w:rsidR="00AC1BF6" w:rsidRDefault="00E6132D">
      <w:pPr>
        <w:pStyle w:val="ListParagraph"/>
        <w:numPr>
          <w:ilvl w:val="0"/>
          <w:numId w:val="3"/>
        </w:numPr>
        <w:spacing w:before="40" w:after="40"/>
      </w:pPr>
      <w:r>
        <w:rPr>
          <w:color w:val="333333"/>
        </w:rPr>
        <w:lastRenderedPageBreak/>
        <w:t xml:space="preserve">Repository convention: all </w:t>
      </w:r>
      <w:proofErr w:type="spellStart"/>
      <w:r>
        <w:rPr>
          <w:color w:val="333333"/>
        </w:rPr>
        <w:t>Prisma</w:t>
      </w:r>
      <w:proofErr w:type="spellEnd"/>
      <w:r>
        <w:rPr>
          <w:color w:val="333333"/>
        </w:rPr>
        <w:t xml:space="preserve"> calls include where: </w:t>
      </w:r>
      <w:proofErr w:type="gramStart"/>
      <w:r>
        <w:rPr>
          <w:color w:val="333333"/>
        </w:rPr>
        <w:t xml:space="preserve">{ </w:t>
      </w:r>
      <w:proofErr w:type="spellStart"/>
      <w:r>
        <w:rPr>
          <w:color w:val="333333"/>
        </w:rPr>
        <w:t>c</w:t>
      </w:r>
      <w:r>
        <w:rPr>
          <w:color w:val="333333"/>
        </w:rPr>
        <w:t>ompanyId</w:t>
      </w:r>
      <w:proofErr w:type="spellEnd"/>
      <w:proofErr w:type="gramEnd"/>
      <w:r>
        <w:rPr>
          <w:color w:val="333333"/>
        </w:rPr>
        <w:t xml:space="preserve"> } as an explicit, required parameter. For $</w:t>
      </w:r>
      <w:proofErr w:type="spellStart"/>
      <w:r>
        <w:rPr>
          <w:color w:val="333333"/>
        </w:rPr>
        <w:t>queryRaw</w:t>
      </w:r>
      <w:proofErr w:type="spellEnd"/>
      <w:r>
        <w:rPr>
          <w:color w:val="333333"/>
        </w:rPr>
        <w:t xml:space="preserve"> calls, </w:t>
      </w:r>
      <w:proofErr w:type="spellStart"/>
      <w:r>
        <w:rPr>
          <w:color w:val="333333"/>
        </w:rPr>
        <w:t>companyId</w:t>
      </w:r>
      <w:proofErr w:type="spellEnd"/>
      <w:r>
        <w:rPr>
          <w:color w:val="333333"/>
        </w:rPr>
        <w:t xml:space="preserve"> is passed as a typed template literal parameter. A custom </w:t>
      </w:r>
      <w:proofErr w:type="spellStart"/>
      <w:r>
        <w:rPr>
          <w:color w:val="333333"/>
        </w:rPr>
        <w:t>ESLint</w:t>
      </w:r>
      <w:proofErr w:type="spellEnd"/>
      <w:r>
        <w:rPr>
          <w:color w:val="333333"/>
        </w:rPr>
        <w:t xml:space="preserve"> rule flags any repository function missing </w:t>
      </w:r>
      <w:proofErr w:type="spellStart"/>
      <w:r>
        <w:rPr>
          <w:color w:val="333333"/>
        </w:rPr>
        <w:t>companyId</w:t>
      </w:r>
      <w:proofErr w:type="spellEnd"/>
      <w:r>
        <w:rPr>
          <w:color w:val="333333"/>
        </w:rPr>
        <w:t xml:space="preserve"> in its </w:t>
      </w:r>
      <w:proofErr w:type="spellStart"/>
      <w:r>
        <w:rPr>
          <w:color w:val="333333"/>
        </w:rPr>
        <w:t>Prisma</w:t>
      </w:r>
      <w:proofErr w:type="spellEnd"/>
      <w:r>
        <w:rPr>
          <w:color w:val="333333"/>
        </w:rPr>
        <w:t xml:space="preserve"> where clause.</w:t>
      </w:r>
    </w:p>
    <w:p w:rsidR="00AC1BF6" w:rsidRDefault="00AC1BF6">
      <w:pPr>
        <w:spacing w:before="80" w:after="80"/>
      </w:pPr>
    </w:p>
    <w:p w:rsidR="00AC1BF6" w:rsidRDefault="00E6132D">
      <w:pPr>
        <w:pStyle w:val="Heading2"/>
        <w:pBdr>
          <w:bottom w:val="single" w:sz="2" w:space="0" w:color="D6E4F7"/>
        </w:pBdr>
      </w:pPr>
      <w:proofErr w:type="gramStart"/>
      <w:r>
        <w:t>7.4  Migration</w:t>
      </w:r>
      <w:proofErr w:type="gramEnd"/>
      <w:r>
        <w:t xml:space="preserve"> Strategy</w:t>
      </w:r>
    </w:p>
    <w:p w:rsidR="00AC1BF6" w:rsidRDefault="00E6132D">
      <w:pPr>
        <w:pStyle w:val="ListParagraph"/>
        <w:numPr>
          <w:ilvl w:val="0"/>
          <w:numId w:val="2"/>
        </w:numPr>
        <w:spacing w:before="40" w:after="40"/>
      </w:pPr>
      <w:r>
        <w:rPr>
          <w:color w:val="333333"/>
        </w:rPr>
        <w:t xml:space="preserve">Tool: </w:t>
      </w:r>
      <w:proofErr w:type="spellStart"/>
      <w:r>
        <w:rPr>
          <w:color w:val="333333"/>
        </w:rPr>
        <w:t>P</w:t>
      </w:r>
      <w:r>
        <w:rPr>
          <w:color w:val="333333"/>
        </w:rPr>
        <w:t>risma</w:t>
      </w:r>
      <w:proofErr w:type="spellEnd"/>
      <w:r>
        <w:rPr>
          <w:color w:val="333333"/>
        </w:rPr>
        <w:t xml:space="preserve"> Migrate — migrations generated automatically from </w:t>
      </w:r>
      <w:proofErr w:type="spellStart"/>
      <w:proofErr w:type="gramStart"/>
      <w:r>
        <w:rPr>
          <w:color w:val="333333"/>
        </w:rPr>
        <w:t>schema.prisma</w:t>
      </w:r>
      <w:proofErr w:type="spellEnd"/>
      <w:proofErr w:type="gramEnd"/>
      <w:r>
        <w:rPr>
          <w:color w:val="333333"/>
        </w:rPr>
        <w:t xml:space="preserve"> changes</w:t>
      </w:r>
    </w:p>
    <w:p w:rsidR="00AC1BF6" w:rsidRDefault="00E6132D">
      <w:pPr>
        <w:pStyle w:val="ListParagraph"/>
        <w:numPr>
          <w:ilvl w:val="0"/>
          <w:numId w:val="2"/>
        </w:numPr>
        <w:spacing w:before="40" w:after="40"/>
      </w:pPr>
      <w:r>
        <w:rPr>
          <w:color w:val="333333"/>
        </w:rPr>
        <w:t>Migration files stored in /</w:t>
      </w:r>
      <w:proofErr w:type="spellStart"/>
      <w:r>
        <w:rPr>
          <w:color w:val="333333"/>
        </w:rPr>
        <w:t>prisma</w:t>
      </w:r>
      <w:proofErr w:type="spellEnd"/>
      <w:r>
        <w:rPr>
          <w:color w:val="333333"/>
        </w:rPr>
        <w:t>/migrations/ and committed to version control</w:t>
      </w:r>
    </w:p>
    <w:p w:rsidR="00AC1BF6" w:rsidRDefault="00E6132D">
      <w:pPr>
        <w:pStyle w:val="ListParagraph"/>
        <w:numPr>
          <w:ilvl w:val="0"/>
          <w:numId w:val="2"/>
        </w:numPr>
        <w:spacing w:before="40" w:after="40"/>
      </w:pPr>
      <w:r>
        <w:rPr>
          <w:color w:val="333333"/>
        </w:rPr>
        <w:t>Migrations run automatically in CI/CD before the process restarts</w:t>
      </w:r>
    </w:p>
    <w:p w:rsidR="00AC1BF6" w:rsidRDefault="00E6132D">
      <w:pPr>
        <w:pStyle w:val="ListParagraph"/>
        <w:numPr>
          <w:ilvl w:val="0"/>
          <w:numId w:val="2"/>
        </w:numPr>
        <w:spacing w:before="40" w:after="40"/>
      </w:pPr>
      <w:r>
        <w:rPr>
          <w:color w:val="333333"/>
        </w:rPr>
        <w:t>Each migration is wrapped in a transaction — failures roll back automatically</w:t>
      </w:r>
    </w:p>
    <w:p w:rsidR="00AC1BF6" w:rsidRDefault="00E6132D">
      <w:pPr>
        <w:pStyle w:val="ListParagraph"/>
        <w:numPr>
          <w:ilvl w:val="0"/>
          <w:numId w:val="2"/>
        </w:numPr>
        <w:spacing w:before="40" w:after="40"/>
      </w:pPr>
      <w:r>
        <w:rPr>
          <w:color w:val="333333"/>
        </w:rPr>
        <w:t>No ad-hoc ALTER TABLE in staging or production</w:t>
      </w:r>
    </w:p>
    <w:p w:rsidR="00AC1BF6" w:rsidRDefault="00E4167A" w:rsidP="00E4167A">
      <w:r>
        <w:br w:type="page"/>
      </w:r>
    </w:p>
    <w:p w:rsidR="00AC1BF6" w:rsidRDefault="00E6132D">
      <w:pPr>
        <w:pStyle w:val="Heading1"/>
        <w:pBdr>
          <w:bottom w:val="single" w:sz="4" w:space="0" w:color="2E75B6"/>
        </w:pBdr>
        <w:shd w:val="clear" w:color="auto" w:fill="1E4D8C"/>
        <w:ind w:left="200"/>
      </w:pPr>
      <w:r>
        <w:lastRenderedPageBreak/>
        <w:t>8.  API Specification</w:t>
      </w:r>
    </w:p>
    <w:p w:rsidR="00AC1BF6" w:rsidRDefault="00E6132D">
      <w:pPr>
        <w:pStyle w:val="Heading2"/>
        <w:pBdr>
          <w:bottom w:val="single" w:sz="2" w:space="0" w:color="D6E4F7"/>
        </w:pBdr>
      </w:pPr>
      <w:proofErr w:type="gramStart"/>
      <w:r>
        <w:t>8.1  Design</w:t>
      </w:r>
      <w:proofErr w:type="gramEnd"/>
      <w:r>
        <w:t xml:space="preserve"> Standards</w:t>
      </w:r>
    </w:p>
    <w:p w:rsidR="00AC1BF6" w:rsidRDefault="00E6132D">
      <w:pPr>
        <w:pStyle w:val="ListParagraph"/>
        <w:numPr>
          <w:ilvl w:val="0"/>
          <w:numId w:val="2"/>
        </w:numPr>
        <w:spacing w:before="40" w:after="40"/>
      </w:pPr>
      <w:r>
        <w:rPr>
          <w:color w:val="333333"/>
        </w:rPr>
        <w:t>Base path: /</w:t>
      </w:r>
      <w:proofErr w:type="spellStart"/>
      <w:r>
        <w:rPr>
          <w:color w:val="333333"/>
        </w:rPr>
        <w:t>api</w:t>
      </w:r>
      <w:proofErr w:type="spellEnd"/>
      <w:r>
        <w:rPr>
          <w:color w:val="333333"/>
        </w:rPr>
        <w:t>/v1/</w:t>
      </w:r>
    </w:p>
    <w:p w:rsidR="00AC1BF6" w:rsidRDefault="00E6132D">
      <w:pPr>
        <w:pStyle w:val="ListParagraph"/>
        <w:numPr>
          <w:ilvl w:val="0"/>
          <w:numId w:val="2"/>
        </w:numPr>
        <w:spacing w:before="40" w:after="40"/>
      </w:pPr>
      <w:r>
        <w:rPr>
          <w:color w:val="333333"/>
        </w:rPr>
        <w:t>HTTP verbs: GET (read), POST (create), PATCH (partial update), DEL</w:t>
      </w:r>
      <w:r>
        <w:rPr>
          <w:color w:val="333333"/>
        </w:rPr>
        <w:t>ETE (soft delete)</w:t>
      </w:r>
    </w:p>
    <w:p w:rsidR="00AC1BF6" w:rsidRDefault="00E6132D">
      <w:pPr>
        <w:pStyle w:val="ListParagraph"/>
        <w:numPr>
          <w:ilvl w:val="0"/>
          <w:numId w:val="2"/>
        </w:numPr>
        <w:spacing w:before="40" w:after="40"/>
      </w:pPr>
      <w:r>
        <w:rPr>
          <w:color w:val="333333"/>
        </w:rPr>
        <w:t xml:space="preserve">All responses use the standard envelope: </w:t>
      </w:r>
      <w:proofErr w:type="gramStart"/>
      <w:r>
        <w:rPr>
          <w:color w:val="333333"/>
        </w:rPr>
        <w:t>{ success</w:t>
      </w:r>
      <w:proofErr w:type="gramEnd"/>
      <w:r>
        <w:rPr>
          <w:color w:val="333333"/>
        </w:rPr>
        <w:t>, data, message, meta }</w:t>
      </w:r>
    </w:p>
    <w:p w:rsidR="00AC1BF6" w:rsidRDefault="00E6132D">
      <w:pPr>
        <w:pStyle w:val="ListParagraph"/>
        <w:numPr>
          <w:ilvl w:val="0"/>
          <w:numId w:val="2"/>
        </w:numPr>
        <w:spacing w:before="40" w:after="40"/>
      </w:pPr>
      <w:r>
        <w:rPr>
          <w:color w:val="333333"/>
        </w:rPr>
        <w:t xml:space="preserve">Paginated responses include meta: </w:t>
      </w:r>
      <w:proofErr w:type="gramStart"/>
      <w:r>
        <w:rPr>
          <w:color w:val="333333"/>
        </w:rPr>
        <w:t>{ page</w:t>
      </w:r>
      <w:proofErr w:type="gramEnd"/>
      <w:r>
        <w:rPr>
          <w:color w:val="333333"/>
        </w:rPr>
        <w:t xml:space="preserve">, limit, total, </w:t>
      </w:r>
      <w:proofErr w:type="spellStart"/>
      <w:r>
        <w:rPr>
          <w:color w:val="333333"/>
        </w:rPr>
        <w:t>totalPages</w:t>
      </w:r>
      <w:proofErr w:type="spellEnd"/>
      <w:r>
        <w:rPr>
          <w:color w:val="333333"/>
        </w:rPr>
        <w:t xml:space="preserve"> }</w:t>
      </w:r>
    </w:p>
    <w:p w:rsidR="00AC1BF6" w:rsidRDefault="00E6132D">
      <w:pPr>
        <w:pStyle w:val="ListParagraph"/>
        <w:numPr>
          <w:ilvl w:val="0"/>
          <w:numId w:val="2"/>
        </w:numPr>
        <w:spacing w:before="40" w:after="40"/>
      </w:pPr>
      <w:r>
        <w:rPr>
          <w:color w:val="333333"/>
        </w:rPr>
        <w:t xml:space="preserve">Error responses include: </w:t>
      </w:r>
      <w:proofErr w:type="gramStart"/>
      <w:r>
        <w:rPr>
          <w:color w:val="333333"/>
        </w:rPr>
        <w:t>{ success</w:t>
      </w:r>
      <w:proofErr w:type="gramEnd"/>
      <w:r>
        <w:rPr>
          <w:color w:val="333333"/>
        </w:rPr>
        <w:t>: false, error: string, code: number, details?: [] }</w:t>
      </w:r>
    </w:p>
    <w:p w:rsidR="00AC1BF6" w:rsidRDefault="00E6132D">
      <w:pPr>
        <w:pStyle w:val="ListParagraph"/>
        <w:numPr>
          <w:ilvl w:val="0"/>
          <w:numId w:val="2"/>
        </w:numPr>
        <w:spacing w:before="40" w:after="40"/>
      </w:pPr>
      <w:proofErr w:type="spellStart"/>
      <w:r>
        <w:rPr>
          <w:color w:val="333333"/>
        </w:rPr>
        <w:t>OpenAPI</w:t>
      </w:r>
      <w:proofErr w:type="spellEnd"/>
      <w:r>
        <w:rPr>
          <w:color w:val="333333"/>
        </w:rPr>
        <w:t xml:space="preserve"> </w:t>
      </w:r>
      <w:r>
        <w:rPr>
          <w:color w:val="333333"/>
        </w:rPr>
        <w:t>3.0 spec maintained at /</w:t>
      </w:r>
      <w:proofErr w:type="spellStart"/>
      <w:r>
        <w:rPr>
          <w:color w:val="333333"/>
        </w:rPr>
        <w:t>api</w:t>
      </w:r>
      <w:proofErr w:type="spellEnd"/>
      <w:r>
        <w:rPr>
          <w:color w:val="333333"/>
        </w:rPr>
        <w:t>/docs in development (Swagger UI)</w:t>
      </w:r>
    </w:p>
    <w:p w:rsidR="00AC1BF6" w:rsidRDefault="00AC1BF6">
      <w:pPr>
        <w:spacing w:before="80" w:after="80"/>
      </w:pPr>
    </w:p>
    <w:p w:rsidR="00AC1BF6" w:rsidRDefault="00E6132D">
      <w:pPr>
        <w:pStyle w:val="Heading2"/>
        <w:pBdr>
          <w:bottom w:val="single" w:sz="2" w:space="0" w:color="D6E4F7"/>
        </w:pBdr>
      </w:pPr>
      <w:proofErr w:type="gramStart"/>
      <w:r>
        <w:t>8.2  Standard</w:t>
      </w:r>
      <w:proofErr w:type="gramEnd"/>
      <w:r>
        <w:t xml:space="preserve"> Response Format</w:t>
      </w:r>
    </w:p>
    <w:p w:rsidR="00AC1BF6" w:rsidRDefault="00E6132D">
      <w:pPr>
        <w:spacing w:before="200" w:after="80"/>
      </w:pPr>
      <w:r>
        <w:rPr>
          <w:b/>
          <w:bCs/>
          <w:color w:val="2E75B6"/>
          <w:sz w:val="24"/>
          <w:szCs w:val="24"/>
        </w:rPr>
        <w:t>Success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AC1BF6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E1E1E"/>
            <w:tcMar>
              <w:top w:w="120" w:type="dxa"/>
              <w:left w:w="200" w:type="dxa"/>
              <w:bottom w:w="120" w:type="dxa"/>
              <w:right w:w="200" w:type="dxa"/>
            </w:tcMar>
          </w:tcPr>
          <w:p w:rsidR="00AC1BF6" w:rsidRDefault="00E6132D">
            <w:r>
              <w:rPr>
                <w:rFonts w:ascii="Courier New" w:eastAsia="Courier New" w:hAnsi="Courier New" w:cs="Courier New"/>
                <w:color w:val="A8FF78"/>
                <w:sz w:val="18"/>
                <w:szCs w:val="18"/>
              </w:rPr>
              <w:t>{ "success": true, "data": { ... }, "message": "Lead created", "meta": { "page": 1, "limit": 25, "total": 142 } }</w:t>
            </w:r>
          </w:p>
        </w:tc>
      </w:tr>
    </w:tbl>
    <w:p w:rsidR="00AC1BF6" w:rsidRDefault="00AC1BF6">
      <w:pPr>
        <w:spacing w:before="80" w:after="80"/>
      </w:pPr>
    </w:p>
    <w:p w:rsidR="00AC1BF6" w:rsidRDefault="00E6132D">
      <w:pPr>
        <w:spacing w:before="200" w:after="80"/>
      </w:pPr>
      <w:r>
        <w:rPr>
          <w:b/>
          <w:bCs/>
          <w:color w:val="2E75B6"/>
          <w:sz w:val="24"/>
          <w:szCs w:val="24"/>
        </w:rPr>
        <w:t>Error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AC1BF6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E1E1E"/>
            <w:tcMar>
              <w:top w:w="120" w:type="dxa"/>
              <w:left w:w="200" w:type="dxa"/>
              <w:bottom w:w="120" w:type="dxa"/>
              <w:right w:w="200" w:type="dxa"/>
            </w:tcMar>
          </w:tcPr>
          <w:p w:rsidR="00AC1BF6" w:rsidRDefault="00E6132D">
            <w:r>
              <w:rPr>
                <w:rFonts w:ascii="Courier New" w:eastAsia="Courier New" w:hAnsi="Courier New" w:cs="Courier New"/>
                <w:color w:val="A8FF78"/>
                <w:sz w:val="18"/>
                <w:szCs w:val="18"/>
              </w:rPr>
              <w:t>{ "success": false, "error": "Validation failed", "code": 400, "details": [{ "field": "mobile", "message": "Required" }] }</w:t>
            </w:r>
          </w:p>
        </w:tc>
      </w:tr>
    </w:tbl>
    <w:p w:rsidR="00AC1BF6" w:rsidRDefault="00AC1BF6">
      <w:pPr>
        <w:spacing w:before="80" w:after="80"/>
      </w:pPr>
    </w:p>
    <w:p w:rsidR="00AC1BF6" w:rsidRDefault="00E6132D">
      <w:pPr>
        <w:pStyle w:val="Heading2"/>
        <w:pBdr>
          <w:bottom w:val="single" w:sz="2" w:space="0" w:color="D6E4F7"/>
        </w:pBdr>
      </w:pPr>
      <w:proofErr w:type="gramStart"/>
      <w:r>
        <w:t>8.3  API</w:t>
      </w:r>
      <w:proofErr w:type="gramEnd"/>
      <w:r>
        <w:t xml:space="preserve"> Endpoints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100"/>
        <w:gridCol w:w="1200"/>
        <w:gridCol w:w="2460"/>
        <w:gridCol w:w="1800"/>
        <w:gridCol w:w="2800"/>
      </w:tblGrid>
      <w:tr w:rsidR="00AC1BF6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E4D8C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:rsidR="00AC1BF6" w:rsidRDefault="00E6132D">
            <w:r>
              <w:rPr>
                <w:b/>
                <w:bCs/>
                <w:color w:val="FFFFFF"/>
                <w:sz w:val="20"/>
                <w:szCs w:val="20"/>
              </w:rPr>
              <w:t>Method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E4D8C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:rsidR="00AC1BF6" w:rsidRDefault="00E6132D">
            <w:r>
              <w:rPr>
                <w:b/>
                <w:bCs/>
                <w:color w:val="FFFFFF"/>
                <w:sz w:val="20"/>
                <w:szCs w:val="20"/>
              </w:rPr>
              <w:t>Version</w:t>
            </w:r>
          </w:p>
        </w:tc>
        <w:tc>
          <w:tcPr>
            <w:tcW w:w="24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E4D8C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:rsidR="00AC1BF6" w:rsidRDefault="00E6132D">
            <w:r>
              <w:rPr>
                <w:b/>
                <w:bCs/>
                <w:color w:val="FFFFFF"/>
                <w:sz w:val="20"/>
                <w:szCs w:val="20"/>
              </w:rPr>
              <w:t>Endpoint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E4D8C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:rsidR="00AC1BF6" w:rsidRDefault="00E6132D">
            <w:r>
              <w:rPr>
                <w:b/>
                <w:bCs/>
                <w:color w:val="FFFFFF"/>
                <w:sz w:val="20"/>
                <w:szCs w:val="20"/>
              </w:rPr>
              <w:t>Min Role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E4D8C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:rsidR="00AC1BF6" w:rsidRDefault="00E6132D">
            <w:r>
              <w:rPr>
                <w:b/>
                <w:bCs/>
                <w:color w:val="FFFFFF"/>
                <w:sz w:val="20"/>
                <w:szCs w:val="20"/>
              </w:rPr>
              <w:t>Description</w:t>
            </w:r>
          </w:p>
        </w:tc>
      </w:tr>
      <w:tr w:rsidR="00AC1BF6">
        <w:tblPrEx>
          <w:tblCellMar>
            <w:top w:w="0" w:type="dxa"/>
            <w:bottom w:w="0" w:type="dxa"/>
          </w:tblCellMar>
        </w:tblPrEx>
        <w:tc>
          <w:tcPr>
            <w:tcW w:w="1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:rsidR="00AC1BF6" w:rsidRDefault="00E6132D">
            <w:r>
              <w:rPr>
                <w:color w:val="333333"/>
                <w:sz w:val="20"/>
                <w:szCs w:val="20"/>
              </w:rPr>
              <w:t>POST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:rsidR="00AC1BF6" w:rsidRDefault="00E6132D">
            <w:r>
              <w:rPr>
                <w:color w:val="333333"/>
                <w:sz w:val="20"/>
                <w:szCs w:val="20"/>
              </w:rPr>
              <w:t>v1</w:t>
            </w:r>
          </w:p>
        </w:tc>
        <w:tc>
          <w:tcPr>
            <w:tcW w:w="24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:rsidR="00AC1BF6" w:rsidRDefault="00E6132D">
            <w:r>
              <w:rPr>
                <w:color w:val="333333"/>
                <w:sz w:val="20"/>
                <w:szCs w:val="20"/>
              </w:rPr>
              <w:t>/</w:t>
            </w:r>
            <w:proofErr w:type="spellStart"/>
            <w:r>
              <w:rPr>
                <w:color w:val="333333"/>
                <w:sz w:val="20"/>
                <w:szCs w:val="20"/>
              </w:rPr>
              <w:t>api</w:t>
            </w:r>
            <w:proofErr w:type="spellEnd"/>
            <w:r>
              <w:rPr>
                <w:color w:val="333333"/>
                <w:sz w:val="20"/>
                <w:szCs w:val="20"/>
              </w:rPr>
              <w:t>/</w:t>
            </w:r>
            <w:proofErr w:type="spellStart"/>
            <w:r>
              <w:rPr>
                <w:color w:val="333333"/>
                <w:sz w:val="20"/>
                <w:szCs w:val="20"/>
              </w:rPr>
              <w:t>auth</w:t>
            </w:r>
            <w:proofErr w:type="spellEnd"/>
            <w:r>
              <w:rPr>
                <w:color w:val="333333"/>
                <w:sz w:val="20"/>
                <w:szCs w:val="20"/>
              </w:rPr>
              <w:t>/login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:rsidR="00AC1BF6" w:rsidRDefault="00E6132D">
            <w:r>
              <w:rPr>
                <w:color w:val="333333"/>
                <w:sz w:val="20"/>
                <w:szCs w:val="20"/>
              </w:rPr>
              <w:t>Public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:rsidR="00AC1BF6" w:rsidRDefault="00E6132D">
            <w:r>
              <w:rPr>
                <w:color w:val="333333"/>
                <w:sz w:val="20"/>
                <w:szCs w:val="20"/>
              </w:rPr>
              <w:t>Authenticate; return JWT + refresh token</w:t>
            </w:r>
          </w:p>
        </w:tc>
      </w:tr>
      <w:tr w:rsidR="00AC1BF6">
        <w:tblPrEx>
          <w:tblCellMar>
            <w:top w:w="0" w:type="dxa"/>
            <w:bottom w:w="0" w:type="dxa"/>
          </w:tblCellMar>
        </w:tblPrEx>
        <w:tc>
          <w:tcPr>
            <w:tcW w:w="1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50" w:type="dxa"/>
              <w:bottom w:w="80" w:type="dxa"/>
              <w:right w:w="150" w:type="dxa"/>
            </w:tcMar>
          </w:tcPr>
          <w:p w:rsidR="00AC1BF6" w:rsidRDefault="00E6132D">
            <w:r>
              <w:rPr>
                <w:color w:val="333333"/>
                <w:sz w:val="20"/>
                <w:szCs w:val="20"/>
              </w:rPr>
              <w:t>POST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50" w:type="dxa"/>
              <w:bottom w:w="80" w:type="dxa"/>
              <w:right w:w="150" w:type="dxa"/>
            </w:tcMar>
          </w:tcPr>
          <w:p w:rsidR="00AC1BF6" w:rsidRDefault="00E6132D">
            <w:r>
              <w:rPr>
                <w:color w:val="333333"/>
                <w:sz w:val="20"/>
                <w:szCs w:val="20"/>
              </w:rPr>
              <w:t>v1</w:t>
            </w:r>
          </w:p>
        </w:tc>
        <w:tc>
          <w:tcPr>
            <w:tcW w:w="24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50" w:type="dxa"/>
              <w:bottom w:w="80" w:type="dxa"/>
              <w:right w:w="150" w:type="dxa"/>
            </w:tcMar>
          </w:tcPr>
          <w:p w:rsidR="00AC1BF6" w:rsidRDefault="00E6132D">
            <w:r>
              <w:rPr>
                <w:color w:val="333333"/>
                <w:sz w:val="20"/>
                <w:szCs w:val="20"/>
              </w:rPr>
              <w:t>/</w:t>
            </w:r>
            <w:proofErr w:type="spellStart"/>
            <w:r>
              <w:rPr>
                <w:color w:val="333333"/>
                <w:sz w:val="20"/>
                <w:szCs w:val="20"/>
              </w:rPr>
              <w:t>api</w:t>
            </w:r>
            <w:proofErr w:type="spellEnd"/>
            <w:r>
              <w:rPr>
                <w:color w:val="333333"/>
                <w:sz w:val="20"/>
                <w:szCs w:val="20"/>
              </w:rPr>
              <w:t>/</w:t>
            </w:r>
            <w:proofErr w:type="spellStart"/>
            <w:r>
              <w:rPr>
                <w:color w:val="333333"/>
                <w:sz w:val="20"/>
                <w:szCs w:val="20"/>
              </w:rPr>
              <w:t>auth</w:t>
            </w:r>
            <w:proofErr w:type="spellEnd"/>
            <w:r>
              <w:rPr>
                <w:color w:val="333333"/>
                <w:sz w:val="20"/>
                <w:szCs w:val="20"/>
              </w:rPr>
              <w:t>/refresh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50" w:type="dxa"/>
              <w:bottom w:w="80" w:type="dxa"/>
              <w:right w:w="150" w:type="dxa"/>
            </w:tcMar>
          </w:tcPr>
          <w:p w:rsidR="00AC1BF6" w:rsidRDefault="00E6132D">
            <w:r>
              <w:rPr>
                <w:color w:val="333333"/>
                <w:sz w:val="20"/>
                <w:szCs w:val="20"/>
              </w:rPr>
              <w:t>Public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50" w:type="dxa"/>
              <w:bottom w:w="80" w:type="dxa"/>
              <w:right w:w="150" w:type="dxa"/>
            </w:tcMar>
          </w:tcPr>
          <w:p w:rsidR="00AC1BF6" w:rsidRDefault="00E6132D">
            <w:r>
              <w:rPr>
                <w:color w:val="333333"/>
                <w:sz w:val="20"/>
                <w:szCs w:val="20"/>
              </w:rPr>
              <w:t>Rotate access token using refresh token</w:t>
            </w:r>
          </w:p>
        </w:tc>
      </w:tr>
      <w:tr w:rsidR="00AC1BF6">
        <w:tblPrEx>
          <w:tblCellMar>
            <w:top w:w="0" w:type="dxa"/>
            <w:bottom w:w="0" w:type="dxa"/>
          </w:tblCellMar>
        </w:tblPrEx>
        <w:tc>
          <w:tcPr>
            <w:tcW w:w="1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:rsidR="00AC1BF6" w:rsidRDefault="00E6132D">
            <w:r>
              <w:rPr>
                <w:color w:val="333333"/>
                <w:sz w:val="20"/>
                <w:szCs w:val="20"/>
              </w:rPr>
              <w:t>POST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:rsidR="00AC1BF6" w:rsidRDefault="00E6132D">
            <w:r>
              <w:rPr>
                <w:color w:val="333333"/>
                <w:sz w:val="20"/>
                <w:szCs w:val="20"/>
              </w:rPr>
              <w:t>v1</w:t>
            </w:r>
          </w:p>
        </w:tc>
        <w:tc>
          <w:tcPr>
            <w:tcW w:w="24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:rsidR="00AC1BF6" w:rsidRDefault="00E6132D">
            <w:r>
              <w:rPr>
                <w:color w:val="333333"/>
                <w:sz w:val="20"/>
                <w:szCs w:val="20"/>
              </w:rPr>
              <w:t>/</w:t>
            </w:r>
            <w:proofErr w:type="spellStart"/>
            <w:r>
              <w:rPr>
                <w:color w:val="333333"/>
                <w:sz w:val="20"/>
                <w:szCs w:val="20"/>
              </w:rPr>
              <w:t>api</w:t>
            </w:r>
            <w:proofErr w:type="spellEnd"/>
            <w:r>
              <w:rPr>
                <w:color w:val="333333"/>
                <w:sz w:val="20"/>
                <w:szCs w:val="20"/>
              </w:rPr>
              <w:t>/</w:t>
            </w:r>
            <w:proofErr w:type="spellStart"/>
            <w:r>
              <w:rPr>
                <w:color w:val="333333"/>
                <w:sz w:val="20"/>
                <w:szCs w:val="20"/>
              </w:rPr>
              <w:t>auth</w:t>
            </w:r>
            <w:proofErr w:type="spellEnd"/>
            <w:r>
              <w:rPr>
                <w:color w:val="333333"/>
                <w:sz w:val="20"/>
                <w:szCs w:val="20"/>
              </w:rPr>
              <w:t>/logout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:rsidR="00AC1BF6" w:rsidRDefault="00E6132D">
            <w:r>
              <w:rPr>
                <w:color w:val="333333"/>
                <w:sz w:val="20"/>
                <w:szCs w:val="20"/>
              </w:rPr>
              <w:t>Any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:rsidR="00AC1BF6" w:rsidRDefault="00E6132D">
            <w:r>
              <w:rPr>
                <w:color w:val="333333"/>
                <w:sz w:val="20"/>
                <w:szCs w:val="20"/>
              </w:rPr>
              <w:t>Revoke refresh token</w:t>
            </w:r>
          </w:p>
        </w:tc>
      </w:tr>
      <w:tr w:rsidR="00AC1BF6">
        <w:tblPrEx>
          <w:tblCellMar>
            <w:top w:w="0" w:type="dxa"/>
            <w:bottom w:w="0" w:type="dxa"/>
          </w:tblCellMar>
        </w:tblPrEx>
        <w:tc>
          <w:tcPr>
            <w:tcW w:w="1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50" w:type="dxa"/>
              <w:bottom w:w="80" w:type="dxa"/>
              <w:right w:w="150" w:type="dxa"/>
            </w:tcMar>
          </w:tcPr>
          <w:p w:rsidR="00AC1BF6" w:rsidRDefault="00E6132D">
            <w:r>
              <w:rPr>
                <w:color w:val="333333"/>
                <w:sz w:val="20"/>
                <w:szCs w:val="20"/>
              </w:rPr>
              <w:t>GET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50" w:type="dxa"/>
              <w:bottom w:w="80" w:type="dxa"/>
              <w:right w:w="150" w:type="dxa"/>
            </w:tcMar>
          </w:tcPr>
          <w:p w:rsidR="00AC1BF6" w:rsidRDefault="00E6132D">
            <w:r>
              <w:rPr>
                <w:color w:val="333333"/>
                <w:sz w:val="20"/>
                <w:szCs w:val="20"/>
              </w:rPr>
              <w:t>v1</w:t>
            </w:r>
          </w:p>
        </w:tc>
        <w:tc>
          <w:tcPr>
            <w:tcW w:w="24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50" w:type="dxa"/>
              <w:bottom w:w="80" w:type="dxa"/>
              <w:right w:w="150" w:type="dxa"/>
            </w:tcMar>
          </w:tcPr>
          <w:p w:rsidR="00AC1BF6" w:rsidRDefault="00E6132D">
            <w:r>
              <w:rPr>
                <w:color w:val="333333"/>
                <w:sz w:val="20"/>
                <w:szCs w:val="20"/>
              </w:rPr>
              <w:t>/</w:t>
            </w:r>
            <w:proofErr w:type="spellStart"/>
            <w:r>
              <w:rPr>
                <w:color w:val="333333"/>
                <w:sz w:val="20"/>
                <w:szCs w:val="20"/>
              </w:rPr>
              <w:t>api</w:t>
            </w:r>
            <w:proofErr w:type="spellEnd"/>
            <w:r>
              <w:rPr>
                <w:color w:val="333333"/>
                <w:sz w:val="20"/>
                <w:szCs w:val="20"/>
              </w:rPr>
              <w:t>/users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50" w:type="dxa"/>
              <w:bottom w:w="80" w:type="dxa"/>
              <w:right w:w="150" w:type="dxa"/>
            </w:tcMar>
          </w:tcPr>
          <w:p w:rsidR="00AC1BF6" w:rsidRDefault="00E6132D">
            <w:r>
              <w:rPr>
                <w:color w:val="333333"/>
                <w:sz w:val="20"/>
                <w:szCs w:val="20"/>
              </w:rPr>
              <w:t>Admin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50" w:type="dxa"/>
              <w:bottom w:w="80" w:type="dxa"/>
              <w:right w:w="150" w:type="dxa"/>
            </w:tcMar>
          </w:tcPr>
          <w:p w:rsidR="00AC1BF6" w:rsidRDefault="00E6132D">
            <w:r>
              <w:rPr>
                <w:color w:val="333333"/>
                <w:sz w:val="20"/>
                <w:szCs w:val="20"/>
              </w:rPr>
              <w:t>List company users (paginated)</w:t>
            </w:r>
          </w:p>
        </w:tc>
      </w:tr>
      <w:tr w:rsidR="00AC1BF6">
        <w:tblPrEx>
          <w:tblCellMar>
            <w:top w:w="0" w:type="dxa"/>
            <w:bottom w:w="0" w:type="dxa"/>
          </w:tblCellMar>
        </w:tblPrEx>
        <w:tc>
          <w:tcPr>
            <w:tcW w:w="1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:rsidR="00AC1BF6" w:rsidRDefault="00E6132D">
            <w:r>
              <w:rPr>
                <w:color w:val="333333"/>
                <w:sz w:val="20"/>
                <w:szCs w:val="20"/>
              </w:rPr>
              <w:t>POST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:rsidR="00AC1BF6" w:rsidRDefault="00E6132D">
            <w:r>
              <w:rPr>
                <w:color w:val="333333"/>
                <w:sz w:val="20"/>
                <w:szCs w:val="20"/>
              </w:rPr>
              <w:t>v1</w:t>
            </w:r>
          </w:p>
        </w:tc>
        <w:tc>
          <w:tcPr>
            <w:tcW w:w="24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:rsidR="00AC1BF6" w:rsidRDefault="00E6132D">
            <w:r>
              <w:rPr>
                <w:color w:val="333333"/>
                <w:sz w:val="20"/>
                <w:szCs w:val="20"/>
              </w:rPr>
              <w:t>/</w:t>
            </w:r>
            <w:proofErr w:type="spellStart"/>
            <w:r>
              <w:rPr>
                <w:color w:val="333333"/>
                <w:sz w:val="20"/>
                <w:szCs w:val="20"/>
              </w:rPr>
              <w:t>api</w:t>
            </w:r>
            <w:proofErr w:type="spellEnd"/>
            <w:r>
              <w:rPr>
                <w:color w:val="333333"/>
                <w:sz w:val="20"/>
                <w:szCs w:val="20"/>
              </w:rPr>
              <w:t>/users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:rsidR="00AC1BF6" w:rsidRDefault="00E6132D">
            <w:r>
              <w:rPr>
                <w:color w:val="333333"/>
                <w:sz w:val="20"/>
                <w:szCs w:val="20"/>
              </w:rPr>
              <w:t>Admin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:rsidR="00AC1BF6" w:rsidRDefault="00E6132D">
            <w:r>
              <w:rPr>
                <w:color w:val="333333"/>
                <w:sz w:val="20"/>
                <w:szCs w:val="20"/>
              </w:rPr>
              <w:t>Create new user; assign role</w:t>
            </w:r>
          </w:p>
        </w:tc>
      </w:tr>
      <w:tr w:rsidR="00AC1BF6">
        <w:tblPrEx>
          <w:tblCellMar>
            <w:top w:w="0" w:type="dxa"/>
            <w:bottom w:w="0" w:type="dxa"/>
          </w:tblCellMar>
        </w:tblPrEx>
        <w:tc>
          <w:tcPr>
            <w:tcW w:w="1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50" w:type="dxa"/>
              <w:bottom w:w="80" w:type="dxa"/>
              <w:right w:w="150" w:type="dxa"/>
            </w:tcMar>
          </w:tcPr>
          <w:p w:rsidR="00AC1BF6" w:rsidRDefault="00E6132D">
            <w:r>
              <w:rPr>
                <w:color w:val="333333"/>
                <w:sz w:val="20"/>
                <w:szCs w:val="20"/>
              </w:rPr>
              <w:t>PATCH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50" w:type="dxa"/>
              <w:bottom w:w="80" w:type="dxa"/>
              <w:right w:w="150" w:type="dxa"/>
            </w:tcMar>
          </w:tcPr>
          <w:p w:rsidR="00AC1BF6" w:rsidRDefault="00E6132D">
            <w:r>
              <w:rPr>
                <w:color w:val="333333"/>
                <w:sz w:val="20"/>
                <w:szCs w:val="20"/>
              </w:rPr>
              <w:t>v1</w:t>
            </w:r>
          </w:p>
        </w:tc>
        <w:tc>
          <w:tcPr>
            <w:tcW w:w="24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50" w:type="dxa"/>
              <w:bottom w:w="80" w:type="dxa"/>
              <w:right w:w="150" w:type="dxa"/>
            </w:tcMar>
          </w:tcPr>
          <w:p w:rsidR="00AC1BF6" w:rsidRDefault="00E6132D">
            <w:r>
              <w:rPr>
                <w:color w:val="333333"/>
                <w:sz w:val="20"/>
                <w:szCs w:val="20"/>
              </w:rPr>
              <w:t>/</w:t>
            </w:r>
            <w:proofErr w:type="spellStart"/>
            <w:r>
              <w:rPr>
                <w:color w:val="333333"/>
                <w:sz w:val="20"/>
                <w:szCs w:val="20"/>
              </w:rPr>
              <w:t>api</w:t>
            </w:r>
            <w:proofErr w:type="spellEnd"/>
            <w:r>
              <w:rPr>
                <w:color w:val="333333"/>
                <w:sz w:val="20"/>
                <w:szCs w:val="20"/>
              </w:rPr>
              <w:t>/users/:id/status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50" w:type="dxa"/>
              <w:bottom w:w="80" w:type="dxa"/>
              <w:right w:w="150" w:type="dxa"/>
            </w:tcMar>
          </w:tcPr>
          <w:p w:rsidR="00AC1BF6" w:rsidRDefault="00E6132D">
            <w:r>
              <w:rPr>
                <w:color w:val="333333"/>
                <w:sz w:val="20"/>
                <w:szCs w:val="20"/>
              </w:rPr>
              <w:t>Admin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50" w:type="dxa"/>
              <w:bottom w:w="80" w:type="dxa"/>
              <w:right w:w="150" w:type="dxa"/>
            </w:tcMar>
          </w:tcPr>
          <w:p w:rsidR="00AC1BF6" w:rsidRDefault="00E6132D">
            <w:r>
              <w:rPr>
                <w:color w:val="333333"/>
                <w:sz w:val="20"/>
                <w:szCs w:val="20"/>
              </w:rPr>
              <w:t>Activate / deactivate user</w:t>
            </w:r>
          </w:p>
        </w:tc>
      </w:tr>
      <w:tr w:rsidR="00AC1BF6">
        <w:tblPrEx>
          <w:tblCellMar>
            <w:top w:w="0" w:type="dxa"/>
            <w:bottom w:w="0" w:type="dxa"/>
          </w:tblCellMar>
        </w:tblPrEx>
        <w:tc>
          <w:tcPr>
            <w:tcW w:w="1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:rsidR="00AC1BF6" w:rsidRDefault="00E6132D">
            <w:r>
              <w:rPr>
                <w:color w:val="333333"/>
                <w:sz w:val="20"/>
                <w:szCs w:val="20"/>
              </w:rPr>
              <w:t>GET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:rsidR="00AC1BF6" w:rsidRDefault="00E6132D">
            <w:r>
              <w:rPr>
                <w:color w:val="333333"/>
                <w:sz w:val="20"/>
                <w:szCs w:val="20"/>
              </w:rPr>
              <w:t>v1</w:t>
            </w:r>
          </w:p>
        </w:tc>
        <w:tc>
          <w:tcPr>
            <w:tcW w:w="24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:rsidR="00AC1BF6" w:rsidRDefault="00E6132D">
            <w:r>
              <w:rPr>
                <w:color w:val="333333"/>
                <w:sz w:val="20"/>
                <w:szCs w:val="20"/>
              </w:rPr>
              <w:t>/</w:t>
            </w:r>
            <w:proofErr w:type="spellStart"/>
            <w:r>
              <w:rPr>
                <w:color w:val="333333"/>
                <w:sz w:val="20"/>
                <w:szCs w:val="20"/>
              </w:rPr>
              <w:t>api</w:t>
            </w:r>
            <w:proofErr w:type="spellEnd"/>
            <w:r>
              <w:rPr>
                <w:color w:val="333333"/>
                <w:sz w:val="20"/>
                <w:szCs w:val="20"/>
              </w:rPr>
              <w:t>/leads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:rsidR="00AC1BF6" w:rsidRDefault="00E6132D">
            <w:r>
              <w:rPr>
                <w:color w:val="333333"/>
                <w:sz w:val="20"/>
                <w:szCs w:val="20"/>
              </w:rPr>
              <w:t>Executive+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:rsidR="00AC1BF6" w:rsidRDefault="00E6132D">
            <w:r>
              <w:rPr>
                <w:color w:val="333333"/>
                <w:sz w:val="20"/>
                <w:szCs w:val="20"/>
              </w:rPr>
              <w:t>List leads (scoped by role)</w:t>
            </w:r>
          </w:p>
        </w:tc>
      </w:tr>
      <w:tr w:rsidR="00AC1BF6">
        <w:tblPrEx>
          <w:tblCellMar>
            <w:top w:w="0" w:type="dxa"/>
            <w:bottom w:w="0" w:type="dxa"/>
          </w:tblCellMar>
        </w:tblPrEx>
        <w:tc>
          <w:tcPr>
            <w:tcW w:w="1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50" w:type="dxa"/>
              <w:bottom w:w="80" w:type="dxa"/>
              <w:right w:w="150" w:type="dxa"/>
            </w:tcMar>
          </w:tcPr>
          <w:p w:rsidR="00AC1BF6" w:rsidRDefault="00E6132D">
            <w:r>
              <w:rPr>
                <w:color w:val="333333"/>
                <w:sz w:val="20"/>
                <w:szCs w:val="20"/>
              </w:rPr>
              <w:t>POST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50" w:type="dxa"/>
              <w:bottom w:w="80" w:type="dxa"/>
              <w:right w:w="150" w:type="dxa"/>
            </w:tcMar>
          </w:tcPr>
          <w:p w:rsidR="00AC1BF6" w:rsidRDefault="00E6132D">
            <w:r>
              <w:rPr>
                <w:color w:val="333333"/>
                <w:sz w:val="20"/>
                <w:szCs w:val="20"/>
              </w:rPr>
              <w:t>v1</w:t>
            </w:r>
          </w:p>
        </w:tc>
        <w:tc>
          <w:tcPr>
            <w:tcW w:w="24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50" w:type="dxa"/>
              <w:bottom w:w="80" w:type="dxa"/>
              <w:right w:w="150" w:type="dxa"/>
            </w:tcMar>
          </w:tcPr>
          <w:p w:rsidR="00AC1BF6" w:rsidRDefault="00E6132D">
            <w:r>
              <w:rPr>
                <w:color w:val="333333"/>
                <w:sz w:val="20"/>
                <w:szCs w:val="20"/>
              </w:rPr>
              <w:t>/</w:t>
            </w:r>
            <w:proofErr w:type="spellStart"/>
            <w:r>
              <w:rPr>
                <w:color w:val="333333"/>
                <w:sz w:val="20"/>
                <w:szCs w:val="20"/>
              </w:rPr>
              <w:t>api</w:t>
            </w:r>
            <w:proofErr w:type="spellEnd"/>
            <w:r>
              <w:rPr>
                <w:color w:val="333333"/>
                <w:sz w:val="20"/>
                <w:szCs w:val="20"/>
              </w:rPr>
              <w:t>/leads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50" w:type="dxa"/>
              <w:bottom w:w="80" w:type="dxa"/>
              <w:right w:w="150" w:type="dxa"/>
            </w:tcMar>
          </w:tcPr>
          <w:p w:rsidR="00AC1BF6" w:rsidRDefault="00E6132D">
            <w:r>
              <w:rPr>
                <w:color w:val="333333"/>
                <w:sz w:val="20"/>
                <w:szCs w:val="20"/>
              </w:rPr>
              <w:t>Executive+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50" w:type="dxa"/>
              <w:bottom w:w="80" w:type="dxa"/>
              <w:right w:w="150" w:type="dxa"/>
            </w:tcMar>
          </w:tcPr>
          <w:p w:rsidR="00AC1BF6" w:rsidRDefault="00E6132D">
            <w:r>
              <w:rPr>
                <w:color w:val="333333"/>
                <w:sz w:val="20"/>
                <w:szCs w:val="20"/>
              </w:rPr>
              <w:t>Create lead</w:t>
            </w:r>
          </w:p>
        </w:tc>
      </w:tr>
      <w:tr w:rsidR="00AC1BF6">
        <w:tblPrEx>
          <w:tblCellMar>
            <w:top w:w="0" w:type="dxa"/>
            <w:bottom w:w="0" w:type="dxa"/>
          </w:tblCellMar>
        </w:tblPrEx>
        <w:tc>
          <w:tcPr>
            <w:tcW w:w="1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:rsidR="00AC1BF6" w:rsidRDefault="00E6132D">
            <w:r>
              <w:rPr>
                <w:color w:val="333333"/>
                <w:sz w:val="20"/>
                <w:szCs w:val="20"/>
              </w:rPr>
              <w:t>PATCH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:rsidR="00AC1BF6" w:rsidRDefault="00E6132D">
            <w:r>
              <w:rPr>
                <w:color w:val="333333"/>
                <w:sz w:val="20"/>
                <w:szCs w:val="20"/>
              </w:rPr>
              <w:t>v1</w:t>
            </w:r>
          </w:p>
        </w:tc>
        <w:tc>
          <w:tcPr>
            <w:tcW w:w="24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:rsidR="00AC1BF6" w:rsidRDefault="00E6132D">
            <w:r>
              <w:rPr>
                <w:color w:val="333333"/>
                <w:sz w:val="20"/>
                <w:szCs w:val="20"/>
              </w:rPr>
              <w:t>/</w:t>
            </w:r>
            <w:proofErr w:type="spellStart"/>
            <w:r>
              <w:rPr>
                <w:color w:val="333333"/>
                <w:sz w:val="20"/>
                <w:szCs w:val="20"/>
              </w:rPr>
              <w:t>api</w:t>
            </w:r>
            <w:proofErr w:type="spellEnd"/>
            <w:r>
              <w:rPr>
                <w:color w:val="333333"/>
                <w:sz w:val="20"/>
                <w:szCs w:val="20"/>
              </w:rPr>
              <w:t>/leads/:id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:rsidR="00AC1BF6" w:rsidRDefault="00E6132D">
            <w:r>
              <w:rPr>
                <w:color w:val="333333"/>
                <w:sz w:val="20"/>
                <w:szCs w:val="20"/>
              </w:rPr>
              <w:t xml:space="preserve">Owner / </w:t>
            </w:r>
            <w:proofErr w:type="spellStart"/>
            <w:r>
              <w:rPr>
                <w:color w:val="333333"/>
                <w:sz w:val="20"/>
                <w:szCs w:val="20"/>
              </w:rPr>
              <w:t>Mgr</w:t>
            </w:r>
            <w:proofErr w:type="spellEnd"/>
            <w:r>
              <w:rPr>
                <w:color w:val="333333"/>
                <w:sz w:val="20"/>
                <w:szCs w:val="20"/>
              </w:rPr>
              <w:t>+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:rsidR="00AC1BF6" w:rsidRDefault="00E6132D">
            <w:r>
              <w:rPr>
                <w:color w:val="333333"/>
                <w:sz w:val="20"/>
                <w:szCs w:val="20"/>
              </w:rPr>
              <w:t>Update lead fields or status</w:t>
            </w:r>
          </w:p>
        </w:tc>
      </w:tr>
      <w:tr w:rsidR="00AC1BF6">
        <w:tblPrEx>
          <w:tblCellMar>
            <w:top w:w="0" w:type="dxa"/>
            <w:bottom w:w="0" w:type="dxa"/>
          </w:tblCellMar>
        </w:tblPrEx>
        <w:tc>
          <w:tcPr>
            <w:tcW w:w="1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50" w:type="dxa"/>
              <w:bottom w:w="80" w:type="dxa"/>
              <w:right w:w="150" w:type="dxa"/>
            </w:tcMar>
          </w:tcPr>
          <w:p w:rsidR="00AC1BF6" w:rsidRDefault="00E6132D">
            <w:r>
              <w:rPr>
                <w:color w:val="333333"/>
                <w:sz w:val="20"/>
                <w:szCs w:val="20"/>
              </w:rPr>
              <w:lastRenderedPageBreak/>
              <w:t>DELETE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50" w:type="dxa"/>
              <w:bottom w:w="80" w:type="dxa"/>
              <w:right w:w="150" w:type="dxa"/>
            </w:tcMar>
          </w:tcPr>
          <w:p w:rsidR="00AC1BF6" w:rsidRDefault="00E6132D">
            <w:r>
              <w:rPr>
                <w:color w:val="333333"/>
                <w:sz w:val="20"/>
                <w:szCs w:val="20"/>
              </w:rPr>
              <w:t>v1</w:t>
            </w:r>
          </w:p>
        </w:tc>
        <w:tc>
          <w:tcPr>
            <w:tcW w:w="24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50" w:type="dxa"/>
              <w:bottom w:w="80" w:type="dxa"/>
              <w:right w:w="150" w:type="dxa"/>
            </w:tcMar>
          </w:tcPr>
          <w:p w:rsidR="00AC1BF6" w:rsidRDefault="00E6132D">
            <w:r>
              <w:rPr>
                <w:color w:val="333333"/>
                <w:sz w:val="20"/>
                <w:szCs w:val="20"/>
              </w:rPr>
              <w:t>/</w:t>
            </w:r>
            <w:proofErr w:type="spellStart"/>
            <w:r>
              <w:rPr>
                <w:color w:val="333333"/>
                <w:sz w:val="20"/>
                <w:szCs w:val="20"/>
              </w:rPr>
              <w:t>api</w:t>
            </w:r>
            <w:proofErr w:type="spellEnd"/>
            <w:r>
              <w:rPr>
                <w:color w:val="333333"/>
                <w:sz w:val="20"/>
                <w:szCs w:val="20"/>
              </w:rPr>
              <w:t>/leads/:id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50" w:type="dxa"/>
              <w:bottom w:w="80" w:type="dxa"/>
              <w:right w:w="150" w:type="dxa"/>
            </w:tcMar>
          </w:tcPr>
          <w:p w:rsidR="00AC1BF6" w:rsidRDefault="00E6132D">
            <w:r>
              <w:rPr>
                <w:color w:val="333333"/>
                <w:sz w:val="20"/>
                <w:szCs w:val="20"/>
              </w:rPr>
              <w:t>Admin+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50" w:type="dxa"/>
              <w:bottom w:w="80" w:type="dxa"/>
              <w:right w:w="150" w:type="dxa"/>
            </w:tcMar>
          </w:tcPr>
          <w:p w:rsidR="00AC1BF6" w:rsidRDefault="00E6132D">
            <w:r>
              <w:rPr>
                <w:color w:val="333333"/>
                <w:sz w:val="20"/>
                <w:szCs w:val="20"/>
              </w:rPr>
              <w:t>Soft-delete lead (</w:t>
            </w:r>
            <w:proofErr w:type="spellStart"/>
            <w:r>
              <w:rPr>
                <w:color w:val="333333"/>
                <w:sz w:val="20"/>
                <w:szCs w:val="20"/>
              </w:rPr>
              <w:t>is_deleted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= true)</w:t>
            </w:r>
          </w:p>
        </w:tc>
      </w:tr>
      <w:tr w:rsidR="00AC1BF6">
        <w:tblPrEx>
          <w:tblCellMar>
            <w:top w:w="0" w:type="dxa"/>
            <w:bottom w:w="0" w:type="dxa"/>
          </w:tblCellMar>
        </w:tblPrEx>
        <w:tc>
          <w:tcPr>
            <w:tcW w:w="1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:rsidR="00AC1BF6" w:rsidRDefault="00E6132D">
            <w:r>
              <w:rPr>
                <w:color w:val="333333"/>
                <w:sz w:val="20"/>
                <w:szCs w:val="20"/>
              </w:rPr>
              <w:t>GET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:rsidR="00AC1BF6" w:rsidRDefault="00E6132D">
            <w:r>
              <w:rPr>
                <w:color w:val="333333"/>
                <w:sz w:val="20"/>
                <w:szCs w:val="20"/>
              </w:rPr>
              <w:t>v1</w:t>
            </w:r>
          </w:p>
        </w:tc>
        <w:tc>
          <w:tcPr>
            <w:tcW w:w="24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:rsidR="00AC1BF6" w:rsidRDefault="00E6132D">
            <w:r>
              <w:rPr>
                <w:color w:val="333333"/>
                <w:sz w:val="20"/>
                <w:szCs w:val="20"/>
              </w:rPr>
              <w:t>/</w:t>
            </w:r>
            <w:proofErr w:type="spellStart"/>
            <w:r>
              <w:rPr>
                <w:color w:val="333333"/>
                <w:sz w:val="20"/>
                <w:szCs w:val="20"/>
              </w:rPr>
              <w:t>api</w:t>
            </w:r>
            <w:proofErr w:type="spellEnd"/>
            <w:r>
              <w:rPr>
                <w:color w:val="333333"/>
                <w:sz w:val="20"/>
                <w:szCs w:val="20"/>
              </w:rPr>
              <w:t>/leads/:id/activities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:rsidR="00AC1BF6" w:rsidRDefault="00E6132D">
            <w:r>
              <w:rPr>
                <w:color w:val="333333"/>
                <w:sz w:val="20"/>
                <w:szCs w:val="20"/>
              </w:rPr>
              <w:t>Executive+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:rsidR="00AC1BF6" w:rsidRDefault="00E6132D">
            <w:r>
              <w:rPr>
                <w:color w:val="333333"/>
                <w:sz w:val="20"/>
                <w:szCs w:val="20"/>
              </w:rPr>
              <w:t>List activities for a lead</w:t>
            </w:r>
          </w:p>
        </w:tc>
      </w:tr>
      <w:tr w:rsidR="00AC1BF6">
        <w:tblPrEx>
          <w:tblCellMar>
            <w:top w:w="0" w:type="dxa"/>
            <w:bottom w:w="0" w:type="dxa"/>
          </w:tblCellMar>
        </w:tblPrEx>
        <w:tc>
          <w:tcPr>
            <w:tcW w:w="1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50" w:type="dxa"/>
              <w:bottom w:w="80" w:type="dxa"/>
              <w:right w:w="150" w:type="dxa"/>
            </w:tcMar>
          </w:tcPr>
          <w:p w:rsidR="00AC1BF6" w:rsidRDefault="00E6132D">
            <w:r>
              <w:rPr>
                <w:color w:val="333333"/>
                <w:sz w:val="20"/>
                <w:szCs w:val="20"/>
              </w:rPr>
              <w:t>POST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50" w:type="dxa"/>
              <w:bottom w:w="80" w:type="dxa"/>
              <w:right w:w="150" w:type="dxa"/>
            </w:tcMar>
          </w:tcPr>
          <w:p w:rsidR="00AC1BF6" w:rsidRDefault="00E6132D">
            <w:r>
              <w:rPr>
                <w:color w:val="333333"/>
                <w:sz w:val="20"/>
                <w:szCs w:val="20"/>
              </w:rPr>
              <w:t>v1</w:t>
            </w:r>
          </w:p>
        </w:tc>
        <w:tc>
          <w:tcPr>
            <w:tcW w:w="24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50" w:type="dxa"/>
              <w:bottom w:w="80" w:type="dxa"/>
              <w:right w:w="150" w:type="dxa"/>
            </w:tcMar>
          </w:tcPr>
          <w:p w:rsidR="00AC1BF6" w:rsidRDefault="00E6132D">
            <w:r>
              <w:rPr>
                <w:color w:val="333333"/>
                <w:sz w:val="20"/>
                <w:szCs w:val="20"/>
              </w:rPr>
              <w:t>/</w:t>
            </w:r>
            <w:proofErr w:type="spellStart"/>
            <w:r>
              <w:rPr>
                <w:color w:val="333333"/>
                <w:sz w:val="20"/>
                <w:szCs w:val="20"/>
              </w:rPr>
              <w:t>api</w:t>
            </w:r>
            <w:proofErr w:type="spellEnd"/>
            <w:r>
              <w:rPr>
                <w:color w:val="333333"/>
                <w:sz w:val="20"/>
                <w:szCs w:val="20"/>
              </w:rPr>
              <w:t>/leads/:id/activities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50" w:type="dxa"/>
              <w:bottom w:w="80" w:type="dxa"/>
              <w:right w:w="150" w:type="dxa"/>
            </w:tcMar>
          </w:tcPr>
          <w:p w:rsidR="00AC1BF6" w:rsidRDefault="00E6132D">
            <w:r>
              <w:rPr>
                <w:color w:val="333333"/>
                <w:sz w:val="20"/>
                <w:szCs w:val="20"/>
              </w:rPr>
              <w:t>Executive+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50" w:type="dxa"/>
              <w:bottom w:w="80" w:type="dxa"/>
              <w:right w:w="150" w:type="dxa"/>
            </w:tcMar>
          </w:tcPr>
          <w:p w:rsidR="00AC1BF6" w:rsidRDefault="00E6132D">
            <w:r>
              <w:rPr>
                <w:color w:val="333333"/>
                <w:sz w:val="20"/>
                <w:szCs w:val="20"/>
              </w:rPr>
              <w:t>Add note / follow-up to lead</w:t>
            </w:r>
          </w:p>
        </w:tc>
      </w:tr>
      <w:tr w:rsidR="00AC1BF6">
        <w:tblPrEx>
          <w:tblCellMar>
            <w:top w:w="0" w:type="dxa"/>
            <w:bottom w:w="0" w:type="dxa"/>
          </w:tblCellMar>
        </w:tblPrEx>
        <w:tc>
          <w:tcPr>
            <w:tcW w:w="1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:rsidR="00AC1BF6" w:rsidRDefault="00E6132D">
            <w:r>
              <w:rPr>
                <w:color w:val="333333"/>
                <w:sz w:val="20"/>
                <w:szCs w:val="20"/>
              </w:rPr>
              <w:t>GET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:rsidR="00AC1BF6" w:rsidRDefault="00E6132D">
            <w:r>
              <w:rPr>
                <w:color w:val="333333"/>
                <w:sz w:val="20"/>
                <w:szCs w:val="20"/>
              </w:rPr>
              <w:t>v1</w:t>
            </w:r>
          </w:p>
        </w:tc>
        <w:tc>
          <w:tcPr>
            <w:tcW w:w="24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:rsidR="00AC1BF6" w:rsidRDefault="00E6132D">
            <w:r>
              <w:rPr>
                <w:color w:val="333333"/>
                <w:sz w:val="20"/>
                <w:szCs w:val="20"/>
              </w:rPr>
              <w:t>/</w:t>
            </w:r>
            <w:proofErr w:type="spellStart"/>
            <w:r>
              <w:rPr>
                <w:color w:val="333333"/>
                <w:sz w:val="20"/>
                <w:szCs w:val="20"/>
              </w:rPr>
              <w:t>api</w:t>
            </w:r>
            <w:proofErr w:type="spellEnd"/>
            <w:r>
              <w:rPr>
                <w:color w:val="333333"/>
                <w:sz w:val="20"/>
                <w:szCs w:val="20"/>
              </w:rPr>
              <w:t>/reports/pipeline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:rsidR="00AC1BF6" w:rsidRDefault="00E6132D">
            <w:r>
              <w:rPr>
                <w:color w:val="333333"/>
                <w:sz w:val="20"/>
                <w:szCs w:val="20"/>
              </w:rPr>
              <w:t>Manager+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:rsidR="00AC1BF6" w:rsidRDefault="00E6132D">
            <w:r>
              <w:rPr>
                <w:color w:val="333333"/>
                <w:sz w:val="20"/>
                <w:szCs w:val="20"/>
              </w:rPr>
              <w:t>Lead pipeline aggregation</w:t>
            </w:r>
          </w:p>
        </w:tc>
      </w:tr>
      <w:tr w:rsidR="00AC1BF6">
        <w:tblPrEx>
          <w:tblCellMar>
            <w:top w:w="0" w:type="dxa"/>
            <w:bottom w:w="0" w:type="dxa"/>
          </w:tblCellMar>
        </w:tblPrEx>
        <w:tc>
          <w:tcPr>
            <w:tcW w:w="1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50" w:type="dxa"/>
              <w:bottom w:w="80" w:type="dxa"/>
              <w:right w:w="150" w:type="dxa"/>
            </w:tcMar>
          </w:tcPr>
          <w:p w:rsidR="00AC1BF6" w:rsidRDefault="00E6132D">
            <w:r>
              <w:rPr>
                <w:color w:val="333333"/>
                <w:sz w:val="20"/>
                <w:szCs w:val="20"/>
              </w:rPr>
              <w:t>GET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50" w:type="dxa"/>
              <w:bottom w:w="80" w:type="dxa"/>
              <w:right w:w="150" w:type="dxa"/>
            </w:tcMar>
          </w:tcPr>
          <w:p w:rsidR="00AC1BF6" w:rsidRDefault="00E6132D">
            <w:r>
              <w:rPr>
                <w:color w:val="333333"/>
                <w:sz w:val="20"/>
                <w:szCs w:val="20"/>
              </w:rPr>
              <w:t>v1</w:t>
            </w:r>
          </w:p>
        </w:tc>
        <w:tc>
          <w:tcPr>
            <w:tcW w:w="24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50" w:type="dxa"/>
              <w:bottom w:w="80" w:type="dxa"/>
              <w:right w:w="150" w:type="dxa"/>
            </w:tcMar>
          </w:tcPr>
          <w:p w:rsidR="00AC1BF6" w:rsidRDefault="00E6132D">
            <w:r>
              <w:rPr>
                <w:color w:val="333333"/>
                <w:sz w:val="20"/>
                <w:szCs w:val="20"/>
              </w:rPr>
              <w:t>/</w:t>
            </w:r>
            <w:proofErr w:type="spellStart"/>
            <w:r>
              <w:rPr>
                <w:color w:val="333333"/>
                <w:sz w:val="20"/>
                <w:szCs w:val="20"/>
              </w:rPr>
              <w:t>api</w:t>
            </w:r>
            <w:proofErr w:type="spellEnd"/>
            <w:r>
              <w:rPr>
                <w:color w:val="333333"/>
                <w:sz w:val="20"/>
                <w:szCs w:val="20"/>
              </w:rPr>
              <w:t>/reports/dashboard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50" w:type="dxa"/>
              <w:bottom w:w="80" w:type="dxa"/>
              <w:right w:w="150" w:type="dxa"/>
            </w:tcMar>
          </w:tcPr>
          <w:p w:rsidR="00AC1BF6" w:rsidRDefault="00E6132D">
            <w:r>
              <w:rPr>
                <w:color w:val="333333"/>
                <w:sz w:val="20"/>
                <w:szCs w:val="20"/>
              </w:rPr>
              <w:t>Manager+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50" w:type="dxa"/>
              <w:bottom w:w="80" w:type="dxa"/>
              <w:right w:w="150" w:type="dxa"/>
            </w:tcMar>
          </w:tcPr>
          <w:p w:rsidR="00AC1BF6" w:rsidRDefault="00E6132D">
            <w:r>
              <w:rPr>
                <w:color w:val="333333"/>
                <w:sz w:val="20"/>
                <w:szCs w:val="20"/>
              </w:rPr>
              <w:t>Summary counts by status + today follow-ups</w:t>
            </w:r>
          </w:p>
        </w:tc>
      </w:tr>
      <w:tr w:rsidR="00AC1BF6">
        <w:tblPrEx>
          <w:tblCellMar>
            <w:top w:w="0" w:type="dxa"/>
            <w:bottom w:w="0" w:type="dxa"/>
          </w:tblCellMar>
        </w:tblPrEx>
        <w:tc>
          <w:tcPr>
            <w:tcW w:w="1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:rsidR="00AC1BF6" w:rsidRDefault="00E6132D">
            <w:r>
              <w:rPr>
                <w:color w:val="333333"/>
                <w:sz w:val="20"/>
                <w:szCs w:val="20"/>
              </w:rPr>
              <w:t>GET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:rsidR="00AC1BF6" w:rsidRDefault="00E6132D">
            <w:r>
              <w:rPr>
                <w:color w:val="333333"/>
                <w:sz w:val="20"/>
                <w:szCs w:val="20"/>
              </w:rPr>
              <w:t>v1</w:t>
            </w:r>
          </w:p>
        </w:tc>
        <w:tc>
          <w:tcPr>
            <w:tcW w:w="24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:rsidR="00AC1BF6" w:rsidRDefault="00E6132D">
            <w:r>
              <w:rPr>
                <w:color w:val="333333"/>
                <w:sz w:val="20"/>
                <w:szCs w:val="20"/>
              </w:rPr>
              <w:t>/</w:t>
            </w:r>
            <w:proofErr w:type="spellStart"/>
            <w:r>
              <w:rPr>
                <w:color w:val="333333"/>
                <w:sz w:val="20"/>
                <w:szCs w:val="20"/>
              </w:rPr>
              <w:t>api</w:t>
            </w:r>
            <w:proofErr w:type="spellEnd"/>
            <w:r>
              <w:rPr>
                <w:color w:val="333333"/>
                <w:sz w:val="20"/>
                <w:szCs w:val="20"/>
              </w:rPr>
              <w:t>/audit-logs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:rsidR="00AC1BF6" w:rsidRDefault="00E6132D">
            <w:r>
              <w:rPr>
                <w:color w:val="333333"/>
                <w:sz w:val="20"/>
                <w:szCs w:val="20"/>
              </w:rPr>
              <w:t>Admin+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:rsidR="00AC1BF6" w:rsidRDefault="00E6132D">
            <w:r>
              <w:rPr>
                <w:color w:val="333333"/>
                <w:sz w:val="20"/>
                <w:szCs w:val="20"/>
              </w:rPr>
              <w:t>System audit trail (Future)</w:t>
            </w:r>
          </w:p>
        </w:tc>
      </w:tr>
    </w:tbl>
    <w:p w:rsidR="00AC1BF6" w:rsidRDefault="00AC1BF6">
      <w:pPr>
        <w:spacing w:before="80" w:after="80"/>
      </w:pPr>
    </w:p>
    <w:p w:rsidR="00AC1BF6" w:rsidRDefault="00E6132D">
      <w:r>
        <w:br w:type="page"/>
      </w:r>
    </w:p>
    <w:p w:rsidR="00AC1BF6" w:rsidRDefault="00E6132D">
      <w:pPr>
        <w:pStyle w:val="Heading1"/>
        <w:pBdr>
          <w:bottom w:val="single" w:sz="4" w:space="0" w:color="2E75B6"/>
        </w:pBdr>
        <w:shd w:val="clear" w:color="auto" w:fill="1E4D8C"/>
        <w:ind w:left="200"/>
      </w:pPr>
      <w:r>
        <w:lastRenderedPageBreak/>
        <w:t>9.  Security Requirements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600"/>
        <w:gridCol w:w="6760"/>
      </w:tblGrid>
      <w:tr w:rsidR="00AC1BF6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E4D8C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:rsidR="00AC1BF6" w:rsidRDefault="00E6132D">
            <w:r>
              <w:rPr>
                <w:b/>
                <w:bCs/>
                <w:color w:val="FFFFFF"/>
                <w:sz w:val="20"/>
                <w:szCs w:val="20"/>
              </w:rPr>
              <w:t>Control</w:t>
            </w:r>
          </w:p>
        </w:tc>
        <w:tc>
          <w:tcPr>
            <w:tcW w:w="6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E4D8C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:rsidR="00AC1BF6" w:rsidRDefault="00E6132D">
            <w:r>
              <w:rPr>
                <w:b/>
                <w:bCs/>
                <w:color w:val="FFFFFF"/>
                <w:sz w:val="20"/>
                <w:szCs w:val="20"/>
              </w:rPr>
              <w:t>Implementation Detail</w:t>
            </w:r>
          </w:p>
        </w:tc>
      </w:tr>
      <w:tr w:rsidR="00AC1BF6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:rsidR="00AC1BF6" w:rsidRDefault="00E6132D">
            <w:r>
              <w:rPr>
                <w:color w:val="333333"/>
                <w:sz w:val="20"/>
                <w:szCs w:val="20"/>
              </w:rPr>
              <w:t>Password Hashing</w:t>
            </w:r>
          </w:p>
        </w:tc>
        <w:tc>
          <w:tcPr>
            <w:tcW w:w="6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:rsidR="00AC1BF6" w:rsidRDefault="00E6132D">
            <w:proofErr w:type="spellStart"/>
            <w:r>
              <w:rPr>
                <w:color w:val="333333"/>
                <w:sz w:val="20"/>
                <w:szCs w:val="20"/>
              </w:rPr>
              <w:t>bcrypt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with cost factor 12; hash stored — plaintext never persisted</w:t>
            </w:r>
          </w:p>
        </w:tc>
      </w:tr>
      <w:tr w:rsidR="00AC1BF6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50" w:type="dxa"/>
              <w:bottom w:w="80" w:type="dxa"/>
              <w:right w:w="150" w:type="dxa"/>
            </w:tcMar>
          </w:tcPr>
          <w:p w:rsidR="00AC1BF6" w:rsidRDefault="00E6132D">
            <w:r>
              <w:rPr>
                <w:color w:val="333333"/>
                <w:sz w:val="20"/>
                <w:szCs w:val="20"/>
              </w:rPr>
              <w:t>JWT Access Token</w:t>
            </w:r>
          </w:p>
        </w:tc>
        <w:tc>
          <w:tcPr>
            <w:tcW w:w="6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50" w:type="dxa"/>
              <w:bottom w:w="80" w:type="dxa"/>
              <w:right w:w="150" w:type="dxa"/>
            </w:tcMar>
          </w:tcPr>
          <w:p w:rsidR="00AC1BF6" w:rsidRDefault="00E6132D">
            <w:r>
              <w:rPr>
                <w:color w:val="333333"/>
                <w:sz w:val="20"/>
                <w:szCs w:val="20"/>
              </w:rPr>
              <w:t>15-minute TTL; signed with HS256 and JWT_SECRET (min 256-bit)</w:t>
            </w:r>
          </w:p>
        </w:tc>
      </w:tr>
      <w:tr w:rsidR="00AC1BF6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:rsidR="00AC1BF6" w:rsidRDefault="00E6132D">
            <w:r>
              <w:rPr>
                <w:color w:val="333333"/>
                <w:sz w:val="20"/>
                <w:szCs w:val="20"/>
              </w:rPr>
              <w:t>Refresh Token</w:t>
            </w:r>
          </w:p>
        </w:tc>
        <w:tc>
          <w:tcPr>
            <w:tcW w:w="6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:rsidR="00AC1BF6" w:rsidRDefault="00E6132D">
            <w:r>
              <w:rPr>
                <w:color w:val="333333"/>
                <w:sz w:val="20"/>
                <w:szCs w:val="20"/>
              </w:rPr>
              <w:t xml:space="preserve">7-day TTL; </w:t>
            </w:r>
            <w:proofErr w:type="spellStart"/>
            <w:r>
              <w:rPr>
                <w:color w:val="333333"/>
                <w:sz w:val="20"/>
                <w:szCs w:val="20"/>
              </w:rPr>
              <w:t>httpOnly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cookie; hashed in </w:t>
            </w:r>
            <w:proofErr w:type="spellStart"/>
            <w:r>
              <w:rPr>
                <w:color w:val="333333"/>
                <w:sz w:val="20"/>
                <w:szCs w:val="20"/>
              </w:rPr>
              <w:t>refresh_tokens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table; rotation on use</w:t>
            </w:r>
          </w:p>
        </w:tc>
      </w:tr>
      <w:tr w:rsidR="00AC1BF6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50" w:type="dxa"/>
              <w:bottom w:w="80" w:type="dxa"/>
              <w:right w:w="150" w:type="dxa"/>
            </w:tcMar>
          </w:tcPr>
          <w:p w:rsidR="00AC1BF6" w:rsidRDefault="00E6132D">
            <w:proofErr w:type="spellStart"/>
            <w:r>
              <w:rPr>
                <w:color w:val="333333"/>
                <w:sz w:val="20"/>
                <w:szCs w:val="20"/>
              </w:rPr>
              <w:t>Auth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Middleware</w:t>
            </w:r>
          </w:p>
        </w:tc>
        <w:tc>
          <w:tcPr>
            <w:tcW w:w="6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50" w:type="dxa"/>
              <w:bottom w:w="80" w:type="dxa"/>
              <w:right w:w="150" w:type="dxa"/>
            </w:tcMar>
          </w:tcPr>
          <w:p w:rsidR="00AC1BF6" w:rsidRDefault="00E6132D">
            <w:proofErr w:type="spellStart"/>
            <w:r>
              <w:rPr>
                <w:color w:val="333333"/>
                <w:sz w:val="20"/>
                <w:szCs w:val="20"/>
              </w:rPr>
              <w:t>requireAuth</w:t>
            </w:r>
            <w:proofErr w:type="spellEnd"/>
            <w:r>
              <w:rPr>
                <w:color w:val="333333"/>
                <w:sz w:val="20"/>
                <w:szCs w:val="20"/>
              </w:rPr>
              <w:t>(): verify JWT signature + expiry on every protected route</w:t>
            </w:r>
          </w:p>
        </w:tc>
      </w:tr>
      <w:tr w:rsidR="00AC1BF6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:rsidR="00AC1BF6" w:rsidRDefault="00E6132D">
            <w:r>
              <w:rPr>
                <w:color w:val="333333"/>
                <w:sz w:val="20"/>
                <w:szCs w:val="20"/>
              </w:rPr>
              <w:t>RBAC Middleware</w:t>
            </w:r>
          </w:p>
        </w:tc>
        <w:tc>
          <w:tcPr>
            <w:tcW w:w="6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:rsidR="00AC1BF6" w:rsidRDefault="00E6132D">
            <w:proofErr w:type="spellStart"/>
            <w:r>
              <w:rPr>
                <w:color w:val="333333"/>
                <w:sz w:val="20"/>
                <w:szCs w:val="20"/>
              </w:rPr>
              <w:t>requireRole</w:t>
            </w:r>
            <w:proofErr w:type="spellEnd"/>
            <w:r>
              <w:rPr>
                <w:color w:val="333333"/>
                <w:sz w:val="20"/>
                <w:szCs w:val="20"/>
              </w:rPr>
              <w:t>(...roles): check role hierarchy; attach to every route</w:t>
            </w:r>
          </w:p>
        </w:tc>
      </w:tr>
      <w:tr w:rsidR="00AC1BF6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50" w:type="dxa"/>
              <w:bottom w:w="80" w:type="dxa"/>
              <w:right w:w="150" w:type="dxa"/>
            </w:tcMar>
          </w:tcPr>
          <w:p w:rsidR="00AC1BF6" w:rsidRDefault="00E6132D">
            <w:r>
              <w:rPr>
                <w:color w:val="333333"/>
                <w:sz w:val="20"/>
                <w:szCs w:val="20"/>
              </w:rPr>
              <w:t>Tenant Isolation</w:t>
            </w:r>
          </w:p>
        </w:tc>
        <w:tc>
          <w:tcPr>
            <w:tcW w:w="6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50" w:type="dxa"/>
              <w:bottom w:w="80" w:type="dxa"/>
              <w:right w:w="150" w:type="dxa"/>
            </w:tcMar>
          </w:tcPr>
          <w:p w:rsidR="00AC1BF6" w:rsidRDefault="00E6132D">
            <w:proofErr w:type="spellStart"/>
            <w:r>
              <w:rPr>
                <w:color w:val="333333"/>
                <w:sz w:val="20"/>
                <w:szCs w:val="20"/>
              </w:rPr>
              <w:t>company_id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injected from JWT payload; mandatory WHERE clause in all queries</w:t>
            </w:r>
          </w:p>
        </w:tc>
      </w:tr>
      <w:tr w:rsidR="00AC1BF6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:rsidR="00AC1BF6" w:rsidRDefault="00E6132D">
            <w:r>
              <w:rPr>
                <w:color w:val="333333"/>
                <w:sz w:val="20"/>
                <w:szCs w:val="20"/>
              </w:rPr>
              <w:t>Input Validation</w:t>
            </w:r>
          </w:p>
        </w:tc>
        <w:tc>
          <w:tcPr>
            <w:tcW w:w="6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:rsidR="00AC1BF6" w:rsidRDefault="00E6132D">
            <w:proofErr w:type="spellStart"/>
            <w:r>
              <w:rPr>
                <w:color w:val="333333"/>
                <w:sz w:val="20"/>
                <w:szCs w:val="20"/>
              </w:rPr>
              <w:t>Zod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schema on every request body; unknown fields stripped; 400 on failure</w:t>
            </w:r>
          </w:p>
        </w:tc>
      </w:tr>
      <w:tr w:rsidR="00AC1BF6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50" w:type="dxa"/>
              <w:bottom w:w="80" w:type="dxa"/>
              <w:right w:w="150" w:type="dxa"/>
            </w:tcMar>
          </w:tcPr>
          <w:p w:rsidR="00AC1BF6" w:rsidRDefault="00E6132D">
            <w:r>
              <w:rPr>
                <w:color w:val="333333"/>
                <w:sz w:val="20"/>
                <w:szCs w:val="20"/>
              </w:rPr>
              <w:t>SQL Injection</w:t>
            </w:r>
          </w:p>
        </w:tc>
        <w:tc>
          <w:tcPr>
            <w:tcW w:w="6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50" w:type="dxa"/>
              <w:bottom w:w="80" w:type="dxa"/>
              <w:right w:w="150" w:type="dxa"/>
            </w:tcMar>
          </w:tcPr>
          <w:p w:rsidR="00AC1BF6" w:rsidRDefault="00E6132D">
            <w:proofErr w:type="spellStart"/>
            <w:r>
              <w:rPr>
                <w:color w:val="333333"/>
                <w:sz w:val="20"/>
                <w:szCs w:val="20"/>
              </w:rPr>
              <w:t>Prisma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Client uses parameterized queries by default; $</w:t>
            </w:r>
            <w:proofErr w:type="spellStart"/>
            <w:r>
              <w:rPr>
                <w:color w:val="333333"/>
                <w:sz w:val="20"/>
                <w:szCs w:val="20"/>
              </w:rPr>
              <w:t>queryRaw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uses tagged template literals; no string interpolation ever</w:t>
            </w:r>
          </w:p>
        </w:tc>
      </w:tr>
      <w:tr w:rsidR="00AC1BF6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:rsidR="00AC1BF6" w:rsidRDefault="00E6132D">
            <w:r>
              <w:rPr>
                <w:color w:val="333333"/>
                <w:sz w:val="20"/>
                <w:szCs w:val="20"/>
              </w:rPr>
              <w:t>Rate Limiting</w:t>
            </w:r>
          </w:p>
        </w:tc>
        <w:tc>
          <w:tcPr>
            <w:tcW w:w="6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:rsidR="00AC1BF6" w:rsidRDefault="00E6132D">
            <w:r>
              <w:rPr>
                <w:color w:val="333333"/>
                <w:sz w:val="20"/>
                <w:szCs w:val="20"/>
              </w:rPr>
              <w:t xml:space="preserve">express-rate-limit: 100 </w:t>
            </w:r>
            <w:proofErr w:type="spellStart"/>
            <w:r>
              <w:rPr>
                <w:color w:val="333333"/>
                <w:sz w:val="20"/>
                <w:szCs w:val="20"/>
              </w:rPr>
              <w:t>req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/min global; 10 </w:t>
            </w:r>
            <w:proofErr w:type="spellStart"/>
            <w:r>
              <w:rPr>
                <w:color w:val="333333"/>
                <w:sz w:val="20"/>
                <w:szCs w:val="20"/>
              </w:rPr>
              <w:t>req</w:t>
            </w:r>
            <w:proofErr w:type="spellEnd"/>
            <w:r>
              <w:rPr>
                <w:color w:val="333333"/>
                <w:sz w:val="20"/>
                <w:szCs w:val="20"/>
              </w:rPr>
              <w:t>/min on /</w:t>
            </w:r>
            <w:proofErr w:type="spellStart"/>
            <w:r>
              <w:rPr>
                <w:color w:val="333333"/>
                <w:sz w:val="20"/>
                <w:szCs w:val="20"/>
              </w:rPr>
              <w:t>api</w:t>
            </w:r>
            <w:proofErr w:type="spellEnd"/>
            <w:r>
              <w:rPr>
                <w:color w:val="333333"/>
                <w:sz w:val="20"/>
                <w:szCs w:val="20"/>
              </w:rPr>
              <w:t>/</w:t>
            </w:r>
            <w:proofErr w:type="spellStart"/>
            <w:r>
              <w:rPr>
                <w:color w:val="333333"/>
                <w:sz w:val="20"/>
                <w:szCs w:val="20"/>
              </w:rPr>
              <w:t>auth</w:t>
            </w:r>
            <w:proofErr w:type="spellEnd"/>
            <w:r>
              <w:rPr>
                <w:color w:val="333333"/>
                <w:sz w:val="20"/>
                <w:szCs w:val="20"/>
              </w:rPr>
              <w:t>/*</w:t>
            </w:r>
          </w:p>
        </w:tc>
      </w:tr>
      <w:tr w:rsidR="00AC1BF6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50" w:type="dxa"/>
              <w:bottom w:w="80" w:type="dxa"/>
              <w:right w:w="150" w:type="dxa"/>
            </w:tcMar>
          </w:tcPr>
          <w:p w:rsidR="00AC1BF6" w:rsidRDefault="00E6132D">
            <w:r>
              <w:rPr>
                <w:color w:val="333333"/>
                <w:sz w:val="20"/>
                <w:szCs w:val="20"/>
              </w:rPr>
              <w:t>HTTPS / TLS</w:t>
            </w:r>
          </w:p>
        </w:tc>
        <w:tc>
          <w:tcPr>
            <w:tcW w:w="6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50" w:type="dxa"/>
              <w:bottom w:w="80" w:type="dxa"/>
              <w:right w:w="150" w:type="dxa"/>
            </w:tcMar>
          </w:tcPr>
          <w:p w:rsidR="00AC1BF6" w:rsidRDefault="00E6132D">
            <w:r>
              <w:rPr>
                <w:color w:val="333333"/>
                <w:sz w:val="20"/>
                <w:szCs w:val="20"/>
              </w:rPr>
              <w:t>Enforced by Render on all environments (Render enforced); TLS 1.2+ minimum</w:t>
            </w:r>
          </w:p>
        </w:tc>
      </w:tr>
      <w:tr w:rsidR="00AC1BF6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:rsidR="00AC1BF6" w:rsidRDefault="00E6132D">
            <w:r>
              <w:rPr>
                <w:color w:val="333333"/>
                <w:sz w:val="20"/>
                <w:szCs w:val="20"/>
              </w:rPr>
              <w:t>Security Headers</w:t>
            </w:r>
          </w:p>
        </w:tc>
        <w:tc>
          <w:tcPr>
            <w:tcW w:w="6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:rsidR="00AC1BF6" w:rsidRDefault="00E6132D">
            <w:r>
              <w:rPr>
                <w:color w:val="333333"/>
                <w:sz w:val="20"/>
                <w:szCs w:val="20"/>
              </w:rPr>
              <w:t>Helmet.js: CSP, X-Frame-Options, X-Content-Type-Options, HSTS, CORS whitelist</w:t>
            </w:r>
          </w:p>
        </w:tc>
      </w:tr>
      <w:tr w:rsidR="00AC1BF6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50" w:type="dxa"/>
              <w:bottom w:w="80" w:type="dxa"/>
              <w:right w:w="150" w:type="dxa"/>
            </w:tcMar>
          </w:tcPr>
          <w:p w:rsidR="00AC1BF6" w:rsidRDefault="00E6132D">
            <w:r>
              <w:rPr>
                <w:color w:val="333333"/>
                <w:sz w:val="20"/>
                <w:szCs w:val="20"/>
              </w:rPr>
              <w:t>Secrets Management</w:t>
            </w:r>
          </w:p>
        </w:tc>
        <w:tc>
          <w:tcPr>
            <w:tcW w:w="6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50" w:type="dxa"/>
              <w:bottom w:w="80" w:type="dxa"/>
              <w:right w:w="150" w:type="dxa"/>
            </w:tcMar>
          </w:tcPr>
          <w:p w:rsidR="00AC1BF6" w:rsidRDefault="00E6132D">
            <w:r>
              <w:rPr>
                <w:color w:val="333333"/>
                <w:sz w:val="20"/>
                <w:szCs w:val="20"/>
              </w:rPr>
              <w:t xml:space="preserve">Current: Render </w:t>
            </w:r>
            <w:proofErr w:type="spellStart"/>
            <w:r>
              <w:rPr>
                <w:color w:val="333333"/>
                <w:sz w:val="20"/>
                <w:szCs w:val="20"/>
              </w:rPr>
              <w:t>Env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333333"/>
                <w:sz w:val="20"/>
                <w:szCs w:val="20"/>
              </w:rPr>
              <w:t>Vars</w:t>
            </w:r>
            <w:proofErr w:type="spellEnd"/>
            <w:r>
              <w:rPr>
                <w:color w:val="333333"/>
                <w:sz w:val="20"/>
                <w:szCs w:val="20"/>
              </w:rPr>
              <w:t>; Future: AWS Secrets Manager with rotation</w:t>
            </w:r>
          </w:p>
        </w:tc>
      </w:tr>
    </w:tbl>
    <w:p w:rsidR="00AC1BF6" w:rsidRDefault="00AC1BF6">
      <w:pPr>
        <w:spacing w:before="80" w:after="80"/>
      </w:pPr>
    </w:p>
    <w:p w:rsidR="00AC1BF6" w:rsidRDefault="00E6132D">
      <w:pPr>
        <w:pStyle w:val="Heading2"/>
        <w:pBdr>
          <w:bottom w:val="single" w:sz="2" w:space="0" w:color="D6E4F7"/>
        </w:pBdr>
      </w:pPr>
      <w:proofErr w:type="gramStart"/>
      <w:r>
        <w:t xml:space="preserve">9.1  </w:t>
      </w:r>
      <w:proofErr w:type="spellStart"/>
      <w:r>
        <w:t>Auth</w:t>
      </w:r>
      <w:proofErr w:type="spellEnd"/>
      <w:proofErr w:type="gramEnd"/>
      <w:r>
        <w:t xml:space="preserve"> Token Strategy</w:t>
      </w:r>
    </w:p>
    <w:p w:rsidR="00AC1BF6" w:rsidRDefault="00E6132D">
      <w:pPr>
        <w:pStyle w:val="ListParagraph"/>
        <w:numPr>
          <w:ilvl w:val="0"/>
          <w:numId w:val="2"/>
        </w:numPr>
        <w:spacing w:before="40" w:after="40"/>
      </w:pPr>
      <w:r>
        <w:rPr>
          <w:color w:val="333333"/>
        </w:rPr>
        <w:t xml:space="preserve">Access token: JWT, 15 min TTL, stored in memory on the frontend (not </w:t>
      </w:r>
      <w:proofErr w:type="spellStart"/>
      <w:r>
        <w:rPr>
          <w:color w:val="333333"/>
        </w:rPr>
        <w:t>localStorage</w:t>
      </w:r>
      <w:proofErr w:type="spellEnd"/>
      <w:r>
        <w:rPr>
          <w:color w:val="333333"/>
        </w:rPr>
        <w:t>)</w:t>
      </w:r>
    </w:p>
    <w:p w:rsidR="00AC1BF6" w:rsidRDefault="00E6132D">
      <w:pPr>
        <w:pStyle w:val="ListParagraph"/>
        <w:numPr>
          <w:ilvl w:val="0"/>
          <w:numId w:val="2"/>
        </w:numPr>
        <w:spacing w:before="40" w:after="40"/>
      </w:pPr>
      <w:r>
        <w:rPr>
          <w:color w:val="333333"/>
        </w:rPr>
        <w:t xml:space="preserve">Refresh token: 7-day TTL, </w:t>
      </w:r>
      <w:proofErr w:type="spellStart"/>
      <w:r>
        <w:rPr>
          <w:color w:val="333333"/>
        </w:rPr>
        <w:t>httpOnly</w:t>
      </w:r>
      <w:proofErr w:type="spellEnd"/>
      <w:r>
        <w:rPr>
          <w:color w:val="333333"/>
        </w:rPr>
        <w:t xml:space="preserve"> + Secure + </w:t>
      </w:r>
      <w:proofErr w:type="spellStart"/>
      <w:r>
        <w:rPr>
          <w:color w:val="333333"/>
        </w:rPr>
        <w:t>SameSite</w:t>
      </w:r>
      <w:proofErr w:type="spellEnd"/>
      <w:r>
        <w:rPr>
          <w:color w:val="333333"/>
        </w:rPr>
        <w:t>=Strict cookie</w:t>
      </w:r>
    </w:p>
    <w:p w:rsidR="00AC1BF6" w:rsidRDefault="00E6132D">
      <w:pPr>
        <w:pStyle w:val="ListParagraph"/>
        <w:numPr>
          <w:ilvl w:val="0"/>
          <w:numId w:val="2"/>
        </w:numPr>
        <w:spacing w:before="40" w:after="40"/>
      </w:pPr>
      <w:r>
        <w:rPr>
          <w:color w:val="333333"/>
        </w:rPr>
        <w:t>Token rotation: every refresh request issues a new pair and invalidates the old refresh token</w:t>
      </w:r>
    </w:p>
    <w:p w:rsidR="00AC1BF6" w:rsidRDefault="00E6132D">
      <w:pPr>
        <w:pStyle w:val="ListParagraph"/>
        <w:numPr>
          <w:ilvl w:val="0"/>
          <w:numId w:val="2"/>
        </w:numPr>
        <w:spacing w:before="40" w:after="40"/>
      </w:pPr>
      <w:r>
        <w:rPr>
          <w:color w:val="333333"/>
        </w:rPr>
        <w:t xml:space="preserve">Token revocation: </w:t>
      </w:r>
      <w:proofErr w:type="spellStart"/>
      <w:r>
        <w:rPr>
          <w:color w:val="333333"/>
        </w:rPr>
        <w:t>refresh_tokens</w:t>
      </w:r>
      <w:proofErr w:type="spellEnd"/>
      <w:r>
        <w:rPr>
          <w:color w:val="333333"/>
        </w:rPr>
        <w:t xml:space="preserve"> table stores hashed token + revoked flag; checked on every refresh</w:t>
      </w:r>
    </w:p>
    <w:p w:rsidR="00AC1BF6" w:rsidRDefault="00E4167A" w:rsidP="00E4167A">
      <w:r>
        <w:br w:type="page"/>
      </w:r>
    </w:p>
    <w:p w:rsidR="00AC1BF6" w:rsidRDefault="00E6132D">
      <w:pPr>
        <w:pStyle w:val="Heading1"/>
        <w:pBdr>
          <w:bottom w:val="single" w:sz="4" w:space="0" w:color="2E75B6"/>
        </w:pBdr>
        <w:shd w:val="clear" w:color="auto" w:fill="1E4D8C"/>
        <w:ind w:left="200"/>
      </w:pPr>
      <w:r>
        <w:lastRenderedPageBreak/>
        <w:t>10.  Logging Requirements</w:t>
      </w:r>
    </w:p>
    <w:p w:rsidR="00AC1BF6" w:rsidRDefault="00E6132D">
      <w:pPr>
        <w:pStyle w:val="Heading2"/>
        <w:pBdr>
          <w:bottom w:val="single" w:sz="2" w:space="0" w:color="D6E4F7"/>
        </w:pBdr>
      </w:pPr>
      <w:proofErr w:type="gramStart"/>
      <w:r>
        <w:t>10.1  Logging</w:t>
      </w:r>
      <w:proofErr w:type="gramEnd"/>
      <w:r>
        <w:t xml:space="preserve"> Stack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800"/>
        <w:gridCol w:w="2200"/>
        <w:gridCol w:w="5360"/>
      </w:tblGrid>
      <w:tr w:rsidR="00AC1BF6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E4D8C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:rsidR="00AC1BF6" w:rsidRDefault="00E6132D">
            <w:r>
              <w:rPr>
                <w:b/>
                <w:bCs/>
                <w:color w:val="FFFFFF"/>
                <w:sz w:val="20"/>
                <w:szCs w:val="20"/>
              </w:rPr>
              <w:t>Tool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E4D8C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:rsidR="00AC1BF6" w:rsidRDefault="00E6132D">
            <w:r>
              <w:rPr>
                <w:b/>
                <w:bCs/>
                <w:color w:val="FFFFFF"/>
                <w:sz w:val="20"/>
                <w:szCs w:val="20"/>
              </w:rPr>
              <w:t>Scope</w:t>
            </w:r>
          </w:p>
        </w:tc>
        <w:tc>
          <w:tcPr>
            <w:tcW w:w="5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E4D8C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:rsidR="00AC1BF6" w:rsidRDefault="00E6132D">
            <w:r>
              <w:rPr>
                <w:b/>
                <w:bCs/>
                <w:color w:val="FFFFFF"/>
                <w:sz w:val="20"/>
                <w:szCs w:val="20"/>
              </w:rPr>
              <w:t>What It Captures</w:t>
            </w:r>
          </w:p>
        </w:tc>
      </w:tr>
      <w:tr w:rsidR="00AC1BF6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:rsidR="00AC1BF6" w:rsidRDefault="00E6132D">
            <w:r>
              <w:rPr>
                <w:color w:val="333333"/>
                <w:sz w:val="20"/>
                <w:szCs w:val="20"/>
              </w:rPr>
              <w:t>Morgan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:rsidR="00AC1BF6" w:rsidRDefault="00E6132D">
            <w:r>
              <w:rPr>
                <w:color w:val="333333"/>
                <w:sz w:val="20"/>
                <w:szCs w:val="20"/>
              </w:rPr>
              <w:t>HTTP middleware layer</w:t>
            </w:r>
          </w:p>
        </w:tc>
        <w:tc>
          <w:tcPr>
            <w:tcW w:w="5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:rsidR="00AC1BF6" w:rsidRDefault="00E6132D">
            <w:r>
              <w:rPr>
                <w:color w:val="333333"/>
                <w:sz w:val="20"/>
                <w:szCs w:val="20"/>
              </w:rPr>
              <w:t>Every request: method, URL, HTTP status, response time (</w:t>
            </w:r>
            <w:proofErr w:type="spellStart"/>
            <w:r>
              <w:rPr>
                <w:color w:val="333333"/>
                <w:sz w:val="20"/>
                <w:szCs w:val="20"/>
              </w:rPr>
              <w:t>ms</w:t>
            </w:r>
            <w:proofErr w:type="spellEnd"/>
            <w:r>
              <w:rPr>
                <w:color w:val="333333"/>
                <w:sz w:val="20"/>
                <w:szCs w:val="20"/>
              </w:rPr>
              <w:t>), content-length. Runs before controllers.</w:t>
            </w:r>
          </w:p>
        </w:tc>
      </w:tr>
      <w:tr w:rsidR="00AC1BF6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50" w:type="dxa"/>
              <w:bottom w:w="80" w:type="dxa"/>
              <w:right w:w="150" w:type="dxa"/>
            </w:tcMar>
          </w:tcPr>
          <w:p w:rsidR="00AC1BF6" w:rsidRDefault="00E6132D">
            <w:r>
              <w:rPr>
                <w:color w:val="333333"/>
                <w:sz w:val="20"/>
                <w:szCs w:val="20"/>
              </w:rPr>
              <w:t>Winston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50" w:type="dxa"/>
              <w:bottom w:w="80" w:type="dxa"/>
              <w:right w:w="150" w:type="dxa"/>
            </w:tcMar>
          </w:tcPr>
          <w:p w:rsidR="00AC1BF6" w:rsidRDefault="00E6132D">
            <w:r>
              <w:rPr>
                <w:color w:val="333333"/>
                <w:sz w:val="20"/>
                <w:szCs w:val="20"/>
              </w:rPr>
              <w:t>Application layer</w:t>
            </w:r>
          </w:p>
        </w:tc>
        <w:tc>
          <w:tcPr>
            <w:tcW w:w="5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50" w:type="dxa"/>
              <w:bottom w:w="80" w:type="dxa"/>
              <w:right w:w="150" w:type="dxa"/>
            </w:tcMar>
          </w:tcPr>
          <w:p w:rsidR="00AC1BF6" w:rsidRDefault="00E6132D">
            <w:proofErr w:type="spellStart"/>
            <w:r>
              <w:rPr>
                <w:color w:val="333333"/>
                <w:sz w:val="20"/>
                <w:szCs w:val="20"/>
              </w:rPr>
              <w:t>Auth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events, business errors, DB failures, service exceptions, startup/shutdown. JSON in production.</w:t>
            </w:r>
          </w:p>
        </w:tc>
      </w:tr>
    </w:tbl>
    <w:p w:rsidR="00AC1BF6" w:rsidRDefault="00AC1BF6">
      <w:pPr>
        <w:spacing w:before="80" w:after="80"/>
      </w:pPr>
    </w:p>
    <w:p w:rsidR="00AC1BF6" w:rsidRDefault="00E6132D">
      <w:pPr>
        <w:pStyle w:val="Heading2"/>
        <w:pBdr>
          <w:bottom w:val="single" w:sz="2" w:space="0" w:color="D6E4F7"/>
        </w:pBdr>
      </w:pPr>
      <w:proofErr w:type="gramStart"/>
      <w:r>
        <w:t>10.2  Log</w:t>
      </w:r>
      <w:proofErr w:type="gramEnd"/>
      <w:r>
        <w:t xml:space="preserve"> Levels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600"/>
        <w:gridCol w:w="2400"/>
        <w:gridCol w:w="5360"/>
      </w:tblGrid>
      <w:tr w:rsidR="00AC1BF6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E4D8C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:rsidR="00AC1BF6" w:rsidRDefault="00E6132D">
            <w:r>
              <w:rPr>
                <w:b/>
                <w:bCs/>
                <w:color w:val="FFFFFF"/>
                <w:sz w:val="20"/>
                <w:szCs w:val="20"/>
              </w:rPr>
              <w:t>Level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E4D8C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:rsidR="00AC1BF6" w:rsidRDefault="00E6132D">
            <w:r>
              <w:rPr>
                <w:b/>
                <w:bCs/>
                <w:color w:val="FFFFFF"/>
                <w:sz w:val="20"/>
                <w:szCs w:val="20"/>
              </w:rPr>
              <w:t>When Used</w:t>
            </w:r>
          </w:p>
        </w:tc>
        <w:tc>
          <w:tcPr>
            <w:tcW w:w="5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E4D8C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:rsidR="00AC1BF6" w:rsidRDefault="00E6132D">
            <w:r>
              <w:rPr>
                <w:b/>
                <w:bCs/>
                <w:color w:val="FFFFFF"/>
                <w:sz w:val="20"/>
                <w:szCs w:val="20"/>
              </w:rPr>
              <w:t>Examples</w:t>
            </w:r>
          </w:p>
        </w:tc>
      </w:tr>
      <w:tr w:rsidR="00AC1BF6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:rsidR="00AC1BF6" w:rsidRDefault="00E6132D">
            <w:r>
              <w:rPr>
                <w:color w:val="333333"/>
                <w:sz w:val="20"/>
                <w:szCs w:val="20"/>
              </w:rPr>
              <w:t>error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:rsidR="00AC1BF6" w:rsidRDefault="00E6132D">
            <w:r>
              <w:rPr>
                <w:color w:val="333333"/>
                <w:sz w:val="20"/>
                <w:szCs w:val="20"/>
              </w:rPr>
              <w:t xml:space="preserve">Unhandled exceptions, DB failures, </w:t>
            </w:r>
            <w:proofErr w:type="spellStart"/>
            <w:r>
              <w:rPr>
                <w:color w:val="333333"/>
                <w:sz w:val="20"/>
                <w:szCs w:val="20"/>
              </w:rPr>
              <w:t>auth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bypass attempts</w:t>
            </w:r>
          </w:p>
        </w:tc>
        <w:tc>
          <w:tcPr>
            <w:tcW w:w="5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:rsidR="00AC1BF6" w:rsidRDefault="00E6132D">
            <w:r>
              <w:rPr>
                <w:color w:val="333333"/>
                <w:sz w:val="20"/>
                <w:szCs w:val="20"/>
              </w:rPr>
              <w:t>DB connection refused, JWT validation failure</w:t>
            </w:r>
          </w:p>
        </w:tc>
      </w:tr>
      <w:tr w:rsidR="00AC1BF6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50" w:type="dxa"/>
              <w:bottom w:w="80" w:type="dxa"/>
              <w:right w:w="150" w:type="dxa"/>
            </w:tcMar>
          </w:tcPr>
          <w:p w:rsidR="00AC1BF6" w:rsidRDefault="00E6132D">
            <w:r>
              <w:rPr>
                <w:color w:val="333333"/>
                <w:sz w:val="20"/>
                <w:szCs w:val="20"/>
              </w:rPr>
              <w:t>warn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50" w:type="dxa"/>
              <w:bottom w:w="80" w:type="dxa"/>
              <w:right w:w="150" w:type="dxa"/>
            </w:tcMar>
          </w:tcPr>
          <w:p w:rsidR="00AC1BF6" w:rsidRDefault="00E6132D">
            <w:r>
              <w:rPr>
                <w:color w:val="333333"/>
                <w:sz w:val="20"/>
                <w:szCs w:val="20"/>
              </w:rPr>
              <w:t>Recoverable issues, deprecated usage</w:t>
            </w:r>
          </w:p>
        </w:tc>
        <w:tc>
          <w:tcPr>
            <w:tcW w:w="5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50" w:type="dxa"/>
              <w:bottom w:w="80" w:type="dxa"/>
              <w:right w:w="150" w:type="dxa"/>
            </w:tcMar>
          </w:tcPr>
          <w:p w:rsidR="00AC1BF6" w:rsidRDefault="00E6132D">
            <w:r>
              <w:rPr>
                <w:color w:val="333333"/>
                <w:sz w:val="20"/>
                <w:szCs w:val="20"/>
              </w:rPr>
              <w:t>Rate limit hit, invalid role attempted</w:t>
            </w:r>
          </w:p>
        </w:tc>
      </w:tr>
      <w:tr w:rsidR="00AC1BF6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:rsidR="00AC1BF6" w:rsidRDefault="00E6132D">
            <w:r>
              <w:rPr>
                <w:color w:val="333333"/>
                <w:sz w:val="20"/>
                <w:szCs w:val="20"/>
              </w:rPr>
              <w:t>info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:rsidR="00AC1BF6" w:rsidRDefault="00E6132D">
            <w:r>
              <w:rPr>
                <w:color w:val="333333"/>
                <w:sz w:val="20"/>
                <w:szCs w:val="20"/>
              </w:rPr>
              <w:t>Normal operations (production)</w:t>
            </w:r>
          </w:p>
        </w:tc>
        <w:tc>
          <w:tcPr>
            <w:tcW w:w="5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:rsidR="00AC1BF6" w:rsidRDefault="00E6132D">
            <w:r>
              <w:rPr>
                <w:color w:val="333333"/>
                <w:sz w:val="20"/>
                <w:szCs w:val="20"/>
              </w:rPr>
              <w:t>Server start, successful login, lead created</w:t>
            </w:r>
          </w:p>
        </w:tc>
      </w:tr>
      <w:tr w:rsidR="00AC1BF6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50" w:type="dxa"/>
              <w:bottom w:w="80" w:type="dxa"/>
              <w:right w:w="150" w:type="dxa"/>
            </w:tcMar>
          </w:tcPr>
          <w:p w:rsidR="00AC1BF6" w:rsidRDefault="00E6132D">
            <w:r>
              <w:rPr>
                <w:color w:val="333333"/>
                <w:sz w:val="20"/>
                <w:szCs w:val="20"/>
              </w:rPr>
              <w:t>debug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50" w:type="dxa"/>
              <w:bottom w:w="80" w:type="dxa"/>
              <w:right w:w="150" w:type="dxa"/>
            </w:tcMar>
          </w:tcPr>
          <w:p w:rsidR="00AC1BF6" w:rsidRDefault="00E6132D">
            <w:r>
              <w:rPr>
                <w:color w:val="333333"/>
                <w:sz w:val="20"/>
                <w:szCs w:val="20"/>
              </w:rPr>
              <w:t>Detailed trace (development only)</w:t>
            </w:r>
          </w:p>
        </w:tc>
        <w:tc>
          <w:tcPr>
            <w:tcW w:w="5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50" w:type="dxa"/>
              <w:bottom w:w="80" w:type="dxa"/>
              <w:right w:w="150" w:type="dxa"/>
            </w:tcMar>
          </w:tcPr>
          <w:p w:rsidR="00AC1BF6" w:rsidRDefault="00E6132D">
            <w:r>
              <w:rPr>
                <w:color w:val="333333"/>
                <w:sz w:val="20"/>
                <w:szCs w:val="20"/>
              </w:rPr>
              <w:t>SQL query text, request body, token payload</w:t>
            </w:r>
          </w:p>
        </w:tc>
      </w:tr>
    </w:tbl>
    <w:p w:rsidR="00AC1BF6" w:rsidRDefault="00AC1BF6">
      <w:pPr>
        <w:spacing w:before="80" w:after="80"/>
      </w:pPr>
    </w:p>
    <w:p w:rsidR="00AC1BF6" w:rsidRDefault="00E6132D">
      <w:pPr>
        <w:pStyle w:val="Heading2"/>
        <w:pBdr>
          <w:bottom w:val="single" w:sz="2" w:space="0" w:color="D6E4F7"/>
        </w:pBdr>
      </w:pPr>
      <w:proofErr w:type="gramStart"/>
      <w:r>
        <w:t>10.3  Requirements</w:t>
      </w:r>
      <w:proofErr w:type="gramEnd"/>
    </w:p>
    <w:p w:rsidR="00AC1BF6" w:rsidRDefault="00E6132D">
      <w:pPr>
        <w:pStyle w:val="ListParagraph"/>
        <w:numPr>
          <w:ilvl w:val="0"/>
          <w:numId w:val="2"/>
        </w:numPr>
        <w:spacing w:before="40" w:after="40"/>
      </w:pPr>
      <w:r>
        <w:rPr>
          <w:color w:val="333333"/>
        </w:rPr>
        <w:t>Sensitive fields (passwords, JWT tokens, refresh tokens) must be scrubbed before any log write — enforced via a custom Winston formatter.</w:t>
      </w:r>
    </w:p>
    <w:p w:rsidR="00AC1BF6" w:rsidRDefault="00E6132D">
      <w:pPr>
        <w:pStyle w:val="ListParagraph"/>
        <w:numPr>
          <w:ilvl w:val="0"/>
          <w:numId w:val="2"/>
        </w:numPr>
        <w:spacing w:before="40" w:after="40"/>
      </w:pPr>
      <w:r>
        <w:rPr>
          <w:color w:val="333333"/>
        </w:rPr>
        <w:t xml:space="preserve">Every log line in production includes: timestamp, level, message, </w:t>
      </w:r>
      <w:proofErr w:type="spellStart"/>
      <w:r>
        <w:rPr>
          <w:color w:val="333333"/>
        </w:rPr>
        <w:t>requestId</w:t>
      </w:r>
      <w:proofErr w:type="spellEnd"/>
      <w:r>
        <w:rPr>
          <w:color w:val="333333"/>
        </w:rPr>
        <w:t xml:space="preserve">, </w:t>
      </w:r>
      <w:proofErr w:type="spellStart"/>
      <w:r>
        <w:rPr>
          <w:color w:val="333333"/>
        </w:rPr>
        <w:t>userId</w:t>
      </w:r>
      <w:proofErr w:type="spellEnd"/>
      <w:r>
        <w:rPr>
          <w:color w:val="333333"/>
        </w:rPr>
        <w:t xml:space="preserve"> (if authenticat</w:t>
      </w:r>
      <w:r>
        <w:rPr>
          <w:color w:val="333333"/>
        </w:rPr>
        <w:t xml:space="preserve">ed), </w:t>
      </w:r>
      <w:proofErr w:type="spellStart"/>
      <w:r>
        <w:rPr>
          <w:color w:val="333333"/>
        </w:rPr>
        <w:t>companyId</w:t>
      </w:r>
      <w:proofErr w:type="spellEnd"/>
      <w:r>
        <w:rPr>
          <w:color w:val="333333"/>
        </w:rPr>
        <w:t xml:space="preserve"> (if authenticated).</w:t>
      </w:r>
    </w:p>
    <w:p w:rsidR="00AC1BF6" w:rsidRDefault="00E6132D">
      <w:pPr>
        <w:pStyle w:val="ListParagraph"/>
        <w:numPr>
          <w:ilvl w:val="0"/>
          <w:numId w:val="2"/>
        </w:numPr>
        <w:spacing w:before="40" w:after="40"/>
      </w:pPr>
      <w:proofErr w:type="spellStart"/>
      <w:r>
        <w:rPr>
          <w:color w:val="333333"/>
        </w:rPr>
        <w:t>requestId</w:t>
      </w:r>
      <w:proofErr w:type="spellEnd"/>
      <w:r>
        <w:rPr>
          <w:color w:val="333333"/>
        </w:rPr>
        <w:t xml:space="preserve"> is a UUID generated per request by middleware and passed through all service and repository calls.</w:t>
      </w:r>
    </w:p>
    <w:p w:rsidR="00AC1BF6" w:rsidRDefault="00E6132D">
      <w:pPr>
        <w:pStyle w:val="ListParagraph"/>
        <w:numPr>
          <w:ilvl w:val="0"/>
          <w:numId w:val="2"/>
        </w:numPr>
        <w:spacing w:before="40" w:after="40"/>
      </w:pPr>
      <w:r>
        <w:rPr>
          <w:color w:val="333333"/>
        </w:rPr>
        <w:t>Morgan format in production: 'combined' (Apache-compatible). In development: 'dev' (colorized).</w:t>
      </w:r>
    </w:p>
    <w:p w:rsidR="00AC1BF6" w:rsidRDefault="00E6132D">
      <w:pPr>
        <w:pStyle w:val="ListParagraph"/>
        <w:numPr>
          <w:ilvl w:val="0"/>
          <w:numId w:val="2"/>
        </w:numPr>
        <w:spacing w:before="40" w:after="40"/>
      </w:pPr>
      <w:r>
        <w:rPr>
          <w:color w:val="333333"/>
        </w:rPr>
        <w:t xml:space="preserve">Future: Winston </w:t>
      </w:r>
      <w:r>
        <w:rPr>
          <w:color w:val="333333"/>
        </w:rPr>
        <w:t xml:space="preserve">logs will be shipped to a </w:t>
      </w:r>
      <w:proofErr w:type="spellStart"/>
      <w:r>
        <w:rPr>
          <w:color w:val="333333"/>
        </w:rPr>
        <w:t>centralised</w:t>
      </w:r>
      <w:proofErr w:type="spellEnd"/>
      <w:r>
        <w:rPr>
          <w:color w:val="333333"/>
        </w:rPr>
        <w:t xml:space="preserve"> log aggregation platform (</w:t>
      </w:r>
      <w:proofErr w:type="spellStart"/>
      <w:r>
        <w:rPr>
          <w:color w:val="333333"/>
        </w:rPr>
        <w:t>Logtail</w:t>
      </w:r>
      <w:proofErr w:type="spellEnd"/>
      <w:r>
        <w:rPr>
          <w:color w:val="333333"/>
        </w:rPr>
        <w:t xml:space="preserve">, </w:t>
      </w:r>
      <w:proofErr w:type="spellStart"/>
      <w:r>
        <w:rPr>
          <w:color w:val="333333"/>
        </w:rPr>
        <w:t>Datadog</w:t>
      </w:r>
      <w:proofErr w:type="spellEnd"/>
      <w:r>
        <w:rPr>
          <w:color w:val="333333"/>
        </w:rPr>
        <w:t xml:space="preserve">, or AWS </w:t>
      </w:r>
      <w:proofErr w:type="spellStart"/>
      <w:r>
        <w:rPr>
          <w:color w:val="333333"/>
        </w:rPr>
        <w:t>CloudWatch</w:t>
      </w:r>
      <w:proofErr w:type="spellEnd"/>
      <w:r>
        <w:rPr>
          <w:color w:val="333333"/>
        </w:rPr>
        <w:t xml:space="preserve"> — TBD).</w:t>
      </w:r>
    </w:p>
    <w:p w:rsidR="00E4167A" w:rsidRDefault="00E4167A">
      <w:r>
        <w:br w:type="page"/>
      </w:r>
    </w:p>
    <w:p w:rsidR="00AC1BF6" w:rsidRDefault="00AC1BF6">
      <w:pPr>
        <w:spacing w:before="80" w:after="80"/>
      </w:pPr>
    </w:p>
    <w:p w:rsidR="00AC1BF6" w:rsidRDefault="00E6132D">
      <w:pPr>
        <w:pStyle w:val="Heading1"/>
        <w:pBdr>
          <w:bottom w:val="single" w:sz="4" w:space="0" w:color="2E75B6"/>
        </w:pBdr>
        <w:shd w:val="clear" w:color="auto" w:fill="1E4D8C"/>
        <w:ind w:left="200"/>
      </w:pPr>
      <w:r>
        <w:t>11.  Testing Requirements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800"/>
        <w:gridCol w:w="2000"/>
        <w:gridCol w:w="2160"/>
        <w:gridCol w:w="3400"/>
      </w:tblGrid>
      <w:tr w:rsidR="00AC1BF6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E4D8C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:rsidR="00AC1BF6" w:rsidRDefault="00E6132D">
            <w:r>
              <w:rPr>
                <w:b/>
                <w:bCs/>
                <w:color w:val="FFFFFF"/>
                <w:sz w:val="20"/>
                <w:szCs w:val="20"/>
              </w:rPr>
              <w:t>Type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E4D8C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:rsidR="00AC1BF6" w:rsidRDefault="00E6132D">
            <w:r>
              <w:rPr>
                <w:b/>
                <w:bCs/>
                <w:color w:val="FFFFFF"/>
                <w:sz w:val="20"/>
                <w:szCs w:val="20"/>
              </w:rPr>
              <w:t>Tool</w:t>
            </w:r>
          </w:p>
        </w:tc>
        <w:tc>
          <w:tcPr>
            <w:tcW w:w="2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E4D8C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:rsidR="00AC1BF6" w:rsidRDefault="00E6132D">
            <w:r>
              <w:rPr>
                <w:b/>
                <w:bCs/>
                <w:color w:val="FFFFFF"/>
                <w:sz w:val="20"/>
                <w:szCs w:val="20"/>
              </w:rPr>
              <w:t>Coverage Target</w:t>
            </w:r>
          </w:p>
        </w:tc>
        <w:tc>
          <w:tcPr>
            <w:tcW w:w="3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E4D8C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:rsidR="00AC1BF6" w:rsidRDefault="00E6132D">
            <w:r>
              <w:rPr>
                <w:b/>
                <w:bCs/>
                <w:color w:val="FFFFFF"/>
                <w:sz w:val="20"/>
                <w:szCs w:val="20"/>
              </w:rPr>
              <w:t>Key Scenarios</w:t>
            </w:r>
          </w:p>
        </w:tc>
      </w:tr>
      <w:tr w:rsidR="00AC1BF6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:rsidR="00AC1BF6" w:rsidRDefault="00E6132D">
            <w:r>
              <w:rPr>
                <w:color w:val="333333"/>
                <w:sz w:val="20"/>
                <w:szCs w:val="20"/>
              </w:rPr>
              <w:t>Unit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:rsidR="00AC1BF6" w:rsidRDefault="00E6132D">
            <w:r>
              <w:rPr>
                <w:color w:val="333333"/>
                <w:sz w:val="20"/>
                <w:szCs w:val="20"/>
              </w:rPr>
              <w:t>Jest</w:t>
            </w:r>
          </w:p>
        </w:tc>
        <w:tc>
          <w:tcPr>
            <w:tcW w:w="2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:rsidR="00AC1BF6" w:rsidRDefault="00E6132D">
            <w:r>
              <w:rPr>
                <w:color w:val="333333"/>
                <w:sz w:val="20"/>
                <w:szCs w:val="20"/>
              </w:rPr>
              <w:t>&gt;= 80% service layer</w:t>
            </w:r>
          </w:p>
        </w:tc>
        <w:tc>
          <w:tcPr>
            <w:tcW w:w="3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:rsidR="00AC1BF6" w:rsidRDefault="00E6132D">
            <w:r>
              <w:rPr>
                <w:color w:val="333333"/>
                <w:sz w:val="20"/>
                <w:szCs w:val="20"/>
              </w:rPr>
              <w:t>Business logic, validation rules, role permission checks</w:t>
            </w:r>
          </w:p>
        </w:tc>
      </w:tr>
      <w:tr w:rsidR="00AC1BF6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50" w:type="dxa"/>
              <w:bottom w:w="80" w:type="dxa"/>
              <w:right w:w="150" w:type="dxa"/>
            </w:tcMar>
          </w:tcPr>
          <w:p w:rsidR="00AC1BF6" w:rsidRDefault="00E6132D">
            <w:r>
              <w:rPr>
                <w:color w:val="333333"/>
                <w:sz w:val="20"/>
                <w:szCs w:val="20"/>
              </w:rPr>
              <w:t>Integration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50" w:type="dxa"/>
              <w:bottom w:w="80" w:type="dxa"/>
              <w:right w:w="150" w:type="dxa"/>
            </w:tcMar>
          </w:tcPr>
          <w:p w:rsidR="00AC1BF6" w:rsidRDefault="00E6132D">
            <w:proofErr w:type="spellStart"/>
            <w:r>
              <w:rPr>
                <w:color w:val="333333"/>
                <w:sz w:val="20"/>
                <w:szCs w:val="20"/>
              </w:rPr>
              <w:t>Supertest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+ Jest</w:t>
            </w:r>
          </w:p>
        </w:tc>
        <w:tc>
          <w:tcPr>
            <w:tcW w:w="2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50" w:type="dxa"/>
              <w:bottom w:w="80" w:type="dxa"/>
              <w:right w:w="150" w:type="dxa"/>
            </w:tcMar>
          </w:tcPr>
          <w:p w:rsidR="00AC1BF6" w:rsidRDefault="00E6132D">
            <w:r>
              <w:rPr>
                <w:color w:val="333333"/>
                <w:sz w:val="20"/>
                <w:szCs w:val="20"/>
              </w:rPr>
              <w:t>All API routes</w:t>
            </w:r>
          </w:p>
        </w:tc>
        <w:tc>
          <w:tcPr>
            <w:tcW w:w="3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50" w:type="dxa"/>
              <w:bottom w:w="80" w:type="dxa"/>
              <w:right w:w="150" w:type="dxa"/>
            </w:tcMar>
          </w:tcPr>
          <w:p w:rsidR="00AC1BF6" w:rsidRDefault="00E6132D">
            <w:proofErr w:type="spellStart"/>
            <w:r>
              <w:rPr>
                <w:color w:val="333333"/>
                <w:sz w:val="20"/>
                <w:szCs w:val="20"/>
              </w:rPr>
              <w:t>Auth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flow, RBAC enforcement, multi-tenant isolation, pagination</w:t>
            </w:r>
          </w:p>
        </w:tc>
      </w:tr>
      <w:tr w:rsidR="00AC1BF6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:rsidR="00AC1BF6" w:rsidRDefault="00E6132D">
            <w:r>
              <w:rPr>
                <w:color w:val="333333"/>
                <w:sz w:val="20"/>
                <w:szCs w:val="20"/>
              </w:rPr>
              <w:t>E2E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:rsidR="00AC1BF6" w:rsidRDefault="00E6132D">
            <w:r>
              <w:rPr>
                <w:color w:val="333333"/>
                <w:sz w:val="20"/>
                <w:szCs w:val="20"/>
              </w:rPr>
              <w:t>Playwright</w:t>
            </w:r>
          </w:p>
        </w:tc>
        <w:tc>
          <w:tcPr>
            <w:tcW w:w="2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:rsidR="00AC1BF6" w:rsidRDefault="00E6132D">
            <w:r>
              <w:rPr>
                <w:color w:val="333333"/>
                <w:sz w:val="20"/>
                <w:szCs w:val="20"/>
              </w:rPr>
              <w:t>Critical user flows</w:t>
            </w:r>
          </w:p>
        </w:tc>
        <w:tc>
          <w:tcPr>
            <w:tcW w:w="3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:rsidR="00AC1BF6" w:rsidRDefault="00E6132D">
            <w:r>
              <w:rPr>
                <w:color w:val="333333"/>
                <w:sz w:val="20"/>
                <w:szCs w:val="20"/>
              </w:rPr>
              <w:t>Login → create lead → add activity → change status → report</w:t>
            </w:r>
          </w:p>
        </w:tc>
      </w:tr>
      <w:tr w:rsidR="00AC1BF6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50" w:type="dxa"/>
              <w:bottom w:w="80" w:type="dxa"/>
              <w:right w:w="150" w:type="dxa"/>
            </w:tcMar>
          </w:tcPr>
          <w:p w:rsidR="00AC1BF6" w:rsidRDefault="00E6132D">
            <w:r>
              <w:rPr>
                <w:color w:val="333333"/>
                <w:sz w:val="20"/>
                <w:szCs w:val="20"/>
              </w:rPr>
              <w:t>Load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50" w:type="dxa"/>
              <w:bottom w:w="80" w:type="dxa"/>
              <w:right w:w="150" w:type="dxa"/>
            </w:tcMar>
          </w:tcPr>
          <w:p w:rsidR="00AC1BF6" w:rsidRDefault="00E6132D">
            <w:r>
              <w:rPr>
                <w:color w:val="333333"/>
                <w:sz w:val="20"/>
                <w:szCs w:val="20"/>
              </w:rPr>
              <w:t>k6</w:t>
            </w:r>
          </w:p>
        </w:tc>
        <w:tc>
          <w:tcPr>
            <w:tcW w:w="2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50" w:type="dxa"/>
              <w:bottom w:w="80" w:type="dxa"/>
              <w:right w:w="150" w:type="dxa"/>
            </w:tcMar>
          </w:tcPr>
          <w:p w:rsidR="00AC1BF6" w:rsidRDefault="00E6132D">
            <w:r>
              <w:rPr>
                <w:color w:val="333333"/>
                <w:sz w:val="20"/>
                <w:szCs w:val="20"/>
              </w:rPr>
              <w:t>500 concurrent users</w:t>
            </w:r>
          </w:p>
        </w:tc>
        <w:tc>
          <w:tcPr>
            <w:tcW w:w="3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50" w:type="dxa"/>
              <w:bottom w:w="80" w:type="dxa"/>
              <w:right w:w="150" w:type="dxa"/>
            </w:tcMar>
          </w:tcPr>
          <w:p w:rsidR="00AC1BF6" w:rsidRDefault="00E6132D">
            <w:r>
              <w:rPr>
                <w:color w:val="333333"/>
                <w:sz w:val="20"/>
                <w:szCs w:val="20"/>
              </w:rPr>
              <w:t>List leads, dashboard, pipeline report endpoints</w:t>
            </w:r>
          </w:p>
        </w:tc>
      </w:tr>
    </w:tbl>
    <w:p w:rsidR="00AC1BF6" w:rsidRDefault="00AC1BF6">
      <w:pPr>
        <w:spacing w:before="80" w:after="80"/>
      </w:pPr>
    </w:p>
    <w:p w:rsidR="00AC1BF6" w:rsidRDefault="00E6132D">
      <w:pPr>
        <w:pStyle w:val="Heading2"/>
        <w:pBdr>
          <w:bottom w:val="single" w:sz="2" w:space="0" w:color="D6E4F7"/>
        </w:pBdr>
      </w:pPr>
      <w:proofErr w:type="gramStart"/>
      <w:r>
        <w:t>11.1  Critical</w:t>
      </w:r>
      <w:proofErr w:type="gramEnd"/>
      <w:r>
        <w:t xml:space="preserve"> Test Scenarios</w:t>
      </w:r>
    </w:p>
    <w:p w:rsidR="00AC1BF6" w:rsidRDefault="00E6132D">
      <w:pPr>
        <w:pStyle w:val="ListParagraph"/>
        <w:numPr>
          <w:ilvl w:val="0"/>
          <w:numId w:val="2"/>
        </w:numPr>
        <w:spacing w:before="40" w:after="40"/>
      </w:pPr>
      <w:r>
        <w:rPr>
          <w:color w:val="333333"/>
        </w:rPr>
        <w:t>Multi-tenancy breach: User from Company A must not be able to access Company B data — tested on every list and detail endpoint.</w:t>
      </w:r>
    </w:p>
    <w:p w:rsidR="00AC1BF6" w:rsidRDefault="00E6132D">
      <w:pPr>
        <w:pStyle w:val="ListParagraph"/>
        <w:numPr>
          <w:ilvl w:val="0"/>
          <w:numId w:val="2"/>
        </w:numPr>
        <w:spacing w:before="40" w:after="40"/>
      </w:pPr>
      <w:r>
        <w:rPr>
          <w:color w:val="333333"/>
        </w:rPr>
        <w:t>RBAC enforcement: Executive cannot hit Manager+ routes; Manager cannot hit Admin+ routes.</w:t>
      </w:r>
    </w:p>
    <w:p w:rsidR="00AC1BF6" w:rsidRDefault="00E6132D">
      <w:pPr>
        <w:pStyle w:val="ListParagraph"/>
        <w:numPr>
          <w:ilvl w:val="0"/>
          <w:numId w:val="2"/>
        </w:numPr>
        <w:spacing w:before="40" w:after="40"/>
      </w:pPr>
      <w:r>
        <w:rPr>
          <w:color w:val="333333"/>
        </w:rPr>
        <w:t xml:space="preserve">Super Admin cross-tenant: Super Admin </w:t>
      </w:r>
      <w:r>
        <w:rPr>
          <w:color w:val="333333"/>
        </w:rPr>
        <w:t>can read data across companies; lower roles cannot.</w:t>
      </w:r>
    </w:p>
    <w:p w:rsidR="00AC1BF6" w:rsidRDefault="00E6132D">
      <w:pPr>
        <w:pStyle w:val="ListParagraph"/>
        <w:numPr>
          <w:ilvl w:val="0"/>
          <w:numId w:val="2"/>
        </w:numPr>
        <w:spacing w:before="40" w:after="40"/>
      </w:pPr>
      <w:r>
        <w:rPr>
          <w:color w:val="333333"/>
        </w:rPr>
        <w:t>Token security: expired tokens rejected; revoked refresh tokens rejected; token from wrong tenant rejected.</w:t>
      </w:r>
    </w:p>
    <w:p w:rsidR="00AC1BF6" w:rsidRDefault="00E6132D">
      <w:pPr>
        <w:pStyle w:val="ListParagraph"/>
        <w:numPr>
          <w:ilvl w:val="0"/>
          <w:numId w:val="2"/>
        </w:numPr>
        <w:spacing w:before="40" w:after="40"/>
      </w:pPr>
      <w:r>
        <w:rPr>
          <w:color w:val="333333"/>
        </w:rPr>
        <w:t>Soft delete: deleted leads excluded from list queries; accessible only to Admin+ via explicit fl</w:t>
      </w:r>
      <w:r>
        <w:rPr>
          <w:color w:val="333333"/>
        </w:rPr>
        <w:t>ag.</w:t>
      </w:r>
    </w:p>
    <w:p w:rsidR="00AC1BF6" w:rsidRDefault="00E6132D">
      <w:pPr>
        <w:pStyle w:val="ListParagraph"/>
        <w:numPr>
          <w:ilvl w:val="0"/>
          <w:numId w:val="2"/>
        </w:numPr>
        <w:spacing w:before="40" w:after="40"/>
      </w:pPr>
      <w:r>
        <w:rPr>
          <w:color w:val="333333"/>
        </w:rPr>
        <w:t>Mobile uniqueness: duplicate mobile per company returns 409 Conflict.</w:t>
      </w:r>
    </w:p>
    <w:p w:rsidR="00AC1BF6" w:rsidRDefault="00AC1BF6">
      <w:pPr>
        <w:spacing w:before="80" w:after="80"/>
      </w:pPr>
    </w:p>
    <w:p w:rsidR="00AC1BF6" w:rsidRDefault="00E6132D">
      <w:pPr>
        <w:pStyle w:val="Heading2"/>
        <w:pBdr>
          <w:bottom w:val="single" w:sz="2" w:space="0" w:color="D6E4F7"/>
        </w:pBdr>
      </w:pPr>
      <w:proofErr w:type="gramStart"/>
      <w:r>
        <w:t>11.2  Test</w:t>
      </w:r>
      <w:proofErr w:type="gramEnd"/>
      <w:r>
        <w:t xml:space="preserve"> Database</w:t>
      </w:r>
    </w:p>
    <w:p w:rsidR="00AC1BF6" w:rsidRDefault="00E6132D">
      <w:pPr>
        <w:pStyle w:val="ListParagraph"/>
        <w:numPr>
          <w:ilvl w:val="0"/>
          <w:numId w:val="2"/>
        </w:numPr>
        <w:spacing w:before="40" w:after="40"/>
      </w:pPr>
      <w:r>
        <w:rPr>
          <w:color w:val="333333"/>
        </w:rPr>
        <w:t>Dedicated PostgreSQL test instance; migrations run fresh per test suite.</w:t>
      </w:r>
    </w:p>
    <w:p w:rsidR="00AC1BF6" w:rsidRDefault="00E6132D">
      <w:pPr>
        <w:pStyle w:val="ListParagraph"/>
        <w:numPr>
          <w:ilvl w:val="0"/>
          <w:numId w:val="2"/>
        </w:numPr>
        <w:spacing w:before="40" w:after="40"/>
      </w:pPr>
      <w:r>
        <w:rPr>
          <w:color w:val="333333"/>
        </w:rPr>
        <w:t xml:space="preserve">Fixtures seeded per test using </w:t>
      </w:r>
      <w:proofErr w:type="spellStart"/>
      <w:r>
        <w:rPr>
          <w:color w:val="333333"/>
        </w:rPr>
        <w:t>Prisma</w:t>
      </w:r>
      <w:proofErr w:type="spellEnd"/>
      <w:r>
        <w:rPr>
          <w:color w:val="333333"/>
        </w:rPr>
        <w:t xml:space="preserve"> seed scripts: companies, users (one per role), leads, activities.</w:t>
      </w:r>
    </w:p>
    <w:p w:rsidR="00E4167A" w:rsidRDefault="00E6132D">
      <w:pPr>
        <w:pStyle w:val="ListParagraph"/>
        <w:numPr>
          <w:ilvl w:val="0"/>
          <w:numId w:val="2"/>
        </w:numPr>
        <w:spacing w:before="40" w:after="40"/>
        <w:rPr>
          <w:color w:val="333333"/>
        </w:rPr>
      </w:pPr>
      <w:r>
        <w:rPr>
          <w:color w:val="333333"/>
        </w:rPr>
        <w:t>No shared state between test files — each file sets up and tears down its own data.</w:t>
      </w:r>
    </w:p>
    <w:p w:rsidR="00AC1BF6" w:rsidRPr="00E4167A" w:rsidRDefault="00E4167A" w:rsidP="00E4167A">
      <w:pPr>
        <w:rPr>
          <w:color w:val="333333"/>
        </w:rPr>
      </w:pPr>
      <w:r>
        <w:rPr>
          <w:color w:val="333333"/>
        </w:rPr>
        <w:br w:type="page"/>
      </w:r>
    </w:p>
    <w:p w:rsidR="00AC1BF6" w:rsidRDefault="00AC1BF6">
      <w:pPr>
        <w:spacing w:before="80" w:after="80"/>
      </w:pPr>
    </w:p>
    <w:p w:rsidR="00AC1BF6" w:rsidRDefault="00E6132D">
      <w:pPr>
        <w:pStyle w:val="Heading1"/>
        <w:pBdr>
          <w:bottom w:val="single" w:sz="4" w:space="0" w:color="2E75B6"/>
        </w:pBdr>
        <w:shd w:val="clear" w:color="auto" w:fill="1E4D8C"/>
        <w:ind w:left="200"/>
      </w:pPr>
      <w:r>
        <w:t>12.  Performance Requirements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00"/>
        <w:gridCol w:w="2400"/>
        <w:gridCol w:w="3960"/>
      </w:tblGrid>
      <w:tr w:rsidR="00AC1BF6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E4D8C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:rsidR="00AC1BF6" w:rsidRDefault="00E6132D">
            <w:r>
              <w:rPr>
                <w:b/>
                <w:bCs/>
                <w:color w:val="FFFFFF"/>
                <w:sz w:val="20"/>
                <w:szCs w:val="20"/>
              </w:rPr>
              <w:t>Requirement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E4D8C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:rsidR="00AC1BF6" w:rsidRDefault="00E6132D">
            <w:r>
              <w:rPr>
                <w:b/>
                <w:bCs/>
                <w:color w:val="FFFFFF"/>
                <w:sz w:val="20"/>
                <w:szCs w:val="20"/>
              </w:rPr>
              <w:t>Target</w:t>
            </w:r>
          </w:p>
        </w:tc>
        <w:tc>
          <w:tcPr>
            <w:tcW w:w="3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E4D8C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:rsidR="00AC1BF6" w:rsidRDefault="00E6132D">
            <w:r>
              <w:rPr>
                <w:b/>
                <w:bCs/>
                <w:color w:val="FFFFFF"/>
                <w:sz w:val="20"/>
                <w:szCs w:val="20"/>
              </w:rPr>
              <w:t>Approach</w:t>
            </w:r>
          </w:p>
        </w:tc>
      </w:tr>
      <w:tr w:rsidR="00AC1BF6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:rsidR="00AC1BF6" w:rsidRDefault="00E6132D">
            <w:r>
              <w:rPr>
                <w:color w:val="333333"/>
                <w:sz w:val="20"/>
                <w:szCs w:val="20"/>
              </w:rPr>
              <w:t>API P95 response time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:rsidR="00AC1BF6" w:rsidRDefault="00E6132D">
            <w:r>
              <w:rPr>
                <w:color w:val="333333"/>
                <w:sz w:val="20"/>
                <w:szCs w:val="20"/>
              </w:rPr>
              <w:t>&lt; 300ms</w:t>
            </w:r>
          </w:p>
        </w:tc>
        <w:tc>
          <w:tcPr>
            <w:tcW w:w="3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:rsidR="00AC1BF6" w:rsidRDefault="00E6132D">
            <w:r>
              <w:rPr>
                <w:color w:val="333333"/>
                <w:sz w:val="20"/>
                <w:szCs w:val="20"/>
              </w:rPr>
              <w:t>DB indexes; pagination; avoid N+1 queries</w:t>
            </w:r>
          </w:p>
        </w:tc>
      </w:tr>
      <w:tr w:rsidR="00AC1BF6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50" w:type="dxa"/>
              <w:bottom w:w="80" w:type="dxa"/>
              <w:right w:w="150" w:type="dxa"/>
            </w:tcMar>
          </w:tcPr>
          <w:p w:rsidR="00AC1BF6" w:rsidRDefault="00E6132D">
            <w:r>
              <w:rPr>
                <w:color w:val="333333"/>
                <w:sz w:val="20"/>
                <w:szCs w:val="20"/>
              </w:rPr>
              <w:t>List endpoints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50" w:type="dxa"/>
              <w:bottom w:w="80" w:type="dxa"/>
              <w:right w:w="150" w:type="dxa"/>
            </w:tcMar>
          </w:tcPr>
          <w:p w:rsidR="00AC1BF6" w:rsidRDefault="00E6132D">
            <w:r>
              <w:rPr>
                <w:color w:val="333333"/>
                <w:sz w:val="20"/>
                <w:szCs w:val="20"/>
              </w:rPr>
              <w:t>Paginated (max 100/page)</w:t>
            </w:r>
          </w:p>
        </w:tc>
        <w:tc>
          <w:tcPr>
            <w:tcW w:w="3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50" w:type="dxa"/>
              <w:bottom w:w="80" w:type="dxa"/>
              <w:right w:w="150" w:type="dxa"/>
            </w:tcMar>
          </w:tcPr>
          <w:p w:rsidR="00AC1BF6" w:rsidRDefault="00E6132D">
            <w:r>
              <w:rPr>
                <w:color w:val="333333"/>
                <w:sz w:val="20"/>
                <w:szCs w:val="20"/>
              </w:rPr>
              <w:t xml:space="preserve">Mandatory ?page + ?limit </w:t>
            </w:r>
            <w:proofErr w:type="spellStart"/>
            <w:r>
              <w:rPr>
                <w:color w:val="333333"/>
                <w:sz w:val="20"/>
                <w:szCs w:val="20"/>
              </w:rPr>
              <w:t>params</w:t>
            </w:r>
            <w:proofErr w:type="spellEnd"/>
            <w:r>
              <w:rPr>
                <w:color w:val="333333"/>
                <w:sz w:val="20"/>
                <w:szCs w:val="20"/>
              </w:rPr>
              <w:t>; total in meta</w:t>
            </w:r>
          </w:p>
        </w:tc>
      </w:tr>
      <w:tr w:rsidR="00AC1BF6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:rsidR="00AC1BF6" w:rsidRDefault="00E6132D">
            <w:r>
              <w:rPr>
                <w:color w:val="333333"/>
                <w:sz w:val="20"/>
                <w:szCs w:val="20"/>
              </w:rPr>
              <w:t>Dashboard query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:rsidR="00AC1BF6" w:rsidRDefault="00E6132D">
            <w:r>
              <w:rPr>
                <w:color w:val="333333"/>
                <w:sz w:val="20"/>
                <w:szCs w:val="20"/>
              </w:rPr>
              <w:t>&lt; 500ms</w:t>
            </w:r>
          </w:p>
        </w:tc>
        <w:tc>
          <w:tcPr>
            <w:tcW w:w="3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:rsidR="00AC1BF6" w:rsidRDefault="00E6132D">
            <w:r>
              <w:rPr>
                <w:color w:val="333333"/>
                <w:sz w:val="20"/>
                <w:szCs w:val="20"/>
              </w:rPr>
              <w:t>Pre-aggregated SQL; single query with GROUP BY</w:t>
            </w:r>
          </w:p>
        </w:tc>
      </w:tr>
      <w:tr w:rsidR="00AC1BF6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50" w:type="dxa"/>
              <w:bottom w:w="80" w:type="dxa"/>
              <w:right w:w="150" w:type="dxa"/>
            </w:tcMar>
          </w:tcPr>
          <w:p w:rsidR="00AC1BF6" w:rsidRDefault="00E6132D">
            <w:r>
              <w:rPr>
                <w:color w:val="333333"/>
                <w:sz w:val="20"/>
                <w:szCs w:val="20"/>
              </w:rPr>
              <w:t>Concurrent users (Current)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50" w:type="dxa"/>
              <w:bottom w:w="80" w:type="dxa"/>
              <w:right w:w="150" w:type="dxa"/>
            </w:tcMar>
          </w:tcPr>
          <w:p w:rsidR="00AC1BF6" w:rsidRDefault="00E6132D">
            <w:r>
              <w:rPr>
                <w:color w:val="333333"/>
                <w:sz w:val="20"/>
                <w:szCs w:val="20"/>
              </w:rPr>
              <w:t>~500</w:t>
            </w:r>
          </w:p>
        </w:tc>
        <w:tc>
          <w:tcPr>
            <w:tcW w:w="3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50" w:type="dxa"/>
              <w:bottom w:w="80" w:type="dxa"/>
              <w:right w:w="150" w:type="dxa"/>
            </w:tcMar>
          </w:tcPr>
          <w:p w:rsidR="00AC1BF6" w:rsidRDefault="00E6132D">
            <w:r>
              <w:rPr>
                <w:color w:val="333333"/>
                <w:sz w:val="20"/>
                <w:szCs w:val="20"/>
              </w:rPr>
              <w:t>Single Render instance sufficient for early traffic</w:t>
            </w:r>
          </w:p>
        </w:tc>
      </w:tr>
      <w:tr w:rsidR="00AC1BF6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:rsidR="00AC1BF6" w:rsidRDefault="00E6132D">
            <w:r>
              <w:rPr>
                <w:color w:val="333333"/>
                <w:sz w:val="20"/>
                <w:szCs w:val="20"/>
              </w:rPr>
              <w:t>Concurrent users (Future)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:rsidR="00AC1BF6" w:rsidRDefault="00E6132D">
            <w:r>
              <w:rPr>
                <w:color w:val="333333"/>
                <w:sz w:val="20"/>
                <w:szCs w:val="20"/>
              </w:rPr>
              <w:t>5,000+</w:t>
            </w:r>
          </w:p>
        </w:tc>
        <w:tc>
          <w:tcPr>
            <w:tcW w:w="3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:rsidR="00AC1BF6" w:rsidRDefault="00E6132D">
            <w:r>
              <w:rPr>
                <w:color w:val="333333"/>
                <w:sz w:val="20"/>
                <w:szCs w:val="20"/>
              </w:rPr>
              <w:t xml:space="preserve">AWS EC2 with ALB; horizontal scaling; </w:t>
            </w:r>
            <w:proofErr w:type="spellStart"/>
            <w:r>
              <w:rPr>
                <w:color w:val="333333"/>
                <w:sz w:val="20"/>
                <w:szCs w:val="20"/>
              </w:rPr>
              <w:t>Redis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cache</w:t>
            </w:r>
          </w:p>
        </w:tc>
      </w:tr>
    </w:tbl>
    <w:p w:rsidR="00AC1BF6" w:rsidRDefault="00AC1BF6">
      <w:pPr>
        <w:spacing w:before="80" w:after="80"/>
      </w:pPr>
    </w:p>
    <w:p w:rsidR="00AC1BF6" w:rsidRDefault="00E6132D">
      <w:pPr>
        <w:pStyle w:val="Heading2"/>
        <w:pBdr>
          <w:bottom w:val="single" w:sz="2" w:space="0" w:color="D6E4F7"/>
        </w:pBdr>
      </w:pPr>
      <w:proofErr w:type="gramStart"/>
      <w:r>
        <w:t>12.1  Implementation</w:t>
      </w:r>
      <w:proofErr w:type="gramEnd"/>
      <w:r>
        <w:t xml:space="preserve"> Rules</w:t>
      </w:r>
    </w:p>
    <w:p w:rsidR="00AC1BF6" w:rsidRDefault="00E6132D">
      <w:pPr>
        <w:pStyle w:val="ListParagraph"/>
        <w:numPr>
          <w:ilvl w:val="0"/>
          <w:numId w:val="2"/>
        </w:numPr>
        <w:spacing w:before="40" w:after="40"/>
      </w:pPr>
      <w:r>
        <w:rPr>
          <w:color w:val="333333"/>
        </w:rPr>
        <w:t xml:space="preserve">Every list endpoint must </w:t>
      </w:r>
      <w:proofErr w:type="gramStart"/>
      <w:r>
        <w:rPr>
          <w:color w:val="333333"/>
        </w:rPr>
        <w:t>accept ?page</w:t>
      </w:r>
      <w:proofErr w:type="gramEnd"/>
      <w:r>
        <w:rPr>
          <w:color w:val="333333"/>
        </w:rPr>
        <w:t xml:space="preserve"> (default 1) and ?limit (default 25, max 100) query </w:t>
      </w:r>
      <w:proofErr w:type="spellStart"/>
      <w:r>
        <w:rPr>
          <w:color w:val="333333"/>
        </w:rPr>
        <w:t>params</w:t>
      </w:r>
      <w:proofErr w:type="spellEnd"/>
      <w:r>
        <w:rPr>
          <w:color w:val="333333"/>
        </w:rPr>
        <w:t>.</w:t>
      </w:r>
    </w:p>
    <w:p w:rsidR="00AC1BF6" w:rsidRDefault="00E6132D">
      <w:pPr>
        <w:pStyle w:val="ListParagraph"/>
        <w:numPr>
          <w:ilvl w:val="0"/>
          <w:numId w:val="2"/>
        </w:numPr>
        <w:spacing w:before="40" w:after="40"/>
      </w:pPr>
      <w:r>
        <w:rPr>
          <w:color w:val="333333"/>
        </w:rPr>
        <w:t>EXPLAIN ANALYZE must be run on any query touching &gt; 1,000 rows before merging to main.</w:t>
      </w:r>
    </w:p>
    <w:p w:rsidR="00AC1BF6" w:rsidRDefault="00E6132D">
      <w:pPr>
        <w:pStyle w:val="ListParagraph"/>
        <w:numPr>
          <w:ilvl w:val="0"/>
          <w:numId w:val="2"/>
        </w:numPr>
        <w:spacing w:before="40" w:after="40"/>
      </w:pPr>
      <w:r>
        <w:rPr>
          <w:color w:val="333333"/>
        </w:rPr>
        <w:t xml:space="preserve">No N+1 queries: use </w:t>
      </w:r>
      <w:proofErr w:type="spellStart"/>
      <w:r>
        <w:rPr>
          <w:color w:val="333333"/>
        </w:rPr>
        <w:t>Prisma</w:t>
      </w:r>
      <w:proofErr w:type="spellEnd"/>
      <w:r>
        <w:rPr>
          <w:color w:val="333333"/>
        </w:rPr>
        <w:t xml:space="preserve"> include / select to eager-load relations; avo</w:t>
      </w:r>
      <w:r>
        <w:rPr>
          <w:color w:val="333333"/>
        </w:rPr>
        <w:t xml:space="preserve">id looping </w:t>
      </w:r>
      <w:proofErr w:type="spellStart"/>
      <w:r>
        <w:rPr>
          <w:color w:val="333333"/>
        </w:rPr>
        <w:t>Prisma</w:t>
      </w:r>
      <w:proofErr w:type="spellEnd"/>
      <w:r>
        <w:rPr>
          <w:color w:val="333333"/>
        </w:rPr>
        <w:t xml:space="preserve"> calls inside a service.</w:t>
      </w:r>
    </w:p>
    <w:p w:rsidR="00AC1BF6" w:rsidRDefault="00E6132D">
      <w:pPr>
        <w:pStyle w:val="ListParagraph"/>
        <w:numPr>
          <w:ilvl w:val="0"/>
          <w:numId w:val="2"/>
        </w:numPr>
        <w:spacing w:before="40" w:after="40"/>
      </w:pPr>
      <w:r>
        <w:rPr>
          <w:color w:val="333333"/>
        </w:rPr>
        <w:t>Compression middleware (</w:t>
      </w:r>
      <w:proofErr w:type="spellStart"/>
      <w:r>
        <w:rPr>
          <w:color w:val="333333"/>
        </w:rPr>
        <w:t>gzip</w:t>
      </w:r>
      <w:proofErr w:type="spellEnd"/>
      <w:r>
        <w:rPr>
          <w:color w:val="333333"/>
        </w:rPr>
        <w:t>) enabled on Express for all JSON responses.</w:t>
      </w:r>
    </w:p>
    <w:p w:rsidR="00AC1BF6" w:rsidRDefault="00AC1BF6">
      <w:pPr>
        <w:spacing w:before="80" w:after="80"/>
      </w:pPr>
    </w:p>
    <w:p w:rsidR="00AC1BF6" w:rsidRDefault="00E6132D">
      <w:r>
        <w:br w:type="page"/>
      </w:r>
    </w:p>
    <w:p w:rsidR="00AC1BF6" w:rsidRDefault="00E6132D">
      <w:pPr>
        <w:pStyle w:val="Heading1"/>
        <w:pBdr>
          <w:bottom w:val="single" w:sz="4" w:space="0" w:color="2E75B6"/>
        </w:pBdr>
        <w:shd w:val="clear" w:color="auto" w:fill="1E4D8C"/>
        <w:ind w:left="200"/>
      </w:pPr>
      <w:r>
        <w:lastRenderedPageBreak/>
        <w:t>13.  Infrastructure &amp; Deployment</w:t>
      </w:r>
    </w:p>
    <w:p w:rsidR="00AC1BF6" w:rsidRDefault="00E6132D">
      <w:pPr>
        <w:pStyle w:val="Heading2"/>
        <w:pBdr>
          <w:bottom w:val="single" w:sz="2" w:space="0" w:color="D6E4F7"/>
        </w:pBdr>
      </w:pPr>
      <w:proofErr w:type="gramStart"/>
      <w:r>
        <w:t>13.1  Phase</w:t>
      </w:r>
      <w:proofErr w:type="gramEnd"/>
      <w:r>
        <w:t xml:space="preserve"> Comparison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00"/>
        <w:gridCol w:w="2400"/>
        <w:gridCol w:w="4760"/>
      </w:tblGrid>
      <w:tr w:rsidR="00AC1BF6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E4D8C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:rsidR="00AC1BF6" w:rsidRDefault="00E6132D">
            <w:r>
              <w:rPr>
                <w:b/>
                <w:bCs/>
                <w:color w:val="FFFFFF"/>
                <w:sz w:val="20"/>
                <w:szCs w:val="20"/>
              </w:rPr>
              <w:t>Layer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E4D8C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:rsidR="00AC1BF6" w:rsidRDefault="00E6132D">
            <w:r>
              <w:rPr>
                <w:b/>
                <w:bCs/>
                <w:color w:val="FFFFFF"/>
                <w:sz w:val="20"/>
                <w:szCs w:val="20"/>
              </w:rPr>
              <w:t>Current (Render)</w:t>
            </w:r>
          </w:p>
        </w:tc>
        <w:tc>
          <w:tcPr>
            <w:tcW w:w="4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E4D8C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:rsidR="00AC1BF6" w:rsidRDefault="00E6132D">
            <w:r>
              <w:rPr>
                <w:b/>
                <w:bCs/>
                <w:color w:val="FFFFFF"/>
                <w:sz w:val="20"/>
                <w:szCs w:val="20"/>
              </w:rPr>
              <w:t>Future (AWS)</w:t>
            </w:r>
          </w:p>
        </w:tc>
      </w:tr>
      <w:tr w:rsidR="00AC1BF6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:rsidR="00AC1BF6" w:rsidRDefault="00E6132D">
            <w:r>
              <w:rPr>
                <w:color w:val="333333"/>
                <w:sz w:val="20"/>
                <w:szCs w:val="20"/>
              </w:rPr>
              <w:t>Frontend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:rsidR="00AC1BF6" w:rsidRDefault="00E6132D">
            <w:proofErr w:type="spellStart"/>
            <w:r>
              <w:rPr>
                <w:color w:val="333333"/>
                <w:sz w:val="20"/>
                <w:szCs w:val="20"/>
              </w:rPr>
              <w:t>Vercel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(auto-deploy; CDN; PR previews)</w:t>
            </w:r>
          </w:p>
        </w:tc>
        <w:tc>
          <w:tcPr>
            <w:tcW w:w="4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:rsidR="00AC1BF6" w:rsidRDefault="00E6132D">
            <w:proofErr w:type="spellStart"/>
            <w:r>
              <w:rPr>
                <w:color w:val="333333"/>
                <w:sz w:val="20"/>
                <w:szCs w:val="20"/>
              </w:rPr>
              <w:t>Vercel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(unchanged) or AWS </w:t>
            </w:r>
            <w:proofErr w:type="spellStart"/>
            <w:r>
              <w:rPr>
                <w:color w:val="333333"/>
                <w:sz w:val="20"/>
                <w:szCs w:val="20"/>
              </w:rPr>
              <w:t>CloudFront</w:t>
            </w:r>
            <w:proofErr w:type="spellEnd"/>
          </w:p>
        </w:tc>
      </w:tr>
      <w:tr w:rsidR="00AC1BF6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50" w:type="dxa"/>
              <w:bottom w:w="80" w:type="dxa"/>
              <w:right w:w="150" w:type="dxa"/>
            </w:tcMar>
          </w:tcPr>
          <w:p w:rsidR="00AC1BF6" w:rsidRDefault="00E6132D">
            <w:r>
              <w:rPr>
                <w:color w:val="333333"/>
                <w:sz w:val="20"/>
                <w:szCs w:val="20"/>
              </w:rPr>
              <w:t>Backend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50" w:type="dxa"/>
              <w:bottom w:w="80" w:type="dxa"/>
              <w:right w:w="150" w:type="dxa"/>
            </w:tcMar>
          </w:tcPr>
          <w:p w:rsidR="00AC1BF6" w:rsidRDefault="00E6132D">
            <w:r>
              <w:rPr>
                <w:color w:val="333333"/>
                <w:sz w:val="20"/>
                <w:szCs w:val="20"/>
              </w:rPr>
              <w:t>Render Web Service (Node.js)</w:t>
            </w:r>
          </w:p>
        </w:tc>
        <w:tc>
          <w:tcPr>
            <w:tcW w:w="4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50" w:type="dxa"/>
              <w:bottom w:w="80" w:type="dxa"/>
              <w:right w:w="150" w:type="dxa"/>
            </w:tcMar>
          </w:tcPr>
          <w:p w:rsidR="00AC1BF6" w:rsidRDefault="00E6132D">
            <w:r>
              <w:rPr>
                <w:color w:val="333333"/>
                <w:sz w:val="20"/>
                <w:szCs w:val="20"/>
              </w:rPr>
              <w:t>AWS EC2 behind ALB; Docker containers</w:t>
            </w:r>
          </w:p>
        </w:tc>
      </w:tr>
      <w:tr w:rsidR="00AC1BF6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:rsidR="00AC1BF6" w:rsidRDefault="00E6132D">
            <w:r>
              <w:rPr>
                <w:color w:val="333333"/>
                <w:sz w:val="20"/>
                <w:szCs w:val="20"/>
              </w:rPr>
              <w:t>Database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:rsidR="00AC1BF6" w:rsidRDefault="00E6132D">
            <w:r>
              <w:rPr>
                <w:color w:val="333333"/>
                <w:sz w:val="20"/>
                <w:szCs w:val="20"/>
              </w:rPr>
              <w:t>Render PostgreSQL (managed)</w:t>
            </w:r>
          </w:p>
        </w:tc>
        <w:tc>
          <w:tcPr>
            <w:tcW w:w="4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:rsidR="00AC1BF6" w:rsidRDefault="00E6132D">
            <w:r>
              <w:rPr>
                <w:color w:val="333333"/>
                <w:sz w:val="20"/>
                <w:szCs w:val="20"/>
              </w:rPr>
              <w:t>AWS RDS PostgreSQL 15; Multi-AZ; PITR</w:t>
            </w:r>
          </w:p>
        </w:tc>
      </w:tr>
      <w:tr w:rsidR="00AC1BF6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50" w:type="dxa"/>
              <w:bottom w:w="80" w:type="dxa"/>
              <w:right w:w="150" w:type="dxa"/>
            </w:tcMar>
          </w:tcPr>
          <w:p w:rsidR="00AC1BF6" w:rsidRDefault="00E6132D">
            <w:r>
              <w:rPr>
                <w:color w:val="333333"/>
                <w:sz w:val="20"/>
                <w:szCs w:val="20"/>
              </w:rPr>
              <w:t>File Storage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50" w:type="dxa"/>
              <w:bottom w:w="80" w:type="dxa"/>
              <w:right w:w="150" w:type="dxa"/>
            </w:tcMar>
          </w:tcPr>
          <w:p w:rsidR="00AC1BF6" w:rsidRDefault="00E6132D">
            <w:r>
              <w:rPr>
                <w:color w:val="333333"/>
                <w:sz w:val="20"/>
                <w:szCs w:val="20"/>
              </w:rPr>
              <w:t>Not implemented — TBD</w:t>
            </w:r>
          </w:p>
        </w:tc>
        <w:tc>
          <w:tcPr>
            <w:tcW w:w="4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50" w:type="dxa"/>
              <w:bottom w:w="80" w:type="dxa"/>
              <w:right w:w="150" w:type="dxa"/>
            </w:tcMar>
          </w:tcPr>
          <w:p w:rsidR="00AC1BF6" w:rsidRDefault="00E6132D">
            <w:r>
              <w:rPr>
                <w:color w:val="333333"/>
                <w:sz w:val="20"/>
                <w:szCs w:val="20"/>
              </w:rPr>
              <w:t xml:space="preserve">AWS S3 or </w:t>
            </w:r>
            <w:proofErr w:type="spellStart"/>
            <w:r>
              <w:rPr>
                <w:color w:val="333333"/>
                <w:sz w:val="20"/>
                <w:szCs w:val="20"/>
              </w:rPr>
              <w:t>Cloudinary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(vendor not yet chosen)</w:t>
            </w:r>
          </w:p>
        </w:tc>
      </w:tr>
      <w:tr w:rsidR="00AC1BF6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:rsidR="00AC1BF6" w:rsidRDefault="00E6132D">
            <w:r>
              <w:rPr>
                <w:color w:val="333333"/>
                <w:sz w:val="20"/>
                <w:szCs w:val="20"/>
              </w:rPr>
              <w:t>Email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:rsidR="00AC1BF6" w:rsidRDefault="00E6132D">
            <w:r>
              <w:rPr>
                <w:color w:val="333333"/>
                <w:sz w:val="20"/>
                <w:szCs w:val="20"/>
              </w:rPr>
              <w:t>Not implemented — TBD</w:t>
            </w:r>
          </w:p>
        </w:tc>
        <w:tc>
          <w:tcPr>
            <w:tcW w:w="4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:rsidR="00AC1BF6" w:rsidRDefault="00E6132D">
            <w:proofErr w:type="spellStart"/>
            <w:r>
              <w:rPr>
                <w:color w:val="333333"/>
                <w:sz w:val="20"/>
                <w:szCs w:val="20"/>
              </w:rPr>
              <w:t>SendGrid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/ Resend / Postmark (vendor not yet chosen)</w:t>
            </w:r>
          </w:p>
        </w:tc>
      </w:tr>
      <w:tr w:rsidR="00AC1BF6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50" w:type="dxa"/>
              <w:bottom w:w="80" w:type="dxa"/>
              <w:right w:w="150" w:type="dxa"/>
            </w:tcMar>
          </w:tcPr>
          <w:p w:rsidR="00AC1BF6" w:rsidRDefault="00E6132D">
            <w:r>
              <w:rPr>
                <w:color w:val="333333"/>
                <w:sz w:val="20"/>
                <w:szCs w:val="20"/>
              </w:rPr>
              <w:t>Secrets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50" w:type="dxa"/>
              <w:bottom w:w="80" w:type="dxa"/>
              <w:right w:w="150" w:type="dxa"/>
            </w:tcMar>
          </w:tcPr>
          <w:p w:rsidR="00AC1BF6" w:rsidRDefault="00E6132D">
            <w:r>
              <w:rPr>
                <w:color w:val="333333"/>
                <w:sz w:val="20"/>
                <w:szCs w:val="20"/>
              </w:rPr>
              <w:t>Render Environment Variables</w:t>
            </w:r>
          </w:p>
        </w:tc>
        <w:tc>
          <w:tcPr>
            <w:tcW w:w="4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50" w:type="dxa"/>
              <w:bottom w:w="80" w:type="dxa"/>
              <w:right w:w="150" w:type="dxa"/>
            </w:tcMar>
          </w:tcPr>
          <w:p w:rsidR="00AC1BF6" w:rsidRDefault="00E6132D">
            <w:r>
              <w:rPr>
                <w:color w:val="333333"/>
                <w:sz w:val="20"/>
                <w:szCs w:val="20"/>
              </w:rPr>
              <w:t>AWS Secrets Manager with rotation</w:t>
            </w:r>
          </w:p>
        </w:tc>
      </w:tr>
      <w:tr w:rsidR="00AC1BF6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:rsidR="00AC1BF6" w:rsidRDefault="00E6132D">
            <w:r>
              <w:rPr>
                <w:color w:val="333333"/>
                <w:sz w:val="20"/>
                <w:szCs w:val="20"/>
              </w:rPr>
              <w:t>Error Monitoring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:rsidR="00AC1BF6" w:rsidRDefault="00E6132D">
            <w:r>
              <w:rPr>
                <w:color w:val="333333"/>
                <w:sz w:val="20"/>
                <w:szCs w:val="20"/>
              </w:rPr>
              <w:t>Winston logs only</w:t>
            </w:r>
          </w:p>
        </w:tc>
        <w:tc>
          <w:tcPr>
            <w:tcW w:w="4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:rsidR="00AC1BF6" w:rsidRDefault="00E6132D">
            <w:r>
              <w:rPr>
                <w:color w:val="333333"/>
                <w:sz w:val="20"/>
                <w:szCs w:val="20"/>
              </w:rPr>
              <w:t xml:space="preserve">Sentry or </w:t>
            </w:r>
            <w:proofErr w:type="spellStart"/>
            <w:r>
              <w:rPr>
                <w:color w:val="333333"/>
                <w:sz w:val="20"/>
                <w:szCs w:val="20"/>
              </w:rPr>
              <w:t>Datadog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(vendor not yet chosen)</w:t>
            </w:r>
          </w:p>
        </w:tc>
      </w:tr>
      <w:tr w:rsidR="00AC1BF6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50" w:type="dxa"/>
              <w:bottom w:w="80" w:type="dxa"/>
              <w:right w:w="150" w:type="dxa"/>
            </w:tcMar>
          </w:tcPr>
          <w:p w:rsidR="00AC1BF6" w:rsidRDefault="00E6132D">
            <w:r>
              <w:rPr>
                <w:color w:val="333333"/>
                <w:sz w:val="20"/>
                <w:szCs w:val="20"/>
              </w:rPr>
              <w:t>Containerization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50" w:type="dxa"/>
              <w:bottom w:w="80" w:type="dxa"/>
              <w:right w:w="150" w:type="dxa"/>
            </w:tcMar>
          </w:tcPr>
          <w:p w:rsidR="00AC1BF6" w:rsidRDefault="00E6132D">
            <w:r>
              <w:rPr>
                <w:color w:val="333333"/>
                <w:sz w:val="20"/>
                <w:szCs w:val="20"/>
              </w:rPr>
              <w:t>Not applicable</w:t>
            </w:r>
          </w:p>
        </w:tc>
        <w:tc>
          <w:tcPr>
            <w:tcW w:w="4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50" w:type="dxa"/>
              <w:bottom w:w="80" w:type="dxa"/>
              <w:right w:w="150" w:type="dxa"/>
            </w:tcMar>
          </w:tcPr>
          <w:p w:rsidR="00AC1BF6" w:rsidRDefault="00E6132D">
            <w:r>
              <w:rPr>
                <w:color w:val="333333"/>
                <w:sz w:val="20"/>
                <w:szCs w:val="20"/>
              </w:rPr>
              <w:t>Docker + ECS or EKS</w:t>
            </w:r>
          </w:p>
        </w:tc>
      </w:tr>
    </w:tbl>
    <w:p w:rsidR="00AC1BF6" w:rsidRDefault="00AC1BF6">
      <w:pPr>
        <w:spacing w:before="80" w:after="80"/>
      </w:pPr>
    </w:p>
    <w:p w:rsidR="00AC1BF6" w:rsidRDefault="00E6132D">
      <w:pPr>
        <w:pStyle w:val="Heading2"/>
        <w:pBdr>
          <w:bottom w:val="single" w:sz="2" w:space="0" w:color="D6E4F7"/>
        </w:pBdr>
      </w:pPr>
      <w:proofErr w:type="gramStart"/>
      <w:r>
        <w:t>13.2  CI</w:t>
      </w:r>
      <w:proofErr w:type="gramEnd"/>
      <w:r>
        <w:t>/CD Pipeline (GitHub Actions)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720"/>
        <w:gridCol w:w="2640"/>
        <w:gridCol w:w="6000"/>
      </w:tblGrid>
      <w:tr w:rsidR="00AC1BF6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7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E4D8C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:rsidR="00AC1BF6" w:rsidRDefault="00E6132D">
            <w:r>
              <w:rPr>
                <w:b/>
                <w:bCs/>
                <w:color w:val="FFFFFF"/>
                <w:sz w:val="20"/>
                <w:szCs w:val="20"/>
              </w:rPr>
              <w:t>#</w:t>
            </w:r>
          </w:p>
        </w:tc>
        <w:tc>
          <w:tcPr>
            <w:tcW w:w="26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E4D8C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:rsidR="00AC1BF6" w:rsidRDefault="00E6132D">
            <w:r>
              <w:rPr>
                <w:b/>
                <w:bCs/>
                <w:color w:val="FFFFFF"/>
                <w:sz w:val="20"/>
                <w:szCs w:val="20"/>
              </w:rPr>
              <w:t>Stage</w:t>
            </w:r>
          </w:p>
        </w:tc>
        <w:tc>
          <w:tcPr>
            <w:tcW w:w="6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E4D8C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:rsidR="00AC1BF6" w:rsidRDefault="00E6132D">
            <w:r>
              <w:rPr>
                <w:b/>
                <w:bCs/>
                <w:color w:val="FFFFFF"/>
                <w:sz w:val="20"/>
                <w:szCs w:val="20"/>
              </w:rPr>
              <w:t>Actions</w:t>
            </w:r>
          </w:p>
        </w:tc>
      </w:tr>
      <w:tr w:rsidR="00AC1BF6">
        <w:tblPrEx>
          <w:tblCellMar>
            <w:top w:w="0" w:type="dxa"/>
            <w:bottom w:w="0" w:type="dxa"/>
          </w:tblCellMar>
        </w:tblPrEx>
        <w:tc>
          <w:tcPr>
            <w:tcW w:w="7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:rsidR="00AC1BF6" w:rsidRDefault="00E6132D">
            <w:r>
              <w:rPr>
                <w:color w:val="333333"/>
                <w:sz w:val="20"/>
                <w:szCs w:val="20"/>
              </w:rPr>
              <w:t>1</w:t>
            </w:r>
          </w:p>
        </w:tc>
        <w:tc>
          <w:tcPr>
            <w:tcW w:w="26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:rsidR="00AC1BF6" w:rsidRDefault="00E6132D">
            <w:r>
              <w:rPr>
                <w:color w:val="333333"/>
                <w:sz w:val="20"/>
                <w:szCs w:val="20"/>
              </w:rPr>
              <w:t>Lint</w:t>
            </w:r>
          </w:p>
        </w:tc>
        <w:tc>
          <w:tcPr>
            <w:tcW w:w="6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:rsidR="00AC1BF6" w:rsidRDefault="00E6132D">
            <w:proofErr w:type="spellStart"/>
            <w:r>
              <w:rPr>
                <w:color w:val="333333"/>
                <w:sz w:val="20"/>
                <w:szCs w:val="20"/>
              </w:rPr>
              <w:t>ESLint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+ Prettier — fail on any error</w:t>
            </w:r>
          </w:p>
        </w:tc>
      </w:tr>
      <w:tr w:rsidR="00AC1BF6">
        <w:tblPrEx>
          <w:tblCellMar>
            <w:top w:w="0" w:type="dxa"/>
            <w:bottom w:w="0" w:type="dxa"/>
          </w:tblCellMar>
        </w:tblPrEx>
        <w:tc>
          <w:tcPr>
            <w:tcW w:w="7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50" w:type="dxa"/>
              <w:bottom w:w="80" w:type="dxa"/>
              <w:right w:w="150" w:type="dxa"/>
            </w:tcMar>
          </w:tcPr>
          <w:p w:rsidR="00AC1BF6" w:rsidRDefault="00E6132D">
            <w:r>
              <w:rPr>
                <w:color w:val="333333"/>
                <w:sz w:val="20"/>
                <w:szCs w:val="20"/>
              </w:rPr>
              <w:t>2</w:t>
            </w:r>
          </w:p>
        </w:tc>
        <w:tc>
          <w:tcPr>
            <w:tcW w:w="26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50" w:type="dxa"/>
              <w:bottom w:w="80" w:type="dxa"/>
              <w:right w:w="150" w:type="dxa"/>
            </w:tcMar>
          </w:tcPr>
          <w:p w:rsidR="00AC1BF6" w:rsidRDefault="00E6132D">
            <w:r>
              <w:rPr>
                <w:color w:val="333333"/>
                <w:sz w:val="20"/>
                <w:szCs w:val="20"/>
              </w:rPr>
              <w:t>Type Check</w:t>
            </w:r>
          </w:p>
        </w:tc>
        <w:tc>
          <w:tcPr>
            <w:tcW w:w="6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50" w:type="dxa"/>
              <w:bottom w:w="80" w:type="dxa"/>
              <w:right w:w="150" w:type="dxa"/>
            </w:tcMar>
          </w:tcPr>
          <w:p w:rsidR="00AC1BF6" w:rsidRDefault="00E6132D">
            <w:proofErr w:type="spellStart"/>
            <w:r>
              <w:rPr>
                <w:color w:val="333333"/>
                <w:sz w:val="20"/>
                <w:szCs w:val="20"/>
              </w:rPr>
              <w:t>tsc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--</w:t>
            </w:r>
            <w:proofErr w:type="spellStart"/>
            <w:r>
              <w:rPr>
                <w:color w:val="333333"/>
                <w:sz w:val="20"/>
                <w:szCs w:val="20"/>
              </w:rPr>
              <w:t>noEmit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— zero </w:t>
            </w:r>
            <w:proofErr w:type="spellStart"/>
            <w:r>
              <w:rPr>
                <w:color w:val="333333"/>
                <w:sz w:val="20"/>
                <w:szCs w:val="20"/>
              </w:rPr>
              <w:t>TypeScript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errors required</w:t>
            </w:r>
          </w:p>
        </w:tc>
      </w:tr>
      <w:tr w:rsidR="00AC1BF6">
        <w:tblPrEx>
          <w:tblCellMar>
            <w:top w:w="0" w:type="dxa"/>
            <w:bottom w:w="0" w:type="dxa"/>
          </w:tblCellMar>
        </w:tblPrEx>
        <w:tc>
          <w:tcPr>
            <w:tcW w:w="7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:rsidR="00AC1BF6" w:rsidRDefault="00E6132D">
            <w:r>
              <w:rPr>
                <w:color w:val="333333"/>
                <w:sz w:val="20"/>
                <w:szCs w:val="20"/>
              </w:rPr>
              <w:t>3</w:t>
            </w:r>
          </w:p>
        </w:tc>
        <w:tc>
          <w:tcPr>
            <w:tcW w:w="26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:rsidR="00AC1BF6" w:rsidRDefault="00E6132D">
            <w:r>
              <w:rPr>
                <w:color w:val="333333"/>
                <w:sz w:val="20"/>
                <w:szCs w:val="20"/>
              </w:rPr>
              <w:t>Unit Tests</w:t>
            </w:r>
          </w:p>
        </w:tc>
        <w:tc>
          <w:tcPr>
            <w:tcW w:w="6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:rsidR="00AC1BF6" w:rsidRDefault="00E6132D">
            <w:r>
              <w:rPr>
                <w:color w:val="333333"/>
                <w:sz w:val="20"/>
                <w:szCs w:val="20"/>
              </w:rPr>
              <w:t>Jest — fail if service coverage &lt; 80%</w:t>
            </w:r>
          </w:p>
        </w:tc>
      </w:tr>
      <w:tr w:rsidR="00AC1BF6">
        <w:tblPrEx>
          <w:tblCellMar>
            <w:top w:w="0" w:type="dxa"/>
            <w:bottom w:w="0" w:type="dxa"/>
          </w:tblCellMar>
        </w:tblPrEx>
        <w:tc>
          <w:tcPr>
            <w:tcW w:w="7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50" w:type="dxa"/>
              <w:bottom w:w="80" w:type="dxa"/>
              <w:right w:w="150" w:type="dxa"/>
            </w:tcMar>
          </w:tcPr>
          <w:p w:rsidR="00AC1BF6" w:rsidRDefault="00E6132D">
            <w:r>
              <w:rPr>
                <w:color w:val="333333"/>
                <w:sz w:val="20"/>
                <w:szCs w:val="20"/>
              </w:rPr>
              <w:t>4</w:t>
            </w:r>
          </w:p>
        </w:tc>
        <w:tc>
          <w:tcPr>
            <w:tcW w:w="26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50" w:type="dxa"/>
              <w:bottom w:w="80" w:type="dxa"/>
              <w:right w:w="150" w:type="dxa"/>
            </w:tcMar>
          </w:tcPr>
          <w:p w:rsidR="00AC1BF6" w:rsidRDefault="00E6132D">
            <w:r>
              <w:rPr>
                <w:color w:val="333333"/>
                <w:sz w:val="20"/>
                <w:szCs w:val="20"/>
              </w:rPr>
              <w:t>Integration Tests</w:t>
            </w:r>
          </w:p>
        </w:tc>
        <w:tc>
          <w:tcPr>
            <w:tcW w:w="6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50" w:type="dxa"/>
              <w:bottom w:w="80" w:type="dxa"/>
              <w:right w:w="150" w:type="dxa"/>
            </w:tcMar>
          </w:tcPr>
          <w:p w:rsidR="00AC1BF6" w:rsidRDefault="00E6132D">
            <w:proofErr w:type="spellStart"/>
            <w:r>
              <w:rPr>
                <w:color w:val="333333"/>
                <w:sz w:val="20"/>
                <w:szCs w:val="20"/>
              </w:rPr>
              <w:t>Supertest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against test DB — all routes exercised</w:t>
            </w:r>
          </w:p>
        </w:tc>
      </w:tr>
      <w:tr w:rsidR="00AC1BF6">
        <w:tblPrEx>
          <w:tblCellMar>
            <w:top w:w="0" w:type="dxa"/>
            <w:bottom w:w="0" w:type="dxa"/>
          </w:tblCellMar>
        </w:tblPrEx>
        <w:tc>
          <w:tcPr>
            <w:tcW w:w="7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:rsidR="00AC1BF6" w:rsidRDefault="00E6132D">
            <w:r>
              <w:rPr>
                <w:color w:val="333333"/>
                <w:sz w:val="20"/>
                <w:szCs w:val="20"/>
              </w:rPr>
              <w:t>5</w:t>
            </w:r>
          </w:p>
        </w:tc>
        <w:tc>
          <w:tcPr>
            <w:tcW w:w="26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:rsidR="00AC1BF6" w:rsidRDefault="00E6132D">
            <w:r>
              <w:rPr>
                <w:color w:val="333333"/>
                <w:sz w:val="20"/>
                <w:szCs w:val="20"/>
              </w:rPr>
              <w:t>Build</w:t>
            </w:r>
          </w:p>
        </w:tc>
        <w:tc>
          <w:tcPr>
            <w:tcW w:w="6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:rsidR="00AC1BF6" w:rsidRDefault="00E6132D">
            <w:proofErr w:type="spellStart"/>
            <w:r>
              <w:rPr>
                <w:color w:val="333333"/>
                <w:sz w:val="20"/>
                <w:szCs w:val="20"/>
              </w:rPr>
              <w:t>tsc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+ </w:t>
            </w:r>
            <w:proofErr w:type="spellStart"/>
            <w:r>
              <w:rPr>
                <w:color w:val="333333"/>
                <w:sz w:val="20"/>
                <w:szCs w:val="20"/>
              </w:rPr>
              <w:t>Vite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— artifact verified</w:t>
            </w:r>
          </w:p>
        </w:tc>
      </w:tr>
      <w:tr w:rsidR="00AC1BF6">
        <w:tblPrEx>
          <w:tblCellMar>
            <w:top w:w="0" w:type="dxa"/>
            <w:bottom w:w="0" w:type="dxa"/>
          </w:tblCellMar>
        </w:tblPrEx>
        <w:tc>
          <w:tcPr>
            <w:tcW w:w="7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50" w:type="dxa"/>
              <w:bottom w:w="80" w:type="dxa"/>
              <w:right w:w="150" w:type="dxa"/>
            </w:tcMar>
          </w:tcPr>
          <w:p w:rsidR="00AC1BF6" w:rsidRDefault="00E6132D">
            <w:r>
              <w:rPr>
                <w:color w:val="333333"/>
                <w:sz w:val="20"/>
                <w:szCs w:val="20"/>
              </w:rPr>
              <w:t>6</w:t>
            </w:r>
          </w:p>
        </w:tc>
        <w:tc>
          <w:tcPr>
            <w:tcW w:w="26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50" w:type="dxa"/>
              <w:bottom w:w="80" w:type="dxa"/>
              <w:right w:w="150" w:type="dxa"/>
            </w:tcMar>
          </w:tcPr>
          <w:p w:rsidR="00AC1BF6" w:rsidRDefault="00E6132D">
            <w:r>
              <w:rPr>
                <w:color w:val="333333"/>
                <w:sz w:val="20"/>
                <w:szCs w:val="20"/>
              </w:rPr>
              <w:t>Deploy Staging</w:t>
            </w:r>
          </w:p>
        </w:tc>
        <w:tc>
          <w:tcPr>
            <w:tcW w:w="6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50" w:type="dxa"/>
              <w:bottom w:w="80" w:type="dxa"/>
              <w:right w:w="150" w:type="dxa"/>
            </w:tcMar>
          </w:tcPr>
          <w:p w:rsidR="00AC1BF6" w:rsidRDefault="00E6132D">
            <w:r>
              <w:rPr>
                <w:color w:val="333333"/>
                <w:sz w:val="20"/>
                <w:szCs w:val="20"/>
              </w:rPr>
              <w:t>Auto on push to main; Render runs DB migrations first</w:t>
            </w:r>
          </w:p>
        </w:tc>
      </w:tr>
      <w:tr w:rsidR="00AC1BF6">
        <w:tblPrEx>
          <w:tblCellMar>
            <w:top w:w="0" w:type="dxa"/>
            <w:bottom w:w="0" w:type="dxa"/>
          </w:tblCellMar>
        </w:tblPrEx>
        <w:tc>
          <w:tcPr>
            <w:tcW w:w="7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:rsidR="00AC1BF6" w:rsidRDefault="00E6132D">
            <w:r>
              <w:rPr>
                <w:color w:val="333333"/>
                <w:sz w:val="20"/>
                <w:szCs w:val="20"/>
              </w:rPr>
              <w:t>7</w:t>
            </w:r>
          </w:p>
        </w:tc>
        <w:tc>
          <w:tcPr>
            <w:tcW w:w="26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:rsidR="00AC1BF6" w:rsidRDefault="00E6132D">
            <w:r>
              <w:rPr>
                <w:color w:val="333333"/>
                <w:sz w:val="20"/>
                <w:szCs w:val="20"/>
              </w:rPr>
              <w:t>Deploy Production</w:t>
            </w:r>
          </w:p>
        </w:tc>
        <w:tc>
          <w:tcPr>
            <w:tcW w:w="6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:rsidR="00AC1BF6" w:rsidRDefault="00E6132D">
            <w:r>
              <w:rPr>
                <w:color w:val="333333"/>
                <w:sz w:val="20"/>
                <w:szCs w:val="20"/>
              </w:rPr>
              <w:t>Manual approval gate; team notification on success</w:t>
            </w:r>
          </w:p>
        </w:tc>
      </w:tr>
    </w:tbl>
    <w:p w:rsidR="00AC1BF6" w:rsidRDefault="00AC1BF6">
      <w:pPr>
        <w:spacing w:before="80" w:after="80"/>
      </w:pPr>
    </w:p>
    <w:p w:rsidR="00AC1BF6" w:rsidRDefault="00E6132D">
      <w:pPr>
        <w:pStyle w:val="Heading2"/>
        <w:pBdr>
          <w:bottom w:val="single" w:sz="2" w:space="0" w:color="D6E4F7"/>
        </w:pBdr>
      </w:pPr>
      <w:proofErr w:type="gramStart"/>
      <w:r>
        <w:t>13.3  Environment</w:t>
      </w:r>
      <w:proofErr w:type="gramEnd"/>
      <w:r>
        <w:t xml:space="preserve"> Variables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01"/>
        <w:gridCol w:w="7159"/>
      </w:tblGrid>
      <w:tr w:rsidR="00AC1BF6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E4D8C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:rsidR="00AC1BF6" w:rsidRDefault="00E6132D">
            <w:r>
              <w:rPr>
                <w:b/>
                <w:bCs/>
                <w:color w:val="FFFFFF"/>
                <w:sz w:val="20"/>
                <w:szCs w:val="20"/>
              </w:rPr>
              <w:t>Variable</w:t>
            </w:r>
          </w:p>
        </w:tc>
        <w:tc>
          <w:tcPr>
            <w:tcW w:w="7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E4D8C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:rsidR="00AC1BF6" w:rsidRDefault="00E6132D">
            <w:r>
              <w:rPr>
                <w:b/>
                <w:bCs/>
                <w:color w:val="FFFFFF"/>
                <w:sz w:val="20"/>
                <w:szCs w:val="20"/>
              </w:rPr>
              <w:t>Description</w:t>
            </w:r>
          </w:p>
        </w:tc>
      </w:tr>
      <w:tr w:rsidR="00AC1BF6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:rsidR="00AC1BF6" w:rsidRDefault="00E6132D">
            <w:r>
              <w:rPr>
                <w:color w:val="333333"/>
                <w:sz w:val="20"/>
                <w:szCs w:val="20"/>
              </w:rPr>
              <w:t>DATABASE_URL</w:t>
            </w:r>
          </w:p>
        </w:tc>
        <w:tc>
          <w:tcPr>
            <w:tcW w:w="7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:rsidR="00AC1BF6" w:rsidRDefault="00E6132D">
            <w:r>
              <w:rPr>
                <w:color w:val="333333"/>
                <w:sz w:val="20"/>
                <w:szCs w:val="20"/>
              </w:rPr>
              <w:t xml:space="preserve">PostgreSQL connection string — Render </w:t>
            </w:r>
            <w:proofErr w:type="spellStart"/>
            <w:r>
              <w:rPr>
                <w:color w:val="333333"/>
                <w:sz w:val="20"/>
                <w:szCs w:val="20"/>
              </w:rPr>
              <w:t>Env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333333"/>
                <w:sz w:val="20"/>
                <w:szCs w:val="20"/>
              </w:rPr>
              <w:t>Var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in staging/prod; .</w:t>
            </w:r>
            <w:proofErr w:type="spellStart"/>
            <w:r>
              <w:rPr>
                <w:color w:val="333333"/>
                <w:sz w:val="20"/>
                <w:szCs w:val="20"/>
              </w:rPr>
              <w:t>env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locally</w:t>
            </w:r>
          </w:p>
        </w:tc>
      </w:tr>
      <w:tr w:rsidR="00AC1BF6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50" w:type="dxa"/>
              <w:bottom w:w="80" w:type="dxa"/>
              <w:right w:w="150" w:type="dxa"/>
            </w:tcMar>
          </w:tcPr>
          <w:p w:rsidR="00AC1BF6" w:rsidRDefault="00E6132D">
            <w:r>
              <w:rPr>
                <w:color w:val="333333"/>
                <w:sz w:val="20"/>
                <w:szCs w:val="20"/>
              </w:rPr>
              <w:t>JWT_SECRET</w:t>
            </w:r>
          </w:p>
        </w:tc>
        <w:tc>
          <w:tcPr>
            <w:tcW w:w="7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50" w:type="dxa"/>
              <w:bottom w:w="80" w:type="dxa"/>
              <w:right w:w="150" w:type="dxa"/>
            </w:tcMar>
          </w:tcPr>
          <w:p w:rsidR="00AC1BF6" w:rsidRDefault="00E6132D">
            <w:r>
              <w:rPr>
                <w:color w:val="333333"/>
                <w:sz w:val="20"/>
                <w:szCs w:val="20"/>
              </w:rPr>
              <w:t xml:space="preserve">Min 256-bit random string — rotated quarterly; never committed to </w:t>
            </w:r>
            <w:proofErr w:type="spellStart"/>
            <w:r>
              <w:rPr>
                <w:color w:val="333333"/>
                <w:sz w:val="20"/>
                <w:szCs w:val="20"/>
              </w:rPr>
              <w:t>Git</w:t>
            </w:r>
            <w:proofErr w:type="spellEnd"/>
          </w:p>
        </w:tc>
      </w:tr>
      <w:tr w:rsidR="00AC1BF6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:rsidR="00AC1BF6" w:rsidRDefault="00E6132D">
            <w:r>
              <w:rPr>
                <w:color w:val="333333"/>
                <w:sz w:val="20"/>
                <w:szCs w:val="20"/>
              </w:rPr>
              <w:lastRenderedPageBreak/>
              <w:t>NODE_ENV</w:t>
            </w:r>
          </w:p>
        </w:tc>
        <w:tc>
          <w:tcPr>
            <w:tcW w:w="7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:rsidR="00AC1BF6" w:rsidRDefault="00E6132D">
            <w:r>
              <w:rPr>
                <w:color w:val="333333"/>
                <w:sz w:val="20"/>
                <w:szCs w:val="20"/>
              </w:rPr>
              <w:t>development | staging | production — controls log level and Morgan format</w:t>
            </w:r>
          </w:p>
        </w:tc>
      </w:tr>
      <w:tr w:rsidR="00AC1BF6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50" w:type="dxa"/>
              <w:bottom w:w="80" w:type="dxa"/>
              <w:right w:w="150" w:type="dxa"/>
            </w:tcMar>
          </w:tcPr>
          <w:p w:rsidR="00AC1BF6" w:rsidRDefault="00E6132D">
            <w:r>
              <w:rPr>
                <w:color w:val="333333"/>
                <w:sz w:val="20"/>
                <w:szCs w:val="20"/>
              </w:rPr>
              <w:t>PORT</w:t>
            </w:r>
          </w:p>
        </w:tc>
        <w:tc>
          <w:tcPr>
            <w:tcW w:w="7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50" w:type="dxa"/>
              <w:bottom w:w="80" w:type="dxa"/>
              <w:right w:w="150" w:type="dxa"/>
            </w:tcMar>
          </w:tcPr>
          <w:p w:rsidR="00AC1BF6" w:rsidRDefault="00E6132D">
            <w:r>
              <w:rPr>
                <w:color w:val="333333"/>
                <w:sz w:val="20"/>
                <w:szCs w:val="20"/>
              </w:rPr>
              <w:t>HTTP port for Express — Render sets this automatically</w:t>
            </w:r>
          </w:p>
        </w:tc>
      </w:tr>
      <w:tr w:rsidR="00AC1BF6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:rsidR="00AC1BF6" w:rsidRDefault="00E6132D">
            <w:r>
              <w:rPr>
                <w:color w:val="333333"/>
                <w:sz w:val="20"/>
                <w:szCs w:val="20"/>
              </w:rPr>
              <w:t>EMAIL_API_KEY</w:t>
            </w:r>
          </w:p>
        </w:tc>
        <w:tc>
          <w:tcPr>
            <w:tcW w:w="7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:rsidR="00AC1BF6" w:rsidRDefault="00E6132D">
            <w:r>
              <w:rPr>
                <w:color w:val="333333"/>
                <w:sz w:val="20"/>
                <w:szCs w:val="20"/>
              </w:rPr>
              <w:t>Future — set once email vendor is chosen</w:t>
            </w:r>
          </w:p>
        </w:tc>
      </w:tr>
      <w:tr w:rsidR="00AC1BF6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50" w:type="dxa"/>
              <w:bottom w:w="80" w:type="dxa"/>
              <w:right w:w="150" w:type="dxa"/>
            </w:tcMar>
          </w:tcPr>
          <w:p w:rsidR="00AC1BF6" w:rsidRDefault="00E6132D">
            <w:r>
              <w:rPr>
                <w:color w:val="333333"/>
                <w:sz w:val="20"/>
                <w:szCs w:val="20"/>
              </w:rPr>
              <w:t>STORAGE_KEY / STORAGE_SECRET</w:t>
            </w:r>
          </w:p>
        </w:tc>
        <w:tc>
          <w:tcPr>
            <w:tcW w:w="7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50" w:type="dxa"/>
              <w:bottom w:w="80" w:type="dxa"/>
              <w:right w:w="150" w:type="dxa"/>
            </w:tcMar>
          </w:tcPr>
          <w:p w:rsidR="00AC1BF6" w:rsidRDefault="00E6132D">
            <w:r>
              <w:rPr>
                <w:color w:val="333333"/>
                <w:sz w:val="20"/>
                <w:szCs w:val="20"/>
              </w:rPr>
              <w:t>Future — set once file storage vendor is chosen</w:t>
            </w:r>
          </w:p>
        </w:tc>
      </w:tr>
    </w:tbl>
    <w:p w:rsidR="00E4167A" w:rsidRDefault="00E4167A">
      <w:pPr>
        <w:spacing w:before="80" w:after="80"/>
      </w:pPr>
    </w:p>
    <w:p w:rsidR="00E4167A" w:rsidRDefault="00E4167A">
      <w:r>
        <w:br w:type="page"/>
      </w:r>
    </w:p>
    <w:p w:rsidR="00AC1BF6" w:rsidRDefault="00E6132D">
      <w:pPr>
        <w:pStyle w:val="Heading1"/>
        <w:pBdr>
          <w:bottom w:val="single" w:sz="4" w:space="0" w:color="2E75B6"/>
        </w:pBdr>
        <w:shd w:val="clear" w:color="auto" w:fill="1E4D8C"/>
        <w:ind w:left="200"/>
      </w:pPr>
      <w:r>
        <w:lastRenderedPageBreak/>
        <w:t>14.  Assumptions &amp; Constraints</w:t>
      </w:r>
    </w:p>
    <w:p w:rsidR="00AC1BF6" w:rsidRDefault="00E6132D">
      <w:pPr>
        <w:pStyle w:val="Heading2"/>
        <w:pBdr>
          <w:bottom w:val="single" w:sz="2" w:space="0" w:color="D6E4F7"/>
        </w:pBdr>
      </w:pPr>
      <w:proofErr w:type="gramStart"/>
      <w:r>
        <w:t>14.1  Assumptions</w:t>
      </w:r>
      <w:proofErr w:type="gramEnd"/>
    </w:p>
    <w:p w:rsidR="00AC1BF6" w:rsidRDefault="00E6132D">
      <w:pPr>
        <w:pStyle w:val="ListParagraph"/>
        <w:numPr>
          <w:ilvl w:val="0"/>
          <w:numId w:val="2"/>
        </w:numPr>
        <w:spacing w:before="40" w:after="40"/>
      </w:pPr>
      <w:r>
        <w:rPr>
          <w:color w:val="333333"/>
        </w:rPr>
        <w:t>All users access the system via a modern desktop web browser — no mobile native app currently.</w:t>
      </w:r>
    </w:p>
    <w:p w:rsidR="00AC1BF6" w:rsidRDefault="00E6132D">
      <w:pPr>
        <w:pStyle w:val="ListParagraph"/>
        <w:numPr>
          <w:ilvl w:val="0"/>
          <w:numId w:val="2"/>
        </w:numPr>
        <w:spacing w:before="40" w:after="40"/>
      </w:pPr>
      <w:r>
        <w:rPr>
          <w:color w:val="333333"/>
        </w:rPr>
        <w:t xml:space="preserve">All authenticated users have a valid </w:t>
      </w:r>
      <w:proofErr w:type="spellStart"/>
      <w:r>
        <w:rPr>
          <w:color w:val="333333"/>
        </w:rPr>
        <w:t>companyId</w:t>
      </w:r>
      <w:proofErr w:type="spellEnd"/>
      <w:r>
        <w:rPr>
          <w:color w:val="333333"/>
        </w:rPr>
        <w:t xml:space="preserve"> in their JWT — no anonymous or guest access.</w:t>
      </w:r>
    </w:p>
    <w:p w:rsidR="00AC1BF6" w:rsidRDefault="00E6132D">
      <w:pPr>
        <w:pStyle w:val="ListParagraph"/>
        <w:numPr>
          <w:ilvl w:val="0"/>
          <w:numId w:val="2"/>
        </w:numPr>
        <w:spacing w:before="40" w:after="40"/>
      </w:pPr>
      <w:r>
        <w:rPr>
          <w:color w:val="333333"/>
        </w:rPr>
        <w:t>Internet connectivity is required — no offline mode.</w:t>
      </w:r>
    </w:p>
    <w:p w:rsidR="00AC1BF6" w:rsidRDefault="00E6132D">
      <w:pPr>
        <w:pStyle w:val="ListParagraph"/>
        <w:numPr>
          <w:ilvl w:val="0"/>
          <w:numId w:val="2"/>
        </w:numPr>
        <w:spacing w:before="40" w:after="40"/>
      </w:pPr>
      <w:r>
        <w:rPr>
          <w:color w:val="333333"/>
        </w:rPr>
        <w:t>Email service an</w:t>
      </w:r>
      <w:r>
        <w:rPr>
          <w:color w:val="333333"/>
        </w:rPr>
        <w:t>d file storage vendors will be selected and integrated before future development begins.</w:t>
      </w:r>
    </w:p>
    <w:p w:rsidR="00AC1BF6" w:rsidRDefault="00E6132D">
      <w:pPr>
        <w:pStyle w:val="ListParagraph"/>
        <w:numPr>
          <w:ilvl w:val="0"/>
          <w:numId w:val="2"/>
        </w:numPr>
        <w:spacing w:before="40" w:after="40"/>
      </w:pPr>
      <w:r>
        <w:rPr>
          <w:color w:val="333333"/>
        </w:rPr>
        <w:t>Initial traffic is &lt; 500 concurrent users — a single Render instance is sufficient currently.</w:t>
      </w:r>
    </w:p>
    <w:p w:rsidR="00AC1BF6" w:rsidRDefault="00AC1BF6">
      <w:pPr>
        <w:spacing w:before="80" w:after="80"/>
      </w:pPr>
    </w:p>
    <w:p w:rsidR="00AC1BF6" w:rsidRDefault="00E6132D">
      <w:pPr>
        <w:pStyle w:val="Heading2"/>
        <w:pBdr>
          <w:bottom w:val="single" w:sz="2" w:space="0" w:color="D6E4F7"/>
        </w:pBdr>
      </w:pPr>
      <w:proofErr w:type="gramStart"/>
      <w:r>
        <w:t>14.2  Constraints</w:t>
      </w:r>
      <w:proofErr w:type="gramEnd"/>
    </w:p>
    <w:p w:rsidR="00AC1BF6" w:rsidRDefault="00E6132D">
      <w:pPr>
        <w:pStyle w:val="ListParagraph"/>
        <w:numPr>
          <w:ilvl w:val="0"/>
          <w:numId w:val="2"/>
        </w:numPr>
        <w:spacing w:before="40" w:after="40"/>
      </w:pPr>
      <w:r>
        <w:rPr>
          <w:color w:val="333333"/>
        </w:rPr>
        <w:t xml:space="preserve">Budget: Render starter tier preferred in currently to </w:t>
      </w:r>
      <w:proofErr w:type="spellStart"/>
      <w:r>
        <w:rPr>
          <w:color w:val="333333"/>
        </w:rPr>
        <w:t>minimise</w:t>
      </w:r>
      <w:proofErr w:type="spellEnd"/>
      <w:r>
        <w:rPr>
          <w:color w:val="333333"/>
        </w:rPr>
        <w:t xml:space="preserve"> infrastructure cost.</w:t>
      </w:r>
    </w:p>
    <w:p w:rsidR="00AC1BF6" w:rsidRDefault="00E6132D">
      <w:pPr>
        <w:pStyle w:val="ListParagraph"/>
        <w:numPr>
          <w:ilvl w:val="0"/>
          <w:numId w:val="2"/>
        </w:numPr>
        <w:spacing w:before="40" w:after="40"/>
      </w:pPr>
      <w:r>
        <w:rPr>
          <w:color w:val="333333"/>
        </w:rPr>
        <w:t xml:space="preserve">Team size: 2–4 engineers; architectural choices must </w:t>
      </w:r>
      <w:proofErr w:type="spellStart"/>
      <w:r>
        <w:rPr>
          <w:color w:val="333333"/>
        </w:rPr>
        <w:t>minimise</w:t>
      </w:r>
      <w:proofErr w:type="spellEnd"/>
      <w:r>
        <w:rPr>
          <w:color w:val="333333"/>
        </w:rPr>
        <w:t xml:space="preserve"> operational overhead.</w:t>
      </w:r>
    </w:p>
    <w:p w:rsidR="00AC1BF6" w:rsidRDefault="00E6132D">
      <w:pPr>
        <w:pStyle w:val="ListParagraph"/>
        <w:numPr>
          <w:ilvl w:val="0"/>
          <w:numId w:val="2"/>
        </w:numPr>
        <w:spacing w:before="40" w:after="40"/>
      </w:pPr>
      <w:r>
        <w:rPr>
          <w:color w:val="333333"/>
        </w:rPr>
        <w:t>All schema changes must go through migration files — no direct DDL in production.</w:t>
      </w:r>
    </w:p>
    <w:p w:rsidR="00AC1BF6" w:rsidRDefault="00AC1BF6">
      <w:pPr>
        <w:spacing w:before="80" w:after="80"/>
      </w:pPr>
    </w:p>
    <w:p w:rsidR="00AC1BF6" w:rsidRDefault="00E6132D">
      <w:pPr>
        <w:pStyle w:val="Heading2"/>
        <w:pBdr>
          <w:bottom w:val="single" w:sz="2" w:space="0" w:color="D6E4F7"/>
        </w:pBdr>
      </w:pPr>
      <w:proofErr w:type="gramStart"/>
      <w:r>
        <w:t xml:space="preserve">14.3 </w:t>
      </w:r>
      <w:r>
        <w:t xml:space="preserve"> Out</w:t>
      </w:r>
      <w:proofErr w:type="gramEnd"/>
      <w:r>
        <w:t xml:space="preserve"> of Scope</w:t>
      </w:r>
    </w:p>
    <w:p w:rsidR="00AC1BF6" w:rsidRDefault="00E6132D">
      <w:pPr>
        <w:pStyle w:val="ListParagraph"/>
        <w:numPr>
          <w:ilvl w:val="0"/>
          <w:numId w:val="2"/>
        </w:numPr>
        <w:spacing w:before="40" w:after="40"/>
      </w:pPr>
      <w:r>
        <w:rPr>
          <w:color w:val="333333"/>
        </w:rPr>
        <w:t>Email delivery (vendor not selected; integration deferred to future)</w:t>
      </w:r>
    </w:p>
    <w:p w:rsidR="00AC1BF6" w:rsidRDefault="00E6132D">
      <w:pPr>
        <w:pStyle w:val="ListParagraph"/>
        <w:numPr>
          <w:ilvl w:val="0"/>
          <w:numId w:val="2"/>
        </w:numPr>
        <w:spacing w:before="40" w:after="40"/>
      </w:pPr>
      <w:r>
        <w:rPr>
          <w:color w:val="333333"/>
        </w:rPr>
        <w:t>File uploads / attachments (vendor not selected; deferred to future)</w:t>
      </w:r>
    </w:p>
    <w:p w:rsidR="00AC1BF6" w:rsidRDefault="00E6132D">
      <w:pPr>
        <w:pStyle w:val="ListParagraph"/>
        <w:numPr>
          <w:ilvl w:val="0"/>
          <w:numId w:val="2"/>
        </w:numPr>
        <w:spacing w:before="40" w:after="40"/>
      </w:pPr>
      <w:r>
        <w:rPr>
          <w:color w:val="333333"/>
        </w:rPr>
        <w:t>Real-time features (</w:t>
      </w:r>
      <w:proofErr w:type="spellStart"/>
      <w:r>
        <w:rPr>
          <w:color w:val="333333"/>
        </w:rPr>
        <w:t>WebSockets</w:t>
      </w:r>
      <w:proofErr w:type="spellEnd"/>
      <w:r>
        <w:rPr>
          <w:color w:val="333333"/>
        </w:rPr>
        <w:t>, live notifications)</w:t>
      </w:r>
    </w:p>
    <w:p w:rsidR="00AC1BF6" w:rsidRDefault="00E6132D">
      <w:pPr>
        <w:pStyle w:val="ListParagraph"/>
        <w:numPr>
          <w:ilvl w:val="0"/>
          <w:numId w:val="2"/>
        </w:numPr>
        <w:spacing w:before="40" w:after="40"/>
      </w:pPr>
      <w:r>
        <w:rPr>
          <w:color w:val="333333"/>
        </w:rPr>
        <w:t xml:space="preserve">External CRM integration (Salesforce, </w:t>
      </w:r>
      <w:proofErr w:type="spellStart"/>
      <w:r>
        <w:rPr>
          <w:color w:val="333333"/>
        </w:rPr>
        <w:t>HubSpot</w:t>
      </w:r>
      <w:proofErr w:type="spellEnd"/>
      <w:r>
        <w:rPr>
          <w:color w:val="333333"/>
        </w:rPr>
        <w:t>)</w:t>
      </w:r>
    </w:p>
    <w:p w:rsidR="00AC1BF6" w:rsidRDefault="00E6132D">
      <w:pPr>
        <w:pStyle w:val="ListParagraph"/>
        <w:numPr>
          <w:ilvl w:val="0"/>
          <w:numId w:val="2"/>
        </w:numPr>
        <w:spacing w:before="40" w:after="40"/>
      </w:pPr>
      <w:r>
        <w:rPr>
          <w:color w:val="333333"/>
        </w:rPr>
        <w:t>Payment gateway</w:t>
      </w:r>
    </w:p>
    <w:p w:rsidR="00AC1BF6" w:rsidRDefault="00E6132D">
      <w:pPr>
        <w:pStyle w:val="ListParagraph"/>
        <w:numPr>
          <w:ilvl w:val="0"/>
          <w:numId w:val="2"/>
        </w:numPr>
        <w:spacing w:before="40" w:after="40"/>
      </w:pPr>
      <w:r>
        <w:rPr>
          <w:color w:val="333333"/>
        </w:rPr>
        <w:t>Native iOS / Android application</w:t>
      </w:r>
    </w:p>
    <w:p w:rsidR="00AC1BF6" w:rsidRDefault="00E6132D">
      <w:pPr>
        <w:pStyle w:val="ListParagraph"/>
        <w:numPr>
          <w:ilvl w:val="0"/>
          <w:numId w:val="2"/>
        </w:numPr>
        <w:spacing w:before="40" w:after="40"/>
      </w:pPr>
      <w:r>
        <w:rPr>
          <w:color w:val="333333"/>
        </w:rPr>
        <w:t xml:space="preserve">Error monitoring platform (Sentry / </w:t>
      </w:r>
      <w:proofErr w:type="spellStart"/>
      <w:r>
        <w:rPr>
          <w:color w:val="333333"/>
        </w:rPr>
        <w:t>Datadog</w:t>
      </w:r>
      <w:proofErr w:type="spellEnd"/>
      <w:r>
        <w:rPr>
          <w:color w:val="333333"/>
        </w:rPr>
        <w:t xml:space="preserve"> — deferred to future)</w:t>
      </w:r>
    </w:p>
    <w:p w:rsidR="00AC1BF6" w:rsidRDefault="00E6132D">
      <w:pPr>
        <w:pStyle w:val="ListParagraph"/>
        <w:numPr>
          <w:ilvl w:val="0"/>
          <w:numId w:val="2"/>
        </w:numPr>
        <w:spacing w:before="40" w:after="40"/>
      </w:pPr>
      <w:r>
        <w:rPr>
          <w:color w:val="333333"/>
        </w:rPr>
        <w:t>Audit log implementation (table defined; population deferred to future)</w:t>
      </w:r>
    </w:p>
    <w:p w:rsidR="00E4167A" w:rsidRDefault="00E4167A">
      <w:r>
        <w:br w:type="page"/>
      </w:r>
    </w:p>
    <w:p w:rsidR="00AC1BF6" w:rsidRDefault="00E6132D">
      <w:pPr>
        <w:pStyle w:val="Heading1"/>
        <w:pBdr>
          <w:bottom w:val="single" w:sz="4" w:space="0" w:color="2E75B6"/>
        </w:pBdr>
        <w:shd w:val="clear" w:color="auto" w:fill="1E4D8C"/>
        <w:ind w:left="200"/>
      </w:pPr>
      <w:r>
        <w:lastRenderedPageBreak/>
        <w:t>15.  Revision History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200"/>
        <w:gridCol w:w="2000"/>
        <w:gridCol w:w="3760"/>
        <w:gridCol w:w="2400"/>
      </w:tblGrid>
      <w:tr w:rsidR="00AC1BF6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E4D8C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:rsidR="00AC1BF6" w:rsidRDefault="00E6132D">
            <w:r>
              <w:rPr>
                <w:b/>
                <w:bCs/>
                <w:color w:val="FFFFFF"/>
                <w:sz w:val="20"/>
                <w:szCs w:val="20"/>
              </w:rPr>
              <w:t>Version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E4D8C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:rsidR="00AC1BF6" w:rsidRDefault="00E6132D">
            <w:r>
              <w:rPr>
                <w:b/>
                <w:bCs/>
                <w:color w:val="FFFFFF"/>
                <w:sz w:val="20"/>
                <w:szCs w:val="20"/>
              </w:rPr>
              <w:t>Date</w:t>
            </w:r>
          </w:p>
        </w:tc>
        <w:tc>
          <w:tcPr>
            <w:tcW w:w="3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E4D8C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:rsidR="00AC1BF6" w:rsidRDefault="00E6132D">
            <w:r>
              <w:rPr>
                <w:b/>
                <w:bCs/>
                <w:color w:val="FFFFFF"/>
                <w:sz w:val="20"/>
                <w:szCs w:val="20"/>
              </w:rPr>
              <w:t>Summary of Changes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E4D8C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:rsidR="00AC1BF6" w:rsidRDefault="00E6132D">
            <w:r>
              <w:rPr>
                <w:b/>
                <w:bCs/>
                <w:color w:val="FFFFFF"/>
                <w:sz w:val="20"/>
                <w:szCs w:val="20"/>
              </w:rPr>
              <w:t>Author</w:t>
            </w:r>
          </w:p>
        </w:tc>
      </w:tr>
      <w:tr w:rsidR="00AC1BF6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:rsidR="00AC1BF6" w:rsidRDefault="00E6132D">
            <w:r>
              <w:rPr>
                <w:color w:val="333333"/>
                <w:sz w:val="20"/>
                <w:szCs w:val="20"/>
              </w:rPr>
              <w:t>1.0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:rsidR="00AC1BF6" w:rsidRDefault="00E6132D">
            <w:r>
              <w:rPr>
                <w:color w:val="333333"/>
                <w:sz w:val="20"/>
                <w:szCs w:val="20"/>
              </w:rPr>
              <w:t>23 Feb 2026</w:t>
            </w:r>
          </w:p>
        </w:tc>
        <w:tc>
          <w:tcPr>
            <w:tcW w:w="3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:rsidR="00AC1BF6" w:rsidRDefault="00E6132D">
            <w:r>
              <w:rPr>
                <w:color w:val="333333"/>
                <w:sz w:val="20"/>
                <w:szCs w:val="20"/>
              </w:rPr>
              <w:t>Initial TRD — MongoDB (MERN) stack; 3 roles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:rsidR="00AC1BF6" w:rsidRDefault="00E6132D">
            <w:r>
              <w:rPr>
                <w:color w:val="333333"/>
                <w:sz w:val="20"/>
                <w:szCs w:val="20"/>
              </w:rPr>
              <w:t>Akshay</w:t>
            </w:r>
          </w:p>
        </w:tc>
      </w:tr>
    </w:tbl>
    <w:p w:rsidR="00AC1BF6" w:rsidRDefault="00AC1BF6">
      <w:pPr>
        <w:spacing w:before="80" w:after="80"/>
      </w:pPr>
      <w:bookmarkStart w:id="0" w:name="_GoBack"/>
      <w:bookmarkEnd w:id="0"/>
    </w:p>
    <w:sectPr w:rsidR="00AC1BF6">
      <w:headerReference w:type="default" r:id="rId7"/>
      <w:footerReference w:type="default" r:id="rId8"/>
      <w:pgSz w:w="12240" w:h="15840"/>
      <w:pgMar w:top="1440" w:right="1260" w:bottom="1440" w:left="126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E6132D" w:rsidRDefault="00E6132D">
      <w:r>
        <w:separator/>
      </w:r>
    </w:p>
  </w:endnote>
  <w:endnote w:type="continuationSeparator" w:id="0">
    <w:p w:rsidR="00E6132D" w:rsidRDefault="00E6132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AC1BF6" w:rsidRDefault="00E6132D">
    <w:pPr>
      <w:pBdr>
        <w:top w:val="single" w:sz="4" w:space="0" w:color="2E75B6"/>
      </w:pBdr>
      <w:tabs>
        <w:tab w:val="right" w:pos="9026"/>
      </w:tabs>
      <w:spacing w:before="120"/>
    </w:pPr>
    <w:r>
      <w:rPr>
        <w:color w:val="555555"/>
        <w:sz w:val="16"/>
        <w:szCs w:val="16"/>
      </w:rPr>
      <w:t>Prepared by Akshay  |  Feb 23 2026  |  v1.0</w:t>
    </w:r>
    <w:r>
      <w:rPr>
        <w:sz w:val="16"/>
        <w:szCs w:val="16"/>
      </w:rPr>
      <w:tab/>
    </w:r>
    <w:r>
      <w:rPr>
        <w:color w:val="555555"/>
        <w:sz w:val="16"/>
        <w:szCs w:val="16"/>
      </w:rPr>
      <w:t xml:space="preserve">Page </w:t>
    </w:r>
    <w:r>
      <w:fldChar w:fldCharType="begin"/>
    </w:r>
    <w:r>
      <w:instrText>PAGE</w:instrText>
    </w:r>
    <w:r>
      <w:fldChar w:fldCharType="separate"/>
    </w:r>
    <w:r w:rsidR="006A7966">
      <w:rPr>
        <w:noProof/>
      </w:rPr>
      <w:t>20</w:t>
    </w:r>
    <w: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E6132D" w:rsidRDefault="00E6132D">
      <w:r>
        <w:separator/>
      </w:r>
    </w:p>
  </w:footnote>
  <w:footnote w:type="continuationSeparator" w:id="0">
    <w:p w:rsidR="00E6132D" w:rsidRDefault="00E6132D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AC1BF6" w:rsidRDefault="00E6132D">
    <w:pPr>
      <w:pBdr>
        <w:bottom w:val="single" w:sz="4" w:space="0" w:color="2E75B6"/>
      </w:pBdr>
      <w:tabs>
        <w:tab w:val="right" w:pos="9026"/>
      </w:tabs>
      <w:spacing w:after="120"/>
    </w:pPr>
    <w:r>
      <w:rPr>
        <w:i/>
        <w:iCs/>
        <w:color w:val="555555"/>
        <w:sz w:val="18"/>
        <w:szCs w:val="18"/>
      </w:rPr>
      <w:t>Generic CRM — Technical Requirements Document</w:t>
    </w:r>
    <w:r>
      <w:rPr>
        <w:sz w:val="18"/>
        <w:szCs w:val="18"/>
      </w:rPr>
      <w:tab/>
    </w:r>
    <w:r>
      <w:rPr>
        <w:b/>
        <w:bCs/>
        <w:color w:val="CC0000"/>
        <w:sz w:val="18"/>
        <w:szCs w:val="18"/>
      </w:rPr>
      <w:t>CONFIDENTIAL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A5355C7"/>
    <w:multiLevelType w:val="hybridMultilevel"/>
    <w:tmpl w:val="18BC3030"/>
    <w:lvl w:ilvl="0" w:tplc="EC2CFB0E">
      <w:start w:val="1"/>
      <w:numFmt w:val="decimal"/>
      <w:lvlText w:val="%1."/>
      <w:lvlJc w:val="left"/>
      <w:pPr>
        <w:ind w:left="720" w:hanging="360"/>
      </w:pPr>
    </w:lvl>
    <w:lvl w:ilvl="1" w:tplc="1528E4EE">
      <w:numFmt w:val="decimal"/>
      <w:lvlText w:val=""/>
      <w:lvlJc w:val="left"/>
    </w:lvl>
    <w:lvl w:ilvl="2" w:tplc="0BAC2DCA">
      <w:numFmt w:val="decimal"/>
      <w:lvlText w:val=""/>
      <w:lvlJc w:val="left"/>
    </w:lvl>
    <w:lvl w:ilvl="3" w:tplc="0EE27B00">
      <w:numFmt w:val="decimal"/>
      <w:lvlText w:val=""/>
      <w:lvlJc w:val="left"/>
    </w:lvl>
    <w:lvl w:ilvl="4" w:tplc="1388D0F4">
      <w:numFmt w:val="decimal"/>
      <w:lvlText w:val=""/>
      <w:lvlJc w:val="left"/>
    </w:lvl>
    <w:lvl w:ilvl="5" w:tplc="CD1C2FA4">
      <w:numFmt w:val="decimal"/>
      <w:lvlText w:val=""/>
      <w:lvlJc w:val="left"/>
    </w:lvl>
    <w:lvl w:ilvl="6" w:tplc="FCE22108">
      <w:numFmt w:val="decimal"/>
      <w:lvlText w:val=""/>
      <w:lvlJc w:val="left"/>
    </w:lvl>
    <w:lvl w:ilvl="7" w:tplc="B590E474">
      <w:numFmt w:val="decimal"/>
      <w:lvlText w:val=""/>
      <w:lvlJc w:val="left"/>
    </w:lvl>
    <w:lvl w:ilvl="8" w:tplc="CFEE7956">
      <w:numFmt w:val="decimal"/>
      <w:lvlText w:val=""/>
      <w:lvlJc w:val="left"/>
    </w:lvl>
  </w:abstractNum>
  <w:abstractNum w:abstractNumId="1" w15:restartNumberingAfterBreak="0">
    <w:nsid w:val="67A45519"/>
    <w:multiLevelType w:val="hybridMultilevel"/>
    <w:tmpl w:val="F1A852AA"/>
    <w:lvl w:ilvl="0" w:tplc="ABD2190E">
      <w:start w:val="1"/>
      <w:numFmt w:val="bullet"/>
      <w:lvlText w:val="●"/>
      <w:lvlJc w:val="left"/>
      <w:pPr>
        <w:ind w:left="720" w:hanging="360"/>
      </w:pPr>
    </w:lvl>
    <w:lvl w:ilvl="1" w:tplc="8474FF1A">
      <w:start w:val="1"/>
      <w:numFmt w:val="bullet"/>
      <w:lvlText w:val="○"/>
      <w:lvlJc w:val="left"/>
      <w:pPr>
        <w:ind w:left="1440" w:hanging="360"/>
      </w:pPr>
    </w:lvl>
    <w:lvl w:ilvl="2" w:tplc="3E885902">
      <w:start w:val="1"/>
      <w:numFmt w:val="bullet"/>
      <w:lvlText w:val="■"/>
      <w:lvlJc w:val="left"/>
      <w:pPr>
        <w:ind w:left="2160" w:hanging="360"/>
      </w:pPr>
    </w:lvl>
    <w:lvl w:ilvl="3" w:tplc="12DA8682">
      <w:start w:val="1"/>
      <w:numFmt w:val="bullet"/>
      <w:lvlText w:val="●"/>
      <w:lvlJc w:val="left"/>
      <w:pPr>
        <w:ind w:left="2880" w:hanging="360"/>
      </w:pPr>
    </w:lvl>
    <w:lvl w:ilvl="4" w:tplc="AA96D4A4">
      <w:start w:val="1"/>
      <w:numFmt w:val="bullet"/>
      <w:lvlText w:val="○"/>
      <w:lvlJc w:val="left"/>
      <w:pPr>
        <w:ind w:left="3600" w:hanging="360"/>
      </w:pPr>
    </w:lvl>
    <w:lvl w:ilvl="5" w:tplc="423C543A">
      <w:start w:val="1"/>
      <w:numFmt w:val="bullet"/>
      <w:lvlText w:val="■"/>
      <w:lvlJc w:val="left"/>
      <w:pPr>
        <w:ind w:left="4320" w:hanging="360"/>
      </w:pPr>
    </w:lvl>
    <w:lvl w:ilvl="6" w:tplc="B7FE4014">
      <w:start w:val="1"/>
      <w:numFmt w:val="bullet"/>
      <w:lvlText w:val="●"/>
      <w:lvlJc w:val="left"/>
      <w:pPr>
        <w:ind w:left="5040" w:hanging="360"/>
      </w:pPr>
    </w:lvl>
    <w:lvl w:ilvl="7" w:tplc="CF8CE1EE">
      <w:start w:val="1"/>
      <w:numFmt w:val="bullet"/>
      <w:lvlText w:val="●"/>
      <w:lvlJc w:val="left"/>
      <w:pPr>
        <w:ind w:left="5760" w:hanging="360"/>
      </w:pPr>
    </w:lvl>
    <w:lvl w:ilvl="8" w:tplc="0FE28E50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nsid w:val="7B2C194C"/>
    <w:multiLevelType w:val="hybridMultilevel"/>
    <w:tmpl w:val="6646FE38"/>
    <w:lvl w:ilvl="0" w:tplc="744C146A">
      <w:start w:val="1"/>
      <w:numFmt w:val="bullet"/>
      <w:lvlText w:val="•"/>
      <w:lvlJc w:val="left"/>
      <w:pPr>
        <w:ind w:left="720" w:hanging="360"/>
      </w:pPr>
    </w:lvl>
    <w:lvl w:ilvl="1" w:tplc="92683A1E">
      <w:numFmt w:val="decimal"/>
      <w:lvlText w:val=""/>
      <w:lvlJc w:val="left"/>
    </w:lvl>
    <w:lvl w:ilvl="2" w:tplc="02C80EF8">
      <w:numFmt w:val="decimal"/>
      <w:lvlText w:val=""/>
      <w:lvlJc w:val="left"/>
    </w:lvl>
    <w:lvl w:ilvl="3" w:tplc="B47EBE7C">
      <w:numFmt w:val="decimal"/>
      <w:lvlText w:val=""/>
      <w:lvlJc w:val="left"/>
    </w:lvl>
    <w:lvl w:ilvl="4" w:tplc="2D08D6E8">
      <w:numFmt w:val="decimal"/>
      <w:lvlText w:val=""/>
      <w:lvlJc w:val="left"/>
    </w:lvl>
    <w:lvl w:ilvl="5" w:tplc="0BC256E8">
      <w:numFmt w:val="decimal"/>
      <w:lvlText w:val=""/>
      <w:lvlJc w:val="left"/>
    </w:lvl>
    <w:lvl w:ilvl="6" w:tplc="643A990C">
      <w:numFmt w:val="decimal"/>
      <w:lvlText w:val=""/>
      <w:lvlJc w:val="left"/>
    </w:lvl>
    <w:lvl w:ilvl="7" w:tplc="D7EC16A2">
      <w:numFmt w:val="decimal"/>
      <w:lvlText w:val=""/>
      <w:lvlJc w:val="left"/>
    </w:lvl>
    <w:lvl w:ilvl="8" w:tplc="9EAA4E52">
      <w:numFmt w:val="decimal"/>
      <w:lvlText w:val=""/>
      <w:lvlJc w:val="left"/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isplayBackgroundShape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C1BF6"/>
    <w:rsid w:val="006A7966"/>
    <w:rsid w:val="007D4708"/>
    <w:rsid w:val="00AC1BF6"/>
    <w:rsid w:val="00E4167A"/>
    <w:rsid w:val="00E6132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345B947"/>
  <w15:docId w15:val="{BDC32A19-95E7-47B1-89C1-E546FC79103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Arial" w:eastAsia="Arial" w:hAnsi="Arial" w:cs="Arial"/>
        <w:sz w:val="22"/>
        <w:szCs w:val="22"/>
        <w:lang w:val="en-US" w:eastAsia="en-US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qFormat/>
    <w:pPr>
      <w:spacing w:before="360" w:after="240"/>
      <w:outlineLvl w:val="0"/>
    </w:pPr>
    <w:rPr>
      <w:b/>
      <w:bCs/>
      <w:color w:val="FFFFFF"/>
      <w:sz w:val="36"/>
      <w:szCs w:val="36"/>
    </w:rPr>
  </w:style>
  <w:style w:type="paragraph" w:styleId="Heading2">
    <w:name w:val="heading 2"/>
    <w:qFormat/>
    <w:pPr>
      <w:spacing w:before="300" w:after="120"/>
      <w:outlineLvl w:val="1"/>
    </w:pPr>
    <w:rPr>
      <w:b/>
      <w:bCs/>
      <w:color w:val="1E4D8C"/>
      <w:sz w:val="28"/>
      <w:szCs w:val="28"/>
    </w:rPr>
  </w:style>
  <w:style w:type="paragraph" w:styleId="Heading3">
    <w:name w:val="heading 3"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qFormat/>
    <w:pPr>
      <w:outlineLvl w:val="3"/>
    </w:pPr>
    <w:rPr>
      <w:i/>
      <w:iCs/>
      <w:color w:val="2E74B5"/>
    </w:rPr>
  </w:style>
  <w:style w:type="paragraph" w:styleId="Heading5">
    <w:name w:val="heading 5"/>
    <w:qFormat/>
    <w:pPr>
      <w:outlineLvl w:val="4"/>
    </w:pPr>
    <w:rPr>
      <w:color w:val="2E74B5"/>
    </w:rPr>
  </w:style>
  <w:style w:type="paragraph" w:styleId="Heading6">
    <w:name w:val="heading 6"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22</Pages>
  <Words>3559</Words>
  <Characters>20289</Characters>
  <Application>Microsoft Office Word</Application>
  <DocSecurity>0</DocSecurity>
  <Lines>169</Lines>
  <Paragraphs>47</Paragraphs>
  <ScaleCrop>false</ScaleCrop>
  <Company/>
  <LinksUpToDate>false</LinksUpToDate>
  <CharactersWithSpaces>23801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Akshay Dabhade</cp:lastModifiedBy>
  <cp:revision>6</cp:revision>
  <dcterms:created xsi:type="dcterms:W3CDTF">2026-02-23T11:13:00Z</dcterms:created>
  <dcterms:modified xsi:type="dcterms:W3CDTF">2026-02-23T12:26:00Z</dcterms:modified>
</cp:coreProperties>
</file>