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vertAlign w:val="baseline"/>
          <w:rtl w:val="0"/>
        </w:rPr>
        <w:t xml:space="preserve">One word substitution is a process in which people use one word to replace a wordy phrase, to make the sentence structure more concise in style and clearer in meaning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It helps us in summarizing, précis writing and in all other types of official communications. Listed below are some commonly use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one word substitutes: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0"/>
        <w:gridCol w:w="8550"/>
        <w:tblGridChange w:id="0">
          <w:tblGrid>
            <w:gridCol w:w="2220"/>
            <w:gridCol w:w="85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Amateur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One who does an activity for pleasure, not as one’s job.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Apparatus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set of tools and machines that you 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use for a particular scientific, medical, or technical purpose.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Archetype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perfect example of something, because it has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most important qualities that belong to that type.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Antiquarian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Someone who is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oncerned with old and rare objects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Ameliorate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act of making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bad situation better or less harmful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Buzzword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word or phrase from one special area 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of knowledge that people suddenly think is very important.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Bankable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Something which is likely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be profitable or make a lot of money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Blue-collar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type of workers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work in industry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, doing physical work, rather than in offices.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Combustion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he act of burning something or the process of burning.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Collegiate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Somethi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 related to or belonging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to a college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Decommission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act of stopping the use of a ship, weapon, or nuclear reactor.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Delegate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Someone who has been elected or chosen to speak, vote, or take decisions for a group.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Gengineer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scientist who works in the field of genetic engineering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Egotist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Someone who likes to talk about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himself/herself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Equivocal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One who deliberately shares information in an unclear way.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Empirical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quality of any study which relies on practical experience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rather than on theories.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Fulcrum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An activity or situation which is the most important.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Flamboyant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style of behaving in a confident and exciting way so that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notice you.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Freelance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manner of working independently for different companies rather than being employed by one particular company.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Gullible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quality of believing what other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you and getting easily tricked.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Hullabaloo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noise, or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kind of talk of 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or the style of newspaper stories which report something show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or surprising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Homogeneous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Someone or something of the same 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Hypocrite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One who pretends to have certain beliefs or opinions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or qualities.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Illegible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Sometqhing which is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ifficult or impossible to 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Impromptu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act of doing or saying something without any preparation or planning.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Incorrigible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Someone wh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is bad in a way that cannot be changed or improved.  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 expli cable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phenomenon which is too unusual or strange to be explained or understood.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Indoctrinate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act of training someone to accept a particular set of beliefs, especially political or religious ones, and not consider any other.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Infallible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Someone or something which 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lways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 and never mak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mistakes.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Inimitable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omeone or something which is 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good or skilful for anyone else to copy with the same high standard.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Introspect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act of examining and analyzing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one’s own thoughts and feelings.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Irrevocable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decision, action, or change that cannot be changed or reversed.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Itinerary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plan of a journey, including the route and the places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will visit.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Labyrinth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large network of paths or passages which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cross each other, making it very difficult to find your way.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Liquidate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act of closing a business or company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the 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things that belong to it, in order to pay its debts.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Maiden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young girl, or a woman who is not married.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Memoir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short piece of writing about a person or place you knew well, 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or an event that you experienced.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Novice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Someone who has no experience in a skill, subject, or activity.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Obsolete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Something that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longer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useful.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Pedant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Someone who pays too much attention to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rules or to small unimportant details, especially 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someone who criticises other people in an extremely annoying way.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Paradox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situation that seems strange 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because it involves two ideas or qualities that are very different.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Purveyor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business that supplies goods, services, or information.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Prodigy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young person who has a great natural ability in a subject or skill.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Pseudonym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An invented name someone uses instead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real name.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Reticent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quality of a person who doesn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’t want to share his/her ideas or feelings.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Simulation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activity of producing conditions which are similar to real ones,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especially in order to test something, or the conditions that are produced.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Sustainable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quality of using natural products 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and energy in a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that doesn't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harm the environment.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Trade-off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act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exchanging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of 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especially as part of a compromise.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Unanimous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decision, vote, agreement etc in which all the people involved agree.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Whizzkid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 young person who is very skilled or successful at something.</w:t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  <w:sectPr>
          <w:headerReference r:id="rId7" w:type="default"/>
          <w:footerReference r:id="rId8" w:type="default"/>
          <w:pgSz w:h="16839" w:w="11907" w:orient="portrait"/>
          <w:pgMar w:bottom="720" w:top="354" w:left="720" w:right="657" w:header="366" w:footer="1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continuous"/>
          <w:pgSz w:h="16839" w:w="11907" w:orient="portrait"/>
          <w:pgMar w:bottom="720" w:top="354" w:left="720" w:right="657" w:header="366" w:footer="1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Let us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Choose the most correct option (1-25)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810"/>
          <w:tab w:val="left" w:pos="1080"/>
          <w:tab w:val="left" w:pos="117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1. Finally, through a _________ of corridors Rohan found Isha’s office.</w:t>
      </w:r>
    </w:p>
    <w:p w:rsidR="00000000" w:rsidDel="00000000" w:rsidP="00000000" w:rsidRDefault="00000000" w:rsidRPr="00000000" w14:paraId="0000007A">
      <w:pPr>
        <w:tabs>
          <w:tab w:val="left" w:pos="810"/>
          <w:tab w:val="left" w:pos="1080"/>
          <w:tab w:val="left" w:pos="117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A. labyrinth</w:t>
        <w:tab/>
        <w:t xml:space="preserve">    B. servile</w:t>
        <w:tab/>
        <w:t xml:space="preserve">C. labyrinthine</w:t>
        <w:tab/>
        <w:t xml:space="preserve">         </w:t>
      </w:r>
    </w:p>
    <w:p w:rsidR="00000000" w:rsidDel="00000000" w:rsidP="00000000" w:rsidRDefault="00000000" w:rsidRPr="00000000" w14:paraId="0000007B">
      <w:pPr>
        <w:tabs>
          <w:tab w:val="left" w:pos="810"/>
          <w:tab w:val="left" w:pos="1080"/>
          <w:tab w:val="left" w:pos="117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D. fixture</w:t>
      </w:r>
    </w:p>
    <w:p w:rsidR="00000000" w:rsidDel="00000000" w:rsidP="00000000" w:rsidRDefault="00000000" w:rsidRPr="00000000" w14:paraId="0000007C">
      <w:pPr>
        <w:tabs>
          <w:tab w:val="left" w:pos="810"/>
          <w:tab w:val="left" w:pos="1080"/>
          <w:tab w:val="left" w:pos="117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810"/>
          <w:tab w:val="left" w:pos="1080"/>
          <w:tab w:val="left" w:pos="117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2. After three years of heavy losses the company went into_______ with debts totaling Rs 100 million.</w:t>
      </w:r>
    </w:p>
    <w:p w:rsidR="00000000" w:rsidDel="00000000" w:rsidP="00000000" w:rsidRDefault="00000000" w:rsidRPr="00000000" w14:paraId="0000007E">
      <w:pPr>
        <w:tabs>
          <w:tab w:val="left" w:pos="810"/>
          <w:tab w:val="left" w:pos="1080"/>
          <w:tab w:val="left" w:pos="117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A. liquidate</w:t>
        <w:tab/>
        <w:t xml:space="preserve">B. liquidation   C. liquid                    </w:t>
      </w:r>
    </w:p>
    <w:p w:rsidR="00000000" w:rsidDel="00000000" w:rsidP="00000000" w:rsidRDefault="00000000" w:rsidRPr="00000000" w14:paraId="0000007F">
      <w:pPr>
        <w:tabs>
          <w:tab w:val="left" w:pos="810"/>
          <w:tab w:val="left" w:pos="1080"/>
          <w:tab w:val="left" w:pos="1170"/>
        </w:tabs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D. bankruptcy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 There's a crowd of angry demonstrators making a _________ outside the Houses of Parliament.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A. hullabaloo  </w:t>
        <w:tab/>
        <w:t xml:space="preserve">B. humdrum      C. uproar D. upstart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4.  This theory needs to be backed up with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solid___________ data/evidence.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A. upstart</w:t>
        <w:tab/>
        <w:tab/>
        <w:tab/>
        <w:t xml:space="preserve">B. empirical     C. liquid</w:t>
        <w:tab/>
        <w:t xml:space="preserve">D. versatile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5. Most of the students were _________ about answering questions.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hesitating </w:t>
        <w:tab/>
        <w:t xml:space="preserve">B. surely  C. reticent</w:t>
        <w:tab/>
        <w:t xml:space="preserve">D. illegible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6. It is a curious ___________ that drinking a lot of water can often make you feel thirsty.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paradox</w:t>
        <w:tab/>
        <w:tab/>
        <w:t xml:space="preserve">B. antithesis    C. antonym</w:t>
        <w:tab/>
        <w:t xml:space="preserve">D. opposite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7. Foreign aid is badly needed to ___________ the effects of   the drought.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A. analyze</w:t>
        <w:tab/>
        <w:tab/>
        <w:t xml:space="preserve">B. liquidate</w:t>
        <w:tab/>
        <w:t xml:space="preserve">   C. annex    D. ameliorate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8. He was an __________ singer until the age of 40, when he  turned professional.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A. debut</w:t>
        <w:tab/>
        <w:tab/>
        <w:t xml:space="preserve">B. novice     C. newbie</w:t>
        <w:tab/>
        <w:t xml:space="preserve">D. amateur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9. His defeat in the world championship led to a long period of gloomy ________.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A. introspection   B. paradox</w:t>
        <w:tab/>
        <w:t xml:space="preserve">C. combustion 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D. simulation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10. She has written a _________ of her encounters with W.H. Auden over the years.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agenda</w:t>
        <w:tab/>
        <w:tab/>
        <w:t xml:space="preserve">B. memo</w:t>
        <w:tab/>
        <w:t xml:space="preserve">C. memoir</w:t>
        <w:tab/>
        <w:t xml:space="preserve">D. email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11. They have become __________, with both sides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refusing to compromise any further.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A. irreconcilable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B. Irrevocable</w:t>
        <w:tab/>
        <w:t xml:space="preserve">C. indelible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D. verbose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12. They are demanding the __________ of ancient treasures  that were removed from the country in the 16th century.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recall</w:t>
        <w:tab/>
        <w:tab/>
        <w:t xml:space="preserve">B. restitution   C. reissue D. simulation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13. The government has decided to __________ two battleships.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A. simulate</w:t>
        <w:tab/>
        <w:t xml:space="preserve">B. reinstitute</w:t>
        <w:tab/>
        <w:t xml:space="preserve">C. decommission      D. rehabilitate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14. He was describing, in his own _________ style/way, how to write a best-selling novel.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inimitable</w:t>
        <w:tab/>
        <w:tab/>
        <w:t xml:space="preserve"> B. iniquitous    C. stylistic</w:t>
        <w:tab/>
        <w:t xml:space="preserve">  D. texture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15. They've taken on some financial _______who's going to sort out all their problems.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"/>
          <w:tab w:val="left" w:pos="810"/>
          <w:tab w:val="left" w:pos="1080"/>
          <w:tab w:val="left" w:pos="11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solution  </w:t>
        <w:tab/>
        <w:t xml:space="preserve">B. whizzkid</w:t>
        <w:tab/>
        <w:t xml:space="preserve">    C. relief    D. purveyor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16.  Periodical publication of official news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A.  Gazette      B. Magazine    C. Memo</w:t>
        <w:tab/>
        <w:t xml:space="preserve">D.  Periodical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17.  That which cannot be corrected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A. Unintelligible </w:t>
        <w:tab/>
        <w:t xml:space="preserve">   B. Indelible     </w:t>
        <w:tab/>
        <w:t xml:space="preserve">C. Illegible      D. Incorrigible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18.  A style in which a writer makes a display of his   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knowledge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A. Pedantic</w:t>
        <w:tab/>
        <w:t xml:space="preserve">B. Verbose    </w:t>
        <w:tab/>
        <w:t xml:space="preserve">C. Telegraphic</w:t>
        <w:tab/>
        <w:t xml:space="preserve">        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D. Ornate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19.  One who possesses many talents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A. Versatile</w:t>
        <w:tab/>
        <w:t xml:space="preserve">B. Nubile       C. Exceptional</w:t>
        <w:tab/>
        <w:t xml:space="preserve">        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D. Gifted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20.  That which cannot be read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A. Negligible</w:t>
        <w:tab/>
        <w:t xml:space="preserve">B. Illegible        C. Ineligible</w:t>
        <w:tab/>
        <w:t xml:space="preserve">            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D. Incorrigible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21.  Habitually silent or talking little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A. Servile</w:t>
        <w:tab/>
        <w:t xml:space="preserve">B. Unequivocal                  C. Taciturn        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D. Synoptic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22. Something which is impossible to correct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A. Incurable</w:t>
        <w:tab/>
        <w:t xml:space="preserve">B. Incorrigible                C.  Obsolete       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D. Invulnerable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23.  Detailed plan of a journey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A. Travelogue</w:t>
        <w:tab/>
        <w:t xml:space="preserve">B. Travelkit              C. Schedule</w:t>
        <w:tab/>
        <w:t xml:space="preserve">          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D. Itinerary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24. A person who is not experienced in a job or situation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A. Novice</w:t>
        <w:tab/>
        <w:t xml:space="preserve">B. Newbie </w:t>
        <w:tab/>
        <w:t xml:space="preserve">C. Entrepreneur</w:t>
        <w:tab/>
        <w:t xml:space="preserve">           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D. Debut</w:t>
      </w:r>
    </w:p>
    <w:p w:rsidR="00000000" w:rsidDel="00000000" w:rsidP="00000000" w:rsidRDefault="00000000" w:rsidRPr="00000000" w14:paraId="000000C2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25. To (cause to) change to suit different conditions of life, </w:t>
      </w:r>
    </w:p>
    <w:p w:rsidR="00000000" w:rsidDel="00000000" w:rsidP="00000000" w:rsidRDefault="00000000" w:rsidRPr="00000000" w14:paraId="000000C3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weather, etc</w:t>
      </w:r>
    </w:p>
    <w:p w:rsidR="00000000" w:rsidDel="00000000" w:rsidP="00000000" w:rsidRDefault="00000000" w:rsidRPr="00000000" w14:paraId="000000C4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A. Adapt</w:t>
        <w:tab/>
        <w:t xml:space="preserve">B. </w:t>
        <w:tab/>
        <w:t xml:space="preserve">Adopt             C. </w:t>
        <w:tab/>
        <w:t xml:space="preserve">Accustom</w:t>
        <w:tab/>
        <w:t xml:space="preserve">           </w:t>
      </w:r>
    </w:p>
    <w:p w:rsidR="00000000" w:rsidDel="00000000" w:rsidP="00000000" w:rsidRDefault="00000000" w:rsidRPr="00000000" w14:paraId="000000C5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D. Acclimatise</w:t>
      </w:r>
    </w:p>
    <w:p w:rsidR="00000000" w:rsidDel="00000000" w:rsidP="00000000" w:rsidRDefault="00000000" w:rsidRPr="00000000" w14:paraId="000000C6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Match Column A with Column B (26-30)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Column A </w:t>
        <w:tab/>
        <w:tab/>
        <w:t xml:space="preserve">Column B</w:t>
      </w:r>
    </w:p>
    <w:p w:rsidR="00000000" w:rsidDel="00000000" w:rsidP="00000000" w:rsidRDefault="00000000" w:rsidRPr="00000000" w14:paraId="000000C9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26. </w:t>
        <w:tab/>
        <w:t xml:space="preserve">Inexplicable</w:t>
        <w:tab/>
        <w:tab/>
        <w:t xml:space="preserve">Impeccable</w:t>
      </w:r>
    </w:p>
    <w:p w:rsidR="00000000" w:rsidDel="00000000" w:rsidP="00000000" w:rsidRDefault="00000000" w:rsidRPr="00000000" w14:paraId="000000CA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27.</w:t>
        <w:tab/>
        <w:t xml:space="preserve">Veteran</w:t>
        <w:tab/>
        <w:tab/>
        <w:t xml:space="preserve">Enigmatic</w:t>
      </w:r>
    </w:p>
    <w:p w:rsidR="00000000" w:rsidDel="00000000" w:rsidP="00000000" w:rsidRDefault="00000000" w:rsidRPr="00000000" w14:paraId="000000CB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28.</w:t>
        <w:tab/>
        <w:t xml:space="preserve">Improbable</w:t>
        <w:tab/>
        <w:tab/>
        <w:t xml:space="preserve">Experienced</w:t>
      </w:r>
    </w:p>
    <w:p w:rsidR="00000000" w:rsidDel="00000000" w:rsidP="00000000" w:rsidRDefault="00000000" w:rsidRPr="00000000" w14:paraId="000000CC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29.</w:t>
        <w:tab/>
        <w:t xml:space="preserve">Impromptu</w:t>
        <w:tab/>
        <w:tab/>
        <w:t xml:space="preserve">unpremeditated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30. </w:t>
        <w:tab/>
        <w:t xml:space="preserve">  Infallible</w:t>
        <w:tab/>
        <w:t xml:space="preserve">             Implausible</w:t>
      </w:r>
    </w:p>
    <w:sectPr>
      <w:type w:val="continuous"/>
      <w:pgSz w:h="16839" w:w="11907" w:orient="portrait"/>
      <w:pgMar w:bottom="720" w:top="354" w:left="720" w:right="657" w:header="366" w:footer="167"/>
      <w:cols w:equalWidth="0" w:num="2">
        <w:col w:space="720" w:w="4905"/>
        <w:col w:space="0" w:w="49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695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[FOR B TECH II YEAR STUDENTS]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76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9420"/>
      <w:gridCol w:w="1340"/>
      <w:tblGridChange w:id="0">
        <w:tblGrid>
          <w:gridCol w:w="9420"/>
          <w:gridCol w:w="1340"/>
        </w:tblGrid>
      </w:tblGridChange>
    </w:tblGrid>
    <w:tr>
      <w:trPr>
        <w:cantSplit w:val="0"/>
        <w:trHeight w:val="28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ENGLISH FOR PROFESSIONAL PURPOSES II (BELH 0004)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206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rPr>
              <w:rFonts w:ascii="Cambria" w:cs="Cambria" w:eastAsia="Cambria" w:hAnsi="Cambria"/>
              <w:b w:val="1"/>
              <w:sz w:val="16"/>
              <w:szCs w:val="16"/>
              <w:rtl w:val="0"/>
            </w:rPr>
            <w:t xml:space="preserve">20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-202</w:t>
          </w:r>
          <w:r w:rsidDel="00000000" w:rsidR="00000000" w:rsidRPr="00000000">
            <w:rPr>
              <w:rFonts w:ascii="Cambria" w:cs="Cambria" w:eastAsia="Cambria" w:hAnsi="Cambria"/>
              <w:b w:val="1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64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  <w:rtl w:val="0"/>
      </w:rPr>
      <w:t xml:space="preserve">SEMESTER I</w:t>
    </w:r>
    <w:r w:rsidDel="00000000" w:rsidR="00000000" w:rsidRPr="00000000">
      <w:rPr>
        <w:rFonts w:ascii="Times New Roman" w:cs="Times New Roman" w:eastAsia="Times New Roman" w:hAnsi="Times New Roman"/>
        <w:b w:val="1"/>
        <w:color w:val="002060"/>
        <w:sz w:val="20"/>
        <w:szCs w:val="20"/>
        <w:rtl w:val="0"/>
      </w:rPr>
      <w:t xml:space="preserve">II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[APRM AND PRACTICE SHEET]</w:t>
      <w:tab/>
      <w:t xml:space="preserve">                                                  TERM II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64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648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MODULE II: ONE WORD SUBSTITUTION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NoSpacingChar">
    <w:name w:val="No Spacing Char"/>
    <w:basedOn w:val="DefaultParagraphFont"/>
    <w:next w:val="NoSpacing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en-US"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basedOn w:val="DefaultParagraphFont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basedOn w:val="Normal"/>
    <w:next w:val="Normal"/>
    <w:autoRedefine w:val="0"/>
    <w:hidden w:val="0"/>
    <w:qFormat w:val="1"/>
    <w:pPr>
      <w:pBdr>
        <w:bottom w:color="auto" w:space="1" w:sz="6" w:val="single"/>
      </w:pBdr>
      <w:suppressAutoHyphens w:val="1"/>
      <w:spacing w:after="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z-TopofFormChar">
    <w:name w:val="z-Top of Form Char"/>
    <w:basedOn w:val="DefaultParagraphFont"/>
    <w:next w:val="z-TopofFormCh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z-BottomofForm">
    <w:name w:val="z-Bottom of Form"/>
    <w:basedOn w:val="Normal"/>
    <w:next w:val="Normal"/>
    <w:autoRedefine w:val="0"/>
    <w:hidden w:val="0"/>
    <w:qFormat w:val="1"/>
    <w:pPr>
      <w:pBdr>
        <w:top w:color="auto" w:space="1" w:sz="6" w:val="single"/>
      </w:pBdr>
      <w:suppressAutoHyphens w:val="1"/>
      <w:spacing w:after="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z-BottomofFormChar">
    <w:name w:val="z-Bottom of Form Char"/>
    <w:basedOn w:val="DefaultParagraphFont"/>
    <w:next w:val="z-BottomofFormCh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6e3JNBTqtMwn6pG4IB8XcF8FbQ==">AMUW2mV08KEbp+WXJ9f8Bs8fS5KKQnlO5NaX+IHnC6EISnV5dF6fdu+zvAe5hXUXFKYMAIt0A0BNlhbaoNWMv29mo2pS3GbnShByHx6no4hWuAkEBCKCxVY=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2021-08-28T04:36:00Z</dcterms:created>
  <dc:creator>Windows User</dc:creator>
</cp:coreProperties>
</file>