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9FD91" w14:textId="0D06C2CD" w:rsidR="007A7C5F" w:rsidRPr="008739AD" w:rsidRDefault="007A7C5F" w:rsidP="00163CAD">
      <w:pPr>
        <w:spacing w:after="0" w:line="240" w:lineRule="auto"/>
        <w:jc w:val="both"/>
        <w:rPr>
          <w:rFonts w:asciiTheme="majorHAnsi" w:hAnsiTheme="majorHAnsi"/>
          <w:sz w:val="4"/>
          <w:szCs w:val="4"/>
        </w:rPr>
      </w:pPr>
    </w:p>
    <w:p w14:paraId="0B068E92" w14:textId="77777777" w:rsidR="0079359A" w:rsidRPr="00EC712A" w:rsidRDefault="0079359A" w:rsidP="0079359A">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Program Overview</w:t>
      </w:r>
    </w:p>
    <w:p w14:paraId="6C037ABC" w14:textId="4CF8F018" w:rsidR="00767E9E" w:rsidRPr="008739AD" w:rsidRDefault="000C502C" w:rsidP="001361B4">
      <w:pPr>
        <w:pStyle w:val="Default"/>
        <w:rPr>
          <w:rFonts w:asciiTheme="majorHAnsi" w:hAnsiTheme="majorHAnsi"/>
          <w:sz w:val="4"/>
          <w:szCs w:val="4"/>
        </w:rPr>
      </w:pPr>
      <w:r>
        <w:rPr>
          <w:rFonts w:asciiTheme="majorHAnsi" w:hAnsiTheme="majorHAnsi"/>
          <w:sz w:val="18"/>
          <w:szCs w:val="18"/>
        </w:rPr>
        <w:t>CU Denver’s accounting degree offers</w:t>
      </w:r>
      <w:r w:rsidR="00914BC9">
        <w:rPr>
          <w:rFonts w:asciiTheme="majorHAnsi" w:hAnsiTheme="majorHAnsi"/>
          <w:sz w:val="18"/>
          <w:szCs w:val="18"/>
        </w:rPr>
        <w:t xml:space="preserve"> courses that provide preparation for pra</w:t>
      </w:r>
      <w:r w:rsidR="001A2FBB">
        <w:rPr>
          <w:rFonts w:asciiTheme="majorHAnsi" w:hAnsiTheme="majorHAnsi"/>
          <w:sz w:val="18"/>
          <w:szCs w:val="18"/>
        </w:rPr>
        <w:t>ctice in the following fields: a</w:t>
      </w:r>
      <w:r w:rsidR="00914BC9">
        <w:rPr>
          <w:rFonts w:asciiTheme="majorHAnsi" w:hAnsiTheme="majorHAnsi"/>
          <w:sz w:val="18"/>
          <w:szCs w:val="18"/>
        </w:rPr>
        <w:t xml:space="preserve">ccounting and management control systems, auditing, financial accounting, managerial accounting, tax accounting, teaching and research. A thorough knowledge of social, legal, economic, and political environment is needed as well as a high degree of analytical ability and communication skills. </w:t>
      </w:r>
      <w:r w:rsidR="00B35F2E">
        <w:rPr>
          <w:rFonts w:asciiTheme="majorHAnsi" w:hAnsiTheme="majorHAnsi"/>
          <w:sz w:val="18"/>
          <w:szCs w:val="18"/>
        </w:rPr>
        <w:br/>
      </w:r>
    </w:p>
    <w:p w14:paraId="6D852892" w14:textId="2DAB78D8" w:rsidR="00FC47F0" w:rsidRPr="00481ADA" w:rsidRDefault="00FC47F0" w:rsidP="00433894">
      <w:pPr>
        <w:shd w:val="clear" w:color="auto" w:fill="E7E6E6" w:themeFill="background2"/>
        <w:spacing w:after="0" w:line="240" w:lineRule="auto"/>
        <w:rPr>
          <w:rFonts w:ascii="Segoe UI Semibold" w:hAnsi="Segoe UI Semibold" w:cs="Segoe UI Semibold"/>
          <w:smallCaps/>
          <w:sz w:val="20"/>
          <w:szCs w:val="20"/>
        </w:rPr>
      </w:pPr>
      <w:r w:rsidRPr="00EC712A">
        <w:rPr>
          <w:rFonts w:ascii="Segoe UI Semibold" w:hAnsi="Segoe UI Semibold" w:cs="Segoe UI Semibold"/>
          <w:smallCaps/>
          <w:sz w:val="20"/>
          <w:szCs w:val="20"/>
        </w:rPr>
        <w:t>Academic Advising</w:t>
      </w:r>
    </w:p>
    <w:p w14:paraId="26C6A8E7" w14:textId="4CDE61C6" w:rsidR="00EC712A" w:rsidRPr="00481ADA" w:rsidRDefault="00433894" w:rsidP="00CB32F7">
      <w:pPr>
        <w:spacing w:after="0" w:line="240" w:lineRule="auto"/>
        <w:rPr>
          <w:rFonts w:asciiTheme="majorHAnsi" w:hAnsiTheme="majorHAnsi"/>
          <w:sz w:val="18"/>
          <w:szCs w:val="18"/>
        </w:rPr>
      </w:pPr>
      <w:r w:rsidRPr="00481ADA">
        <w:rPr>
          <w:rFonts w:asciiTheme="majorHAnsi" w:hAnsiTheme="majorHAnsi"/>
          <w:sz w:val="18"/>
          <w:szCs w:val="18"/>
        </w:rPr>
        <w:t>It is recommended that students meet</w:t>
      </w:r>
      <w:r w:rsidR="00702F65" w:rsidRPr="00481ADA">
        <w:rPr>
          <w:rFonts w:asciiTheme="majorHAnsi" w:hAnsiTheme="majorHAnsi"/>
          <w:sz w:val="18"/>
          <w:szCs w:val="18"/>
        </w:rPr>
        <w:t xml:space="preserve"> with</w:t>
      </w:r>
      <w:r w:rsidRPr="00481ADA">
        <w:rPr>
          <w:rFonts w:asciiTheme="majorHAnsi" w:hAnsiTheme="majorHAnsi"/>
          <w:sz w:val="18"/>
          <w:szCs w:val="18"/>
        </w:rPr>
        <w:t xml:space="preserve"> </w:t>
      </w:r>
      <w:r w:rsidR="008739AD" w:rsidRPr="00481ADA">
        <w:rPr>
          <w:rFonts w:asciiTheme="majorHAnsi" w:hAnsiTheme="majorHAnsi"/>
          <w:sz w:val="18"/>
          <w:szCs w:val="18"/>
        </w:rPr>
        <w:t>an advisor regarding their</w:t>
      </w:r>
      <w:r w:rsidRPr="00481ADA">
        <w:rPr>
          <w:rFonts w:asciiTheme="majorHAnsi" w:hAnsiTheme="majorHAnsi"/>
          <w:sz w:val="18"/>
          <w:szCs w:val="18"/>
        </w:rPr>
        <w:t xml:space="preserve"> individualized degree plan</w:t>
      </w:r>
      <w:r w:rsidR="00702F65" w:rsidRPr="00481ADA">
        <w:rPr>
          <w:rFonts w:asciiTheme="majorHAnsi" w:hAnsiTheme="majorHAnsi"/>
          <w:sz w:val="18"/>
          <w:szCs w:val="18"/>
        </w:rPr>
        <w:t xml:space="preserve"> at least once per year</w:t>
      </w:r>
      <w:r w:rsidRPr="00481ADA">
        <w:rPr>
          <w:rFonts w:asciiTheme="majorHAnsi" w:hAnsiTheme="majorHAnsi"/>
          <w:sz w:val="18"/>
          <w:szCs w:val="18"/>
        </w:rPr>
        <w:t xml:space="preserve">. </w:t>
      </w:r>
    </w:p>
    <w:p w14:paraId="4A06E76F" w14:textId="6330A855" w:rsidR="00433894" w:rsidRPr="00481ADA" w:rsidRDefault="00433894" w:rsidP="00EC712A">
      <w:pPr>
        <w:rPr>
          <w:rFonts w:ascii="Segoe UI Semibold" w:hAnsi="Segoe UI Semibold" w:cs="Segoe UI Semibold"/>
          <w:sz w:val="18"/>
          <w:szCs w:val="18"/>
        </w:rPr>
        <w:sectPr w:rsidR="00433894" w:rsidRPr="00481ADA" w:rsidSect="00453B7A">
          <w:headerReference w:type="even" r:id="rId11"/>
          <w:headerReference w:type="default" r:id="rId12"/>
          <w:footerReference w:type="even" r:id="rId13"/>
          <w:footerReference w:type="default" r:id="rId14"/>
          <w:pgSz w:w="12240" w:h="15840"/>
          <w:pgMar w:top="720" w:right="720" w:bottom="720" w:left="720" w:header="720" w:footer="720" w:gutter="0"/>
          <w:cols w:space="720"/>
          <w:docGrid w:linePitch="360"/>
        </w:sectPr>
      </w:pPr>
    </w:p>
    <w:tbl>
      <w:tblPr>
        <w:tblStyle w:val="TableGrid"/>
        <w:tblW w:w="11272"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72"/>
      </w:tblGrid>
      <w:tr w:rsidR="00481ADA" w:rsidRPr="00481ADA" w14:paraId="088A45CB" w14:textId="77777777" w:rsidTr="0051722C">
        <w:trPr>
          <w:trHeight w:val="1087"/>
        </w:trPr>
        <w:tc>
          <w:tcPr>
            <w:tcW w:w="11272" w:type="dxa"/>
            <w:tcMar>
              <w:top w:w="29" w:type="dxa"/>
              <w:left w:w="115" w:type="dxa"/>
              <w:bottom w:w="29" w:type="dxa"/>
              <w:right w:w="115" w:type="dxa"/>
            </w:tcMar>
          </w:tcPr>
          <w:p w14:paraId="28B5D060" w14:textId="47CC038E" w:rsidR="0051722C" w:rsidRPr="00481ADA" w:rsidRDefault="006D25B9" w:rsidP="00EC712A">
            <w:pPr>
              <w:rPr>
                <w:rFonts w:ascii="Segoe UI Semibold" w:hAnsi="Segoe UI Semibold" w:cs="Segoe UI Semibold"/>
                <w:sz w:val="18"/>
                <w:szCs w:val="18"/>
              </w:rPr>
            </w:pPr>
            <w:r>
              <w:rPr>
                <w:rFonts w:ascii="Segoe UI Semibold" w:hAnsi="Segoe UI Semibold" w:cs="Segoe UI Semibold"/>
                <w:sz w:val="18"/>
                <w:szCs w:val="18"/>
              </w:rPr>
              <w:t>Business School Advising</w:t>
            </w:r>
          </w:p>
          <w:p w14:paraId="6207C3DF" w14:textId="587CCA8E" w:rsidR="0051722C" w:rsidRPr="00481ADA" w:rsidRDefault="00B81078" w:rsidP="00EC712A">
            <w:pPr>
              <w:rPr>
                <w:rFonts w:asciiTheme="majorHAnsi" w:hAnsiTheme="majorHAnsi"/>
                <w:sz w:val="18"/>
                <w:szCs w:val="18"/>
              </w:rPr>
            </w:pPr>
            <w:hyperlink r:id="rId15" w:history="1">
              <w:r w:rsidR="003B6689" w:rsidRPr="00D51966">
                <w:rPr>
                  <w:rStyle w:val="Hyperlink"/>
                  <w:rFonts w:asciiTheme="majorHAnsi" w:hAnsiTheme="majorHAnsi"/>
                  <w:sz w:val="18"/>
                  <w:szCs w:val="18"/>
                </w:rPr>
                <w:t>undergrad.advising@ucdenver.edu</w:t>
              </w:r>
            </w:hyperlink>
            <w:r w:rsidR="003B6689">
              <w:rPr>
                <w:rFonts w:asciiTheme="majorHAnsi" w:hAnsiTheme="majorHAnsi"/>
                <w:sz w:val="18"/>
                <w:szCs w:val="18"/>
              </w:rPr>
              <w:t xml:space="preserve"> </w:t>
            </w:r>
            <w:r w:rsidR="003B6689" w:rsidRPr="003A4EDE">
              <w:rPr>
                <w:rFonts w:asciiTheme="majorHAnsi" w:hAnsiTheme="majorHAnsi"/>
                <w:sz w:val="18"/>
                <w:szCs w:val="18"/>
              </w:rPr>
              <w:t xml:space="preserve"> </w:t>
            </w:r>
            <w:r w:rsidR="0051722C" w:rsidRPr="00481ADA">
              <w:rPr>
                <w:rFonts w:asciiTheme="majorHAnsi" w:hAnsiTheme="majorHAnsi"/>
                <w:sz w:val="18"/>
                <w:szCs w:val="18"/>
              </w:rPr>
              <w:t xml:space="preserve">  </w:t>
            </w:r>
            <w:r w:rsidR="00FD59A9">
              <w:rPr>
                <w:rFonts w:asciiTheme="majorHAnsi" w:hAnsiTheme="majorHAnsi"/>
                <w:sz w:val="18"/>
                <w:szCs w:val="18"/>
              </w:rPr>
              <w:t xml:space="preserve"> </w:t>
            </w:r>
          </w:p>
          <w:p w14:paraId="5EF22969" w14:textId="32AB0E03" w:rsidR="0051722C" w:rsidRPr="00481ADA" w:rsidRDefault="00B81078" w:rsidP="00EC712A">
            <w:pPr>
              <w:rPr>
                <w:rFonts w:asciiTheme="majorHAnsi" w:hAnsiTheme="majorHAnsi"/>
                <w:sz w:val="18"/>
                <w:szCs w:val="18"/>
              </w:rPr>
            </w:pPr>
            <w:hyperlink r:id="rId16" w:history="1">
              <w:r w:rsidR="00FD59A9" w:rsidRPr="000B71B3">
                <w:rPr>
                  <w:rStyle w:val="Hyperlink"/>
                  <w:rFonts w:asciiTheme="majorHAnsi" w:hAnsiTheme="majorHAnsi"/>
                  <w:sz w:val="18"/>
                  <w:szCs w:val="18"/>
                </w:rPr>
                <w:t>https://business.ucdenver.edu/current-students/undergraduate-advising</w:t>
              </w:r>
            </w:hyperlink>
            <w:r w:rsidR="00FD59A9">
              <w:rPr>
                <w:rFonts w:asciiTheme="majorHAnsi" w:hAnsiTheme="majorHAnsi"/>
                <w:sz w:val="18"/>
                <w:szCs w:val="18"/>
              </w:rPr>
              <w:t xml:space="preserve"> </w:t>
            </w:r>
            <w:r w:rsidR="00B85290" w:rsidRPr="00481ADA">
              <w:rPr>
                <w:rFonts w:asciiTheme="majorHAnsi" w:hAnsiTheme="majorHAnsi"/>
                <w:sz w:val="18"/>
                <w:szCs w:val="18"/>
              </w:rPr>
              <w:t xml:space="preserve"> </w:t>
            </w:r>
            <w:r w:rsidR="00A529C2" w:rsidRPr="00481ADA">
              <w:rPr>
                <w:rFonts w:asciiTheme="majorHAnsi" w:hAnsiTheme="majorHAnsi"/>
                <w:sz w:val="18"/>
                <w:szCs w:val="18"/>
              </w:rPr>
              <w:t xml:space="preserve"> </w:t>
            </w:r>
          </w:p>
          <w:p w14:paraId="0B2B9476" w14:textId="1A4389AE" w:rsidR="0051722C" w:rsidRPr="00481ADA" w:rsidRDefault="0051722C" w:rsidP="00EC712A">
            <w:pPr>
              <w:rPr>
                <w:rFonts w:asciiTheme="majorHAnsi" w:hAnsiTheme="majorHAnsi"/>
                <w:sz w:val="18"/>
                <w:szCs w:val="18"/>
              </w:rPr>
            </w:pPr>
            <w:r w:rsidRPr="00481ADA">
              <w:rPr>
                <w:rFonts w:asciiTheme="majorHAnsi" w:hAnsiTheme="majorHAnsi"/>
                <w:sz w:val="18"/>
                <w:szCs w:val="18"/>
              </w:rPr>
              <w:t xml:space="preserve">Business </w:t>
            </w:r>
            <w:r w:rsidR="00FC4502" w:rsidRPr="00481ADA">
              <w:rPr>
                <w:rFonts w:asciiTheme="majorHAnsi" w:hAnsiTheme="majorHAnsi"/>
                <w:sz w:val="18"/>
                <w:szCs w:val="18"/>
              </w:rPr>
              <w:t xml:space="preserve">School </w:t>
            </w:r>
            <w:r w:rsidRPr="00481ADA">
              <w:rPr>
                <w:rFonts w:asciiTheme="majorHAnsi" w:hAnsiTheme="majorHAnsi"/>
                <w:sz w:val="18"/>
                <w:szCs w:val="18"/>
              </w:rPr>
              <w:t xml:space="preserve">Building, </w:t>
            </w:r>
            <w:r w:rsidR="00552A62">
              <w:rPr>
                <w:rFonts w:asciiTheme="majorHAnsi" w:hAnsiTheme="majorHAnsi"/>
                <w:sz w:val="18"/>
                <w:szCs w:val="18"/>
              </w:rPr>
              <w:t>F</w:t>
            </w:r>
            <w:r w:rsidRPr="00481ADA">
              <w:rPr>
                <w:rFonts w:asciiTheme="majorHAnsi" w:hAnsiTheme="majorHAnsi"/>
                <w:sz w:val="18"/>
                <w:szCs w:val="18"/>
              </w:rPr>
              <w:t>loor 4</w:t>
            </w:r>
          </w:p>
          <w:p w14:paraId="5B249C6A" w14:textId="2FF3AB83" w:rsidR="0051722C" w:rsidRPr="00481ADA" w:rsidRDefault="0051722C" w:rsidP="00670CB0">
            <w:pPr>
              <w:rPr>
                <w:rFonts w:asciiTheme="majorHAnsi" w:hAnsiTheme="majorHAnsi"/>
                <w:sz w:val="18"/>
                <w:szCs w:val="18"/>
              </w:rPr>
            </w:pPr>
            <w:r w:rsidRPr="00481ADA">
              <w:rPr>
                <w:rFonts w:asciiTheme="majorHAnsi" w:hAnsiTheme="majorHAnsi"/>
                <w:sz w:val="18"/>
                <w:szCs w:val="18"/>
              </w:rPr>
              <w:t>303-315-8110</w:t>
            </w:r>
          </w:p>
        </w:tc>
      </w:tr>
      <w:tr w:rsidR="00481ADA" w:rsidRPr="00481ADA" w14:paraId="6FBADC67" w14:textId="77777777" w:rsidTr="0051722C">
        <w:trPr>
          <w:trHeight w:val="1087"/>
        </w:trPr>
        <w:tc>
          <w:tcPr>
            <w:tcW w:w="11272" w:type="dxa"/>
            <w:tcMar>
              <w:top w:w="29" w:type="dxa"/>
              <w:left w:w="115" w:type="dxa"/>
              <w:bottom w:w="29" w:type="dxa"/>
              <w:right w:w="115" w:type="dxa"/>
            </w:tcMar>
          </w:tcPr>
          <w:p w14:paraId="1D9B73EC" w14:textId="37067684" w:rsidR="009A3101" w:rsidRPr="00481ADA" w:rsidRDefault="009A3101" w:rsidP="00EC712A">
            <w:pPr>
              <w:rPr>
                <w:rFonts w:asciiTheme="majorHAnsi" w:hAnsiTheme="majorHAnsi" w:cs="Segoe UI Semibold"/>
                <w:sz w:val="4"/>
                <w:szCs w:val="4"/>
              </w:rPr>
            </w:pPr>
          </w:p>
        </w:tc>
      </w:tr>
    </w:tbl>
    <w:p w14:paraId="682CF0A6" w14:textId="77777777" w:rsidR="00433894" w:rsidRPr="00481ADA" w:rsidRDefault="00433894" w:rsidP="00FC47F0">
      <w:pPr>
        <w:spacing w:after="0" w:line="240" w:lineRule="auto"/>
        <w:rPr>
          <w:rFonts w:asciiTheme="majorHAnsi" w:hAnsiTheme="majorHAnsi"/>
          <w:sz w:val="10"/>
          <w:szCs w:val="10"/>
        </w:rPr>
        <w:sectPr w:rsidR="00433894" w:rsidRPr="00481ADA" w:rsidSect="00453B7A">
          <w:type w:val="continuous"/>
          <w:pgSz w:w="12240" w:h="15840"/>
          <w:pgMar w:top="720" w:right="720" w:bottom="720" w:left="720" w:header="720" w:footer="720" w:gutter="0"/>
          <w:cols w:num="2" w:space="720"/>
          <w:docGrid w:linePitch="360"/>
        </w:sectPr>
      </w:pPr>
    </w:p>
    <w:p w14:paraId="16D4F73E" w14:textId="77777777" w:rsidR="008739AD" w:rsidRPr="00481ADA" w:rsidRDefault="008739AD" w:rsidP="008739AD">
      <w:pPr>
        <w:shd w:val="clear" w:color="auto" w:fill="E7E6E6" w:themeFill="background2"/>
        <w:spacing w:after="0" w:line="240" w:lineRule="auto"/>
        <w:rPr>
          <w:rFonts w:ascii="Segoe UI Semibold" w:hAnsi="Segoe UI Semibold" w:cs="Segoe UI Semibold"/>
          <w:smallCaps/>
          <w:sz w:val="20"/>
          <w:szCs w:val="20"/>
        </w:rPr>
      </w:pPr>
      <w:r w:rsidRPr="00481ADA">
        <w:rPr>
          <w:rFonts w:ascii="Segoe UI Semibold" w:hAnsi="Segoe UI Semibold" w:cs="Segoe UI Semibold"/>
          <w:smallCaps/>
          <w:sz w:val="20"/>
          <w:szCs w:val="20"/>
        </w:rPr>
        <w:t>General Graduation Requirements &amp; Policies</w:t>
      </w:r>
    </w:p>
    <w:p w14:paraId="031DC511" w14:textId="77777777" w:rsidR="008739AD" w:rsidRPr="00481ADA" w:rsidRDefault="008739AD" w:rsidP="008739AD">
      <w:pPr>
        <w:spacing w:after="0" w:line="240" w:lineRule="auto"/>
        <w:rPr>
          <w:rFonts w:asciiTheme="majorHAnsi" w:hAnsiTheme="majorHAnsi"/>
          <w:sz w:val="10"/>
          <w:szCs w:val="10"/>
        </w:rPr>
      </w:pPr>
      <w:r w:rsidRPr="00481ADA">
        <w:rPr>
          <w:rFonts w:asciiTheme="majorHAnsi" w:hAnsiTheme="majorHAnsi"/>
          <w:sz w:val="18"/>
          <w:szCs w:val="18"/>
        </w:rPr>
        <w:t>All CU Denver Business students are required to complete the following minimum general graduation requirements:</w:t>
      </w:r>
    </w:p>
    <w:p w14:paraId="281DD1DA" w14:textId="277D0F13" w:rsidR="008739AD" w:rsidRPr="00481ADA" w:rsidRDefault="008739AD" w:rsidP="008739AD">
      <w:pPr>
        <w:pStyle w:val="ListParagraph"/>
        <w:numPr>
          <w:ilvl w:val="0"/>
          <w:numId w:val="1"/>
        </w:numPr>
        <w:spacing w:after="0" w:line="240" w:lineRule="auto"/>
        <w:ind w:left="540"/>
        <w:jc w:val="both"/>
        <w:rPr>
          <w:rFonts w:asciiTheme="majorHAnsi" w:hAnsiTheme="majorHAnsi"/>
          <w:sz w:val="18"/>
          <w:szCs w:val="18"/>
        </w:rPr>
      </w:pPr>
      <w:r w:rsidRPr="00481ADA">
        <w:rPr>
          <w:rFonts w:asciiTheme="majorHAnsi" w:hAnsiTheme="majorHAnsi"/>
          <w:sz w:val="18"/>
          <w:szCs w:val="18"/>
        </w:rPr>
        <w:t xml:space="preserve">Complete a minimum of 120 </w:t>
      </w:r>
      <w:r w:rsidR="0087219D">
        <w:rPr>
          <w:rFonts w:asciiTheme="majorHAnsi" w:hAnsiTheme="majorHAnsi"/>
          <w:sz w:val="18"/>
          <w:szCs w:val="18"/>
        </w:rPr>
        <w:t>applicable course</w:t>
      </w:r>
      <w:r w:rsidRPr="00481ADA">
        <w:rPr>
          <w:rFonts w:asciiTheme="majorHAnsi" w:hAnsiTheme="majorHAnsi"/>
          <w:sz w:val="18"/>
          <w:szCs w:val="18"/>
        </w:rPr>
        <w:t xml:space="preserve"> hours</w:t>
      </w:r>
      <w:r w:rsidR="00D90E49">
        <w:rPr>
          <w:rFonts w:asciiTheme="majorHAnsi" w:hAnsiTheme="majorHAnsi"/>
          <w:sz w:val="18"/>
          <w:szCs w:val="18"/>
        </w:rPr>
        <w:t>.</w:t>
      </w:r>
    </w:p>
    <w:p w14:paraId="1B086647" w14:textId="1428922A" w:rsidR="008739AD" w:rsidRPr="00481ADA" w:rsidRDefault="008739AD" w:rsidP="008739AD">
      <w:pPr>
        <w:pStyle w:val="ListParagraph"/>
        <w:numPr>
          <w:ilvl w:val="0"/>
          <w:numId w:val="1"/>
        </w:numPr>
        <w:spacing w:after="0" w:line="240" w:lineRule="auto"/>
        <w:ind w:left="540"/>
        <w:jc w:val="both"/>
        <w:rPr>
          <w:rFonts w:asciiTheme="majorHAnsi" w:hAnsiTheme="majorHAnsi"/>
          <w:sz w:val="18"/>
          <w:szCs w:val="18"/>
        </w:rPr>
      </w:pPr>
      <w:r w:rsidRPr="00481ADA">
        <w:rPr>
          <w:rFonts w:asciiTheme="majorHAnsi" w:hAnsiTheme="majorHAnsi"/>
          <w:sz w:val="18"/>
          <w:szCs w:val="18"/>
        </w:rPr>
        <w:t>Achieve a minimum 2.0 CU cumulative grade poi</w:t>
      </w:r>
      <w:r w:rsidR="000A3E93">
        <w:rPr>
          <w:rFonts w:asciiTheme="majorHAnsi" w:hAnsiTheme="majorHAnsi"/>
          <w:sz w:val="18"/>
          <w:szCs w:val="18"/>
        </w:rPr>
        <w:t>nt average (GPA) and business GPA</w:t>
      </w:r>
      <w:r w:rsidR="00D90E49">
        <w:rPr>
          <w:rFonts w:asciiTheme="majorHAnsi" w:hAnsiTheme="majorHAnsi"/>
          <w:sz w:val="18"/>
          <w:szCs w:val="18"/>
        </w:rPr>
        <w:t>.</w:t>
      </w:r>
    </w:p>
    <w:p w14:paraId="2C486040" w14:textId="03B820E0" w:rsidR="008739AD" w:rsidRPr="00481ADA" w:rsidRDefault="008739AD" w:rsidP="008739AD">
      <w:pPr>
        <w:pStyle w:val="ListParagraph"/>
        <w:numPr>
          <w:ilvl w:val="0"/>
          <w:numId w:val="1"/>
        </w:numPr>
        <w:spacing w:after="0" w:line="240" w:lineRule="auto"/>
        <w:ind w:left="540"/>
        <w:jc w:val="both"/>
        <w:rPr>
          <w:rFonts w:asciiTheme="majorHAnsi" w:hAnsiTheme="majorHAnsi"/>
          <w:sz w:val="18"/>
          <w:szCs w:val="18"/>
        </w:rPr>
      </w:pPr>
      <w:r w:rsidRPr="00481ADA">
        <w:rPr>
          <w:rFonts w:asciiTheme="majorHAnsi" w:hAnsiTheme="majorHAnsi"/>
          <w:sz w:val="18"/>
          <w:szCs w:val="18"/>
        </w:rPr>
        <w:t>Complete a minimum of 45 upper division (3000/4000 level) credits</w:t>
      </w:r>
      <w:r w:rsidR="00D90E49">
        <w:rPr>
          <w:rFonts w:asciiTheme="majorHAnsi" w:hAnsiTheme="majorHAnsi"/>
          <w:sz w:val="18"/>
          <w:szCs w:val="18"/>
        </w:rPr>
        <w:t>.</w:t>
      </w:r>
    </w:p>
    <w:p w14:paraId="2C062129" w14:textId="49D1E41A" w:rsidR="008E2FAA" w:rsidRDefault="00347EE5" w:rsidP="008E2FAA">
      <w:pPr>
        <w:pStyle w:val="ListParagraph"/>
        <w:numPr>
          <w:ilvl w:val="0"/>
          <w:numId w:val="1"/>
        </w:numPr>
        <w:spacing w:after="0" w:line="240" w:lineRule="auto"/>
        <w:ind w:left="540"/>
        <w:jc w:val="both"/>
        <w:rPr>
          <w:rFonts w:asciiTheme="majorHAnsi" w:hAnsiTheme="majorHAnsi"/>
          <w:sz w:val="18"/>
          <w:szCs w:val="18"/>
        </w:rPr>
      </w:pPr>
      <w:r>
        <w:rPr>
          <w:rFonts w:asciiTheme="majorHAnsi" w:hAnsiTheme="majorHAnsi"/>
          <w:sz w:val="18"/>
          <w:szCs w:val="18"/>
        </w:rPr>
        <w:t>C</w:t>
      </w:r>
      <w:r w:rsidR="008E2FAA" w:rsidRPr="00481ADA">
        <w:rPr>
          <w:rFonts w:asciiTheme="majorHAnsi" w:hAnsiTheme="majorHAnsi"/>
          <w:sz w:val="18"/>
          <w:szCs w:val="18"/>
        </w:rPr>
        <w:t>omplete a minimum of 30 CU Denver business course hours in good standing</w:t>
      </w:r>
      <w:r w:rsidR="00D90E49">
        <w:rPr>
          <w:rFonts w:asciiTheme="majorHAnsi" w:hAnsiTheme="majorHAnsi"/>
          <w:sz w:val="18"/>
          <w:szCs w:val="18"/>
        </w:rPr>
        <w:t>.</w:t>
      </w:r>
    </w:p>
    <w:p w14:paraId="6865263B" w14:textId="77777777" w:rsidR="00BC61C9" w:rsidRPr="00D27C01" w:rsidRDefault="00BC61C9" w:rsidP="00D27C01">
      <w:pPr>
        <w:spacing w:after="0" w:line="240" w:lineRule="auto"/>
        <w:jc w:val="both"/>
        <w:rPr>
          <w:rFonts w:asciiTheme="majorHAnsi" w:hAnsiTheme="majorHAnsi"/>
          <w:sz w:val="18"/>
          <w:szCs w:val="18"/>
        </w:rPr>
      </w:pPr>
    </w:p>
    <w:p w14:paraId="5A73CE15" w14:textId="77777777" w:rsidR="00D31541" w:rsidRPr="00D27C01" w:rsidRDefault="00D31541" w:rsidP="00D27C01">
      <w:pPr>
        <w:shd w:val="clear" w:color="auto" w:fill="E7E6E6" w:themeFill="background2"/>
        <w:spacing w:after="0" w:line="240" w:lineRule="auto"/>
        <w:rPr>
          <w:rFonts w:ascii="Segoe UI Semibold" w:hAnsi="Segoe UI Semibold" w:cs="Segoe UI Semibold"/>
          <w:smallCaps/>
          <w:sz w:val="20"/>
          <w:szCs w:val="20"/>
        </w:rPr>
      </w:pPr>
      <w:r w:rsidRPr="00D27C01">
        <w:rPr>
          <w:rFonts w:ascii="Segoe UI Semibold" w:hAnsi="Segoe UI Semibold" w:cs="Segoe UI Semibold"/>
          <w:smallCaps/>
          <w:sz w:val="20"/>
          <w:szCs w:val="20"/>
        </w:rPr>
        <w:t>Course Schedule &amp; Delivery Modes</w:t>
      </w:r>
    </w:p>
    <w:p w14:paraId="4D4C8151" w14:textId="4A037720" w:rsidR="00BC61C9" w:rsidRDefault="00D31541" w:rsidP="18079AD1">
      <w:pPr>
        <w:spacing w:after="0" w:line="240" w:lineRule="auto"/>
        <w:jc w:val="both"/>
        <w:rPr>
          <w:rFonts w:asciiTheme="majorHAnsi" w:hAnsiTheme="majorHAnsi"/>
          <w:sz w:val="18"/>
          <w:szCs w:val="18"/>
        </w:rPr>
      </w:pPr>
      <w:r w:rsidRPr="18079AD1">
        <w:rPr>
          <w:rFonts w:asciiTheme="majorHAnsi" w:hAnsiTheme="majorHAnsi"/>
          <w:sz w:val="18"/>
          <w:szCs w:val="18"/>
        </w:rPr>
        <w:t xml:space="preserve">CU Denver offers courses in both in person (IP) and online (OL) delivery modes. Students may complete this degree entirely </w:t>
      </w:r>
      <w:r w:rsidR="00017D51" w:rsidRPr="18079AD1">
        <w:rPr>
          <w:rFonts w:asciiTheme="majorHAnsi" w:hAnsiTheme="majorHAnsi"/>
          <w:sz w:val="18"/>
          <w:szCs w:val="18"/>
        </w:rPr>
        <w:t>online</w:t>
      </w:r>
      <w:r w:rsidRPr="18079AD1">
        <w:rPr>
          <w:rFonts w:asciiTheme="majorHAnsi" w:hAnsiTheme="majorHAnsi"/>
          <w:sz w:val="18"/>
          <w:szCs w:val="18"/>
        </w:rPr>
        <w:t xml:space="preserve"> OR </w:t>
      </w:r>
      <w:r w:rsidR="3D44CD2B" w:rsidRPr="18079AD1">
        <w:rPr>
          <w:rFonts w:asciiTheme="majorHAnsi" w:hAnsiTheme="majorHAnsi"/>
          <w:sz w:val="18"/>
          <w:szCs w:val="18"/>
        </w:rPr>
        <w:t xml:space="preserve">entirely </w:t>
      </w:r>
      <w:r w:rsidR="00B579F6" w:rsidRPr="18079AD1">
        <w:rPr>
          <w:rFonts w:asciiTheme="majorHAnsi" w:hAnsiTheme="majorHAnsi"/>
          <w:sz w:val="18"/>
          <w:szCs w:val="18"/>
        </w:rPr>
        <w:t xml:space="preserve">in person </w:t>
      </w:r>
      <w:r w:rsidR="004D4CC7" w:rsidRPr="18079AD1">
        <w:rPr>
          <w:rFonts w:asciiTheme="majorHAnsi" w:hAnsiTheme="majorHAnsi"/>
          <w:sz w:val="18"/>
          <w:szCs w:val="18"/>
        </w:rPr>
        <w:t xml:space="preserve">as </w:t>
      </w:r>
      <w:r w:rsidR="00B579F6" w:rsidRPr="18079AD1">
        <w:rPr>
          <w:rFonts w:asciiTheme="majorHAnsi" w:hAnsiTheme="majorHAnsi"/>
          <w:sz w:val="18"/>
          <w:szCs w:val="18"/>
        </w:rPr>
        <w:t>one required class is only offered</w:t>
      </w:r>
      <w:r w:rsidRPr="18079AD1">
        <w:rPr>
          <w:rFonts w:asciiTheme="majorHAnsi" w:hAnsiTheme="majorHAnsi"/>
          <w:sz w:val="18"/>
          <w:szCs w:val="18"/>
        </w:rPr>
        <w:t xml:space="preserve"> online. </w:t>
      </w:r>
      <w:bookmarkStart w:id="0" w:name="_Int_c4EES3CY"/>
      <w:r w:rsidRPr="18079AD1">
        <w:rPr>
          <w:rFonts w:asciiTheme="majorHAnsi" w:hAnsiTheme="majorHAnsi"/>
          <w:sz w:val="18"/>
          <w:szCs w:val="18"/>
        </w:rPr>
        <w:t>Students that need to take classes either online or in person will need to pay attention to when courses are offered in the format you need.</w:t>
      </w:r>
      <w:bookmarkEnd w:id="0"/>
      <w:r w:rsidRPr="18079AD1">
        <w:rPr>
          <w:rFonts w:asciiTheme="majorHAnsi" w:hAnsiTheme="majorHAnsi"/>
          <w:sz w:val="18"/>
          <w:szCs w:val="18"/>
        </w:rPr>
        <w:t xml:space="preserve"> Below are the required classes for this major and when they are generally offered in person and online. Students will need to choose core classes and electives that meet their individual needs:</w:t>
      </w:r>
    </w:p>
    <w:p w14:paraId="34242870" w14:textId="4D7F03F3" w:rsidR="00BC61C9" w:rsidRPr="00375314" w:rsidRDefault="00375314" w:rsidP="00552A62">
      <w:pPr>
        <w:spacing w:after="0" w:line="240" w:lineRule="auto"/>
        <w:jc w:val="both"/>
        <w:rPr>
          <w:rFonts w:asciiTheme="majorHAnsi" w:hAnsiTheme="majorHAnsi"/>
          <w:b/>
          <w:bCs/>
          <w:sz w:val="18"/>
          <w:szCs w:val="18"/>
        </w:rPr>
      </w:pPr>
      <w:r w:rsidRPr="00375314">
        <w:rPr>
          <w:rFonts w:asciiTheme="majorHAnsi" w:hAnsiTheme="majorHAnsi"/>
          <w:b/>
          <w:bCs/>
          <w:sz w:val="18"/>
          <w:szCs w:val="18"/>
        </w:rPr>
        <w:t>COURSE SCHEDULES ARE SUBJECT TO CHANGE!</w:t>
      </w:r>
    </w:p>
    <w:tbl>
      <w:tblPr>
        <w:tblStyle w:val="TableGrid"/>
        <w:tblW w:w="0" w:type="auto"/>
        <w:tblLook w:val="04A0" w:firstRow="1" w:lastRow="0" w:firstColumn="1" w:lastColumn="0" w:noHBand="0" w:noVBand="1"/>
      </w:tblPr>
      <w:tblGrid>
        <w:gridCol w:w="4810"/>
        <w:gridCol w:w="1566"/>
        <w:gridCol w:w="1575"/>
        <w:gridCol w:w="1497"/>
        <w:gridCol w:w="1342"/>
      </w:tblGrid>
      <w:tr w:rsidR="00D31541" w:rsidRPr="0085518B" w14:paraId="38A41561" w14:textId="77777777" w:rsidTr="18079AD1">
        <w:tc>
          <w:tcPr>
            <w:tcW w:w="4810" w:type="dxa"/>
            <w:shd w:val="clear" w:color="auto" w:fill="D0CECE" w:themeFill="background2" w:themeFillShade="E6"/>
          </w:tcPr>
          <w:p w14:paraId="7FE9B0EC" w14:textId="77777777" w:rsidR="00D31541" w:rsidRPr="00590836" w:rsidRDefault="00D31541" w:rsidP="000649BC">
            <w:pPr>
              <w:jc w:val="both"/>
              <w:rPr>
                <w:rFonts w:asciiTheme="majorHAnsi" w:hAnsiTheme="majorHAnsi"/>
                <w:b/>
                <w:bCs/>
                <w:sz w:val="18"/>
                <w:szCs w:val="18"/>
              </w:rPr>
            </w:pPr>
          </w:p>
        </w:tc>
        <w:tc>
          <w:tcPr>
            <w:tcW w:w="1566" w:type="dxa"/>
            <w:shd w:val="clear" w:color="auto" w:fill="D0CECE" w:themeFill="background2" w:themeFillShade="E6"/>
          </w:tcPr>
          <w:p w14:paraId="433556C7" w14:textId="77777777" w:rsidR="00D31541" w:rsidRDefault="00D31541" w:rsidP="000649BC">
            <w:pPr>
              <w:jc w:val="center"/>
              <w:rPr>
                <w:rFonts w:asciiTheme="majorHAnsi" w:hAnsiTheme="majorHAnsi"/>
                <w:b/>
                <w:bCs/>
                <w:sz w:val="18"/>
                <w:szCs w:val="18"/>
              </w:rPr>
            </w:pPr>
            <w:r>
              <w:rPr>
                <w:rFonts w:asciiTheme="majorHAnsi" w:hAnsiTheme="majorHAnsi"/>
                <w:b/>
                <w:bCs/>
                <w:sz w:val="18"/>
                <w:szCs w:val="18"/>
              </w:rPr>
              <w:t>When</w:t>
            </w:r>
          </w:p>
        </w:tc>
        <w:tc>
          <w:tcPr>
            <w:tcW w:w="1575" w:type="dxa"/>
            <w:shd w:val="clear" w:color="auto" w:fill="D0CECE" w:themeFill="background2" w:themeFillShade="E6"/>
          </w:tcPr>
          <w:p w14:paraId="704EF2AC" w14:textId="77777777" w:rsidR="00D31541" w:rsidRPr="00590836" w:rsidRDefault="00D31541" w:rsidP="000649BC">
            <w:pPr>
              <w:jc w:val="center"/>
              <w:rPr>
                <w:rFonts w:asciiTheme="majorHAnsi" w:hAnsiTheme="majorHAnsi"/>
                <w:b/>
                <w:bCs/>
                <w:sz w:val="18"/>
                <w:szCs w:val="18"/>
              </w:rPr>
            </w:pPr>
            <w:r>
              <w:rPr>
                <w:rFonts w:asciiTheme="majorHAnsi" w:hAnsiTheme="majorHAnsi"/>
                <w:b/>
                <w:bCs/>
                <w:sz w:val="18"/>
                <w:szCs w:val="18"/>
              </w:rPr>
              <w:t>Fall</w:t>
            </w:r>
          </w:p>
        </w:tc>
        <w:tc>
          <w:tcPr>
            <w:tcW w:w="1497" w:type="dxa"/>
            <w:shd w:val="clear" w:color="auto" w:fill="D0CECE" w:themeFill="background2" w:themeFillShade="E6"/>
          </w:tcPr>
          <w:p w14:paraId="1FC09D48" w14:textId="77777777" w:rsidR="00D31541" w:rsidRPr="0053018E" w:rsidRDefault="00D31541" w:rsidP="000649BC">
            <w:pPr>
              <w:jc w:val="center"/>
              <w:rPr>
                <w:rFonts w:asciiTheme="majorHAnsi" w:hAnsiTheme="majorHAnsi"/>
                <w:b/>
                <w:bCs/>
                <w:sz w:val="18"/>
                <w:szCs w:val="18"/>
              </w:rPr>
            </w:pPr>
            <w:r>
              <w:rPr>
                <w:rFonts w:asciiTheme="majorHAnsi" w:hAnsiTheme="majorHAnsi"/>
                <w:b/>
                <w:bCs/>
                <w:sz w:val="18"/>
                <w:szCs w:val="18"/>
              </w:rPr>
              <w:t>Spring</w:t>
            </w:r>
          </w:p>
        </w:tc>
        <w:tc>
          <w:tcPr>
            <w:tcW w:w="1342" w:type="dxa"/>
            <w:shd w:val="clear" w:color="auto" w:fill="D0CECE" w:themeFill="background2" w:themeFillShade="E6"/>
          </w:tcPr>
          <w:p w14:paraId="3B5EA31B" w14:textId="77777777" w:rsidR="00D31541" w:rsidRPr="0053018E" w:rsidRDefault="00D31541" w:rsidP="000649BC">
            <w:pPr>
              <w:jc w:val="center"/>
              <w:rPr>
                <w:rFonts w:asciiTheme="majorHAnsi" w:hAnsiTheme="majorHAnsi"/>
                <w:b/>
                <w:bCs/>
                <w:sz w:val="18"/>
                <w:szCs w:val="18"/>
              </w:rPr>
            </w:pPr>
            <w:r>
              <w:rPr>
                <w:rFonts w:asciiTheme="majorHAnsi" w:hAnsiTheme="majorHAnsi"/>
                <w:b/>
                <w:bCs/>
                <w:sz w:val="18"/>
                <w:szCs w:val="18"/>
              </w:rPr>
              <w:t>Summer</w:t>
            </w:r>
          </w:p>
        </w:tc>
      </w:tr>
      <w:tr w:rsidR="00D31541" w:rsidRPr="0085518B" w14:paraId="1281E57A" w14:textId="77777777" w:rsidTr="18079AD1">
        <w:tc>
          <w:tcPr>
            <w:tcW w:w="4810" w:type="dxa"/>
            <w:shd w:val="clear" w:color="auto" w:fill="E7E6E6" w:themeFill="background2"/>
          </w:tcPr>
          <w:p w14:paraId="09D50A86" w14:textId="77777777" w:rsidR="00D31541" w:rsidRPr="001C2983" w:rsidRDefault="00D31541" w:rsidP="000649BC">
            <w:pPr>
              <w:jc w:val="both"/>
              <w:rPr>
                <w:rFonts w:asciiTheme="majorHAnsi" w:hAnsiTheme="majorHAnsi"/>
                <w:b/>
                <w:bCs/>
                <w:sz w:val="18"/>
                <w:szCs w:val="18"/>
              </w:rPr>
            </w:pPr>
            <w:r w:rsidRPr="00CA3AF4">
              <w:rPr>
                <w:rFonts w:asciiTheme="majorHAnsi" w:hAnsiTheme="majorHAnsi"/>
                <w:b/>
                <w:bCs/>
                <w:sz w:val="18"/>
                <w:szCs w:val="18"/>
              </w:rPr>
              <w:t>Core Classes</w:t>
            </w:r>
          </w:p>
        </w:tc>
        <w:tc>
          <w:tcPr>
            <w:tcW w:w="1566" w:type="dxa"/>
            <w:shd w:val="clear" w:color="auto" w:fill="E7E6E6" w:themeFill="background2"/>
          </w:tcPr>
          <w:p w14:paraId="4D0179D1" w14:textId="77777777" w:rsidR="00D31541" w:rsidRDefault="00D31541" w:rsidP="000649BC">
            <w:pPr>
              <w:jc w:val="center"/>
              <w:rPr>
                <w:rFonts w:asciiTheme="majorHAnsi" w:hAnsiTheme="majorHAnsi"/>
                <w:b/>
                <w:bCs/>
                <w:sz w:val="18"/>
                <w:szCs w:val="18"/>
              </w:rPr>
            </w:pPr>
          </w:p>
        </w:tc>
        <w:tc>
          <w:tcPr>
            <w:tcW w:w="1575" w:type="dxa"/>
            <w:shd w:val="clear" w:color="auto" w:fill="E7E6E6" w:themeFill="background2"/>
          </w:tcPr>
          <w:p w14:paraId="4CAB172C" w14:textId="77777777" w:rsidR="00D31541" w:rsidRDefault="00D31541" w:rsidP="000649BC">
            <w:pPr>
              <w:jc w:val="center"/>
              <w:rPr>
                <w:rFonts w:asciiTheme="majorHAnsi" w:hAnsiTheme="majorHAnsi"/>
                <w:b/>
                <w:bCs/>
                <w:sz w:val="18"/>
                <w:szCs w:val="18"/>
              </w:rPr>
            </w:pPr>
          </w:p>
        </w:tc>
        <w:tc>
          <w:tcPr>
            <w:tcW w:w="1497" w:type="dxa"/>
            <w:shd w:val="clear" w:color="auto" w:fill="E7E6E6" w:themeFill="background2"/>
          </w:tcPr>
          <w:p w14:paraId="5AA4E16D" w14:textId="77777777" w:rsidR="00D31541" w:rsidRDefault="00D31541" w:rsidP="000649BC">
            <w:pPr>
              <w:jc w:val="center"/>
              <w:rPr>
                <w:rFonts w:asciiTheme="majorHAnsi" w:hAnsiTheme="majorHAnsi"/>
                <w:b/>
                <w:bCs/>
                <w:sz w:val="18"/>
                <w:szCs w:val="18"/>
              </w:rPr>
            </w:pPr>
          </w:p>
        </w:tc>
        <w:tc>
          <w:tcPr>
            <w:tcW w:w="1342" w:type="dxa"/>
            <w:shd w:val="clear" w:color="auto" w:fill="E7E6E6" w:themeFill="background2"/>
          </w:tcPr>
          <w:p w14:paraId="026908C3" w14:textId="77777777" w:rsidR="00D31541" w:rsidRDefault="00D31541" w:rsidP="000649BC">
            <w:pPr>
              <w:jc w:val="center"/>
              <w:rPr>
                <w:rFonts w:asciiTheme="majorHAnsi" w:hAnsiTheme="majorHAnsi"/>
                <w:b/>
                <w:bCs/>
                <w:sz w:val="18"/>
                <w:szCs w:val="18"/>
              </w:rPr>
            </w:pPr>
          </w:p>
        </w:tc>
      </w:tr>
      <w:tr w:rsidR="00D31541" w:rsidRPr="0085518B" w14:paraId="5D89BDF5" w14:textId="77777777" w:rsidTr="18079AD1">
        <w:tc>
          <w:tcPr>
            <w:tcW w:w="4810" w:type="dxa"/>
          </w:tcPr>
          <w:p w14:paraId="1C4D3B7D"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ENGL 1020</w:t>
            </w:r>
          </w:p>
        </w:tc>
        <w:tc>
          <w:tcPr>
            <w:tcW w:w="1566" w:type="dxa"/>
          </w:tcPr>
          <w:p w14:paraId="59EFDD6F"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1</w:t>
            </w:r>
          </w:p>
        </w:tc>
        <w:tc>
          <w:tcPr>
            <w:tcW w:w="1575" w:type="dxa"/>
          </w:tcPr>
          <w:p w14:paraId="620EDFE9"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6FB0DFC2"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6F8507D1"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r>
      <w:tr w:rsidR="00D31541" w:rsidRPr="0085518B" w14:paraId="350DDD03" w14:textId="77777777" w:rsidTr="18079AD1">
        <w:tc>
          <w:tcPr>
            <w:tcW w:w="4810" w:type="dxa"/>
          </w:tcPr>
          <w:p w14:paraId="0849428A"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ENGL 2030</w:t>
            </w:r>
          </w:p>
        </w:tc>
        <w:tc>
          <w:tcPr>
            <w:tcW w:w="1566" w:type="dxa"/>
          </w:tcPr>
          <w:p w14:paraId="7D8A5623"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2</w:t>
            </w:r>
          </w:p>
        </w:tc>
        <w:tc>
          <w:tcPr>
            <w:tcW w:w="1575" w:type="dxa"/>
          </w:tcPr>
          <w:p w14:paraId="3F176AC9"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0068746B"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4246E6B7"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r>
      <w:tr w:rsidR="00D31541" w:rsidRPr="0085518B" w14:paraId="52AEF469" w14:textId="77777777" w:rsidTr="18079AD1">
        <w:tc>
          <w:tcPr>
            <w:tcW w:w="4810" w:type="dxa"/>
          </w:tcPr>
          <w:p w14:paraId="6FE49ED8"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MATH 1060 Finite Math</w:t>
            </w:r>
          </w:p>
        </w:tc>
        <w:tc>
          <w:tcPr>
            <w:tcW w:w="1566" w:type="dxa"/>
          </w:tcPr>
          <w:p w14:paraId="30AEADBF"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1</w:t>
            </w:r>
          </w:p>
        </w:tc>
        <w:tc>
          <w:tcPr>
            <w:tcW w:w="1575" w:type="dxa"/>
          </w:tcPr>
          <w:p w14:paraId="384C33CE"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5E6C413F"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7A0FFECD"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OL</w:t>
            </w:r>
          </w:p>
        </w:tc>
      </w:tr>
      <w:tr w:rsidR="00D31541" w:rsidRPr="0085518B" w14:paraId="4C6927CB" w14:textId="77777777" w:rsidTr="18079AD1">
        <w:tc>
          <w:tcPr>
            <w:tcW w:w="4810" w:type="dxa"/>
            <w:tcBorders>
              <w:bottom w:val="single" w:sz="4" w:space="0" w:color="auto"/>
            </w:tcBorders>
          </w:tcPr>
          <w:p w14:paraId="1CE33664"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Social Sciences: ECON 2012</w:t>
            </w:r>
          </w:p>
        </w:tc>
        <w:tc>
          <w:tcPr>
            <w:tcW w:w="1566" w:type="dxa"/>
          </w:tcPr>
          <w:p w14:paraId="53AA506D"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3</w:t>
            </w:r>
          </w:p>
        </w:tc>
        <w:tc>
          <w:tcPr>
            <w:tcW w:w="1575" w:type="dxa"/>
          </w:tcPr>
          <w:p w14:paraId="47DC44FB"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684F33C9"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4182A7B8"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r>
      <w:tr w:rsidR="00D31541" w:rsidRPr="0085518B" w14:paraId="25B2A949" w14:textId="77777777" w:rsidTr="18079AD1">
        <w:tc>
          <w:tcPr>
            <w:tcW w:w="4810" w:type="dxa"/>
            <w:tcBorders>
              <w:top w:val="single" w:sz="4" w:space="0" w:color="auto"/>
              <w:left w:val="single" w:sz="4" w:space="0" w:color="auto"/>
              <w:bottom w:val="single" w:sz="4" w:space="0" w:color="auto"/>
              <w:right w:val="single" w:sz="4" w:space="0" w:color="auto"/>
            </w:tcBorders>
            <w:shd w:val="clear" w:color="auto" w:fill="E7E6E6" w:themeFill="background2"/>
          </w:tcPr>
          <w:p w14:paraId="79286A70" w14:textId="77777777" w:rsidR="00D31541" w:rsidRPr="00590836" w:rsidRDefault="00D31541" w:rsidP="000649BC">
            <w:pPr>
              <w:jc w:val="both"/>
              <w:rPr>
                <w:rFonts w:asciiTheme="majorHAnsi" w:hAnsiTheme="majorHAnsi"/>
                <w:b/>
                <w:bCs/>
                <w:sz w:val="18"/>
                <w:szCs w:val="18"/>
              </w:rPr>
            </w:pPr>
            <w:r w:rsidRPr="00590836">
              <w:rPr>
                <w:rFonts w:asciiTheme="majorHAnsi" w:hAnsiTheme="majorHAnsi"/>
                <w:b/>
                <w:bCs/>
                <w:sz w:val="18"/>
                <w:szCs w:val="18"/>
              </w:rPr>
              <w:t>Graduation Requirements for Business</w:t>
            </w:r>
          </w:p>
        </w:tc>
        <w:tc>
          <w:tcPr>
            <w:tcW w:w="1566" w:type="dxa"/>
            <w:tcBorders>
              <w:left w:val="single" w:sz="4" w:space="0" w:color="auto"/>
              <w:right w:val="single" w:sz="4" w:space="0" w:color="auto"/>
            </w:tcBorders>
            <w:shd w:val="clear" w:color="auto" w:fill="E7E6E6" w:themeFill="background2"/>
          </w:tcPr>
          <w:p w14:paraId="1E8846C5" w14:textId="77777777" w:rsidR="00D31541" w:rsidRPr="0085518B" w:rsidRDefault="00D31541" w:rsidP="000649BC">
            <w:pPr>
              <w:jc w:val="center"/>
              <w:rPr>
                <w:rFonts w:asciiTheme="majorHAnsi" w:hAnsiTheme="majorHAnsi"/>
                <w:sz w:val="18"/>
                <w:szCs w:val="18"/>
              </w:rPr>
            </w:pPr>
          </w:p>
        </w:tc>
        <w:tc>
          <w:tcPr>
            <w:tcW w:w="1575" w:type="dxa"/>
            <w:tcBorders>
              <w:left w:val="single" w:sz="4" w:space="0" w:color="auto"/>
            </w:tcBorders>
            <w:shd w:val="clear" w:color="auto" w:fill="E7E6E6" w:themeFill="background2"/>
          </w:tcPr>
          <w:p w14:paraId="6D0FC59C" w14:textId="77777777" w:rsidR="00D31541" w:rsidRPr="0085518B" w:rsidRDefault="00D31541" w:rsidP="000649BC">
            <w:pPr>
              <w:jc w:val="center"/>
              <w:rPr>
                <w:rFonts w:asciiTheme="majorHAnsi" w:hAnsiTheme="majorHAnsi"/>
                <w:sz w:val="18"/>
                <w:szCs w:val="18"/>
              </w:rPr>
            </w:pPr>
          </w:p>
        </w:tc>
        <w:tc>
          <w:tcPr>
            <w:tcW w:w="1497" w:type="dxa"/>
            <w:shd w:val="clear" w:color="auto" w:fill="E7E6E6" w:themeFill="background2"/>
          </w:tcPr>
          <w:p w14:paraId="111CEDE8" w14:textId="77777777" w:rsidR="00D31541" w:rsidRPr="0085518B" w:rsidRDefault="00D31541" w:rsidP="000649BC">
            <w:pPr>
              <w:jc w:val="center"/>
              <w:rPr>
                <w:rFonts w:asciiTheme="majorHAnsi" w:hAnsiTheme="majorHAnsi"/>
                <w:sz w:val="18"/>
                <w:szCs w:val="18"/>
              </w:rPr>
            </w:pPr>
          </w:p>
        </w:tc>
        <w:tc>
          <w:tcPr>
            <w:tcW w:w="1342" w:type="dxa"/>
            <w:shd w:val="clear" w:color="auto" w:fill="E7E6E6" w:themeFill="background2"/>
          </w:tcPr>
          <w:p w14:paraId="1DDF970E" w14:textId="77777777" w:rsidR="00D31541" w:rsidRPr="0085518B" w:rsidRDefault="00D31541" w:rsidP="000649BC">
            <w:pPr>
              <w:jc w:val="center"/>
              <w:rPr>
                <w:rFonts w:asciiTheme="majorHAnsi" w:hAnsiTheme="majorHAnsi"/>
                <w:sz w:val="18"/>
                <w:szCs w:val="18"/>
              </w:rPr>
            </w:pPr>
          </w:p>
        </w:tc>
      </w:tr>
      <w:tr w:rsidR="00D31541" w:rsidRPr="0085518B" w14:paraId="5F17A8DC" w14:textId="77777777" w:rsidTr="18079AD1">
        <w:tc>
          <w:tcPr>
            <w:tcW w:w="4810" w:type="dxa"/>
            <w:tcBorders>
              <w:top w:val="single" w:sz="4" w:space="0" w:color="auto"/>
            </w:tcBorders>
          </w:tcPr>
          <w:p w14:paraId="52152E02" w14:textId="77777777" w:rsidR="00D31541" w:rsidRPr="0085518B" w:rsidRDefault="00D31541" w:rsidP="000649BC">
            <w:pPr>
              <w:jc w:val="both"/>
              <w:rPr>
                <w:rFonts w:asciiTheme="majorHAnsi" w:hAnsiTheme="majorHAnsi"/>
                <w:sz w:val="18"/>
                <w:szCs w:val="18"/>
              </w:rPr>
            </w:pPr>
            <w:r>
              <w:rPr>
                <w:rFonts w:asciiTheme="majorHAnsi" w:hAnsiTheme="majorHAnsi"/>
                <w:sz w:val="18"/>
                <w:szCs w:val="18"/>
              </w:rPr>
              <w:t>UNIV 1110 College Success</w:t>
            </w:r>
          </w:p>
        </w:tc>
        <w:tc>
          <w:tcPr>
            <w:tcW w:w="1566" w:type="dxa"/>
          </w:tcPr>
          <w:p w14:paraId="1192F06D"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1</w:t>
            </w:r>
          </w:p>
        </w:tc>
        <w:tc>
          <w:tcPr>
            <w:tcW w:w="1575" w:type="dxa"/>
          </w:tcPr>
          <w:p w14:paraId="4D1E3613" w14:textId="636CB377" w:rsidR="00D31541" w:rsidRDefault="00A97EAA" w:rsidP="000649BC">
            <w:pPr>
              <w:jc w:val="center"/>
              <w:rPr>
                <w:rFonts w:asciiTheme="majorHAnsi" w:hAnsiTheme="majorHAnsi"/>
                <w:sz w:val="18"/>
                <w:szCs w:val="18"/>
              </w:rPr>
            </w:pPr>
            <w:r w:rsidRPr="00A97EAA">
              <w:rPr>
                <w:rFonts w:asciiTheme="majorHAnsi" w:hAnsiTheme="majorHAnsi"/>
                <w:sz w:val="18"/>
                <w:szCs w:val="18"/>
              </w:rPr>
              <w:t>IP &amp; OL</w:t>
            </w:r>
          </w:p>
        </w:tc>
        <w:tc>
          <w:tcPr>
            <w:tcW w:w="1497" w:type="dxa"/>
          </w:tcPr>
          <w:p w14:paraId="1B0D64C0" w14:textId="05165B21" w:rsidR="00D31541" w:rsidRDefault="00A97EAA" w:rsidP="000649BC">
            <w:pPr>
              <w:jc w:val="center"/>
              <w:rPr>
                <w:rFonts w:asciiTheme="majorHAnsi" w:hAnsiTheme="majorHAnsi"/>
                <w:sz w:val="18"/>
                <w:szCs w:val="18"/>
              </w:rPr>
            </w:pPr>
            <w:r w:rsidRPr="00A97EAA">
              <w:rPr>
                <w:rFonts w:asciiTheme="majorHAnsi" w:hAnsiTheme="majorHAnsi"/>
                <w:sz w:val="18"/>
                <w:szCs w:val="18"/>
              </w:rPr>
              <w:t>IP &amp; OL</w:t>
            </w:r>
          </w:p>
        </w:tc>
        <w:tc>
          <w:tcPr>
            <w:tcW w:w="1342" w:type="dxa"/>
          </w:tcPr>
          <w:p w14:paraId="6BDED82A" w14:textId="45463645" w:rsidR="00D31541" w:rsidRDefault="5911913E" w:rsidP="18079AD1">
            <w:pPr>
              <w:jc w:val="center"/>
              <w:rPr>
                <w:rFonts w:asciiTheme="majorHAnsi" w:hAnsiTheme="majorHAnsi"/>
                <w:sz w:val="18"/>
                <w:szCs w:val="18"/>
              </w:rPr>
            </w:pPr>
            <w:r w:rsidRPr="18079AD1">
              <w:rPr>
                <w:rFonts w:asciiTheme="majorHAnsi" w:hAnsiTheme="majorHAnsi"/>
                <w:sz w:val="18"/>
                <w:szCs w:val="18"/>
              </w:rPr>
              <w:t>-</w:t>
            </w:r>
          </w:p>
        </w:tc>
      </w:tr>
      <w:tr w:rsidR="00D31541" w:rsidRPr="0085518B" w14:paraId="2A7C87F0" w14:textId="77777777" w:rsidTr="18079AD1">
        <w:tc>
          <w:tcPr>
            <w:tcW w:w="4810" w:type="dxa"/>
            <w:tcBorders>
              <w:top w:val="single" w:sz="4" w:space="0" w:color="auto"/>
            </w:tcBorders>
          </w:tcPr>
          <w:p w14:paraId="29B5E574"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COMM 2050 Business and Professional Speaking</w:t>
            </w:r>
          </w:p>
        </w:tc>
        <w:tc>
          <w:tcPr>
            <w:tcW w:w="1566" w:type="dxa"/>
          </w:tcPr>
          <w:p w14:paraId="42304B56"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2</w:t>
            </w:r>
          </w:p>
        </w:tc>
        <w:tc>
          <w:tcPr>
            <w:tcW w:w="1575" w:type="dxa"/>
          </w:tcPr>
          <w:p w14:paraId="51C704EC"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5B14B40A"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444BC976"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OL</w:t>
            </w:r>
          </w:p>
        </w:tc>
      </w:tr>
      <w:tr w:rsidR="00D31541" w:rsidRPr="0085518B" w14:paraId="5AEB231A" w14:textId="77777777" w:rsidTr="18079AD1">
        <w:tc>
          <w:tcPr>
            <w:tcW w:w="4810" w:type="dxa"/>
          </w:tcPr>
          <w:p w14:paraId="0677D463"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ECON 2022 Principles of Economics: Microeconomics</w:t>
            </w:r>
          </w:p>
        </w:tc>
        <w:tc>
          <w:tcPr>
            <w:tcW w:w="1566" w:type="dxa"/>
          </w:tcPr>
          <w:p w14:paraId="3E1B9768"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4</w:t>
            </w:r>
          </w:p>
        </w:tc>
        <w:tc>
          <w:tcPr>
            <w:tcW w:w="1575" w:type="dxa"/>
          </w:tcPr>
          <w:p w14:paraId="438C4886"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77C70B0D"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29FFF1C7"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r>
      <w:tr w:rsidR="00D31541" w:rsidRPr="0085518B" w14:paraId="180C8F29" w14:textId="77777777" w:rsidTr="18079AD1">
        <w:tc>
          <w:tcPr>
            <w:tcW w:w="4810" w:type="dxa"/>
          </w:tcPr>
          <w:p w14:paraId="09AE850D" w14:textId="77777777" w:rsidR="00D31541" w:rsidRPr="0085518B" w:rsidRDefault="00D31541" w:rsidP="000649BC">
            <w:pPr>
              <w:jc w:val="both"/>
              <w:rPr>
                <w:rFonts w:asciiTheme="majorHAnsi" w:hAnsiTheme="majorHAnsi"/>
                <w:sz w:val="18"/>
                <w:szCs w:val="18"/>
              </w:rPr>
            </w:pPr>
            <w:r w:rsidRPr="0085518B">
              <w:rPr>
                <w:rFonts w:asciiTheme="majorHAnsi" w:hAnsiTheme="majorHAnsi"/>
                <w:sz w:val="18"/>
                <w:szCs w:val="18"/>
              </w:rPr>
              <w:t>ENGL 3170 Business Writing</w:t>
            </w:r>
          </w:p>
        </w:tc>
        <w:tc>
          <w:tcPr>
            <w:tcW w:w="1566" w:type="dxa"/>
          </w:tcPr>
          <w:p w14:paraId="0732E6B8"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4</w:t>
            </w:r>
          </w:p>
        </w:tc>
        <w:tc>
          <w:tcPr>
            <w:tcW w:w="1575" w:type="dxa"/>
          </w:tcPr>
          <w:p w14:paraId="46C9CDA7"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46E34AF9"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18BFFAFE"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OL</w:t>
            </w:r>
          </w:p>
        </w:tc>
      </w:tr>
      <w:tr w:rsidR="00D31541" w:rsidRPr="0085518B" w14:paraId="3C5A7A46" w14:textId="77777777" w:rsidTr="18079AD1">
        <w:tc>
          <w:tcPr>
            <w:tcW w:w="4810" w:type="dxa"/>
            <w:shd w:val="clear" w:color="auto" w:fill="E7E6E6" w:themeFill="background2"/>
          </w:tcPr>
          <w:p w14:paraId="34DCC3CE" w14:textId="77777777" w:rsidR="00D31541" w:rsidRPr="00590836" w:rsidRDefault="00D31541" w:rsidP="000649BC">
            <w:pPr>
              <w:jc w:val="both"/>
              <w:rPr>
                <w:rFonts w:asciiTheme="majorHAnsi" w:hAnsiTheme="majorHAnsi"/>
                <w:b/>
                <w:bCs/>
                <w:sz w:val="18"/>
                <w:szCs w:val="18"/>
              </w:rPr>
            </w:pPr>
            <w:r w:rsidRPr="00590836">
              <w:rPr>
                <w:rFonts w:asciiTheme="majorHAnsi" w:hAnsiTheme="majorHAnsi"/>
                <w:b/>
                <w:bCs/>
                <w:sz w:val="18"/>
                <w:szCs w:val="18"/>
              </w:rPr>
              <w:t>Business Core:</w:t>
            </w:r>
          </w:p>
        </w:tc>
        <w:tc>
          <w:tcPr>
            <w:tcW w:w="1566" w:type="dxa"/>
            <w:shd w:val="clear" w:color="auto" w:fill="E7E6E6" w:themeFill="background2"/>
          </w:tcPr>
          <w:p w14:paraId="14507A40" w14:textId="77777777" w:rsidR="00D31541" w:rsidRPr="0085518B" w:rsidRDefault="00D31541" w:rsidP="000649BC">
            <w:pPr>
              <w:jc w:val="center"/>
              <w:rPr>
                <w:rFonts w:asciiTheme="majorHAnsi" w:hAnsiTheme="majorHAnsi"/>
                <w:sz w:val="18"/>
                <w:szCs w:val="18"/>
              </w:rPr>
            </w:pPr>
          </w:p>
        </w:tc>
        <w:tc>
          <w:tcPr>
            <w:tcW w:w="1575" w:type="dxa"/>
            <w:shd w:val="clear" w:color="auto" w:fill="E7E6E6" w:themeFill="background2"/>
          </w:tcPr>
          <w:p w14:paraId="6E6E9681" w14:textId="77777777" w:rsidR="00D31541" w:rsidRPr="0085518B" w:rsidRDefault="00D31541" w:rsidP="000649BC">
            <w:pPr>
              <w:jc w:val="center"/>
              <w:rPr>
                <w:rFonts w:asciiTheme="majorHAnsi" w:hAnsiTheme="majorHAnsi"/>
                <w:sz w:val="18"/>
                <w:szCs w:val="18"/>
              </w:rPr>
            </w:pPr>
          </w:p>
        </w:tc>
        <w:tc>
          <w:tcPr>
            <w:tcW w:w="1497" w:type="dxa"/>
            <w:shd w:val="clear" w:color="auto" w:fill="E7E6E6" w:themeFill="background2"/>
          </w:tcPr>
          <w:p w14:paraId="2390C7FA" w14:textId="77777777" w:rsidR="00D31541" w:rsidRPr="0085518B" w:rsidRDefault="00D31541" w:rsidP="000649BC">
            <w:pPr>
              <w:jc w:val="center"/>
              <w:rPr>
                <w:rFonts w:asciiTheme="majorHAnsi" w:hAnsiTheme="majorHAnsi"/>
                <w:sz w:val="18"/>
                <w:szCs w:val="18"/>
              </w:rPr>
            </w:pPr>
          </w:p>
        </w:tc>
        <w:tc>
          <w:tcPr>
            <w:tcW w:w="1342" w:type="dxa"/>
            <w:shd w:val="clear" w:color="auto" w:fill="E7E6E6" w:themeFill="background2"/>
          </w:tcPr>
          <w:p w14:paraId="04549811" w14:textId="77777777" w:rsidR="00D31541" w:rsidRPr="0085518B" w:rsidRDefault="00D31541" w:rsidP="000649BC">
            <w:pPr>
              <w:jc w:val="center"/>
              <w:rPr>
                <w:rFonts w:asciiTheme="majorHAnsi" w:hAnsiTheme="majorHAnsi"/>
                <w:sz w:val="18"/>
                <w:szCs w:val="18"/>
              </w:rPr>
            </w:pPr>
          </w:p>
        </w:tc>
      </w:tr>
      <w:tr w:rsidR="00D31541" w:rsidRPr="0085518B" w14:paraId="2379ACF6" w14:textId="77777777" w:rsidTr="18079AD1">
        <w:tc>
          <w:tcPr>
            <w:tcW w:w="4810" w:type="dxa"/>
          </w:tcPr>
          <w:p w14:paraId="7611AECF" w14:textId="5C479223" w:rsidR="00D31541" w:rsidRPr="00982C7C" w:rsidRDefault="00D31541" w:rsidP="000649BC">
            <w:pPr>
              <w:jc w:val="both"/>
              <w:rPr>
                <w:rFonts w:asciiTheme="majorHAnsi" w:hAnsiTheme="majorHAnsi"/>
                <w:b/>
                <w:bCs/>
                <w:sz w:val="18"/>
                <w:szCs w:val="18"/>
              </w:rPr>
            </w:pPr>
            <w:r>
              <w:rPr>
                <w:rFonts w:asciiTheme="majorHAnsi" w:hAnsiTheme="majorHAnsi"/>
                <w:sz w:val="18"/>
                <w:szCs w:val="18"/>
              </w:rPr>
              <w:t>BUSN 2110+BUSN 3110</w:t>
            </w:r>
          </w:p>
        </w:tc>
        <w:tc>
          <w:tcPr>
            <w:tcW w:w="1566" w:type="dxa"/>
          </w:tcPr>
          <w:p w14:paraId="1F6C442C"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Semesters 2 &amp; 3</w:t>
            </w:r>
          </w:p>
        </w:tc>
        <w:tc>
          <w:tcPr>
            <w:tcW w:w="1575" w:type="dxa"/>
          </w:tcPr>
          <w:p w14:paraId="178000F6"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24B1A0F4"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4D788456"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w:t>
            </w:r>
          </w:p>
        </w:tc>
      </w:tr>
      <w:tr w:rsidR="00D31541" w:rsidRPr="0085518B" w14:paraId="4D0A1ACD" w14:textId="77777777" w:rsidTr="18079AD1">
        <w:tc>
          <w:tcPr>
            <w:tcW w:w="4810" w:type="dxa"/>
          </w:tcPr>
          <w:p w14:paraId="0DED2B6B" w14:textId="77777777" w:rsidR="00D31541" w:rsidRPr="00982C7C" w:rsidRDefault="00D31541" w:rsidP="000649BC">
            <w:pPr>
              <w:jc w:val="both"/>
              <w:rPr>
                <w:rFonts w:asciiTheme="majorHAnsi" w:hAnsiTheme="majorHAnsi"/>
                <w:b/>
                <w:bCs/>
                <w:sz w:val="18"/>
                <w:szCs w:val="18"/>
              </w:rPr>
            </w:pPr>
            <w:r w:rsidRPr="00AF1879">
              <w:rPr>
                <w:rFonts w:asciiTheme="majorHAnsi" w:hAnsiTheme="majorHAnsi"/>
                <w:sz w:val="18"/>
                <w:szCs w:val="18"/>
              </w:rPr>
              <w:t>ISMG 2050 Introduction to Business Problem Solving</w:t>
            </w:r>
          </w:p>
        </w:tc>
        <w:tc>
          <w:tcPr>
            <w:tcW w:w="1566" w:type="dxa"/>
          </w:tcPr>
          <w:p w14:paraId="5EA75760"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2</w:t>
            </w:r>
          </w:p>
        </w:tc>
        <w:tc>
          <w:tcPr>
            <w:tcW w:w="1575" w:type="dxa"/>
          </w:tcPr>
          <w:p w14:paraId="54CFDDDB"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457F0E8C"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365DF198"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OL</w:t>
            </w:r>
          </w:p>
        </w:tc>
      </w:tr>
      <w:tr w:rsidR="00D31541" w:rsidRPr="0085518B" w14:paraId="4933D004" w14:textId="77777777" w:rsidTr="18079AD1">
        <w:tc>
          <w:tcPr>
            <w:tcW w:w="4810" w:type="dxa"/>
          </w:tcPr>
          <w:p w14:paraId="17B3085C" w14:textId="77777777" w:rsidR="00D31541" w:rsidRPr="00982C7C" w:rsidRDefault="00D31541" w:rsidP="000649BC">
            <w:pPr>
              <w:jc w:val="both"/>
              <w:rPr>
                <w:rFonts w:asciiTheme="majorHAnsi" w:hAnsiTheme="majorHAnsi"/>
                <w:b/>
                <w:bCs/>
                <w:sz w:val="18"/>
                <w:szCs w:val="18"/>
              </w:rPr>
            </w:pPr>
            <w:r w:rsidRPr="00AF1879">
              <w:rPr>
                <w:rFonts w:asciiTheme="majorHAnsi" w:hAnsiTheme="majorHAnsi"/>
                <w:sz w:val="18"/>
                <w:szCs w:val="18"/>
              </w:rPr>
              <w:t>BANA 2010 Business Statistics</w:t>
            </w:r>
          </w:p>
        </w:tc>
        <w:tc>
          <w:tcPr>
            <w:tcW w:w="1566" w:type="dxa"/>
          </w:tcPr>
          <w:p w14:paraId="4A547BC0"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3</w:t>
            </w:r>
          </w:p>
        </w:tc>
        <w:tc>
          <w:tcPr>
            <w:tcW w:w="1575" w:type="dxa"/>
          </w:tcPr>
          <w:p w14:paraId="261C55C9"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2813BC1D"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182471F0"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D31541" w:rsidRPr="0085518B" w14:paraId="7BC40A0B" w14:textId="77777777" w:rsidTr="18079AD1">
        <w:tc>
          <w:tcPr>
            <w:tcW w:w="4810" w:type="dxa"/>
          </w:tcPr>
          <w:p w14:paraId="63BFFC66" w14:textId="6461C7D6" w:rsidR="00D31541" w:rsidRPr="00982C7C" w:rsidRDefault="00D31541" w:rsidP="18079AD1">
            <w:pPr>
              <w:jc w:val="both"/>
              <w:rPr>
                <w:rFonts w:asciiTheme="majorHAnsi" w:hAnsiTheme="majorHAnsi"/>
                <w:b/>
                <w:bCs/>
                <w:sz w:val="18"/>
                <w:szCs w:val="18"/>
              </w:rPr>
            </w:pPr>
            <w:r w:rsidRPr="18079AD1">
              <w:rPr>
                <w:rFonts w:asciiTheme="majorHAnsi" w:hAnsiTheme="majorHAnsi"/>
                <w:sz w:val="18"/>
                <w:szCs w:val="18"/>
              </w:rPr>
              <w:t>ACCT 2200 Financial Accounting &amp; Financial St</w:t>
            </w:r>
            <w:r w:rsidR="3E88A90B" w:rsidRPr="18079AD1">
              <w:rPr>
                <w:rFonts w:asciiTheme="majorHAnsi" w:hAnsiTheme="majorHAnsi"/>
                <w:sz w:val="18"/>
                <w:szCs w:val="18"/>
              </w:rPr>
              <w:t>ate</w:t>
            </w:r>
            <w:r w:rsidRPr="18079AD1">
              <w:rPr>
                <w:rFonts w:asciiTheme="majorHAnsi" w:hAnsiTheme="majorHAnsi"/>
                <w:sz w:val="18"/>
                <w:szCs w:val="18"/>
              </w:rPr>
              <w:t>m</w:t>
            </w:r>
            <w:r w:rsidR="674952F7" w:rsidRPr="18079AD1">
              <w:rPr>
                <w:rFonts w:asciiTheme="majorHAnsi" w:hAnsiTheme="majorHAnsi"/>
                <w:sz w:val="18"/>
                <w:szCs w:val="18"/>
              </w:rPr>
              <w:t>en</w:t>
            </w:r>
            <w:r w:rsidRPr="18079AD1">
              <w:rPr>
                <w:rFonts w:asciiTheme="majorHAnsi" w:hAnsiTheme="majorHAnsi"/>
                <w:sz w:val="18"/>
                <w:szCs w:val="18"/>
              </w:rPr>
              <w:t>t Analysis</w:t>
            </w:r>
          </w:p>
        </w:tc>
        <w:tc>
          <w:tcPr>
            <w:tcW w:w="1566" w:type="dxa"/>
          </w:tcPr>
          <w:p w14:paraId="5742B1D1"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3</w:t>
            </w:r>
          </w:p>
        </w:tc>
        <w:tc>
          <w:tcPr>
            <w:tcW w:w="1575" w:type="dxa"/>
          </w:tcPr>
          <w:p w14:paraId="34AC73D2"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56E41169"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067CC5FC" w14:textId="36227ACD" w:rsidR="00D31541" w:rsidRPr="0085518B" w:rsidRDefault="00D31541" w:rsidP="18079AD1">
            <w:pPr>
              <w:jc w:val="center"/>
              <w:rPr>
                <w:rFonts w:asciiTheme="majorHAnsi" w:hAnsiTheme="majorHAnsi"/>
                <w:sz w:val="18"/>
                <w:szCs w:val="18"/>
              </w:rPr>
            </w:pPr>
            <w:r w:rsidRPr="18079AD1">
              <w:rPr>
                <w:rFonts w:asciiTheme="majorHAnsi" w:hAnsiTheme="majorHAnsi"/>
                <w:sz w:val="18"/>
                <w:szCs w:val="18"/>
              </w:rPr>
              <w:t>OL</w:t>
            </w:r>
          </w:p>
        </w:tc>
      </w:tr>
      <w:tr w:rsidR="00D31541" w:rsidRPr="0085518B" w14:paraId="7D6BCC5E" w14:textId="77777777" w:rsidTr="18079AD1">
        <w:tc>
          <w:tcPr>
            <w:tcW w:w="4810" w:type="dxa"/>
          </w:tcPr>
          <w:p w14:paraId="2AC23C5D" w14:textId="77777777" w:rsidR="00D31541" w:rsidRPr="00982C7C" w:rsidRDefault="00D31541" w:rsidP="000649BC">
            <w:pPr>
              <w:jc w:val="both"/>
              <w:rPr>
                <w:rFonts w:asciiTheme="majorHAnsi" w:hAnsiTheme="majorHAnsi"/>
                <w:b/>
                <w:bCs/>
                <w:sz w:val="18"/>
                <w:szCs w:val="18"/>
              </w:rPr>
            </w:pPr>
            <w:r w:rsidRPr="00AF1879">
              <w:rPr>
                <w:rFonts w:asciiTheme="majorHAnsi" w:hAnsiTheme="majorHAnsi"/>
                <w:sz w:val="18"/>
                <w:szCs w:val="18"/>
              </w:rPr>
              <w:t>ACCT 2220 Managerial Accounting and Professional Issues</w:t>
            </w:r>
          </w:p>
        </w:tc>
        <w:tc>
          <w:tcPr>
            <w:tcW w:w="1566" w:type="dxa"/>
          </w:tcPr>
          <w:p w14:paraId="789272B4"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4</w:t>
            </w:r>
          </w:p>
        </w:tc>
        <w:tc>
          <w:tcPr>
            <w:tcW w:w="1575" w:type="dxa"/>
          </w:tcPr>
          <w:p w14:paraId="25476911"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3F966673"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07E5293D" w14:textId="77777777" w:rsidR="00D31541" w:rsidRPr="0085518B" w:rsidRDefault="00D31541" w:rsidP="000649BC">
            <w:pPr>
              <w:jc w:val="center"/>
              <w:rPr>
                <w:rFonts w:asciiTheme="majorHAnsi" w:hAnsiTheme="majorHAnsi"/>
                <w:sz w:val="18"/>
                <w:szCs w:val="18"/>
              </w:rPr>
            </w:pPr>
            <w:r w:rsidRPr="00AF5467">
              <w:rPr>
                <w:rFonts w:asciiTheme="majorHAnsi" w:hAnsiTheme="majorHAnsi"/>
                <w:sz w:val="18"/>
                <w:szCs w:val="18"/>
              </w:rPr>
              <w:t>OL</w:t>
            </w:r>
          </w:p>
        </w:tc>
      </w:tr>
      <w:tr w:rsidR="00D31541" w:rsidRPr="0085518B" w14:paraId="50518499" w14:textId="77777777" w:rsidTr="18079AD1">
        <w:tc>
          <w:tcPr>
            <w:tcW w:w="4810" w:type="dxa"/>
          </w:tcPr>
          <w:p w14:paraId="2B8C2FBB" w14:textId="77777777" w:rsidR="00D31541" w:rsidRPr="00982C7C" w:rsidRDefault="00D31541" w:rsidP="000649BC">
            <w:pPr>
              <w:jc w:val="both"/>
              <w:rPr>
                <w:rFonts w:asciiTheme="majorHAnsi" w:hAnsiTheme="majorHAnsi"/>
                <w:b/>
                <w:bCs/>
                <w:sz w:val="18"/>
                <w:szCs w:val="18"/>
              </w:rPr>
            </w:pPr>
            <w:r w:rsidRPr="00AF1879">
              <w:rPr>
                <w:rFonts w:asciiTheme="majorHAnsi" w:hAnsiTheme="majorHAnsi"/>
                <w:sz w:val="18"/>
                <w:szCs w:val="18"/>
              </w:rPr>
              <w:t>BLAW 3050 Business Law and Ethics</w:t>
            </w:r>
          </w:p>
        </w:tc>
        <w:tc>
          <w:tcPr>
            <w:tcW w:w="1566" w:type="dxa"/>
          </w:tcPr>
          <w:p w14:paraId="3C0FDCE5"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6</w:t>
            </w:r>
          </w:p>
        </w:tc>
        <w:tc>
          <w:tcPr>
            <w:tcW w:w="1575" w:type="dxa"/>
          </w:tcPr>
          <w:p w14:paraId="479A0D5D"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7BFF9042"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164E2E43" w14:textId="77777777" w:rsidR="00D31541" w:rsidRPr="0085518B" w:rsidRDefault="00D31541" w:rsidP="000649BC">
            <w:pPr>
              <w:jc w:val="center"/>
              <w:rPr>
                <w:rFonts w:asciiTheme="majorHAnsi" w:hAnsiTheme="majorHAnsi"/>
                <w:sz w:val="18"/>
                <w:szCs w:val="18"/>
              </w:rPr>
            </w:pPr>
            <w:r w:rsidRPr="00AF5467">
              <w:rPr>
                <w:rFonts w:asciiTheme="majorHAnsi" w:hAnsiTheme="majorHAnsi"/>
                <w:sz w:val="18"/>
                <w:szCs w:val="18"/>
              </w:rPr>
              <w:t>OL</w:t>
            </w:r>
          </w:p>
        </w:tc>
      </w:tr>
      <w:tr w:rsidR="00D31541" w:rsidRPr="0085518B" w14:paraId="1B9E4A42" w14:textId="77777777" w:rsidTr="18079AD1">
        <w:tc>
          <w:tcPr>
            <w:tcW w:w="4810" w:type="dxa"/>
          </w:tcPr>
          <w:p w14:paraId="6258CDA0" w14:textId="77777777" w:rsidR="00D31541" w:rsidRPr="00982C7C" w:rsidRDefault="00D31541" w:rsidP="000649BC">
            <w:pPr>
              <w:jc w:val="both"/>
              <w:rPr>
                <w:rFonts w:asciiTheme="majorHAnsi" w:hAnsiTheme="majorHAnsi"/>
                <w:b/>
                <w:bCs/>
                <w:sz w:val="18"/>
                <w:szCs w:val="18"/>
              </w:rPr>
            </w:pPr>
            <w:r w:rsidRPr="00AF1879">
              <w:rPr>
                <w:rFonts w:asciiTheme="majorHAnsi" w:hAnsiTheme="majorHAnsi"/>
                <w:sz w:val="18"/>
                <w:szCs w:val="18"/>
              </w:rPr>
              <w:t>BANA 3000 Operations Management</w:t>
            </w:r>
          </w:p>
        </w:tc>
        <w:tc>
          <w:tcPr>
            <w:tcW w:w="1566" w:type="dxa"/>
          </w:tcPr>
          <w:p w14:paraId="03D5707C"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7</w:t>
            </w:r>
          </w:p>
        </w:tc>
        <w:tc>
          <w:tcPr>
            <w:tcW w:w="1575" w:type="dxa"/>
          </w:tcPr>
          <w:p w14:paraId="2E48F41A"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3FC965FB"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2C5A348A"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 xml:space="preserve">IP &amp; </w:t>
            </w:r>
            <w:r w:rsidRPr="00AF5467">
              <w:rPr>
                <w:rFonts w:asciiTheme="majorHAnsi" w:hAnsiTheme="majorHAnsi"/>
                <w:sz w:val="18"/>
                <w:szCs w:val="18"/>
              </w:rPr>
              <w:t>OL</w:t>
            </w:r>
          </w:p>
        </w:tc>
      </w:tr>
      <w:tr w:rsidR="00D31541" w:rsidRPr="0085518B" w14:paraId="3FE9350F" w14:textId="77777777" w:rsidTr="18079AD1">
        <w:tc>
          <w:tcPr>
            <w:tcW w:w="4810" w:type="dxa"/>
          </w:tcPr>
          <w:p w14:paraId="22937B54" w14:textId="77777777" w:rsidR="00D31541" w:rsidRPr="00982C7C" w:rsidRDefault="00D31541" w:rsidP="000649BC">
            <w:pPr>
              <w:jc w:val="both"/>
              <w:rPr>
                <w:rFonts w:asciiTheme="majorHAnsi" w:hAnsiTheme="majorHAnsi"/>
                <w:b/>
                <w:bCs/>
                <w:sz w:val="18"/>
                <w:szCs w:val="18"/>
              </w:rPr>
            </w:pPr>
            <w:r w:rsidRPr="00AF1879">
              <w:rPr>
                <w:rFonts w:asciiTheme="majorHAnsi" w:hAnsiTheme="majorHAnsi"/>
                <w:sz w:val="18"/>
                <w:szCs w:val="18"/>
              </w:rPr>
              <w:t>FNCE 3000 Principles of Finance</w:t>
            </w:r>
          </w:p>
        </w:tc>
        <w:tc>
          <w:tcPr>
            <w:tcW w:w="1566" w:type="dxa"/>
          </w:tcPr>
          <w:p w14:paraId="0EEF0595"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6</w:t>
            </w:r>
          </w:p>
        </w:tc>
        <w:tc>
          <w:tcPr>
            <w:tcW w:w="1575" w:type="dxa"/>
          </w:tcPr>
          <w:p w14:paraId="02B5E439"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17010FF0"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1ECD2AA1" w14:textId="77777777" w:rsidR="00D31541" w:rsidRPr="0085518B" w:rsidRDefault="00D31541" w:rsidP="000649BC">
            <w:pPr>
              <w:jc w:val="center"/>
              <w:rPr>
                <w:rFonts w:asciiTheme="majorHAnsi" w:hAnsiTheme="majorHAnsi"/>
                <w:sz w:val="18"/>
                <w:szCs w:val="18"/>
              </w:rPr>
            </w:pPr>
            <w:r w:rsidRPr="00AF5467">
              <w:rPr>
                <w:rFonts w:asciiTheme="majorHAnsi" w:hAnsiTheme="majorHAnsi"/>
                <w:sz w:val="18"/>
                <w:szCs w:val="18"/>
              </w:rPr>
              <w:t>OL</w:t>
            </w:r>
          </w:p>
        </w:tc>
      </w:tr>
      <w:tr w:rsidR="00D31541" w:rsidRPr="0085518B" w14:paraId="0F655D78" w14:textId="77777777" w:rsidTr="18079AD1">
        <w:tc>
          <w:tcPr>
            <w:tcW w:w="4810" w:type="dxa"/>
          </w:tcPr>
          <w:p w14:paraId="70A560BB" w14:textId="1688195F" w:rsidR="00D31541" w:rsidRPr="00D27C01" w:rsidRDefault="00BF32FC" w:rsidP="000649BC">
            <w:pPr>
              <w:jc w:val="both"/>
              <w:rPr>
                <w:rFonts w:asciiTheme="majorHAnsi" w:hAnsiTheme="majorHAnsi"/>
                <w:b/>
                <w:bCs/>
                <w:color w:val="FF0000"/>
                <w:sz w:val="18"/>
                <w:szCs w:val="18"/>
              </w:rPr>
            </w:pPr>
            <w:r w:rsidRPr="00A97EAA">
              <w:rPr>
                <w:rFonts w:asciiTheme="majorHAnsi" w:hAnsiTheme="majorHAnsi"/>
                <w:sz w:val="18"/>
                <w:szCs w:val="18"/>
              </w:rPr>
              <w:t xml:space="preserve">ACCT 4054 Accounting </w:t>
            </w:r>
            <w:r w:rsidR="00AC69C3">
              <w:rPr>
                <w:rFonts w:asciiTheme="majorHAnsi" w:hAnsiTheme="majorHAnsi"/>
                <w:sz w:val="18"/>
                <w:szCs w:val="18"/>
              </w:rPr>
              <w:t xml:space="preserve">Information </w:t>
            </w:r>
            <w:r w:rsidRPr="00A97EAA">
              <w:rPr>
                <w:rFonts w:asciiTheme="majorHAnsi" w:hAnsiTheme="majorHAnsi"/>
                <w:sz w:val="18"/>
                <w:szCs w:val="18"/>
              </w:rPr>
              <w:t>Systems</w:t>
            </w:r>
          </w:p>
        </w:tc>
        <w:tc>
          <w:tcPr>
            <w:tcW w:w="1566" w:type="dxa"/>
          </w:tcPr>
          <w:p w14:paraId="137CCF70" w14:textId="222036AA" w:rsidR="00D31541" w:rsidRDefault="00D31541" w:rsidP="000649BC">
            <w:pPr>
              <w:jc w:val="center"/>
              <w:rPr>
                <w:rFonts w:asciiTheme="majorHAnsi" w:hAnsiTheme="majorHAnsi"/>
                <w:sz w:val="18"/>
                <w:szCs w:val="18"/>
              </w:rPr>
            </w:pPr>
            <w:r>
              <w:rPr>
                <w:rFonts w:asciiTheme="majorHAnsi" w:hAnsiTheme="majorHAnsi"/>
                <w:sz w:val="18"/>
                <w:szCs w:val="18"/>
              </w:rPr>
              <w:t xml:space="preserve">Semester </w:t>
            </w:r>
            <w:r w:rsidR="00791903">
              <w:rPr>
                <w:rFonts w:asciiTheme="majorHAnsi" w:hAnsiTheme="majorHAnsi"/>
                <w:sz w:val="18"/>
                <w:szCs w:val="18"/>
              </w:rPr>
              <w:t>6</w:t>
            </w:r>
          </w:p>
        </w:tc>
        <w:tc>
          <w:tcPr>
            <w:tcW w:w="1575" w:type="dxa"/>
          </w:tcPr>
          <w:p w14:paraId="362EA593"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3692C07C"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36EF24D9" w14:textId="51F796A7" w:rsidR="00D31541" w:rsidRPr="0085518B" w:rsidRDefault="588D5F1C" w:rsidP="18079AD1">
            <w:pPr>
              <w:jc w:val="center"/>
              <w:rPr>
                <w:rFonts w:asciiTheme="majorHAnsi" w:hAnsiTheme="majorHAnsi"/>
                <w:sz w:val="18"/>
                <w:szCs w:val="18"/>
              </w:rPr>
            </w:pPr>
            <w:r w:rsidRPr="18079AD1">
              <w:rPr>
                <w:rFonts w:asciiTheme="majorHAnsi" w:hAnsiTheme="majorHAnsi"/>
                <w:sz w:val="18"/>
                <w:szCs w:val="18"/>
              </w:rPr>
              <w:t>-</w:t>
            </w:r>
          </w:p>
        </w:tc>
      </w:tr>
      <w:tr w:rsidR="00D31541" w:rsidRPr="0085518B" w14:paraId="2D528F68" w14:textId="77777777" w:rsidTr="18079AD1">
        <w:tc>
          <w:tcPr>
            <w:tcW w:w="4810" w:type="dxa"/>
          </w:tcPr>
          <w:p w14:paraId="3EBF86C1" w14:textId="77777777" w:rsidR="00D31541" w:rsidRPr="00982C7C" w:rsidRDefault="00D31541" w:rsidP="000649BC">
            <w:pPr>
              <w:jc w:val="both"/>
              <w:rPr>
                <w:rFonts w:asciiTheme="majorHAnsi" w:hAnsiTheme="majorHAnsi"/>
                <w:b/>
                <w:bCs/>
                <w:sz w:val="18"/>
                <w:szCs w:val="18"/>
              </w:rPr>
            </w:pPr>
            <w:r w:rsidRPr="00AF1879">
              <w:rPr>
                <w:rFonts w:asciiTheme="majorHAnsi" w:hAnsiTheme="majorHAnsi"/>
                <w:sz w:val="18"/>
                <w:szCs w:val="18"/>
              </w:rPr>
              <w:t>MGMT 3000 Managing Individuals and Teams</w:t>
            </w:r>
          </w:p>
        </w:tc>
        <w:tc>
          <w:tcPr>
            <w:tcW w:w="1566" w:type="dxa"/>
          </w:tcPr>
          <w:p w14:paraId="54A182DD"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5</w:t>
            </w:r>
          </w:p>
        </w:tc>
        <w:tc>
          <w:tcPr>
            <w:tcW w:w="1575" w:type="dxa"/>
          </w:tcPr>
          <w:p w14:paraId="53262F93"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7AFC0BB1"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325977B8" w14:textId="653B5736" w:rsidR="00D31541" w:rsidRPr="0085518B" w:rsidRDefault="00DD6F8D" w:rsidP="000649BC">
            <w:pPr>
              <w:jc w:val="center"/>
              <w:rPr>
                <w:rFonts w:asciiTheme="majorHAnsi" w:hAnsiTheme="majorHAnsi"/>
                <w:sz w:val="18"/>
                <w:szCs w:val="18"/>
              </w:rPr>
            </w:pPr>
            <w:r>
              <w:rPr>
                <w:rFonts w:asciiTheme="majorHAnsi" w:hAnsiTheme="majorHAnsi"/>
                <w:sz w:val="18"/>
                <w:szCs w:val="18"/>
              </w:rPr>
              <w:t>OL</w:t>
            </w:r>
          </w:p>
        </w:tc>
      </w:tr>
      <w:tr w:rsidR="00D31541" w:rsidRPr="0085518B" w14:paraId="0CCB664B" w14:textId="77777777" w:rsidTr="18079AD1">
        <w:tc>
          <w:tcPr>
            <w:tcW w:w="4810" w:type="dxa"/>
          </w:tcPr>
          <w:p w14:paraId="53546026" w14:textId="77777777" w:rsidR="00D31541" w:rsidRPr="00982C7C" w:rsidRDefault="00D31541" w:rsidP="000649BC">
            <w:pPr>
              <w:jc w:val="both"/>
              <w:rPr>
                <w:rFonts w:asciiTheme="majorHAnsi" w:hAnsiTheme="majorHAnsi"/>
                <w:b/>
                <w:bCs/>
                <w:sz w:val="18"/>
                <w:szCs w:val="18"/>
              </w:rPr>
            </w:pPr>
            <w:r w:rsidRPr="00AF1879">
              <w:rPr>
                <w:rFonts w:asciiTheme="majorHAnsi" w:hAnsiTheme="majorHAnsi"/>
                <w:sz w:val="18"/>
                <w:szCs w:val="18"/>
              </w:rPr>
              <w:t>MKTG 3000 Principles of Marketing</w:t>
            </w:r>
          </w:p>
        </w:tc>
        <w:tc>
          <w:tcPr>
            <w:tcW w:w="1566" w:type="dxa"/>
          </w:tcPr>
          <w:p w14:paraId="66F963B3"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5</w:t>
            </w:r>
          </w:p>
        </w:tc>
        <w:tc>
          <w:tcPr>
            <w:tcW w:w="1575" w:type="dxa"/>
          </w:tcPr>
          <w:p w14:paraId="0872B853"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34160A04"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4C8B0854" w14:textId="77777777" w:rsidR="00D31541" w:rsidRPr="0085518B" w:rsidRDefault="00D31541" w:rsidP="000649BC">
            <w:pPr>
              <w:jc w:val="center"/>
              <w:rPr>
                <w:rFonts w:asciiTheme="majorHAnsi" w:hAnsiTheme="majorHAnsi"/>
                <w:sz w:val="18"/>
                <w:szCs w:val="18"/>
              </w:rPr>
            </w:pPr>
            <w:r w:rsidRPr="00AF5467">
              <w:rPr>
                <w:rFonts w:asciiTheme="majorHAnsi" w:hAnsiTheme="majorHAnsi"/>
                <w:sz w:val="18"/>
                <w:szCs w:val="18"/>
              </w:rPr>
              <w:t>OL</w:t>
            </w:r>
          </w:p>
        </w:tc>
      </w:tr>
      <w:tr w:rsidR="00D31541" w:rsidRPr="0085518B" w14:paraId="7F2545E0" w14:textId="77777777" w:rsidTr="18079AD1">
        <w:tc>
          <w:tcPr>
            <w:tcW w:w="4810" w:type="dxa"/>
          </w:tcPr>
          <w:p w14:paraId="722014AC" w14:textId="77777777" w:rsidR="00D31541" w:rsidRPr="00982C7C" w:rsidRDefault="00D31541" w:rsidP="000649BC">
            <w:pPr>
              <w:jc w:val="both"/>
              <w:rPr>
                <w:rFonts w:asciiTheme="majorHAnsi" w:hAnsiTheme="majorHAnsi"/>
                <w:b/>
                <w:bCs/>
                <w:sz w:val="18"/>
                <w:szCs w:val="18"/>
              </w:rPr>
            </w:pPr>
            <w:r w:rsidRPr="00AF1879">
              <w:rPr>
                <w:rFonts w:asciiTheme="majorHAnsi" w:hAnsiTheme="majorHAnsi"/>
                <w:sz w:val="18"/>
                <w:szCs w:val="18"/>
              </w:rPr>
              <w:t>MGMT 4500 Business Policy and Strategic Management</w:t>
            </w:r>
          </w:p>
        </w:tc>
        <w:tc>
          <w:tcPr>
            <w:tcW w:w="1566" w:type="dxa"/>
          </w:tcPr>
          <w:p w14:paraId="53C60AFC" w14:textId="77777777" w:rsidR="00D31541" w:rsidRDefault="00D31541" w:rsidP="000649BC">
            <w:pPr>
              <w:jc w:val="center"/>
              <w:rPr>
                <w:rFonts w:asciiTheme="majorHAnsi" w:hAnsiTheme="majorHAnsi"/>
                <w:sz w:val="18"/>
                <w:szCs w:val="18"/>
              </w:rPr>
            </w:pPr>
            <w:r>
              <w:rPr>
                <w:rFonts w:asciiTheme="majorHAnsi" w:hAnsiTheme="majorHAnsi"/>
                <w:sz w:val="18"/>
                <w:szCs w:val="18"/>
              </w:rPr>
              <w:t>Semester 8</w:t>
            </w:r>
          </w:p>
        </w:tc>
        <w:tc>
          <w:tcPr>
            <w:tcW w:w="1575" w:type="dxa"/>
          </w:tcPr>
          <w:p w14:paraId="6FA0532A"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497" w:type="dxa"/>
          </w:tcPr>
          <w:p w14:paraId="74A3687E" w14:textId="77777777" w:rsidR="00D31541" w:rsidRPr="0085518B" w:rsidRDefault="00D31541" w:rsidP="000649BC">
            <w:pPr>
              <w:jc w:val="center"/>
              <w:rPr>
                <w:rFonts w:asciiTheme="majorHAnsi" w:hAnsiTheme="majorHAnsi"/>
                <w:sz w:val="18"/>
                <w:szCs w:val="18"/>
              </w:rPr>
            </w:pPr>
            <w:r>
              <w:rPr>
                <w:rFonts w:asciiTheme="majorHAnsi" w:hAnsiTheme="majorHAnsi"/>
                <w:sz w:val="18"/>
                <w:szCs w:val="18"/>
              </w:rPr>
              <w:t>IP &amp; OL</w:t>
            </w:r>
          </w:p>
        </w:tc>
        <w:tc>
          <w:tcPr>
            <w:tcW w:w="1342" w:type="dxa"/>
          </w:tcPr>
          <w:p w14:paraId="3BEC9BE4" w14:textId="7CB326B5" w:rsidR="00D31541" w:rsidRPr="0085518B" w:rsidRDefault="0038762A" w:rsidP="000649BC">
            <w:pPr>
              <w:jc w:val="center"/>
              <w:rPr>
                <w:rFonts w:asciiTheme="majorHAnsi" w:hAnsiTheme="majorHAnsi"/>
                <w:sz w:val="18"/>
                <w:szCs w:val="18"/>
              </w:rPr>
            </w:pPr>
            <w:r>
              <w:rPr>
                <w:rFonts w:asciiTheme="majorHAnsi" w:hAnsiTheme="majorHAnsi"/>
                <w:sz w:val="18"/>
                <w:szCs w:val="18"/>
              </w:rPr>
              <w:t>OL</w:t>
            </w:r>
            <w:r w:rsidR="00D31541">
              <w:rPr>
                <w:rFonts w:asciiTheme="majorHAnsi" w:hAnsiTheme="majorHAnsi"/>
                <w:sz w:val="18"/>
                <w:szCs w:val="18"/>
              </w:rPr>
              <w:t xml:space="preserve"> (May)</w:t>
            </w:r>
          </w:p>
        </w:tc>
      </w:tr>
      <w:tr w:rsidR="00D31541" w:rsidRPr="0085518B" w14:paraId="3CA1B643" w14:textId="77777777" w:rsidTr="18079AD1">
        <w:tc>
          <w:tcPr>
            <w:tcW w:w="4810" w:type="dxa"/>
            <w:shd w:val="clear" w:color="auto" w:fill="E7E6E6" w:themeFill="background2"/>
          </w:tcPr>
          <w:p w14:paraId="53F6B097" w14:textId="609DD553" w:rsidR="00D31541" w:rsidRPr="00982C7C" w:rsidRDefault="00123356" w:rsidP="000649BC">
            <w:pPr>
              <w:jc w:val="both"/>
              <w:rPr>
                <w:rFonts w:asciiTheme="majorHAnsi" w:hAnsiTheme="majorHAnsi"/>
                <w:b/>
                <w:bCs/>
                <w:sz w:val="18"/>
                <w:szCs w:val="18"/>
              </w:rPr>
            </w:pPr>
            <w:r>
              <w:rPr>
                <w:rFonts w:asciiTheme="majorHAnsi" w:hAnsiTheme="majorHAnsi"/>
                <w:b/>
                <w:bCs/>
                <w:sz w:val="18"/>
                <w:szCs w:val="18"/>
              </w:rPr>
              <w:t>ACCT</w:t>
            </w:r>
            <w:r w:rsidR="00D31541">
              <w:rPr>
                <w:rFonts w:asciiTheme="majorHAnsi" w:hAnsiTheme="majorHAnsi"/>
                <w:b/>
                <w:bCs/>
                <w:sz w:val="18"/>
                <w:szCs w:val="18"/>
              </w:rPr>
              <w:t xml:space="preserve"> Required Classes</w:t>
            </w:r>
          </w:p>
        </w:tc>
        <w:tc>
          <w:tcPr>
            <w:tcW w:w="1566" w:type="dxa"/>
            <w:shd w:val="clear" w:color="auto" w:fill="E7E6E6" w:themeFill="background2"/>
          </w:tcPr>
          <w:p w14:paraId="39E16167" w14:textId="77777777" w:rsidR="00D31541" w:rsidRPr="0085518B" w:rsidRDefault="00D31541" w:rsidP="000649BC">
            <w:pPr>
              <w:jc w:val="center"/>
              <w:rPr>
                <w:rFonts w:asciiTheme="majorHAnsi" w:hAnsiTheme="majorHAnsi"/>
                <w:sz w:val="18"/>
                <w:szCs w:val="18"/>
              </w:rPr>
            </w:pPr>
          </w:p>
        </w:tc>
        <w:tc>
          <w:tcPr>
            <w:tcW w:w="1575" w:type="dxa"/>
            <w:shd w:val="clear" w:color="auto" w:fill="E7E6E6" w:themeFill="background2"/>
          </w:tcPr>
          <w:p w14:paraId="16629060" w14:textId="77777777" w:rsidR="00D31541" w:rsidRPr="0085518B" w:rsidRDefault="00D31541" w:rsidP="000649BC">
            <w:pPr>
              <w:jc w:val="center"/>
              <w:rPr>
                <w:rFonts w:asciiTheme="majorHAnsi" w:hAnsiTheme="majorHAnsi"/>
                <w:sz w:val="18"/>
                <w:szCs w:val="18"/>
              </w:rPr>
            </w:pPr>
          </w:p>
        </w:tc>
        <w:tc>
          <w:tcPr>
            <w:tcW w:w="1497" w:type="dxa"/>
            <w:shd w:val="clear" w:color="auto" w:fill="E7E6E6" w:themeFill="background2"/>
          </w:tcPr>
          <w:p w14:paraId="5E497230" w14:textId="77777777" w:rsidR="00D31541" w:rsidRPr="0085518B" w:rsidRDefault="00D31541" w:rsidP="000649BC">
            <w:pPr>
              <w:jc w:val="center"/>
              <w:rPr>
                <w:rFonts w:asciiTheme="majorHAnsi" w:hAnsiTheme="majorHAnsi"/>
                <w:sz w:val="18"/>
                <w:szCs w:val="18"/>
              </w:rPr>
            </w:pPr>
          </w:p>
        </w:tc>
        <w:tc>
          <w:tcPr>
            <w:tcW w:w="1342" w:type="dxa"/>
            <w:shd w:val="clear" w:color="auto" w:fill="E7E6E6" w:themeFill="background2"/>
          </w:tcPr>
          <w:p w14:paraId="42AE87EF" w14:textId="77777777" w:rsidR="00D31541" w:rsidRPr="0085518B" w:rsidRDefault="00D31541" w:rsidP="000649BC">
            <w:pPr>
              <w:jc w:val="center"/>
              <w:rPr>
                <w:rFonts w:asciiTheme="majorHAnsi" w:hAnsiTheme="majorHAnsi"/>
                <w:sz w:val="18"/>
                <w:szCs w:val="18"/>
              </w:rPr>
            </w:pPr>
          </w:p>
        </w:tc>
      </w:tr>
      <w:tr w:rsidR="007C7A01" w:rsidRPr="0085518B" w14:paraId="2D2FE716" w14:textId="77777777" w:rsidTr="18079AD1">
        <w:tc>
          <w:tcPr>
            <w:tcW w:w="4810" w:type="dxa"/>
          </w:tcPr>
          <w:p w14:paraId="22DA0B66" w14:textId="0088B501" w:rsidR="007C7A01" w:rsidRPr="00D27C01" w:rsidRDefault="007C7A01" w:rsidP="007C7A01">
            <w:pPr>
              <w:jc w:val="both"/>
              <w:rPr>
                <w:rFonts w:asciiTheme="majorHAnsi" w:hAnsiTheme="majorHAnsi"/>
                <w:sz w:val="18"/>
                <w:szCs w:val="18"/>
              </w:rPr>
            </w:pPr>
            <w:r w:rsidRPr="00D27C01">
              <w:rPr>
                <w:rFonts w:asciiTheme="majorHAnsi" w:hAnsiTheme="majorHAnsi"/>
                <w:sz w:val="18"/>
                <w:szCs w:val="18"/>
              </w:rPr>
              <w:t>ACCT 3220 Intermediate Financial Accounting I</w:t>
            </w:r>
          </w:p>
        </w:tc>
        <w:tc>
          <w:tcPr>
            <w:tcW w:w="1566" w:type="dxa"/>
          </w:tcPr>
          <w:p w14:paraId="21F4007A" w14:textId="1DC43C9C" w:rsidR="007C7A01" w:rsidRDefault="007C7A01" w:rsidP="007C7A01">
            <w:pPr>
              <w:jc w:val="center"/>
              <w:rPr>
                <w:rFonts w:asciiTheme="majorHAnsi" w:hAnsiTheme="majorHAnsi"/>
                <w:sz w:val="18"/>
                <w:szCs w:val="18"/>
              </w:rPr>
            </w:pPr>
            <w:r>
              <w:rPr>
                <w:rFonts w:asciiTheme="majorHAnsi" w:hAnsiTheme="majorHAnsi"/>
                <w:sz w:val="18"/>
                <w:szCs w:val="18"/>
              </w:rPr>
              <w:t>Semester 5</w:t>
            </w:r>
          </w:p>
        </w:tc>
        <w:tc>
          <w:tcPr>
            <w:tcW w:w="1575" w:type="dxa"/>
            <w:shd w:val="clear" w:color="auto" w:fill="FFFFFF" w:themeFill="background1"/>
          </w:tcPr>
          <w:p w14:paraId="28C3198B" w14:textId="11BEC246" w:rsidR="007C7A01" w:rsidRPr="0085518B" w:rsidRDefault="00F707A4" w:rsidP="007C7A01">
            <w:pPr>
              <w:jc w:val="center"/>
              <w:rPr>
                <w:rFonts w:asciiTheme="majorHAnsi" w:hAnsiTheme="majorHAnsi"/>
                <w:sz w:val="18"/>
                <w:szCs w:val="18"/>
              </w:rPr>
            </w:pPr>
            <w:r>
              <w:rPr>
                <w:rFonts w:asciiTheme="majorHAnsi" w:hAnsiTheme="majorHAnsi"/>
                <w:sz w:val="18"/>
                <w:szCs w:val="18"/>
              </w:rPr>
              <w:t>IP &amp; OL</w:t>
            </w:r>
          </w:p>
        </w:tc>
        <w:tc>
          <w:tcPr>
            <w:tcW w:w="1497" w:type="dxa"/>
            <w:shd w:val="clear" w:color="auto" w:fill="FFFFFF" w:themeFill="background1"/>
          </w:tcPr>
          <w:p w14:paraId="5FB7BF70" w14:textId="44D128DF" w:rsidR="007C7A01" w:rsidRPr="0085518B" w:rsidRDefault="00F707A4" w:rsidP="007C7A01">
            <w:pPr>
              <w:jc w:val="center"/>
              <w:rPr>
                <w:rFonts w:asciiTheme="majorHAnsi" w:hAnsiTheme="majorHAnsi"/>
                <w:sz w:val="18"/>
                <w:szCs w:val="18"/>
              </w:rPr>
            </w:pPr>
            <w:r>
              <w:rPr>
                <w:rFonts w:asciiTheme="majorHAnsi" w:hAnsiTheme="majorHAnsi"/>
                <w:sz w:val="18"/>
                <w:szCs w:val="18"/>
              </w:rPr>
              <w:t>IP &amp; OL</w:t>
            </w:r>
          </w:p>
        </w:tc>
        <w:tc>
          <w:tcPr>
            <w:tcW w:w="1342" w:type="dxa"/>
            <w:shd w:val="clear" w:color="auto" w:fill="FFFFFF" w:themeFill="background1"/>
          </w:tcPr>
          <w:p w14:paraId="273812A4" w14:textId="77777777" w:rsidR="007C7A01" w:rsidRPr="0085518B" w:rsidRDefault="007C7A01" w:rsidP="007C7A01">
            <w:pPr>
              <w:jc w:val="center"/>
              <w:rPr>
                <w:rFonts w:asciiTheme="majorHAnsi" w:hAnsiTheme="majorHAnsi"/>
                <w:sz w:val="18"/>
                <w:szCs w:val="18"/>
              </w:rPr>
            </w:pPr>
            <w:r>
              <w:rPr>
                <w:rFonts w:asciiTheme="majorHAnsi" w:hAnsiTheme="majorHAnsi"/>
                <w:sz w:val="18"/>
                <w:szCs w:val="18"/>
              </w:rPr>
              <w:t>-</w:t>
            </w:r>
          </w:p>
        </w:tc>
      </w:tr>
      <w:tr w:rsidR="007C7A01" w:rsidRPr="0085518B" w14:paraId="10E6F853" w14:textId="77777777" w:rsidTr="18079AD1">
        <w:tc>
          <w:tcPr>
            <w:tcW w:w="4810" w:type="dxa"/>
          </w:tcPr>
          <w:p w14:paraId="21C0F1BD" w14:textId="3D46C1C9" w:rsidR="007C7A01" w:rsidRPr="00D27C01" w:rsidRDefault="007C7A01" w:rsidP="007C7A01">
            <w:pPr>
              <w:jc w:val="both"/>
              <w:rPr>
                <w:rFonts w:asciiTheme="majorHAnsi" w:hAnsiTheme="majorHAnsi"/>
                <w:sz w:val="18"/>
                <w:szCs w:val="18"/>
              </w:rPr>
            </w:pPr>
            <w:r w:rsidRPr="00D27C01">
              <w:rPr>
                <w:rFonts w:asciiTheme="majorHAnsi" w:hAnsiTheme="majorHAnsi"/>
                <w:sz w:val="18"/>
                <w:szCs w:val="18"/>
              </w:rPr>
              <w:t>ACCT 3230 Intermediate Financial Accounting II</w:t>
            </w:r>
          </w:p>
        </w:tc>
        <w:tc>
          <w:tcPr>
            <w:tcW w:w="1566" w:type="dxa"/>
          </w:tcPr>
          <w:p w14:paraId="0206A2BA" w14:textId="0C55F37C" w:rsidR="007C7A01" w:rsidRDefault="007C7A01" w:rsidP="007C7A01">
            <w:pPr>
              <w:jc w:val="center"/>
              <w:rPr>
                <w:rFonts w:asciiTheme="majorHAnsi" w:hAnsiTheme="majorHAnsi"/>
                <w:sz w:val="18"/>
                <w:szCs w:val="18"/>
              </w:rPr>
            </w:pPr>
            <w:r>
              <w:rPr>
                <w:rFonts w:asciiTheme="majorHAnsi" w:hAnsiTheme="majorHAnsi"/>
                <w:sz w:val="18"/>
                <w:szCs w:val="18"/>
              </w:rPr>
              <w:t>Semester 6</w:t>
            </w:r>
          </w:p>
        </w:tc>
        <w:tc>
          <w:tcPr>
            <w:tcW w:w="1575" w:type="dxa"/>
            <w:shd w:val="clear" w:color="auto" w:fill="FFFFFF" w:themeFill="background1"/>
          </w:tcPr>
          <w:p w14:paraId="539D5C7C" w14:textId="14C46557" w:rsidR="007C7A01" w:rsidRPr="0085518B" w:rsidRDefault="00E6599C" w:rsidP="007C7A01">
            <w:pPr>
              <w:jc w:val="center"/>
              <w:rPr>
                <w:rFonts w:asciiTheme="majorHAnsi" w:hAnsiTheme="majorHAnsi"/>
                <w:sz w:val="18"/>
                <w:szCs w:val="18"/>
              </w:rPr>
            </w:pPr>
            <w:r w:rsidRPr="00E6599C">
              <w:rPr>
                <w:rFonts w:asciiTheme="majorHAnsi" w:hAnsiTheme="majorHAnsi"/>
                <w:sz w:val="18"/>
                <w:szCs w:val="18"/>
              </w:rPr>
              <w:t>IP &amp; OL</w:t>
            </w:r>
          </w:p>
        </w:tc>
        <w:tc>
          <w:tcPr>
            <w:tcW w:w="1497" w:type="dxa"/>
            <w:shd w:val="clear" w:color="auto" w:fill="FFFFFF" w:themeFill="background1"/>
          </w:tcPr>
          <w:p w14:paraId="56F1F39D" w14:textId="3921A0FF" w:rsidR="007C7A01" w:rsidRPr="0085518B" w:rsidRDefault="00E6599C" w:rsidP="007C7A01">
            <w:pPr>
              <w:jc w:val="center"/>
              <w:rPr>
                <w:rFonts w:asciiTheme="majorHAnsi" w:hAnsiTheme="majorHAnsi"/>
                <w:sz w:val="18"/>
                <w:szCs w:val="18"/>
              </w:rPr>
            </w:pPr>
            <w:r w:rsidRPr="00E6599C">
              <w:rPr>
                <w:rFonts w:asciiTheme="majorHAnsi" w:hAnsiTheme="majorHAnsi"/>
                <w:sz w:val="18"/>
                <w:szCs w:val="18"/>
              </w:rPr>
              <w:t>IP &amp; OL</w:t>
            </w:r>
          </w:p>
        </w:tc>
        <w:tc>
          <w:tcPr>
            <w:tcW w:w="1342" w:type="dxa"/>
            <w:shd w:val="clear" w:color="auto" w:fill="FFFFFF" w:themeFill="background1"/>
          </w:tcPr>
          <w:p w14:paraId="1B1BB477" w14:textId="77777777" w:rsidR="007C7A01" w:rsidRPr="0085518B" w:rsidRDefault="007C7A01" w:rsidP="007C7A01">
            <w:pPr>
              <w:jc w:val="center"/>
              <w:rPr>
                <w:rFonts w:asciiTheme="majorHAnsi" w:hAnsiTheme="majorHAnsi"/>
                <w:sz w:val="18"/>
                <w:szCs w:val="18"/>
              </w:rPr>
            </w:pPr>
            <w:r>
              <w:rPr>
                <w:rFonts w:asciiTheme="majorHAnsi" w:hAnsiTheme="majorHAnsi"/>
                <w:sz w:val="18"/>
                <w:szCs w:val="18"/>
              </w:rPr>
              <w:t>-</w:t>
            </w:r>
          </w:p>
        </w:tc>
      </w:tr>
      <w:tr w:rsidR="007C7A01" w:rsidRPr="0085518B" w14:paraId="3005CA0D" w14:textId="77777777" w:rsidTr="18079AD1">
        <w:tc>
          <w:tcPr>
            <w:tcW w:w="4810" w:type="dxa"/>
          </w:tcPr>
          <w:p w14:paraId="07D13962" w14:textId="383B1A6A" w:rsidR="007C7A01" w:rsidRPr="00D27C01" w:rsidRDefault="007C7A01" w:rsidP="007C7A01">
            <w:pPr>
              <w:jc w:val="both"/>
              <w:rPr>
                <w:rFonts w:asciiTheme="majorHAnsi" w:hAnsiTheme="majorHAnsi"/>
                <w:sz w:val="18"/>
                <w:szCs w:val="18"/>
              </w:rPr>
            </w:pPr>
            <w:r w:rsidRPr="00D27C01">
              <w:rPr>
                <w:rFonts w:asciiTheme="majorHAnsi" w:hAnsiTheme="majorHAnsi"/>
                <w:sz w:val="18"/>
                <w:szCs w:val="18"/>
              </w:rPr>
              <w:t>ACCT 3320 Cost A</w:t>
            </w:r>
            <w:r w:rsidR="00AC69C3">
              <w:rPr>
                <w:rFonts w:asciiTheme="majorHAnsi" w:hAnsiTheme="majorHAnsi"/>
                <w:sz w:val="18"/>
                <w:szCs w:val="18"/>
              </w:rPr>
              <w:t>nalytics</w:t>
            </w:r>
          </w:p>
        </w:tc>
        <w:tc>
          <w:tcPr>
            <w:tcW w:w="1566" w:type="dxa"/>
          </w:tcPr>
          <w:p w14:paraId="0093250B" w14:textId="586A821C" w:rsidR="007C7A01" w:rsidRDefault="007C7A01" w:rsidP="007C7A01">
            <w:pPr>
              <w:jc w:val="center"/>
              <w:rPr>
                <w:rFonts w:asciiTheme="majorHAnsi" w:hAnsiTheme="majorHAnsi"/>
                <w:sz w:val="18"/>
                <w:szCs w:val="18"/>
              </w:rPr>
            </w:pPr>
            <w:r>
              <w:rPr>
                <w:rFonts w:asciiTheme="majorHAnsi" w:hAnsiTheme="majorHAnsi"/>
                <w:sz w:val="18"/>
                <w:szCs w:val="18"/>
              </w:rPr>
              <w:t>Semester 7</w:t>
            </w:r>
          </w:p>
        </w:tc>
        <w:tc>
          <w:tcPr>
            <w:tcW w:w="1575" w:type="dxa"/>
            <w:shd w:val="clear" w:color="auto" w:fill="FFFFFF" w:themeFill="background1"/>
          </w:tcPr>
          <w:p w14:paraId="2800D291" w14:textId="3788DD32" w:rsidR="007C7A01" w:rsidRPr="0085518B" w:rsidRDefault="00C106FA" w:rsidP="007C7A01">
            <w:pPr>
              <w:jc w:val="center"/>
              <w:rPr>
                <w:rFonts w:asciiTheme="majorHAnsi" w:hAnsiTheme="majorHAnsi"/>
                <w:sz w:val="18"/>
                <w:szCs w:val="18"/>
              </w:rPr>
            </w:pPr>
            <w:r w:rsidRPr="00C106FA">
              <w:rPr>
                <w:rFonts w:asciiTheme="majorHAnsi" w:hAnsiTheme="majorHAnsi"/>
                <w:sz w:val="18"/>
                <w:szCs w:val="18"/>
              </w:rPr>
              <w:t>IP &amp; OL</w:t>
            </w:r>
          </w:p>
        </w:tc>
        <w:tc>
          <w:tcPr>
            <w:tcW w:w="1497" w:type="dxa"/>
            <w:shd w:val="clear" w:color="auto" w:fill="FFFFFF" w:themeFill="background1"/>
          </w:tcPr>
          <w:p w14:paraId="429AC7AA" w14:textId="3BC14E07" w:rsidR="007C7A01" w:rsidRPr="0085518B" w:rsidRDefault="71DFCE2D" w:rsidP="18079AD1">
            <w:pPr>
              <w:jc w:val="center"/>
              <w:rPr>
                <w:rFonts w:asciiTheme="majorHAnsi" w:hAnsiTheme="majorHAnsi"/>
                <w:sz w:val="18"/>
                <w:szCs w:val="18"/>
              </w:rPr>
            </w:pPr>
            <w:r w:rsidRPr="18079AD1">
              <w:rPr>
                <w:rFonts w:asciiTheme="majorHAnsi" w:hAnsiTheme="majorHAnsi"/>
                <w:sz w:val="18"/>
                <w:szCs w:val="18"/>
              </w:rPr>
              <w:t>IP &amp; OL</w:t>
            </w:r>
          </w:p>
        </w:tc>
        <w:tc>
          <w:tcPr>
            <w:tcW w:w="1342" w:type="dxa"/>
            <w:shd w:val="clear" w:color="auto" w:fill="FFFFFF" w:themeFill="background1"/>
          </w:tcPr>
          <w:p w14:paraId="46EA9292" w14:textId="77777777" w:rsidR="007C7A01" w:rsidRPr="0085518B" w:rsidRDefault="007C7A01" w:rsidP="007C7A01">
            <w:pPr>
              <w:jc w:val="center"/>
              <w:rPr>
                <w:rFonts w:asciiTheme="majorHAnsi" w:hAnsiTheme="majorHAnsi"/>
                <w:sz w:val="18"/>
                <w:szCs w:val="18"/>
              </w:rPr>
            </w:pPr>
            <w:r>
              <w:rPr>
                <w:rFonts w:asciiTheme="majorHAnsi" w:hAnsiTheme="majorHAnsi"/>
                <w:sz w:val="18"/>
                <w:szCs w:val="18"/>
              </w:rPr>
              <w:t>-</w:t>
            </w:r>
          </w:p>
        </w:tc>
      </w:tr>
      <w:tr w:rsidR="007C7A01" w:rsidRPr="0085518B" w14:paraId="4DD6DCE0" w14:textId="77777777" w:rsidTr="18079AD1">
        <w:tc>
          <w:tcPr>
            <w:tcW w:w="4810" w:type="dxa"/>
          </w:tcPr>
          <w:p w14:paraId="6925147C" w14:textId="1AFA0553" w:rsidR="007C7A01" w:rsidRPr="00D27C01" w:rsidRDefault="007C7A01" w:rsidP="007C7A01">
            <w:pPr>
              <w:jc w:val="both"/>
              <w:rPr>
                <w:rFonts w:asciiTheme="majorHAnsi" w:hAnsiTheme="majorHAnsi"/>
                <w:sz w:val="18"/>
                <w:szCs w:val="18"/>
              </w:rPr>
            </w:pPr>
            <w:r w:rsidRPr="00D27C01">
              <w:rPr>
                <w:rFonts w:asciiTheme="majorHAnsi" w:hAnsiTheme="majorHAnsi"/>
                <w:sz w:val="18"/>
                <w:szCs w:val="18"/>
              </w:rPr>
              <w:t xml:space="preserve">ACCT 4410 </w:t>
            </w:r>
            <w:r w:rsidR="00AC69C3">
              <w:rPr>
                <w:rFonts w:asciiTheme="majorHAnsi" w:hAnsiTheme="majorHAnsi"/>
                <w:sz w:val="18"/>
                <w:szCs w:val="18"/>
              </w:rPr>
              <w:t xml:space="preserve">Fundamentals of Federal </w:t>
            </w:r>
            <w:r w:rsidRPr="00D27C01">
              <w:rPr>
                <w:rFonts w:asciiTheme="majorHAnsi" w:hAnsiTheme="majorHAnsi"/>
                <w:sz w:val="18"/>
                <w:szCs w:val="18"/>
              </w:rPr>
              <w:t>Income Tax</w:t>
            </w:r>
          </w:p>
        </w:tc>
        <w:tc>
          <w:tcPr>
            <w:tcW w:w="1566" w:type="dxa"/>
          </w:tcPr>
          <w:p w14:paraId="4E8FC8FD" w14:textId="090E5081" w:rsidR="007C7A01" w:rsidRDefault="007C7A01" w:rsidP="007C7A01">
            <w:pPr>
              <w:jc w:val="center"/>
              <w:rPr>
                <w:rFonts w:asciiTheme="majorHAnsi" w:hAnsiTheme="majorHAnsi"/>
                <w:sz w:val="18"/>
                <w:szCs w:val="18"/>
              </w:rPr>
            </w:pPr>
            <w:r>
              <w:rPr>
                <w:rFonts w:asciiTheme="majorHAnsi" w:hAnsiTheme="majorHAnsi"/>
                <w:sz w:val="18"/>
                <w:szCs w:val="18"/>
              </w:rPr>
              <w:t>Semester 7</w:t>
            </w:r>
          </w:p>
        </w:tc>
        <w:tc>
          <w:tcPr>
            <w:tcW w:w="1575" w:type="dxa"/>
            <w:shd w:val="clear" w:color="auto" w:fill="FFFFFF" w:themeFill="background1"/>
          </w:tcPr>
          <w:p w14:paraId="7D1E79FB" w14:textId="082A43F5" w:rsidR="007C7A01" w:rsidRPr="0085518B" w:rsidRDefault="00C106FA" w:rsidP="007C7A01">
            <w:pPr>
              <w:jc w:val="center"/>
              <w:rPr>
                <w:rFonts w:asciiTheme="majorHAnsi" w:hAnsiTheme="majorHAnsi"/>
                <w:sz w:val="18"/>
                <w:szCs w:val="18"/>
              </w:rPr>
            </w:pPr>
            <w:r w:rsidRPr="00C106FA">
              <w:rPr>
                <w:rFonts w:asciiTheme="majorHAnsi" w:hAnsiTheme="majorHAnsi"/>
                <w:sz w:val="18"/>
                <w:szCs w:val="18"/>
              </w:rPr>
              <w:t>IP &amp; OL</w:t>
            </w:r>
          </w:p>
        </w:tc>
        <w:tc>
          <w:tcPr>
            <w:tcW w:w="1497" w:type="dxa"/>
            <w:shd w:val="clear" w:color="auto" w:fill="FFFFFF" w:themeFill="background1"/>
          </w:tcPr>
          <w:p w14:paraId="153A9DDA" w14:textId="69A91AE9" w:rsidR="007C7A01" w:rsidRPr="0085518B" w:rsidRDefault="00C106FA" w:rsidP="007C7A01">
            <w:pPr>
              <w:jc w:val="center"/>
              <w:rPr>
                <w:rFonts w:asciiTheme="majorHAnsi" w:hAnsiTheme="majorHAnsi"/>
                <w:sz w:val="18"/>
                <w:szCs w:val="18"/>
              </w:rPr>
            </w:pPr>
            <w:r w:rsidRPr="00C106FA">
              <w:rPr>
                <w:rFonts w:asciiTheme="majorHAnsi" w:hAnsiTheme="majorHAnsi"/>
                <w:sz w:val="18"/>
                <w:szCs w:val="18"/>
              </w:rPr>
              <w:t>OL</w:t>
            </w:r>
          </w:p>
        </w:tc>
        <w:tc>
          <w:tcPr>
            <w:tcW w:w="1342" w:type="dxa"/>
            <w:shd w:val="clear" w:color="auto" w:fill="FFFFFF" w:themeFill="background1"/>
          </w:tcPr>
          <w:p w14:paraId="04C67DDB" w14:textId="77777777" w:rsidR="007C7A01" w:rsidRPr="0085518B" w:rsidRDefault="007C7A01" w:rsidP="007C7A01">
            <w:pPr>
              <w:jc w:val="center"/>
              <w:rPr>
                <w:rFonts w:asciiTheme="majorHAnsi" w:hAnsiTheme="majorHAnsi"/>
                <w:sz w:val="18"/>
                <w:szCs w:val="18"/>
              </w:rPr>
            </w:pPr>
            <w:r>
              <w:rPr>
                <w:rFonts w:asciiTheme="majorHAnsi" w:hAnsiTheme="majorHAnsi"/>
                <w:sz w:val="18"/>
                <w:szCs w:val="18"/>
              </w:rPr>
              <w:t>-</w:t>
            </w:r>
          </w:p>
        </w:tc>
      </w:tr>
      <w:tr w:rsidR="007C7A01" w:rsidRPr="0085518B" w14:paraId="245A737F" w14:textId="77777777" w:rsidTr="18079AD1">
        <w:tc>
          <w:tcPr>
            <w:tcW w:w="4810" w:type="dxa"/>
          </w:tcPr>
          <w:p w14:paraId="46E45E8F" w14:textId="6CE078A7" w:rsidR="007C7A01" w:rsidRPr="00D27C01" w:rsidRDefault="007C7A01" w:rsidP="007C7A01">
            <w:pPr>
              <w:jc w:val="both"/>
              <w:rPr>
                <w:rFonts w:asciiTheme="majorHAnsi" w:hAnsiTheme="majorHAnsi"/>
                <w:sz w:val="18"/>
                <w:szCs w:val="18"/>
              </w:rPr>
            </w:pPr>
            <w:r w:rsidRPr="00D27C01">
              <w:rPr>
                <w:rFonts w:asciiTheme="majorHAnsi" w:hAnsiTheme="majorHAnsi"/>
                <w:sz w:val="18"/>
                <w:szCs w:val="18"/>
              </w:rPr>
              <w:t>ACCT 4620 Auditing Theory</w:t>
            </w:r>
          </w:p>
        </w:tc>
        <w:tc>
          <w:tcPr>
            <w:tcW w:w="1566" w:type="dxa"/>
          </w:tcPr>
          <w:p w14:paraId="420C5DFB" w14:textId="053320A9" w:rsidR="007C7A01" w:rsidRDefault="007C7A01" w:rsidP="007C7A01">
            <w:pPr>
              <w:jc w:val="center"/>
              <w:rPr>
                <w:rFonts w:asciiTheme="majorHAnsi" w:hAnsiTheme="majorHAnsi"/>
                <w:sz w:val="18"/>
                <w:szCs w:val="18"/>
              </w:rPr>
            </w:pPr>
            <w:r>
              <w:rPr>
                <w:rFonts w:asciiTheme="majorHAnsi" w:hAnsiTheme="majorHAnsi"/>
                <w:sz w:val="18"/>
                <w:szCs w:val="18"/>
              </w:rPr>
              <w:t>Sem</w:t>
            </w:r>
            <w:r w:rsidR="0022054C">
              <w:rPr>
                <w:rFonts w:asciiTheme="majorHAnsi" w:hAnsiTheme="majorHAnsi"/>
                <w:sz w:val="18"/>
                <w:szCs w:val="18"/>
              </w:rPr>
              <w:t>est</w:t>
            </w:r>
            <w:r w:rsidR="00111438">
              <w:rPr>
                <w:rFonts w:asciiTheme="majorHAnsi" w:hAnsiTheme="majorHAnsi"/>
                <w:sz w:val="18"/>
                <w:szCs w:val="18"/>
              </w:rPr>
              <w:t>er</w:t>
            </w:r>
            <w:r>
              <w:rPr>
                <w:rFonts w:asciiTheme="majorHAnsi" w:hAnsiTheme="majorHAnsi"/>
                <w:sz w:val="18"/>
                <w:szCs w:val="18"/>
              </w:rPr>
              <w:t xml:space="preserve"> </w:t>
            </w:r>
            <w:r w:rsidR="0022054C">
              <w:rPr>
                <w:rFonts w:asciiTheme="majorHAnsi" w:hAnsiTheme="majorHAnsi"/>
                <w:sz w:val="18"/>
                <w:szCs w:val="18"/>
              </w:rPr>
              <w:t>8</w:t>
            </w:r>
          </w:p>
        </w:tc>
        <w:tc>
          <w:tcPr>
            <w:tcW w:w="1575" w:type="dxa"/>
            <w:shd w:val="clear" w:color="auto" w:fill="FFFFFF" w:themeFill="background1"/>
          </w:tcPr>
          <w:p w14:paraId="6F7E2B57" w14:textId="475A18F5" w:rsidR="007C7A01" w:rsidRPr="0085518B" w:rsidRDefault="7577197C" w:rsidP="18079AD1">
            <w:pPr>
              <w:jc w:val="center"/>
              <w:rPr>
                <w:rFonts w:asciiTheme="majorHAnsi" w:hAnsiTheme="majorHAnsi"/>
                <w:sz w:val="18"/>
                <w:szCs w:val="18"/>
              </w:rPr>
            </w:pPr>
            <w:r w:rsidRPr="18079AD1">
              <w:rPr>
                <w:rFonts w:asciiTheme="majorHAnsi" w:hAnsiTheme="majorHAnsi"/>
                <w:sz w:val="18"/>
                <w:szCs w:val="18"/>
              </w:rPr>
              <w:t>IP &amp; OL</w:t>
            </w:r>
          </w:p>
        </w:tc>
        <w:tc>
          <w:tcPr>
            <w:tcW w:w="1497" w:type="dxa"/>
            <w:shd w:val="clear" w:color="auto" w:fill="FFFFFF" w:themeFill="background1"/>
          </w:tcPr>
          <w:p w14:paraId="56519B8B" w14:textId="735D6653" w:rsidR="007C7A01" w:rsidRPr="0085518B" w:rsidRDefault="7577197C" w:rsidP="18079AD1">
            <w:pPr>
              <w:jc w:val="center"/>
              <w:rPr>
                <w:rFonts w:asciiTheme="majorHAnsi" w:hAnsiTheme="majorHAnsi"/>
                <w:sz w:val="18"/>
                <w:szCs w:val="18"/>
              </w:rPr>
            </w:pPr>
            <w:r w:rsidRPr="18079AD1">
              <w:rPr>
                <w:rFonts w:asciiTheme="majorHAnsi" w:hAnsiTheme="majorHAnsi"/>
                <w:sz w:val="18"/>
                <w:szCs w:val="18"/>
              </w:rPr>
              <w:t>IP &amp; OL</w:t>
            </w:r>
          </w:p>
        </w:tc>
        <w:tc>
          <w:tcPr>
            <w:tcW w:w="1342" w:type="dxa"/>
            <w:shd w:val="clear" w:color="auto" w:fill="FFFFFF" w:themeFill="background1"/>
          </w:tcPr>
          <w:p w14:paraId="13C915EA" w14:textId="77777777" w:rsidR="007C7A01" w:rsidRPr="0085518B" w:rsidRDefault="007C7A01" w:rsidP="007C7A01">
            <w:pPr>
              <w:jc w:val="center"/>
              <w:rPr>
                <w:rFonts w:asciiTheme="majorHAnsi" w:hAnsiTheme="majorHAnsi"/>
                <w:sz w:val="18"/>
                <w:szCs w:val="18"/>
              </w:rPr>
            </w:pPr>
            <w:r>
              <w:rPr>
                <w:rFonts w:asciiTheme="majorHAnsi" w:hAnsiTheme="majorHAnsi"/>
                <w:sz w:val="18"/>
                <w:szCs w:val="18"/>
              </w:rPr>
              <w:t>OL</w:t>
            </w:r>
          </w:p>
        </w:tc>
      </w:tr>
      <w:tr w:rsidR="007C7A01" w:rsidRPr="0085518B" w14:paraId="1CB00E3E" w14:textId="77777777" w:rsidTr="18079AD1">
        <w:tc>
          <w:tcPr>
            <w:tcW w:w="4810" w:type="dxa"/>
            <w:tcBorders>
              <w:bottom w:val="single" w:sz="4" w:space="0" w:color="auto"/>
            </w:tcBorders>
          </w:tcPr>
          <w:p w14:paraId="3D0D9F89" w14:textId="588DB035" w:rsidR="007C7A01" w:rsidRPr="00D27C01" w:rsidRDefault="007C7A01" w:rsidP="007C7A01">
            <w:pPr>
              <w:jc w:val="both"/>
              <w:rPr>
                <w:rFonts w:asciiTheme="majorHAnsi" w:hAnsiTheme="majorHAnsi"/>
                <w:sz w:val="18"/>
                <w:szCs w:val="18"/>
              </w:rPr>
            </w:pPr>
            <w:r w:rsidRPr="00D27C01">
              <w:rPr>
                <w:rFonts w:asciiTheme="majorHAnsi" w:hAnsiTheme="majorHAnsi"/>
                <w:sz w:val="18"/>
                <w:szCs w:val="18"/>
              </w:rPr>
              <w:t>ACCT 4000-level elective</w:t>
            </w:r>
          </w:p>
        </w:tc>
        <w:tc>
          <w:tcPr>
            <w:tcW w:w="1566" w:type="dxa"/>
            <w:tcBorders>
              <w:bottom w:val="single" w:sz="4" w:space="0" w:color="auto"/>
            </w:tcBorders>
          </w:tcPr>
          <w:p w14:paraId="4EAE20C9" w14:textId="1578A4ED" w:rsidR="007C7A01" w:rsidRDefault="007C7A01" w:rsidP="007C7A01">
            <w:pPr>
              <w:jc w:val="center"/>
              <w:rPr>
                <w:rFonts w:asciiTheme="majorHAnsi" w:hAnsiTheme="majorHAnsi"/>
                <w:sz w:val="18"/>
                <w:szCs w:val="18"/>
              </w:rPr>
            </w:pPr>
            <w:r>
              <w:rPr>
                <w:rFonts w:asciiTheme="majorHAnsi" w:hAnsiTheme="majorHAnsi"/>
                <w:sz w:val="18"/>
                <w:szCs w:val="18"/>
              </w:rPr>
              <w:t>Semester 8</w:t>
            </w:r>
          </w:p>
        </w:tc>
        <w:tc>
          <w:tcPr>
            <w:tcW w:w="1575" w:type="dxa"/>
            <w:tcBorders>
              <w:bottom w:val="single" w:sz="4" w:space="0" w:color="auto"/>
            </w:tcBorders>
            <w:shd w:val="clear" w:color="auto" w:fill="FFFFFF" w:themeFill="background1"/>
          </w:tcPr>
          <w:p w14:paraId="092CACF1" w14:textId="77777777" w:rsidR="007C7A01" w:rsidRPr="0085518B" w:rsidRDefault="007C7A01" w:rsidP="007C7A01">
            <w:pPr>
              <w:jc w:val="center"/>
              <w:rPr>
                <w:rFonts w:asciiTheme="majorHAnsi" w:hAnsiTheme="majorHAnsi"/>
                <w:sz w:val="18"/>
                <w:szCs w:val="18"/>
              </w:rPr>
            </w:pPr>
            <w:r>
              <w:rPr>
                <w:rFonts w:asciiTheme="majorHAnsi" w:hAnsiTheme="majorHAnsi"/>
                <w:sz w:val="18"/>
                <w:szCs w:val="18"/>
              </w:rPr>
              <w:t>IP &amp; OL</w:t>
            </w:r>
          </w:p>
        </w:tc>
        <w:tc>
          <w:tcPr>
            <w:tcW w:w="1497" w:type="dxa"/>
            <w:tcBorders>
              <w:bottom w:val="single" w:sz="4" w:space="0" w:color="auto"/>
            </w:tcBorders>
            <w:shd w:val="clear" w:color="auto" w:fill="FFFFFF" w:themeFill="background1"/>
          </w:tcPr>
          <w:p w14:paraId="11F35EF0" w14:textId="5F9ED7E2" w:rsidR="007C7A01" w:rsidRPr="0085518B" w:rsidRDefault="007C7A01" w:rsidP="007C7A01">
            <w:pPr>
              <w:jc w:val="center"/>
              <w:rPr>
                <w:rFonts w:asciiTheme="majorHAnsi" w:hAnsiTheme="majorHAnsi"/>
                <w:sz w:val="18"/>
                <w:szCs w:val="18"/>
              </w:rPr>
            </w:pPr>
            <w:r>
              <w:rPr>
                <w:rFonts w:asciiTheme="majorHAnsi" w:hAnsiTheme="majorHAnsi"/>
                <w:sz w:val="18"/>
                <w:szCs w:val="18"/>
              </w:rPr>
              <w:t>OL</w:t>
            </w:r>
          </w:p>
        </w:tc>
        <w:tc>
          <w:tcPr>
            <w:tcW w:w="1342" w:type="dxa"/>
            <w:tcBorders>
              <w:bottom w:val="single" w:sz="4" w:space="0" w:color="auto"/>
            </w:tcBorders>
            <w:shd w:val="clear" w:color="auto" w:fill="FFFFFF" w:themeFill="background1"/>
          </w:tcPr>
          <w:p w14:paraId="408DD84E" w14:textId="64B6C32D" w:rsidR="007C7A01" w:rsidRPr="0085518B" w:rsidRDefault="007C7A01" w:rsidP="007C7A01">
            <w:pPr>
              <w:jc w:val="center"/>
              <w:rPr>
                <w:rFonts w:asciiTheme="majorHAnsi" w:hAnsiTheme="majorHAnsi"/>
                <w:sz w:val="18"/>
                <w:szCs w:val="18"/>
              </w:rPr>
            </w:pPr>
            <w:r>
              <w:rPr>
                <w:rFonts w:asciiTheme="majorHAnsi" w:hAnsiTheme="majorHAnsi"/>
                <w:sz w:val="18"/>
                <w:szCs w:val="18"/>
              </w:rPr>
              <w:t>OL</w:t>
            </w:r>
          </w:p>
        </w:tc>
      </w:tr>
    </w:tbl>
    <w:p w14:paraId="291F1533" w14:textId="77777777" w:rsidR="00D31541" w:rsidRPr="00D31541" w:rsidRDefault="00D31541" w:rsidP="00D31541">
      <w:pPr>
        <w:pStyle w:val="ListParagraph"/>
        <w:numPr>
          <w:ilvl w:val="0"/>
          <w:numId w:val="1"/>
        </w:numPr>
        <w:rPr>
          <w:rFonts w:asciiTheme="majorHAnsi" w:hAnsiTheme="majorHAnsi"/>
          <w:sz w:val="4"/>
          <w:szCs w:val="4"/>
        </w:rPr>
      </w:pPr>
      <w:r w:rsidRPr="00D31541">
        <w:rPr>
          <w:rFonts w:asciiTheme="majorHAnsi" w:hAnsiTheme="majorHAnsi"/>
          <w:sz w:val="4"/>
          <w:szCs w:val="4"/>
        </w:rPr>
        <w:br w:type="page"/>
      </w:r>
    </w:p>
    <w:p w14:paraId="287D139B" w14:textId="77777777" w:rsidR="00D31541" w:rsidRPr="00D27C01" w:rsidRDefault="00D31541" w:rsidP="00D27C01">
      <w:pPr>
        <w:spacing w:after="0" w:line="240" w:lineRule="auto"/>
        <w:jc w:val="both"/>
        <w:rPr>
          <w:rFonts w:asciiTheme="majorHAnsi" w:hAnsiTheme="majorHAnsi"/>
          <w:sz w:val="4"/>
          <w:szCs w:val="4"/>
        </w:rPr>
      </w:pPr>
    </w:p>
    <w:p w14:paraId="6165DF1F" w14:textId="77777777" w:rsidR="00D31541" w:rsidRPr="00D27C01" w:rsidRDefault="00D31541" w:rsidP="00D27C01">
      <w:pPr>
        <w:spacing w:after="0" w:line="240" w:lineRule="auto"/>
        <w:rPr>
          <w:rFonts w:asciiTheme="majorHAnsi" w:hAnsiTheme="majorHAnsi"/>
          <w:sz w:val="2"/>
          <w:szCs w:val="2"/>
        </w:rPr>
      </w:pPr>
    </w:p>
    <w:p w14:paraId="1C2DA2D9" w14:textId="77777777" w:rsidR="00D31541" w:rsidRPr="00D27C01" w:rsidRDefault="00D31541" w:rsidP="00D27C01">
      <w:pPr>
        <w:spacing w:after="0" w:line="240" w:lineRule="auto"/>
        <w:rPr>
          <w:rFonts w:asciiTheme="majorHAnsi" w:hAnsiTheme="majorHAnsi"/>
          <w:sz w:val="2"/>
          <w:szCs w:val="2"/>
        </w:rPr>
      </w:pPr>
    </w:p>
    <w:p w14:paraId="1DCD189B" w14:textId="77777777" w:rsidR="00D31541" w:rsidRPr="00D27C01" w:rsidRDefault="00D31541" w:rsidP="00D27C01">
      <w:pPr>
        <w:shd w:val="clear" w:color="auto" w:fill="E7E6E6" w:themeFill="background2"/>
        <w:spacing w:after="0" w:line="240" w:lineRule="auto"/>
        <w:rPr>
          <w:rFonts w:ascii="Segoe UI Semibold" w:hAnsi="Segoe UI Semibold" w:cs="Segoe UI Semibold"/>
          <w:smallCaps/>
          <w:sz w:val="20"/>
          <w:szCs w:val="20"/>
        </w:rPr>
      </w:pPr>
      <w:r w:rsidRPr="00D27C01">
        <w:rPr>
          <w:rFonts w:ascii="Segoe UI Semibold" w:hAnsi="Segoe UI Semibold" w:cs="Segoe UI Semibold"/>
          <w:smallCaps/>
          <w:sz w:val="20"/>
          <w:szCs w:val="20"/>
        </w:rPr>
        <w:t>Sample Academic Plan of Study</w:t>
      </w:r>
    </w:p>
    <w:p w14:paraId="6035A782" w14:textId="6DC3B9FA" w:rsidR="00D31541" w:rsidRDefault="00D31541" w:rsidP="18079AD1">
      <w:pPr>
        <w:pStyle w:val="NoSpacing"/>
        <w:rPr>
          <w:rFonts w:asciiTheme="majorHAnsi" w:hAnsiTheme="majorHAnsi"/>
          <w:b/>
          <w:bCs/>
          <w:sz w:val="18"/>
          <w:szCs w:val="18"/>
        </w:rPr>
      </w:pPr>
      <w:r w:rsidRPr="18079AD1">
        <w:rPr>
          <w:rFonts w:asciiTheme="majorHAnsi" w:hAnsiTheme="majorHAnsi"/>
          <w:sz w:val="18"/>
          <w:szCs w:val="18"/>
        </w:rPr>
        <w:t xml:space="preserve">The following academic plan is a </w:t>
      </w:r>
      <w:r w:rsidRPr="18079AD1">
        <w:rPr>
          <w:rFonts w:asciiTheme="majorHAnsi" w:hAnsiTheme="majorHAnsi"/>
          <w:b/>
          <w:bCs/>
          <w:i/>
          <w:iCs/>
          <w:sz w:val="18"/>
          <w:szCs w:val="18"/>
        </w:rPr>
        <w:t>sample</w:t>
      </w:r>
      <w:r w:rsidRPr="18079AD1">
        <w:rPr>
          <w:rFonts w:asciiTheme="majorHAnsi" w:hAnsiTheme="majorHAnsi"/>
          <w:sz w:val="18"/>
          <w:szCs w:val="18"/>
        </w:rPr>
        <w:t xml:space="preserve"> pathway to completing degree requirements. </w:t>
      </w:r>
      <w:bookmarkStart w:id="1" w:name="_Int_ChiYA0h0"/>
      <w:r w:rsidRPr="18079AD1">
        <w:rPr>
          <w:rFonts w:asciiTheme="majorHAnsi" w:eastAsia="Times New Roman" w:hAnsiTheme="majorHAnsi" w:cs="Arial"/>
          <w:sz w:val="18"/>
          <w:szCs w:val="18"/>
        </w:rPr>
        <w:t>This schedule can be adjusted to accommodate AP, IB, and/or CLEP credits, as well as courses taken during the summer sessions.</w:t>
      </w:r>
      <w:bookmarkEnd w:id="1"/>
      <w:r w:rsidRPr="18079AD1">
        <w:rPr>
          <w:rFonts w:asciiTheme="majorHAnsi" w:eastAsia="Times New Roman" w:hAnsiTheme="majorHAnsi" w:cs="Arial"/>
          <w:sz w:val="18"/>
          <w:szCs w:val="18"/>
        </w:rPr>
        <w:t xml:space="preserve">  S</w:t>
      </w:r>
      <w:r w:rsidRPr="18079AD1">
        <w:rPr>
          <w:rFonts w:asciiTheme="majorHAnsi" w:hAnsiTheme="majorHAnsi"/>
          <w:sz w:val="18"/>
          <w:szCs w:val="18"/>
        </w:rPr>
        <w:t xml:space="preserve">tudents should tailor this plan based on transfer credit, course availability, and individual preferences related to course load, schedules, and add-on programs such as minors or </w:t>
      </w:r>
      <w:r w:rsidR="00552A62" w:rsidRPr="18079AD1">
        <w:rPr>
          <w:rFonts w:asciiTheme="majorHAnsi" w:hAnsiTheme="majorHAnsi"/>
          <w:sz w:val="18"/>
          <w:szCs w:val="18"/>
        </w:rPr>
        <w:t>double majors</w:t>
      </w:r>
      <w:r w:rsidRPr="18079AD1">
        <w:rPr>
          <w:rFonts w:asciiTheme="majorHAnsi" w:hAnsiTheme="majorHAnsi"/>
          <w:sz w:val="18"/>
          <w:szCs w:val="18"/>
        </w:rPr>
        <w:t xml:space="preserve">. Students must complete an experiential learning credit (internship, study abroad program, or project-based course) and a capstone course taken in their final semester. </w:t>
      </w:r>
      <w:r w:rsidRPr="18079AD1">
        <w:rPr>
          <w:rFonts w:asciiTheme="majorHAnsi" w:hAnsiTheme="majorHAnsi"/>
          <w:b/>
          <w:bCs/>
          <w:sz w:val="18"/>
          <w:szCs w:val="18"/>
        </w:rPr>
        <w:t>This plan assumes that the foreign language graduation requirement has been completed with high school courses or proficiency exam.</w:t>
      </w:r>
    </w:p>
    <w:p w14:paraId="0601CFBA" w14:textId="77777777" w:rsidR="0089427E" w:rsidRPr="00D31541" w:rsidRDefault="0089427E" w:rsidP="0089427E">
      <w:pPr>
        <w:pStyle w:val="ListParagraph"/>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8"/>
        <w:gridCol w:w="4383"/>
        <w:gridCol w:w="654"/>
        <w:gridCol w:w="190"/>
        <w:gridCol w:w="4521"/>
        <w:gridCol w:w="654"/>
      </w:tblGrid>
      <w:tr w:rsidR="0089427E" w:rsidRPr="00481ADA" w14:paraId="0170FE25" w14:textId="77777777" w:rsidTr="002C68B6">
        <w:trPr>
          <w:trHeight w:val="252"/>
        </w:trPr>
        <w:tc>
          <w:tcPr>
            <w:tcW w:w="180" w:type="pct"/>
            <w:vMerge w:val="restart"/>
            <w:shd w:val="clear" w:color="auto" w:fill="808080" w:themeFill="background1" w:themeFillShade="80"/>
            <w:tcMar>
              <w:left w:w="0" w:type="dxa"/>
              <w:right w:w="0" w:type="dxa"/>
            </w:tcMar>
            <w:textDirection w:val="btLr"/>
            <w:vAlign w:val="center"/>
          </w:tcPr>
          <w:p w14:paraId="0E8ACD18" w14:textId="77777777" w:rsidR="0089427E" w:rsidRPr="00481ADA" w:rsidRDefault="0089427E" w:rsidP="00920B0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One</w:t>
            </w:r>
          </w:p>
        </w:tc>
        <w:tc>
          <w:tcPr>
            <w:tcW w:w="2031" w:type="pct"/>
            <w:vAlign w:val="center"/>
          </w:tcPr>
          <w:p w14:paraId="7DEABFDF" w14:textId="77777777" w:rsidR="0089427E" w:rsidRPr="00481ADA" w:rsidRDefault="0089427E" w:rsidP="00920B05">
            <w:pPr>
              <w:rPr>
                <w:rFonts w:ascii="Segoe UI Semibold" w:hAnsi="Segoe UI Semibold" w:cs="Segoe UI Semibold"/>
                <w:b/>
                <w:sz w:val="20"/>
                <w:szCs w:val="20"/>
              </w:rPr>
            </w:pPr>
            <w:r w:rsidRPr="00481ADA">
              <w:rPr>
                <w:rFonts w:ascii="Segoe UI Semibold" w:hAnsi="Segoe UI Semibold" w:cs="Segoe UI Semibold"/>
                <w:b/>
                <w:sz w:val="20"/>
                <w:szCs w:val="20"/>
              </w:rPr>
              <w:t>Semester 1</w:t>
            </w:r>
          </w:p>
        </w:tc>
        <w:tc>
          <w:tcPr>
            <w:tcW w:w="303" w:type="pct"/>
            <w:tcMar>
              <w:left w:w="72" w:type="dxa"/>
              <w:right w:w="72" w:type="dxa"/>
            </w:tcMar>
            <w:vAlign w:val="center"/>
          </w:tcPr>
          <w:p w14:paraId="31CFCA05" w14:textId="76D67A48" w:rsidR="0089427E" w:rsidRPr="00481ADA" w:rsidRDefault="00375314" w:rsidP="00920B05">
            <w:pPr>
              <w:jc w:val="center"/>
              <w:rPr>
                <w:rFonts w:asciiTheme="majorHAnsi" w:hAnsiTheme="majorHAnsi"/>
                <w:sz w:val="18"/>
                <w:szCs w:val="18"/>
              </w:rPr>
            </w:pPr>
            <w:r>
              <w:rPr>
                <w:rFonts w:asciiTheme="majorHAnsi" w:hAnsiTheme="majorHAnsi"/>
                <w:sz w:val="18"/>
                <w:szCs w:val="18"/>
              </w:rPr>
              <w:t>Credits</w:t>
            </w:r>
          </w:p>
        </w:tc>
        <w:tc>
          <w:tcPr>
            <w:tcW w:w="88" w:type="pct"/>
            <w:tcBorders>
              <w:top w:val="nil"/>
              <w:bottom w:val="nil"/>
            </w:tcBorders>
            <w:tcMar>
              <w:left w:w="72" w:type="dxa"/>
              <w:right w:w="72" w:type="dxa"/>
            </w:tcMar>
            <w:vAlign w:val="center"/>
          </w:tcPr>
          <w:p w14:paraId="0B85ECF9" w14:textId="77777777" w:rsidR="0089427E" w:rsidRPr="00481ADA" w:rsidRDefault="0089427E" w:rsidP="00920B05">
            <w:pPr>
              <w:jc w:val="center"/>
              <w:rPr>
                <w:rFonts w:ascii="Source Sans Pro SemiBold" w:hAnsi="Source Sans Pro SemiBold"/>
                <w:sz w:val="14"/>
                <w:szCs w:val="14"/>
              </w:rPr>
            </w:pPr>
          </w:p>
        </w:tc>
        <w:tc>
          <w:tcPr>
            <w:tcW w:w="2095" w:type="pct"/>
            <w:vAlign w:val="center"/>
          </w:tcPr>
          <w:p w14:paraId="2BE0C70D" w14:textId="77777777" w:rsidR="0089427E" w:rsidRPr="00481ADA" w:rsidRDefault="0089427E" w:rsidP="00920B05">
            <w:pPr>
              <w:rPr>
                <w:rFonts w:ascii="Source Sans Pro SemiBold" w:hAnsi="Source Sans Pro SemiBold"/>
                <w:sz w:val="20"/>
                <w:szCs w:val="20"/>
              </w:rPr>
            </w:pPr>
            <w:r w:rsidRPr="00481ADA">
              <w:rPr>
                <w:rFonts w:ascii="Segoe UI Semibold" w:hAnsi="Segoe UI Semibold" w:cs="Segoe UI Semibold"/>
                <w:b/>
                <w:sz w:val="20"/>
                <w:szCs w:val="20"/>
              </w:rPr>
              <w:t>Semester</w:t>
            </w:r>
            <w:r w:rsidRPr="00481ADA">
              <w:rPr>
                <w:rFonts w:ascii="Segoe UI Semibold" w:hAnsi="Segoe UI Semibold" w:cs="Segoe UI Semibold"/>
                <w:sz w:val="20"/>
                <w:szCs w:val="20"/>
              </w:rPr>
              <w:t xml:space="preserve"> </w:t>
            </w:r>
            <w:r w:rsidRPr="00481ADA">
              <w:rPr>
                <w:rFonts w:ascii="Segoe UI Semibold" w:hAnsi="Segoe UI Semibold" w:cs="Segoe UI Semibold"/>
                <w:b/>
                <w:sz w:val="20"/>
                <w:szCs w:val="20"/>
              </w:rPr>
              <w:t>2</w:t>
            </w:r>
          </w:p>
        </w:tc>
        <w:tc>
          <w:tcPr>
            <w:tcW w:w="303" w:type="pct"/>
            <w:tcMar>
              <w:left w:w="72" w:type="dxa"/>
              <w:right w:w="72" w:type="dxa"/>
            </w:tcMar>
            <w:vAlign w:val="center"/>
          </w:tcPr>
          <w:p w14:paraId="69411935" w14:textId="643ED1FC" w:rsidR="0089427E" w:rsidRPr="00481ADA" w:rsidRDefault="00375314" w:rsidP="00920B05">
            <w:pPr>
              <w:jc w:val="center"/>
              <w:rPr>
                <w:rFonts w:asciiTheme="majorHAnsi" w:hAnsiTheme="majorHAnsi"/>
                <w:sz w:val="18"/>
                <w:szCs w:val="18"/>
              </w:rPr>
            </w:pPr>
            <w:r>
              <w:rPr>
                <w:rFonts w:asciiTheme="majorHAnsi" w:hAnsiTheme="majorHAnsi"/>
                <w:sz w:val="18"/>
                <w:szCs w:val="18"/>
              </w:rPr>
              <w:t>Credits</w:t>
            </w:r>
          </w:p>
        </w:tc>
      </w:tr>
      <w:tr w:rsidR="0089427E" w:rsidRPr="00481ADA" w14:paraId="3B088CFF" w14:textId="77777777" w:rsidTr="002C68B6">
        <w:trPr>
          <w:trHeight w:hRule="exact" w:val="216"/>
        </w:trPr>
        <w:tc>
          <w:tcPr>
            <w:tcW w:w="180" w:type="pct"/>
            <w:vMerge/>
            <w:tcMar>
              <w:left w:w="0" w:type="dxa"/>
              <w:right w:w="0" w:type="dxa"/>
            </w:tcMar>
          </w:tcPr>
          <w:p w14:paraId="66D27687" w14:textId="77777777" w:rsidR="0089427E" w:rsidRPr="00481ADA" w:rsidRDefault="0089427E" w:rsidP="00920B05">
            <w:pPr>
              <w:rPr>
                <w:rFonts w:ascii="Source Sans Pro SemiBold" w:hAnsi="Source Sans Pro SemiBold"/>
                <w:sz w:val="20"/>
                <w:szCs w:val="20"/>
              </w:rPr>
            </w:pPr>
          </w:p>
        </w:tc>
        <w:tc>
          <w:tcPr>
            <w:tcW w:w="2031" w:type="pct"/>
            <w:vAlign w:val="center"/>
          </w:tcPr>
          <w:p w14:paraId="331A15E0" w14:textId="77777777" w:rsidR="0089427E" w:rsidRPr="00481ADA" w:rsidRDefault="0089427E" w:rsidP="00920B05">
            <w:pPr>
              <w:rPr>
                <w:rFonts w:asciiTheme="majorHAnsi" w:hAnsiTheme="majorHAnsi"/>
                <w:sz w:val="17"/>
                <w:szCs w:val="17"/>
              </w:rPr>
            </w:pPr>
            <w:r w:rsidRPr="00481ADA">
              <w:rPr>
                <w:rFonts w:asciiTheme="majorHAnsi" w:hAnsiTheme="majorHAnsi"/>
                <w:sz w:val="18"/>
                <w:szCs w:val="18"/>
              </w:rPr>
              <w:t>ENGL 1020 Core Composition I</w:t>
            </w:r>
          </w:p>
        </w:tc>
        <w:tc>
          <w:tcPr>
            <w:tcW w:w="303" w:type="pct"/>
            <w:tcMar>
              <w:left w:w="72" w:type="dxa"/>
              <w:right w:w="72" w:type="dxa"/>
            </w:tcMar>
            <w:vAlign w:val="center"/>
          </w:tcPr>
          <w:p w14:paraId="0AC608D9" w14:textId="77777777" w:rsidR="0089427E" w:rsidRPr="00481ADA" w:rsidRDefault="0089427E" w:rsidP="00920B0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6A4E1178" w14:textId="77777777" w:rsidR="0089427E" w:rsidRPr="00481ADA" w:rsidRDefault="0089427E" w:rsidP="00920B05">
            <w:pPr>
              <w:jc w:val="center"/>
              <w:rPr>
                <w:rFonts w:asciiTheme="majorHAnsi" w:hAnsiTheme="majorHAnsi"/>
                <w:sz w:val="16"/>
                <w:szCs w:val="16"/>
              </w:rPr>
            </w:pPr>
          </w:p>
        </w:tc>
        <w:tc>
          <w:tcPr>
            <w:tcW w:w="2095" w:type="pct"/>
            <w:vAlign w:val="center"/>
          </w:tcPr>
          <w:p w14:paraId="500121FA" w14:textId="77777777" w:rsidR="0089427E" w:rsidRPr="00481ADA" w:rsidRDefault="0089427E" w:rsidP="00920B05">
            <w:pPr>
              <w:rPr>
                <w:rFonts w:asciiTheme="majorHAnsi" w:hAnsiTheme="majorHAnsi"/>
                <w:sz w:val="17"/>
                <w:szCs w:val="17"/>
              </w:rPr>
            </w:pPr>
            <w:r w:rsidRPr="009D7C8E">
              <w:rPr>
                <w:rFonts w:asciiTheme="majorHAnsi" w:hAnsiTheme="majorHAnsi"/>
                <w:sz w:val="18"/>
                <w:szCs w:val="18"/>
              </w:rPr>
              <w:t xml:space="preserve">ISMG 2050 Intro to Business Problem Solving </w:t>
            </w:r>
          </w:p>
        </w:tc>
        <w:tc>
          <w:tcPr>
            <w:tcW w:w="303" w:type="pct"/>
            <w:tcMar>
              <w:left w:w="72" w:type="dxa"/>
              <w:right w:w="72" w:type="dxa"/>
            </w:tcMar>
            <w:vAlign w:val="center"/>
          </w:tcPr>
          <w:p w14:paraId="5681578C" w14:textId="77777777" w:rsidR="0089427E" w:rsidRPr="00481ADA" w:rsidRDefault="0089427E" w:rsidP="00920B05">
            <w:pPr>
              <w:jc w:val="center"/>
              <w:rPr>
                <w:rFonts w:asciiTheme="majorHAnsi" w:hAnsiTheme="majorHAnsi"/>
                <w:sz w:val="18"/>
                <w:szCs w:val="18"/>
              </w:rPr>
            </w:pPr>
            <w:r w:rsidRPr="00481ADA">
              <w:rPr>
                <w:rFonts w:asciiTheme="majorHAnsi" w:hAnsiTheme="majorHAnsi"/>
                <w:sz w:val="18"/>
                <w:szCs w:val="18"/>
              </w:rPr>
              <w:t>3</w:t>
            </w:r>
          </w:p>
        </w:tc>
      </w:tr>
      <w:tr w:rsidR="0089427E" w:rsidRPr="00481ADA" w14:paraId="758D90E4" w14:textId="77777777" w:rsidTr="002C68B6">
        <w:trPr>
          <w:trHeight w:hRule="exact" w:val="216"/>
        </w:trPr>
        <w:tc>
          <w:tcPr>
            <w:tcW w:w="180" w:type="pct"/>
            <w:vMerge/>
            <w:tcMar>
              <w:left w:w="0" w:type="dxa"/>
              <w:right w:w="0" w:type="dxa"/>
            </w:tcMar>
          </w:tcPr>
          <w:p w14:paraId="5215E522" w14:textId="77777777" w:rsidR="0089427E" w:rsidRPr="00481ADA" w:rsidRDefault="0089427E" w:rsidP="00920B05">
            <w:pPr>
              <w:rPr>
                <w:rFonts w:ascii="Source Sans Pro SemiBold" w:hAnsi="Source Sans Pro SemiBold"/>
                <w:sz w:val="20"/>
                <w:szCs w:val="20"/>
              </w:rPr>
            </w:pPr>
          </w:p>
        </w:tc>
        <w:tc>
          <w:tcPr>
            <w:tcW w:w="2031" w:type="pct"/>
            <w:vAlign w:val="center"/>
          </w:tcPr>
          <w:p w14:paraId="2D0422AB" w14:textId="5F6E428C" w:rsidR="0089427E" w:rsidRPr="00481ADA" w:rsidRDefault="43D90550" w:rsidP="00920B05">
            <w:pPr>
              <w:rPr>
                <w:rFonts w:asciiTheme="majorHAnsi" w:hAnsiTheme="majorHAnsi"/>
                <w:sz w:val="18"/>
                <w:szCs w:val="18"/>
              </w:rPr>
            </w:pPr>
            <w:r w:rsidRPr="18079AD1">
              <w:rPr>
                <w:rFonts w:asciiTheme="majorHAnsi" w:hAnsiTheme="majorHAnsi"/>
                <w:sz w:val="18"/>
                <w:szCs w:val="18"/>
              </w:rPr>
              <w:t>MATH 1060 Finite Math</w:t>
            </w:r>
            <w:r w:rsidR="1376355B" w:rsidRPr="18079AD1">
              <w:rPr>
                <w:rFonts w:asciiTheme="majorHAnsi" w:hAnsiTheme="majorHAnsi"/>
                <w:sz w:val="18"/>
                <w:szCs w:val="18"/>
              </w:rPr>
              <w:t xml:space="preserve"> (take first semester)</w:t>
            </w:r>
          </w:p>
        </w:tc>
        <w:tc>
          <w:tcPr>
            <w:tcW w:w="303" w:type="pct"/>
            <w:tcMar>
              <w:left w:w="72" w:type="dxa"/>
              <w:right w:w="72" w:type="dxa"/>
            </w:tcMar>
            <w:vAlign w:val="center"/>
          </w:tcPr>
          <w:p w14:paraId="12B2C162" w14:textId="77777777" w:rsidR="0089427E" w:rsidRPr="00481ADA" w:rsidRDefault="0089427E" w:rsidP="00920B0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6EB1761C" w14:textId="77777777" w:rsidR="0089427E" w:rsidRPr="00481ADA" w:rsidRDefault="0089427E" w:rsidP="00920B05">
            <w:pPr>
              <w:jc w:val="center"/>
              <w:rPr>
                <w:rFonts w:asciiTheme="majorHAnsi" w:hAnsiTheme="majorHAnsi"/>
                <w:sz w:val="16"/>
                <w:szCs w:val="16"/>
              </w:rPr>
            </w:pPr>
          </w:p>
        </w:tc>
        <w:tc>
          <w:tcPr>
            <w:tcW w:w="2095" w:type="pct"/>
            <w:vAlign w:val="center"/>
          </w:tcPr>
          <w:p w14:paraId="290D0224" w14:textId="77777777" w:rsidR="0089427E" w:rsidRPr="00481ADA" w:rsidRDefault="0089427E" w:rsidP="00920B05">
            <w:pPr>
              <w:rPr>
                <w:rFonts w:asciiTheme="majorHAnsi" w:hAnsiTheme="majorHAnsi"/>
                <w:sz w:val="17"/>
                <w:szCs w:val="17"/>
              </w:rPr>
            </w:pPr>
            <w:r w:rsidRPr="00481ADA">
              <w:rPr>
                <w:rFonts w:asciiTheme="majorHAnsi" w:hAnsiTheme="majorHAnsi"/>
                <w:sz w:val="18"/>
                <w:szCs w:val="18"/>
              </w:rPr>
              <w:t>ENGL 2030 Core Composition II</w:t>
            </w:r>
          </w:p>
        </w:tc>
        <w:tc>
          <w:tcPr>
            <w:tcW w:w="303" w:type="pct"/>
            <w:tcMar>
              <w:left w:w="72" w:type="dxa"/>
              <w:right w:w="72" w:type="dxa"/>
            </w:tcMar>
            <w:vAlign w:val="center"/>
          </w:tcPr>
          <w:p w14:paraId="7317DD31" w14:textId="77777777" w:rsidR="0089427E" w:rsidRPr="00481ADA" w:rsidRDefault="0089427E" w:rsidP="00920B05">
            <w:pPr>
              <w:jc w:val="center"/>
              <w:rPr>
                <w:rFonts w:asciiTheme="majorHAnsi" w:hAnsiTheme="majorHAnsi"/>
                <w:sz w:val="18"/>
                <w:szCs w:val="18"/>
              </w:rPr>
            </w:pPr>
            <w:r w:rsidRPr="00481ADA">
              <w:rPr>
                <w:rFonts w:asciiTheme="majorHAnsi" w:hAnsiTheme="majorHAnsi"/>
                <w:sz w:val="18"/>
                <w:szCs w:val="18"/>
              </w:rPr>
              <w:t>3</w:t>
            </w:r>
          </w:p>
        </w:tc>
      </w:tr>
      <w:tr w:rsidR="0089427E" w:rsidRPr="00481ADA" w14:paraId="1AF9B9EE" w14:textId="77777777" w:rsidTr="002C68B6">
        <w:trPr>
          <w:trHeight w:hRule="exact" w:val="216"/>
        </w:trPr>
        <w:tc>
          <w:tcPr>
            <w:tcW w:w="180" w:type="pct"/>
            <w:vMerge/>
            <w:tcMar>
              <w:left w:w="0" w:type="dxa"/>
              <w:right w:w="0" w:type="dxa"/>
            </w:tcMar>
          </w:tcPr>
          <w:p w14:paraId="52FC70D7" w14:textId="77777777" w:rsidR="0089427E" w:rsidRPr="00481ADA" w:rsidRDefault="0089427E" w:rsidP="00920B05">
            <w:pPr>
              <w:rPr>
                <w:rFonts w:ascii="Source Sans Pro SemiBold" w:hAnsi="Source Sans Pro SemiBold"/>
                <w:sz w:val="20"/>
                <w:szCs w:val="20"/>
              </w:rPr>
            </w:pPr>
          </w:p>
        </w:tc>
        <w:tc>
          <w:tcPr>
            <w:tcW w:w="2031" w:type="pct"/>
            <w:vAlign w:val="center"/>
          </w:tcPr>
          <w:p w14:paraId="3981C53E" w14:textId="77777777" w:rsidR="0089427E" w:rsidRPr="00481ADA" w:rsidRDefault="0089427E" w:rsidP="00920B0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4278ACE5" w14:textId="77777777" w:rsidR="0089427E" w:rsidRPr="00481ADA" w:rsidRDefault="0089427E" w:rsidP="00920B05">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2A8DB113" w14:textId="77777777" w:rsidR="0089427E" w:rsidRPr="00481ADA" w:rsidRDefault="0089427E" w:rsidP="00920B05">
            <w:pPr>
              <w:jc w:val="center"/>
              <w:rPr>
                <w:rFonts w:asciiTheme="majorHAnsi" w:hAnsiTheme="majorHAnsi"/>
                <w:sz w:val="16"/>
                <w:szCs w:val="16"/>
              </w:rPr>
            </w:pPr>
          </w:p>
        </w:tc>
        <w:tc>
          <w:tcPr>
            <w:tcW w:w="2095" w:type="pct"/>
            <w:vAlign w:val="center"/>
          </w:tcPr>
          <w:p w14:paraId="18CEDE40" w14:textId="77777777" w:rsidR="0089427E" w:rsidRPr="00481ADA" w:rsidRDefault="0089427E" w:rsidP="00920B05">
            <w:pPr>
              <w:rPr>
                <w:rFonts w:asciiTheme="majorHAnsi" w:hAnsiTheme="majorHAnsi"/>
                <w:sz w:val="17"/>
                <w:szCs w:val="17"/>
              </w:rPr>
            </w:pPr>
            <w:r w:rsidRPr="00481ADA">
              <w:rPr>
                <w:rFonts w:asciiTheme="majorHAnsi" w:hAnsiTheme="majorHAnsi"/>
                <w:sz w:val="18"/>
                <w:szCs w:val="18"/>
              </w:rPr>
              <w:t>COMM 2050 Business and Professional Speaking</w:t>
            </w:r>
          </w:p>
        </w:tc>
        <w:tc>
          <w:tcPr>
            <w:tcW w:w="303" w:type="pct"/>
            <w:tcMar>
              <w:left w:w="72" w:type="dxa"/>
              <w:right w:w="72" w:type="dxa"/>
            </w:tcMar>
            <w:vAlign w:val="center"/>
          </w:tcPr>
          <w:p w14:paraId="53310781" w14:textId="77777777" w:rsidR="0089427E" w:rsidRPr="00481ADA" w:rsidRDefault="0089427E" w:rsidP="00920B05">
            <w:pPr>
              <w:jc w:val="center"/>
              <w:rPr>
                <w:rFonts w:asciiTheme="majorHAnsi" w:hAnsiTheme="majorHAnsi"/>
                <w:sz w:val="18"/>
                <w:szCs w:val="18"/>
              </w:rPr>
            </w:pPr>
            <w:r>
              <w:rPr>
                <w:rFonts w:asciiTheme="majorHAnsi" w:hAnsiTheme="majorHAnsi"/>
                <w:sz w:val="18"/>
                <w:szCs w:val="18"/>
              </w:rPr>
              <w:t>3</w:t>
            </w:r>
          </w:p>
        </w:tc>
      </w:tr>
      <w:tr w:rsidR="002C68B6" w:rsidRPr="00481ADA" w14:paraId="0C76CFBA" w14:textId="77777777" w:rsidTr="002C68B6">
        <w:trPr>
          <w:trHeight w:hRule="exact" w:val="216"/>
        </w:trPr>
        <w:tc>
          <w:tcPr>
            <w:tcW w:w="180" w:type="pct"/>
            <w:vMerge/>
            <w:tcMar>
              <w:left w:w="0" w:type="dxa"/>
              <w:right w:w="0" w:type="dxa"/>
            </w:tcMar>
          </w:tcPr>
          <w:p w14:paraId="795E9FAC" w14:textId="77777777" w:rsidR="002C68B6" w:rsidRPr="00481ADA" w:rsidRDefault="002C68B6" w:rsidP="002C68B6">
            <w:pPr>
              <w:rPr>
                <w:rFonts w:ascii="Source Sans Pro SemiBold" w:hAnsi="Source Sans Pro SemiBold"/>
                <w:sz w:val="20"/>
                <w:szCs w:val="20"/>
              </w:rPr>
            </w:pPr>
          </w:p>
        </w:tc>
        <w:tc>
          <w:tcPr>
            <w:tcW w:w="2031" w:type="pct"/>
            <w:vAlign w:val="center"/>
          </w:tcPr>
          <w:p w14:paraId="3E207CE0" w14:textId="77777777" w:rsidR="002C68B6" w:rsidRPr="00481ADA" w:rsidRDefault="002C68B6" w:rsidP="002C68B6">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7F636CB8" w14:textId="77777777" w:rsidR="002C68B6" w:rsidRPr="00481ADA" w:rsidRDefault="002C68B6" w:rsidP="002C68B6">
            <w:pPr>
              <w:jc w:val="center"/>
              <w:rPr>
                <w:rFonts w:asciiTheme="majorHAnsi" w:hAnsiTheme="majorHAnsi"/>
                <w:sz w:val="18"/>
                <w:szCs w:val="18"/>
              </w:rPr>
            </w:pPr>
            <w:r w:rsidRPr="00481ADA">
              <w:rPr>
                <w:rFonts w:asciiTheme="majorHAnsi" w:hAnsiTheme="majorHAnsi"/>
                <w:sz w:val="18"/>
                <w:szCs w:val="18"/>
              </w:rPr>
              <w:t>3</w:t>
            </w:r>
          </w:p>
        </w:tc>
        <w:tc>
          <w:tcPr>
            <w:tcW w:w="88" w:type="pct"/>
            <w:tcBorders>
              <w:top w:val="nil"/>
              <w:bottom w:val="nil"/>
            </w:tcBorders>
            <w:tcMar>
              <w:left w:w="72" w:type="dxa"/>
              <w:right w:w="72" w:type="dxa"/>
            </w:tcMar>
            <w:vAlign w:val="center"/>
          </w:tcPr>
          <w:p w14:paraId="244EDCC3" w14:textId="77777777" w:rsidR="002C68B6" w:rsidRPr="00481ADA" w:rsidRDefault="002C68B6" w:rsidP="002C68B6">
            <w:pPr>
              <w:jc w:val="center"/>
              <w:rPr>
                <w:rFonts w:asciiTheme="majorHAnsi" w:hAnsiTheme="majorHAnsi"/>
                <w:sz w:val="16"/>
                <w:szCs w:val="16"/>
              </w:rPr>
            </w:pPr>
          </w:p>
        </w:tc>
        <w:tc>
          <w:tcPr>
            <w:tcW w:w="2095" w:type="pct"/>
          </w:tcPr>
          <w:p w14:paraId="0077D985" w14:textId="75352B12" w:rsidR="002C68B6" w:rsidRPr="00481ADA" w:rsidRDefault="002C68B6" w:rsidP="002C68B6">
            <w:pPr>
              <w:rPr>
                <w:rFonts w:asciiTheme="majorHAnsi" w:hAnsiTheme="majorHAnsi"/>
                <w:sz w:val="17"/>
                <w:szCs w:val="17"/>
              </w:rPr>
            </w:pPr>
            <w:r w:rsidRPr="002C21F1">
              <w:rPr>
                <w:rFonts w:asciiTheme="majorHAnsi" w:hAnsiTheme="majorHAnsi"/>
                <w:sz w:val="18"/>
                <w:szCs w:val="18"/>
              </w:rPr>
              <w:t>Natural and Physical Sciences with a Lab</w:t>
            </w:r>
          </w:p>
        </w:tc>
        <w:tc>
          <w:tcPr>
            <w:tcW w:w="303" w:type="pct"/>
            <w:tcMar>
              <w:left w:w="72" w:type="dxa"/>
              <w:right w:w="72" w:type="dxa"/>
            </w:tcMar>
            <w:vAlign w:val="center"/>
          </w:tcPr>
          <w:p w14:paraId="10E06B08" w14:textId="1EC9EEBD" w:rsidR="002C68B6" w:rsidRPr="00481ADA" w:rsidRDefault="002C68B6" w:rsidP="002C68B6">
            <w:pPr>
              <w:jc w:val="center"/>
              <w:rPr>
                <w:rFonts w:asciiTheme="majorHAnsi" w:hAnsiTheme="majorHAnsi"/>
                <w:sz w:val="18"/>
                <w:szCs w:val="18"/>
              </w:rPr>
            </w:pPr>
            <w:r>
              <w:rPr>
                <w:rFonts w:asciiTheme="majorHAnsi" w:hAnsiTheme="majorHAnsi"/>
                <w:sz w:val="18"/>
                <w:szCs w:val="18"/>
              </w:rPr>
              <w:t>4</w:t>
            </w:r>
          </w:p>
        </w:tc>
      </w:tr>
      <w:tr w:rsidR="0089427E" w:rsidRPr="00481ADA" w14:paraId="5457E995" w14:textId="77777777" w:rsidTr="002C68B6">
        <w:trPr>
          <w:trHeight w:val="203"/>
        </w:trPr>
        <w:tc>
          <w:tcPr>
            <w:tcW w:w="180" w:type="pct"/>
            <w:vMerge/>
            <w:tcMar>
              <w:left w:w="0" w:type="dxa"/>
              <w:right w:w="0" w:type="dxa"/>
            </w:tcMar>
          </w:tcPr>
          <w:p w14:paraId="450BCBEE" w14:textId="77777777" w:rsidR="0089427E" w:rsidRPr="00481ADA" w:rsidRDefault="0089427E" w:rsidP="00920B05">
            <w:pPr>
              <w:rPr>
                <w:rFonts w:ascii="Source Sans Pro SemiBold" w:hAnsi="Source Sans Pro SemiBold"/>
                <w:sz w:val="20"/>
                <w:szCs w:val="20"/>
              </w:rPr>
            </w:pPr>
          </w:p>
        </w:tc>
        <w:tc>
          <w:tcPr>
            <w:tcW w:w="2031" w:type="pct"/>
            <w:vAlign w:val="center"/>
          </w:tcPr>
          <w:p w14:paraId="709B31E0" w14:textId="77777777" w:rsidR="0089427E" w:rsidRPr="00481ADA" w:rsidRDefault="0089427E" w:rsidP="00920B05">
            <w:pPr>
              <w:rPr>
                <w:rFonts w:asciiTheme="majorHAnsi" w:hAnsiTheme="majorHAnsi"/>
                <w:sz w:val="17"/>
                <w:szCs w:val="17"/>
              </w:rPr>
            </w:pPr>
            <w:r>
              <w:rPr>
                <w:rFonts w:asciiTheme="majorHAnsi" w:hAnsiTheme="majorHAnsi"/>
                <w:sz w:val="18"/>
                <w:szCs w:val="18"/>
              </w:rPr>
              <w:t xml:space="preserve">UNIV 1110 College Success </w:t>
            </w:r>
          </w:p>
        </w:tc>
        <w:tc>
          <w:tcPr>
            <w:tcW w:w="303" w:type="pct"/>
            <w:tcMar>
              <w:left w:w="72" w:type="dxa"/>
              <w:right w:w="72" w:type="dxa"/>
            </w:tcMar>
            <w:vAlign w:val="center"/>
          </w:tcPr>
          <w:p w14:paraId="70ED81AF" w14:textId="2DDCEC92" w:rsidR="0089427E" w:rsidRPr="00481ADA" w:rsidRDefault="0089427E" w:rsidP="00920B05">
            <w:pPr>
              <w:jc w:val="center"/>
              <w:rPr>
                <w:rFonts w:asciiTheme="majorHAnsi" w:hAnsiTheme="majorHAnsi"/>
                <w:sz w:val="18"/>
                <w:szCs w:val="18"/>
              </w:rPr>
            </w:pPr>
            <w:r>
              <w:rPr>
                <w:rFonts w:asciiTheme="majorHAnsi" w:hAnsiTheme="majorHAnsi"/>
                <w:sz w:val="18"/>
                <w:szCs w:val="18"/>
              </w:rPr>
              <w:t>1</w:t>
            </w:r>
          </w:p>
        </w:tc>
        <w:tc>
          <w:tcPr>
            <w:tcW w:w="88" w:type="pct"/>
            <w:tcBorders>
              <w:top w:val="nil"/>
              <w:bottom w:val="nil"/>
            </w:tcBorders>
            <w:tcMar>
              <w:left w:w="72" w:type="dxa"/>
              <w:right w:w="72" w:type="dxa"/>
            </w:tcMar>
            <w:vAlign w:val="center"/>
          </w:tcPr>
          <w:p w14:paraId="0BDCCA86" w14:textId="77777777" w:rsidR="0089427E" w:rsidRPr="00481ADA" w:rsidRDefault="0089427E" w:rsidP="00920B05">
            <w:pPr>
              <w:jc w:val="center"/>
              <w:rPr>
                <w:rFonts w:asciiTheme="majorHAnsi" w:hAnsiTheme="majorHAnsi"/>
                <w:sz w:val="16"/>
                <w:szCs w:val="16"/>
              </w:rPr>
            </w:pPr>
          </w:p>
        </w:tc>
        <w:tc>
          <w:tcPr>
            <w:tcW w:w="2095" w:type="pct"/>
            <w:vAlign w:val="center"/>
          </w:tcPr>
          <w:p w14:paraId="305236F8" w14:textId="77777777" w:rsidR="0089427E" w:rsidRPr="00481ADA" w:rsidRDefault="0089427E" w:rsidP="00920B05">
            <w:pPr>
              <w:rPr>
                <w:rFonts w:asciiTheme="majorHAnsi" w:hAnsiTheme="majorHAnsi"/>
                <w:sz w:val="17"/>
                <w:szCs w:val="17"/>
              </w:rPr>
            </w:pPr>
            <w:r w:rsidRPr="00481ADA">
              <w:rPr>
                <w:rFonts w:asciiTheme="majorHAnsi" w:hAnsiTheme="majorHAnsi"/>
                <w:sz w:val="18"/>
                <w:szCs w:val="18"/>
              </w:rPr>
              <w:t>Arts, Humanities, OR Behavioral Science</w:t>
            </w:r>
          </w:p>
        </w:tc>
        <w:tc>
          <w:tcPr>
            <w:tcW w:w="303" w:type="pct"/>
            <w:tcMar>
              <w:left w:w="72" w:type="dxa"/>
              <w:right w:w="72" w:type="dxa"/>
            </w:tcMar>
            <w:vAlign w:val="center"/>
          </w:tcPr>
          <w:p w14:paraId="5D139C16" w14:textId="77777777" w:rsidR="0089427E" w:rsidRPr="00481ADA" w:rsidRDefault="0089427E" w:rsidP="00920B05">
            <w:pPr>
              <w:jc w:val="center"/>
              <w:rPr>
                <w:rFonts w:asciiTheme="majorHAnsi" w:hAnsiTheme="majorHAnsi"/>
                <w:sz w:val="18"/>
                <w:szCs w:val="18"/>
              </w:rPr>
            </w:pPr>
            <w:r w:rsidRPr="00481ADA">
              <w:rPr>
                <w:rFonts w:asciiTheme="majorHAnsi" w:hAnsiTheme="majorHAnsi"/>
                <w:sz w:val="18"/>
                <w:szCs w:val="18"/>
              </w:rPr>
              <w:t>3</w:t>
            </w:r>
          </w:p>
        </w:tc>
      </w:tr>
      <w:tr w:rsidR="0089427E" w:rsidRPr="00481ADA" w14:paraId="58CE3F80" w14:textId="77777777" w:rsidTr="002C68B6">
        <w:trPr>
          <w:trHeight w:hRule="exact" w:val="216"/>
        </w:trPr>
        <w:tc>
          <w:tcPr>
            <w:tcW w:w="180" w:type="pct"/>
            <w:vMerge/>
            <w:tcMar>
              <w:left w:w="0" w:type="dxa"/>
              <w:right w:w="0" w:type="dxa"/>
            </w:tcMar>
          </w:tcPr>
          <w:p w14:paraId="4BA8E10E" w14:textId="77777777" w:rsidR="0089427E" w:rsidRPr="00481ADA" w:rsidRDefault="0089427E" w:rsidP="00920B05">
            <w:pPr>
              <w:rPr>
                <w:rFonts w:ascii="Source Sans Pro SemiBold" w:hAnsi="Source Sans Pro SemiBold"/>
                <w:sz w:val="20"/>
                <w:szCs w:val="20"/>
              </w:rPr>
            </w:pPr>
          </w:p>
        </w:tc>
        <w:tc>
          <w:tcPr>
            <w:tcW w:w="2031" w:type="pct"/>
            <w:vAlign w:val="center"/>
          </w:tcPr>
          <w:p w14:paraId="28CEAD74" w14:textId="77777777" w:rsidR="0089427E" w:rsidRDefault="0089427E" w:rsidP="00920B05">
            <w:pPr>
              <w:rPr>
                <w:rFonts w:asciiTheme="majorHAnsi" w:hAnsiTheme="majorHAnsi"/>
                <w:sz w:val="18"/>
                <w:szCs w:val="18"/>
              </w:rPr>
            </w:pPr>
          </w:p>
        </w:tc>
        <w:tc>
          <w:tcPr>
            <w:tcW w:w="303" w:type="pct"/>
            <w:tcMar>
              <w:left w:w="72" w:type="dxa"/>
              <w:right w:w="72" w:type="dxa"/>
            </w:tcMar>
            <w:vAlign w:val="center"/>
          </w:tcPr>
          <w:p w14:paraId="1BE10D0A" w14:textId="77777777" w:rsidR="0089427E" w:rsidRDefault="0089427E" w:rsidP="00920B05">
            <w:pPr>
              <w:jc w:val="center"/>
              <w:rPr>
                <w:rFonts w:asciiTheme="majorHAnsi" w:hAnsiTheme="majorHAnsi"/>
                <w:sz w:val="18"/>
                <w:szCs w:val="18"/>
              </w:rPr>
            </w:pPr>
          </w:p>
        </w:tc>
        <w:tc>
          <w:tcPr>
            <w:tcW w:w="88" w:type="pct"/>
            <w:tcBorders>
              <w:top w:val="nil"/>
              <w:bottom w:val="nil"/>
            </w:tcBorders>
            <w:tcMar>
              <w:left w:w="72" w:type="dxa"/>
              <w:right w:w="72" w:type="dxa"/>
            </w:tcMar>
            <w:vAlign w:val="center"/>
          </w:tcPr>
          <w:p w14:paraId="23BE0091" w14:textId="77777777" w:rsidR="0089427E" w:rsidRDefault="0089427E" w:rsidP="00920B05">
            <w:pPr>
              <w:jc w:val="center"/>
              <w:rPr>
                <w:rFonts w:asciiTheme="majorHAnsi" w:hAnsiTheme="majorHAnsi"/>
                <w:sz w:val="16"/>
                <w:szCs w:val="16"/>
              </w:rPr>
            </w:pPr>
          </w:p>
        </w:tc>
        <w:tc>
          <w:tcPr>
            <w:tcW w:w="2095" w:type="pct"/>
            <w:vAlign w:val="center"/>
          </w:tcPr>
          <w:p w14:paraId="4B287C8A" w14:textId="47AA80E2" w:rsidR="0089427E" w:rsidRPr="00481ADA" w:rsidRDefault="0089427E" w:rsidP="00920B05">
            <w:pPr>
              <w:rPr>
                <w:rFonts w:asciiTheme="majorHAnsi" w:hAnsiTheme="majorHAnsi"/>
                <w:sz w:val="18"/>
                <w:szCs w:val="18"/>
              </w:rPr>
            </w:pPr>
          </w:p>
        </w:tc>
        <w:tc>
          <w:tcPr>
            <w:tcW w:w="303" w:type="pct"/>
            <w:tcMar>
              <w:left w:w="72" w:type="dxa"/>
              <w:right w:w="72" w:type="dxa"/>
            </w:tcMar>
            <w:vAlign w:val="center"/>
          </w:tcPr>
          <w:p w14:paraId="6B3E8702" w14:textId="731F4619" w:rsidR="0089427E" w:rsidRPr="00481ADA" w:rsidRDefault="0089427E" w:rsidP="00920B05">
            <w:pPr>
              <w:jc w:val="center"/>
              <w:rPr>
                <w:rFonts w:asciiTheme="majorHAnsi" w:hAnsiTheme="majorHAnsi"/>
                <w:sz w:val="18"/>
                <w:szCs w:val="18"/>
              </w:rPr>
            </w:pPr>
          </w:p>
        </w:tc>
      </w:tr>
      <w:tr w:rsidR="0089427E" w:rsidRPr="00481ADA" w14:paraId="4A214106" w14:textId="77777777" w:rsidTr="002C68B6">
        <w:trPr>
          <w:trHeight w:hRule="exact" w:val="216"/>
        </w:trPr>
        <w:tc>
          <w:tcPr>
            <w:tcW w:w="180" w:type="pct"/>
            <w:vMerge/>
            <w:tcMar>
              <w:left w:w="0" w:type="dxa"/>
              <w:right w:w="0" w:type="dxa"/>
            </w:tcMar>
          </w:tcPr>
          <w:p w14:paraId="7B67015D" w14:textId="77777777" w:rsidR="0089427E" w:rsidRPr="00481ADA" w:rsidRDefault="0089427E" w:rsidP="00920B05">
            <w:pPr>
              <w:rPr>
                <w:rFonts w:ascii="Source Sans Pro SemiBold" w:hAnsi="Source Sans Pro SemiBold"/>
                <w:sz w:val="20"/>
                <w:szCs w:val="20"/>
              </w:rPr>
            </w:pPr>
          </w:p>
        </w:tc>
        <w:tc>
          <w:tcPr>
            <w:tcW w:w="2031" w:type="pct"/>
            <w:vAlign w:val="center"/>
          </w:tcPr>
          <w:p w14:paraId="39AC5442" w14:textId="77777777" w:rsidR="0089427E" w:rsidRPr="00481ADA" w:rsidRDefault="0089427E" w:rsidP="00920B0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23292B0A" w14:textId="77777777" w:rsidR="0089427E" w:rsidRPr="00481ADA" w:rsidRDefault="0089427E" w:rsidP="00920B05">
            <w:pPr>
              <w:jc w:val="center"/>
              <w:rPr>
                <w:rFonts w:asciiTheme="majorHAnsi" w:hAnsiTheme="majorHAnsi"/>
                <w:b/>
                <w:sz w:val="18"/>
                <w:szCs w:val="18"/>
              </w:rPr>
            </w:pPr>
            <w:r>
              <w:rPr>
                <w:rFonts w:asciiTheme="majorHAnsi" w:hAnsiTheme="majorHAnsi"/>
                <w:b/>
                <w:sz w:val="18"/>
                <w:szCs w:val="18"/>
              </w:rPr>
              <w:t>13</w:t>
            </w:r>
          </w:p>
        </w:tc>
        <w:tc>
          <w:tcPr>
            <w:tcW w:w="88" w:type="pct"/>
            <w:tcBorders>
              <w:top w:val="nil"/>
              <w:bottom w:val="nil"/>
            </w:tcBorders>
            <w:tcMar>
              <w:left w:w="72" w:type="dxa"/>
              <w:right w:w="72" w:type="dxa"/>
            </w:tcMar>
            <w:vAlign w:val="center"/>
          </w:tcPr>
          <w:p w14:paraId="7D64E7E9" w14:textId="77777777" w:rsidR="0089427E" w:rsidRPr="00481ADA" w:rsidRDefault="0089427E" w:rsidP="00920B05">
            <w:pPr>
              <w:jc w:val="center"/>
              <w:rPr>
                <w:rFonts w:asciiTheme="majorHAnsi" w:hAnsiTheme="majorHAnsi"/>
                <w:b/>
                <w:sz w:val="16"/>
                <w:szCs w:val="16"/>
              </w:rPr>
            </w:pPr>
          </w:p>
        </w:tc>
        <w:tc>
          <w:tcPr>
            <w:tcW w:w="2095" w:type="pct"/>
            <w:vAlign w:val="center"/>
          </w:tcPr>
          <w:p w14:paraId="2321C836" w14:textId="77777777" w:rsidR="0089427E" w:rsidRPr="00481ADA" w:rsidRDefault="0089427E" w:rsidP="00920B0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620A8F1D" w14:textId="6538A433" w:rsidR="0089427E" w:rsidRPr="00481ADA" w:rsidRDefault="0089427E" w:rsidP="00920B05">
            <w:pPr>
              <w:jc w:val="center"/>
              <w:rPr>
                <w:rFonts w:asciiTheme="majorHAnsi" w:hAnsiTheme="majorHAnsi"/>
                <w:b/>
                <w:sz w:val="17"/>
                <w:szCs w:val="17"/>
              </w:rPr>
            </w:pPr>
            <w:r w:rsidRPr="00481ADA">
              <w:rPr>
                <w:rFonts w:asciiTheme="majorHAnsi" w:hAnsiTheme="majorHAnsi"/>
                <w:b/>
                <w:sz w:val="17"/>
                <w:szCs w:val="17"/>
              </w:rPr>
              <w:t>1</w:t>
            </w:r>
            <w:r w:rsidR="002C68B6">
              <w:rPr>
                <w:rFonts w:asciiTheme="majorHAnsi" w:hAnsiTheme="majorHAnsi"/>
                <w:b/>
                <w:sz w:val="17"/>
                <w:szCs w:val="17"/>
              </w:rPr>
              <w:t>6</w:t>
            </w:r>
          </w:p>
        </w:tc>
      </w:tr>
    </w:tbl>
    <w:p w14:paraId="78C855D3" w14:textId="77777777" w:rsidR="0089427E" w:rsidRPr="00481ADA" w:rsidRDefault="0089427E" w:rsidP="0089427E">
      <w:pPr>
        <w:spacing w:after="0" w:line="240" w:lineRule="auto"/>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90"/>
        <w:gridCol w:w="4385"/>
        <w:gridCol w:w="654"/>
        <w:gridCol w:w="186"/>
        <w:gridCol w:w="4521"/>
        <w:gridCol w:w="654"/>
      </w:tblGrid>
      <w:tr w:rsidR="0089427E" w:rsidRPr="00481ADA" w14:paraId="51800703" w14:textId="77777777" w:rsidTr="002C68B6">
        <w:trPr>
          <w:trHeight w:val="252"/>
        </w:trPr>
        <w:tc>
          <w:tcPr>
            <w:tcW w:w="181" w:type="pct"/>
            <w:vMerge w:val="restart"/>
            <w:shd w:val="clear" w:color="auto" w:fill="E7E6E6" w:themeFill="background2"/>
            <w:tcMar>
              <w:left w:w="0" w:type="dxa"/>
              <w:right w:w="0" w:type="dxa"/>
            </w:tcMar>
            <w:textDirection w:val="btLr"/>
            <w:vAlign w:val="center"/>
          </w:tcPr>
          <w:p w14:paraId="389166E8" w14:textId="77777777" w:rsidR="0089427E" w:rsidRPr="00481ADA" w:rsidRDefault="0089427E" w:rsidP="00DC7475">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Two</w:t>
            </w:r>
          </w:p>
        </w:tc>
        <w:tc>
          <w:tcPr>
            <w:tcW w:w="2032" w:type="pct"/>
            <w:vAlign w:val="center"/>
          </w:tcPr>
          <w:p w14:paraId="3D259172" w14:textId="77777777" w:rsidR="0089427E" w:rsidRPr="00481ADA" w:rsidRDefault="0089427E" w:rsidP="00DC7475">
            <w:pPr>
              <w:rPr>
                <w:rFonts w:ascii="Segoe UI Semibold" w:hAnsi="Segoe UI Semibold" w:cs="Segoe UI Semibold"/>
                <w:b/>
                <w:sz w:val="20"/>
                <w:szCs w:val="20"/>
              </w:rPr>
            </w:pPr>
            <w:r w:rsidRPr="00481ADA">
              <w:rPr>
                <w:rFonts w:ascii="Segoe UI Semibold" w:hAnsi="Segoe UI Semibold" w:cs="Segoe UI Semibold"/>
                <w:b/>
                <w:sz w:val="20"/>
                <w:szCs w:val="20"/>
              </w:rPr>
              <w:t>Semester 3</w:t>
            </w:r>
          </w:p>
        </w:tc>
        <w:tc>
          <w:tcPr>
            <w:tcW w:w="303" w:type="pct"/>
            <w:tcMar>
              <w:left w:w="72" w:type="dxa"/>
              <w:right w:w="72" w:type="dxa"/>
            </w:tcMar>
            <w:vAlign w:val="center"/>
          </w:tcPr>
          <w:p w14:paraId="6549A0F9" w14:textId="5329CAE3" w:rsidR="0089427E" w:rsidRPr="00481ADA" w:rsidRDefault="00375314" w:rsidP="00DC7475">
            <w:pPr>
              <w:jc w:val="center"/>
              <w:rPr>
                <w:rFonts w:asciiTheme="majorHAnsi" w:hAnsiTheme="majorHAnsi"/>
                <w:sz w:val="18"/>
                <w:szCs w:val="18"/>
              </w:rPr>
            </w:pPr>
            <w:r>
              <w:rPr>
                <w:rFonts w:asciiTheme="majorHAnsi" w:hAnsiTheme="majorHAnsi"/>
                <w:sz w:val="18"/>
                <w:szCs w:val="18"/>
              </w:rPr>
              <w:t>Credits</w:t>
            </w:r>
          </w:p>
        </w:tc>
        <w:tc>
          <w:tcPr>
            <w:tcW w:w="86" w:type="pct"/>
            <w:tcBorders>
              <w:top w:val="nil"/>
              <w:bottom w:val="nil"/>
            </w:tcBorders>
            <w:tcMar>
              <w:left w:w="72" w:type="dxa"/>
              <w:right w:w="72" w:type="dxa"/>
            </w:tcMar>
            <w:vAlign w:val="center"/>
          </w:tcPr>
          <w:p w14:paraId="54B15323" w14:textId="77777777" w:rsidR="0089427E" w:rsidRPr="00481ADA" w:rsidRDefault="0089427E" w:rsidP="00DC7475">
            <w:pPr>
              <w:jc w:val="center"/>
              <w:rPr>
                <w:rFonts w:ascii="Source Sans Pro SemiBold" w:hAnsi="Source Sans Pro SemiBold"/>
                <w:sz w:val="14"/>
                <w:szCs w:val="14"/>
              </w:rPr>
            </w:pPr>
          </w:p>
        </w:tc>
        <w:tc>
          <w:tcPr>
            <w:tcW w:w="2095" w:type="pct"/>
            <w:vAlign w:val="center"/>
          </w:tcPr>
          <w:p w14:paraId="31CF4806" w14:textId="77777777" w:rsidR="0089427E" w:rsidRPr="00481ADA" w:rsidRDefault="0089427E" w:rsidP="00DC7475">
            <w:pPr>
              <w:rPr>
                <w:rFonts w:ascii="Source Sans Pro SemiBold" w:hAnsi="Source Sans Pro SemiBold"/>
                <w:b/>
                <w:sz w:val="20"/>
                <w:szCs w:val="20"/>
              </w:rPr>
            </w:pPr>
            <w:r w:rsidRPr="00481ADA">
              <w:rPr>
                <w:rFonts w:ascii="Segoe UI Semibold" w:hAnsi="Segoe UI Semibold" w:cs="Segoe UI Semibold"/>
                <w:b/>
                <w:sz w:val="20"/>
                <w:szCs w:val="20"/>
              </w:rPr>
              <w:t>Semester 4</w:t>
            </w:r>
          </w:p>
        </w:tc>
        <w:tc>
          <w:tcPr>
            <w:tcW w:w="303" w:type="pct"/>
            <w:tcMar>
              <w:left w:w="72" w:type="dxa"/>
              <w:right w:w="72" w:type="dxa"/>
            </w:tcMar>
            <w:vAlign w:val="center"/>
          </w:tcPr>
          <w:p w14:paraId="780ACDA4" w14:textId="09EC4A45" w:rsidR="0089427E" w:rsidRPr="00481ADA" w:rsidRDefault="00375314" w:rsidP="00DC7475">
            <w:pPr>
              <w:jc w:val="center"/>
              <w:rPr>
                <w:rFonts w:asciiTheme="majorHAnsi" w:hAnsiTheme="majorHAnsi"/>
                <w:sz w:val="18"/>
                <w:szCs w:val="18"/>
              </w:rPr>
            </w:pPr>
            <w:r>
              <w:rPr>
                <w:rFonts w:asciiTheme="majorHAnsi" w:hAnsiTheme="majorHAnsi"/>
                <w:sz w:val="18"/>
                <w:szCs w:val="18"/>
              </w:rPr>
              <w:t>Credits</w:t>
            </w:r>
          </w:p>
        </w:tc>
      </w:tr>
      <w:tr w:rsidR="0089427E" w:rsidRPr="00481ADA" w14:paraId="14583383" w14:textId="77777777" w:rsidTr="002C68B6">
        <w:trPr>
          <w:trHeight w:hRule="exact" w:val="216"/>
        </w:trPr>
        <w:tc>
          <w:tcPr>
            <w:tcW w:w="181" w:type="pct"/>
            <w:vMerge/>
            <w:shd w:val="clear" w:color="auto" w:fill="E7E6E6" w:themeFill="background2"/>
            <w:tcMar>
              <w:left w:w="0" w:type="dxa"/>
              <w:right w:w="0" w:type="dxa"/>
            </w:tcMar>
          </w:tcPr>
          <w:p w14:paraId="3799D070" w14:textId="77777777" w:rsidR="0089427E" w:rsidRPr="00481ADA" w:rsidRDefault="0089427E" w:rsidP="00DC7475">
            <w:pPr>
              <w:rPr>
                <w:rFonts w:ascii="Source Sans Pro SemiBold" w:hAnsi="Source Sans Pro SemiBold"/>
                <w:sz w:val="20"/>
                <w:szCs w:val="20"/>
              </w:rPr>
            </w:pPr>
          </w:p>
        </w:tc>
        <w:tc>
          <w:tcPr>
            <w:tcW w:w="2032" w:type="pct"/>
          </w:tcPr>
          <w:p w14:paraId="22DE2411" w14:textId="77777777" w:rsidR="0089427E" w:rsidRPr="00452F6B" w:rsidRDefault="0089427E" w:rsidP="00DC7475">
            <w:pPr>
              <w:rPr>
                <w:rFonts w:asciiTheme="majorHAnsi" w:hAnsiTheme="majorHAnsi"/>
                <w:b/>
                <w:sz w:val="17"/>
                <w:szCs w:val="17"/>
              </w:rPr>
            </w:pPr>
            <w:r w:rsidRPr="00481ADA">
              <w:rPr>
                <w:rFonts w:asciiTheme="majorHAnsi" w:hAnsiTheme="majorHAnsi"/>
                <w:sz w:val="18"/>
                <w:szCs w:val="18"/>
              </w:rPr>
              <w:t>ACCT 2200 Financial Accounting and Financial Statement Analysis</w:t>
            </w:r>
          </w:p>
        </w:tc>
        <w:tc>
          <w:tcPr>
            <w:tcW w:w="303" w:type="pct"/>
            <w:tcMar>
              <w:left w:w="72" w:type="dxa"/>
              <w:right w:w="72" w:type="dxa"/>
            </w:tcMar>
            <w:vAlign w:val="center"/>
          </w:tcPr>
          <w:p w14:paraId="3F1A6FAD" w14:textId="77777777" w:rsidR="0089427E" w:rsidRPr="00481ADA" w:rsidRDefault="0089427E" w:rsidP="00DC7475">
            <w:pPr>
              <w:jc w:val="center"/>
              <w:rPr>
                <w:rFonts w:asciiTheme="majorHAnsi" w:hAnsiTheme="majorHAnsi"/>
                <w:sz w:val="18"/>
                <w:szCs w:val="18"/>
              </w:rPr>
            </w:pPr>
            <w:r w:rsidRPr="00481ADA">
              <w:rPr>
                <w:rFonts w:asciiTheme="majorHAnsi" w:hAnsiTheme="majorHAnsi"/>
                <w:sz w:val="18"/>
                <w:szCs w:val="18"/>
              </w:rPr>
              <w:t>3</w:t>
            </w:r>
          </w:p>
          <w:p w14:paraId="743B0EF8" w14:textId="77777777" w:rsidR="0089427E" w:rsidRPr="00481ADA" w:rsidRDefault="0089427E" w:rsidP="00DC7475">
            <w:pPr>
              <w:jc w:val="center"/>
              <w:rPr>
                <w:rFonts w:asciiTheme="majorHAnsi" w:hAnsiTheme="majorHAnsi"/>
                <w:sz w:val="18"/>
                <w:szCs w:val="18"/>
              </w:rPr>
            </w:pPr>
          </w:p>
        </w:tc>
        <w:tc>
          <w:tcPr>
            <w:tcW w:w="86" w:type="pct"/>
            <w:tcBorders>
              <w:top w:val="nil"/>
              <w:bottom w:val="nil"/>
            </w:tcBorders>
            <w:tcMar>
              <w:left w:w="72" w:type="dxa"/>
              <w:right w:w="72" w:type="dxa"/>
            </w:tcMar>
            <w:vAlign w:val="center"/>
          </w:tcPr>
          <w:p w14:paraId="18BA391B" w14:textId="77777777" w:rsidR="0089427E" w:rsidRPr="00481ADA" w:rsidRDefault="0089427E" w:rsidP="00DC7475">
            <w:pPr>
              <w:jc w:val="center"/>
              <w:rPr>
                <w:rFonts w:asciiTheme="majorHAnsi" w:hAnsiTheme="majorHAnsi"/>
                <w:sz w:val="16"/>
                <w:szCs w:val="16"/>
              </w:rPr>
            </w:pPr>
          </w:p>
        </w:tc>
        <w:tc>
          <w:tcPr>
            <w:tcW w:w="2095" w:type="pct"/>
            <w:vAlign w:val="center"/>
          </w:tcPr>
          <w:p w14:paraId="3B2D81C6" w14:textId="77777777" w:rsidR="0089427E" w:rsidRPr="00481ADA" w:rsidRDefault="0089427E" w:rsidP="00DC7475">
            <w:pPr>
              <w:rPr>
                <w:rFonts w:asciiTheme="majorHAnsi" w:hAnsiTheme="majorHAnsi"/>
                <w:sz w:val="17"/>
                <w:szCs w:val="17"/>
              </w:rPr>
            </w:pPr>
            <w:r w:rsidRPr="00481ADA">
              <w:rPr>
                <w:rFonts w:asciiTheme="majorHAnsi" w:hAnsiTheme="majorHAnsi"/>
                <w:sz w:val="18"/>
                <w:szCs w:val="18"/>
              </w:rPr>
              <w:t>ACCT 2220 Managerial Accounting and Professional Issues</w:t>
            </w:r>
          </w:p>
        </w:tc>
        <w:tc>
          <w:tcPr>
            <w:tcW w:w="303" w:type="pct"/>
            <w:tcMar>
              <w:left w:w="72" w:type="dxa"/>
              <w:right w:w="72" w:type="dxa"/>
            </w:tcMar>
            <w:vAlign w:val="center"/>
          </w:tcPr>
          <w:p w14:paraId="5BD84EE9" w14:textId="77777777" w:rsidR="0089427E" w:rsidRPr="00481ADA" w:rsidRDefault="0089427E" w:rsidP="00DC7475">
            <w:pPr>
              <w:jc w:val="center"/>
              <w:rPr>
                <w:rFonts w:asciiTheme="majorHAnsi" w:hAnsiTheme="majorHAnsi"/>
                <w:sz w:val="18"/>
                <w:szCs w:val="18"/>
              </w:rPr>
            </w:pPr>
            <w:r w:rsidRPr="00481ADA">
              <w:rPr>
                <w:rFonts w:asciiTheme="majorHAnsi" w:hAnsiTheme="majorHAnsi"/>
                <w:sz w:val="18"/>
                <w:szCs w:val="18"/>
              </w:rPr>
              <w:t>3</w:t>
            </w:r>
          </w:p>
        </w:tc>
      </w:tr>
      <w:tr w:rsidR="0089427E" w:rsidRPr="00481ADA" w14:paraId="413C842F" w14:textId="77777777" w:rsidTr="002C68B6">
        <w:trPr>
          <w:trHeight w:hRule="exact" w:val="216"/>
        </w:trPr>
        <w:tc>
          <w:tcPr>
            <w:tcW w:w="181" w:type="pct"/>
            <w:vMerge/>
            <w:shd w:val="clear" w:color="auto" w:fill="E7E6E6" w:themeFill="background2"/>
            <w:tcMar>
              <w:left w:w="0" w:type="dxa"/>
              <w:right w:w="0" w:type="dxa"/>
            </w:tcMar>
          </w:tcPr>
          <w:p w14:paraId="16BCED87" w14:textId="77777777" w:rsidR="0089427E" w:rsidRPr="00481ADA" w:rsidRDefault="0089427E" w:rsidP="00DC7475">
            <w:pPr>
              <w:rPr>
                <w:rFonts w:ascii="Source Sans Pro SemiBold" w:hAnsi="Source Sans Pro SemiBold"/>
                <w:sz w:val="20"/>
                <w:szCs w:val="20"/>
              </w:rPr>
            </w:pPr>
          </w:p>
        </w:tc>
        <w:tc>
          <w:tcPr>
            <w:tcW w:w="2032" w:type="pct"/>
            <w:vAlign w:val="center"/>
          </w:tcPr>
          <w:p w14:paraId="68F10BB6" w14:textId="77777777" w:rsidR="0089427E" w:rsidRPr="00481ADA" w:rsidRDefault="0089427E" w:rsidP="00DC7475">
            <w:pPr>
              <w:rPr>
                <w:rFonts w:asciiTheme="majorHAnsi" w:hAnsiTheme="majorHAnsi"/>
                <w:sz w:val="17"/>
                <w:szCs w:val="17"/>
              </w:rPr>
            </w:pPr>
            <w:r w:rsidRPr="00481ADA">
              <w:rPr>
                <w:rFonts w:asciiTheme="majorHAnsi" w:hAnsiTheme="majorHAnsi"/>
                <w:sz w:val="18"/>
                <w:szCs w:val="18"/>
              </w:rPr>
              <w:t>BANA 2010 Business Statistics</w:t>
            </w:r>
          </w:p>
        </w:tc>
        <w:tc>
          <w:tcPr>
            <w:tcW w:w="303" w:type="pct"/>
            <w:tcMar>
              <w:left w:w="72" w:type="dxa"/>
              <w:right w:w="72" w:type="dxa"/>
            </w:tcMar>
            <w:vAlign w:val="center"/>
          </w:tcPr>
          <w:p w14:paraId="025B43C0" w14:textId="77777777" w:rsidR="0089427E" w:rsidRPr="00481ADA" w:rsidRDefault="0089427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0242CF2E" w14:textId="77777777" w:rsidR="0089427E" w:rsidRPr="00481ADA" w:rsidRDefault="0089427E" w:rsidP="00DC7475">
            <w:pPr>
              <w:jc w:val="center"/>
              <w:rPr>
                <w:rFonts w:asciiTheme="majorHAnsi" w:hAnsiTheme="majorHAnsi"/>
                <w:sz w:val="16"/>
                <w:szCs w:val="16"/>
              </w:rPr>
            </w:pPr>
          </w:p>
        </w:tc>
        <w:tc>
          <w:tcPr>
            <w:tcW w:w="2095" w:type="pct"/>
            <w:vAlign w:val="center"/>
          </w:tcPr>
          <w:p w14:paraId="5812D48E" w14:textId="77777777" w:rsidR="0089427E" w:rsidRPr="00481ADA" w:rsidRDefault="0089427E" w:rsidP="00DC7475">
            <w:pPr>
              <w:rPr>
                <w:rFonts w:asciiTheme="majorHAnsi" w:hAnsiTheme="majorHAnsi"/>
                <w:sz w:val="17"/>
                <w:szCs w:val="17"/>
              </w:rPr>
            </w:pPr>
            <w:r w:rsidRPr="00481ADA">
              <w:rPr>
                <w:rFonts w:asciiTheme="majorHAnsi" w:hAnsiTheme="majorHAnsi"/>
                <w:sz w:val="18"/>
                <w:szCs w:val="18"/>
              </w:rPr>
              <w:t>ECON 2022 Principles of Economics: Microeconomics</w:t>
            </w:r>
          </w:p>
        </w:tc>
        <w:tc>
          <w:tcPr>
            <w:tcW w:w="303" w:type="pct"/>
            <w:tcMar>
              <w:left w:w="72" w:type="dxa"/>
              <w:right w:w="72" w:type="dxa"/>
            </w:tcMar>
            <w:vAlign w:val="center"/>
          </w:tcPr>
          <w:p w14:paraId="657128F1" w14:textId="77777777" w:rsidR="0089427E" w:rsidRPr="00481ADA" w:rsidRDefault="0089427E" w:rsidP="00DC7475">
            <w:pPr>
              <w:jc w:val="center"/>
              <w:rPr>
                <w:rFonts w:asciiTheme="majorHAnsi" w:hAnsiTheme="majorHAnsi"/>
                <w:sz w:val="18"/>
                <w:szCs w:val="18"/>
              </w:rPr>
            </w:pPr>
            <w:r w:rsidRPr="00481ADA">
              <w:rPr>
                <w:rFonts w:asciiTheme="majorHAnsi" w:hAnsiTheme="majorHAnsi"/>
                <w:sz w:val="18"/>
                <w:szCs w:val="18"/>
              </w:rPr>
              <w:t>3</w:t>
            </w:r>
          </w:p>
        </w:tc>
      </w:tr>
      <w:tr w:rsidR="0089427E" w:rsidRPr="00481ADA" w14:paraId="5921B7B0" w14:textId="77777777" w:rsidTr="002C68B6">
        <w:trPr>
          <w:trHeight w:hRule="exact" w:val="216"/>
        </w:trPr>
        <w:tc>
          <w:tcPr>
            <w:tcW w:w="181" w:type="pct"/>
            <w:vMerge/>
            <w:shd w:val="clear" w:color="auto" w:fill="E7E6E6" w:themeFill="background2"/>
            <w:tcMar>
              <w:left w:w="0" w:type="dxa"/>
              <w:right w:w="0" w:type="dxa"/>
            </w:tcMar>
          </w:tcPr>
          <w:p w14:paraId="49A7E8B9" w14:textId="77777777" w:rsidR="0089427E" w:rsidRPr="00481ADA" w:rsidRDefault="0089427E" w:rsidP="00DC7475">
            <w:pPr>
              <w:rPr>
                <w:rFonts w:ascii="Source Sans Pro SemiBold" w:hAnsi="Source Sans Pro SemiBold"/>
                <w:sz w:val="20"/>
                <w:szCs w:val="20"/>
              </w:rPr>
            </w:pPr>
          </w:p>
        </w:tc>
        <w:tc>
          <w:tcPr>
            <w:tcW w:w="2032" w:type="pct"/>
            <w:vAlign w:val="center"/>
          </w:tcPr>
          <w:p w14:paraId="4997DF64" w14:textId="77777777" w:rsidR="0089427E" w:rsidRPr="00481ADA" w:rsidRDefault="0089427E" w:rsidP="00DC7475">
            <w:pPr>
              <w:rPr>
                <w:rFonts w:asciiTheme="majorHAnsi" w:hAnsiTheme="majorHAnsi"/>
                <w:sz w:val="17"/>
                <w:szCs w:val="17"/>
              </w:rPr>
            </w:pPr>
            <w:r w:rsidRPr="00481ADA">
              <w:rPr>
                <w:rFonts w:asciiTheme="majorHAnsi" w:hAnsiTheme="majorHAnsi"/>
                <w:sz w:val="18"/>
                <w:szCs w:val="18"/>
              </w:rPr>
              <w:t>Social Sciences: ECON 2012 Macroeconomics</w:t>
            </w:r>
          </w:p>
        </w:tc>
        <w:tc>
          <w:tcPr>
            <w:tcW w:w="303" w:type="pct"/>
            <w:tcMar>
              <w:left w:w="72" w:type="dxa"/>
              <w:right w:w="72" w:type="dxa"/>
            </w:tcMar>
            <w:vAlign w:val="center"/>
          </w:tcPr>
          <w:p w14:paraId="6261E587" w14:textId="77777777" w:rsidR="0089427E" w:rsidRPr="00481ADA" w:rsidRDefault="0089427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60AF62F4" w14:textId="77777777" w:rsidR="0089427E" w:rsidRPr="00481ADA" w:rsidRDefault="0089427E" w:rsidP="00DC7475">
            <w:pPr>
              <w:jc w:val="center"/>
              <w:rPr>
                <w:rFonts w:asciiTheme="majorHAnsi" w:hAnsiTheme="majorHAnsi"/>
                <w:sz w:val="16"/>
                <w:szCs w:val="16"/>
              </w:rPr>
            </w:pPr>
          </w:p>
        </w:tc>
        <w:tc>
          <w:tcPr>
            <w:tcW w:w="2095" w:type="pct"/>
          </w:tcPr>
          <w:p w14:paraId="43740E98" w14:textId="5013E753" w:rsidR="0089427E" w:rsidRPr="00481ADA" w:rsidRDefault="0089427E" w:rsidP="00DC7475">
            <w:pPr>
              <w:rPr>
                <w:rFonts w:asciiTheme="majorHAnsi" w:hAnsiTheme="majorHAnsi"/>
                <w:sz w:val="17"/>
                <w:szCs w:val="17"/>
              </w:rPr>
            </w:pPr>
            <w:r w:rsidRPr="002C21F1">
              <w:rPr>
                <w:rFonts w:asciiTheme="majorHAnsi" w:hAnsiTheme="majorHAnsi"/>
                <w:sz w:val="18"/>
                <w:szCs w:val="18"/>
              </w:rPr>
              <w:t>Natural and Physical Science</w:t>
            </w:r>
          </w:p>
        </w:tc>
        <w:tc>
          <w:tcPr>
            <w:tcW w:w="303" w:type="pct"/>
            <w:tcMar>
              <w:left w:w="72" w:type="dxa"/>
              <w:right w:w="72" w:type="dxa"/>
            </w:tcMar>
            <w:vAlign w:val="center"/>
          </w:tcPr>
          <w:p w14:paraId="5660C2E5" w14:textId="3F32842F" w:rsidR="0089427E" w:rsidRPr="00481ADA" w:rsidRDefault="00033A9A" w:rsidP="00DC7475">
            <w:pPr>
              <w:jc w:val="center"/>
              <w:rPr>
                <w:rFonts w:asciiTheme="majorHAnsi" w:hAnsiTheme="majorHAnsi"/>
                <w:sz w:val="18"/>
                <w:szCs w:val="18"/>
              </w:rPr>
            </w:pPr>
            <w:r>
              <w:rPr>
                <w:rFonts w:asciiTheme="majorHAnsi" w:hAnsiTheme="majorHAnsi"/>
                <w:sz w:val="18"/>
                <w:szCs w:val="18"/>
              </w:rPr>
              <w:t>3</w:t>
            </w:r>
          </w:p>
        </w:tc>
      </w:tr>
      <w:tr w:rsidR="0089427E" w:rsidRPr="00481ADA" w14:paraId="43ADE36F" w14:textId="77777777" w:rsidTr="002C68B6">
        <w:trPr>
          <w:trHeight w:hRule="exact" w:val="216"/>
        </w:trPr>
        <w:tc>
          <w:tcPr>
            <w:tcW w:w="181" w:type="pct"/>
            <w:vMerge/>
            <w:shd w:val="clear" w:color="auto" w:fill="E7E6E6" w:themeFill="background2"/>
            <w:tcMar>
              <w:left w:w="0" w:type="dxa"/>
              <w:right w:w="0" w:type="dxa"/>
            </w:tcMar>
          </w:tcPr>
          <w:p w14:paraId="7D90B55F" w14:textId="77777777" w:rsidR="0089427E" w:rsidRPr="00481ADA" w:rsidRDefault="0089427E" w:rsidP="00DC7475">
            <w:pPr>
              <w:rPr>
                <w:rFonts w:ascii="Source Sans Pro SemiBold" w:hAnsi="Source Sans Pro SemiBold"/>
                <w:sz w:val="20"/>
                <w:szCs w:val="20"/>
              </w:rPr>
            </w:pPr>
          </w:p>
        </w:tc>
        <w:tc>
          <w:tcPr>
            <w:tcW w:w="2032" w:type="pct"/>
            <w:vAlign w:val="center"/>
          </w:tcPr>
          <w:p w14:paraId="338B06EE" w14:textId="77777777" w:rsidR="0089427E" w:rsidRPr="00DF0A0E" w:rsidRDefault="0089427E" w:rsidP="00DC7475">
            <w:pPr>
              <w:rPr>
                <w:rFonts w:asciiTheme="majorHAnsi" w:hAnsiTheme="majorHAnsi"/>
                <w:sz w:val="18"/>
                <w:szCs w:val="18"/>
              </w:rPr>
            </w:pPr>
            <w:r w:rsidRPr="00DC7475">
              <w:rPr>
                <w:rFonts w:asciiTheme="majorHAnsi" w:hAnsiTheme="majorHAnsi"/>
                <w:sz w:val="18"/>
                <w:szCs w:val="18"/>
              </w:rPr>
              <w:t>ENGL 3170 Business Writing</w:t>
            </w:r>
          </w:p>
        </w:tc>
        <w:tc>
          <w:tcPr>
            <w:tcW w:w="303" w:type="pct"/>
            <w:tcMar>
              <w:left w:w="72" w:type="dxa"/>
              <w:right w:w="72" w:type="dxa"/>
            </w:tcMar>
            <w:vAlign w:val="center"/>
          </w:tcPr>
          <w:p w14:paraId="7795B764" w14:textId="77777777" w:rsidR="0089427E" w:rsidRPr="00481ADA" w:rsidRDefault="0089427E" w:rsidP="00DC7475">
            <w:pPr>
              <w:jc w:val="center"/>
              <w:rPr>
                <w:rFonts w:asciiTheme="majorHAnsi" w:hAnsiTheme="majorHAnsi"/>
                <w:sz w:val="18"/>
                <w:szCs w:val="18"/>
              </w:rPr>
            </w:pPr>
            <w:r w:rsidRPr="00481ADA">
              <w:rPr>
                <w:rFonts w:asciiTheme="majorHAnsi" w:hAnsiTheme="majorHAnsi"/>
                <w:sz w:val="18"/>
                <w:szCs w:val="18"/>
              </w:rPr>
              <w:t>3</w:t>
            </w:r>
          </w:p>
        </w:tc>
        <w:tc>
          <w:tcPr>
            <w:tcW w:w="86" w:type="pct"/>
            <w:tcBorders>
              <w:top w:val="nil"/>
              <w:bottom w:val="nil"/>
            </w:tcBorders>
            <w:tcMar>
              <w:left w:w="72" w:type="dxa"/>
              <w:right w:w="72" w:type="dxa"/>
            </w:tcMar>
            <w:vAlign w:val="center"/>
          </w:tcPr>
          <w:p w14:paraId="45A97CDA" w14:textId="77777777" w:rsidR="0089427E" w:rsidRPr="00481ADA" w:rsidRDefault="0089427E" w:rsidP="00DC7475">
            <w:pPr>
              <w:jc w:val="center"/>
              <w:rPr>
                <w:rFonts w:asciiTheme="majorHAnsi" w:hAnsiTheme="majorHAnsi"/>
                <w:sz w:val="16"/>
                <w:szCs w:val="16"/>
              </w:rPr>
            </w:pPr>
          </w:p>
        </w:tc>
        <w:tc>
          <w:tcPr>
            <w:tcW w:w="2095" w:type="pct"/>
          </w:tcPr>
          <w:p w14:paraId="1227850D" w14:textId="5A82063E" w:rsidR="0089427E" w:rsidRPr="00481ADA" w:rsidRDefault="0089427E"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sidR="006B019C">
              <w:rPr>
                <w:rFonts w:asciiTheme="majorHAnsi" w:hAnsiTheme="majorHAnsi"/>
                <w:i/>
                <w:iCs/>
                <w:sz w:val="18"/>
                <w:szCs w:val="18"/>
              </w:rPr>
              <w:t>/ Language</w:t>
            </w:r>
            <w:r w:rsidRPr="00804652">
              <w:rPr>
                <w:rFonts w:asciiTheme="majorHAnsi" w:hAnsiTheme="majorHAnsi"/>
                <w:i/>
                <w:iCs/>
                <w:sz w:val="18"/>
                <w:szCs w:val="18"/>
              </w:rPr>
              <w:t>)</w:t>
            </w:r>
          </w:p>
        </w:tc>
        <w:tc>
          <w:tcPr>
            <w:tcW w:w="303" w:type="pct"/>
            <w:tcMar>
              <w:left w:w="72" w:type="dxa"/>
              <w:right w:w="72" w:type="dxa"/>
            </w:tcMar>
            <w:vAlign w:val="center"/>
          </w:tcPr>
          <w:p w14:paraId="1127ECA3" w14:textId="77777777" w:rsidR="0089427E" w:rsidRPr="00481ADA" w:rsidRDefault="0089427E" w:rsidP="00DC7475">
            <w:pPr>
              <w:jc w:val="center"/>
              <w:rPr>
                <w:rFonts w:asciiTheme="majorHAnsi" w:hAnsiTheme="majorHAnsi"/>
                <w:sz w:val="18"/>
                <w:szCs w:val="18"/>
              </w:rPr>
            </w:pPr>
            <w:r>
              <w:rPr>
                <w:rFonts w:asciiTheme="majorHAnsi" w:hAnsiTheme="majorHAnsi"/>
                <w:sz w:val="18"/>
                <w:szCs w:val="18"/>
              </w:rPr>
              <w:t>3</w:t>
            </w:r>
          </w:p>
        </w:tc>
      </w:tr>
      <w:tr w:rsidR="0089427E" w:rsidRPr="00481ADA" w14:paraId="1BECA108" w14:textId="77777777" w:rsidTr="002C68B6">
        <w:trPr>
          <w:trHeight w:hRule="exact" w:val="216"/>
        </w:trPr>
        <w:tc>
          <w:tcPr>
            <w:tcW w:w="181" w:type="pct"/>
            <w:vMerge/>
            <w:shd w:val="clear" w:color="auto" w:fill="E7E6E6" w:themeFill="background2"/>
            <w:tcMar>
              <w:left w:w="0" w:type="dxa"/>
              <w:right w:w="0" w:type="dxa"/>
            </w:tcMar>
          </w:tcPr>
          <w:p w14:paraId="00FAF856" w14:textId="77777777" w:rsidR="0089427E" w:rsidRPr="00481ADA" w:rsidRDefault="0089427E" w:rsidP="00DC7475">
            <w:pPr>
              <w:rPr>
                <w:rFonts w:ascii="Source Sans Pro SemiBold" w:hAnsi="Source Sans Pro SemiBold"/>
                <w:sz w:val="20"/>
                <w:szCs w:val="20"/>
              </w:rPr>
            </w:pPr>
          </w:p>
        </w:tc>
        <w:tc>
          <w:tcPr>
            <w:tcW w:w="2032" w:type="pct"/>
          </w:tcPr>
          <w:p w14:paraId="3715BB02" w14:textId="7DA8602A" w:rsidR="0089427E" w:rsidRPr="00DF0A0E" w:rsidRDefault="0089427E" w:rsidP="00DC7475">
            <w:pPr>
              <w:rPr>
                <w:rFonts w:asciiTheme="majorHAnsi" w:hAnsiTheme="majorHAnsi"/>
                <w:sz w:val="18"/>
                <w:szCs w:val="18"/>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r>
              <w:rPr>
                <w:rFonts w:asciiTheme="majorHAnsi" w:hAnsiTheme="majorHAnsi"/>
                <w:i/>
                <w:iCs/>
                <w:sz w:val="18"/>
                <w:szCs w:val="18"/>
              </w:rPr>
              <w:t>/ Lang</w:t>
            </w:r>
            <w:r w:rsidR="006B019C">
              <w:rPr>
                <w:rFonts w:asciiTheme="majorHAnsi" w:hAnsiTheme="majorHAnsi"/>
                <w:i/>
                <w:iCs/>
                <w:sz w:val="18"/>
                <w:szCs w:val="18"/>
              </w:rPr>
              <w:t>uage</w:t>
            </w:r>
            <w:r w:rsidRPr="00804652">
              <w:rPr>
                <w:rFonts w:asciiTheme="majorHAnsi" w:hAnsiTheme="majorHAnsi"/>
                <w:i/>
                <w:iCs/>
                <w:sz w:val="18"/>
                <w:szCs w:val="18"/>
              </w:rPr>
              <w:t>)</w:t>
            </w:r>
          </w:p>
        </w:tc>
        <w:tc>
          <w:tcPr>
            <w:tcW w:w="303" w:type="pct"/>
            <w:tcMar>
              <w:left w:w="72" w:type="dxa"/>
              <w:right w:w="72" w:type="dxa"/>
            </w:tcMar>
            <w:vAlign w:val="center"/>
          </w:tcPr>
          <w:p w14:paraId="57B4054E" w14:textId="77777777" w:rsidR="0089427E" w:rsidRPr="00481ADA" w:rsidRDefault="0089427E" w:rsidP="00DC7475">
            <w:pPr>
              <w:jc w:val="center"/>
              <w:rPr>
                <w:rFonts w:asciiTheme="majorHAnsi" w:hAnsiTheme="majorHAnsi"/>
                <w:sz w:val="18"/>
                <w:szCs w:val="18"/>
              </w:rPr>
            </w:pPr>
            <w:r>
              <w:rPr>
                <w:rFonts w:asciiTheme="majorHAnsi" w:hAnsiTheme="majorHAnsi"/>
                <w:sz w:val="18"/>
                <w:szCs w:val="18"/>
              </w:rPr>
              <w:t>3</w:t>
            </w:r>
          </w:p>
        </w:tc>
        <w:tc>
          <w:tcPr>
            <w:tcW w:w="86" w:type="pct"/>
            <w:tcBorders>
              <w:top w:val="nil"/>
              <w:bottom w:val="nil"/>
            </w:tcBorders>
            <w:tcMar>
              <w:left w:w="72" w:type="dxa"/>
              <w:right w:w="72" w:type="dxa"/>
            </w:tcMar>
            <w:vAlign w:val="center"/>
          </w:tcPr>
          <w:p w14:paraId="303C74E0" w14:textId="77777777" w:rsidR="0089427E" w:rsidRPr="00481ADA" w:rsidRDefault="0089427E" w:rsidP="00DC7475">
            <w:pPr>
              <w:jc w:val="center"/>
              <w:rPr>
                <w:rFonts w:asciiTheme="majorHAnsi" w:hAnsiTheme="majorHAnsi"/>
                <w:sz w:val="16"/>
                <w:szCs w:val="16"/>
              </w:rPr>
            </w:pPr>
          </w:p>
        </w:tc>
        <w:tc>
          <w:tcPr>
            <w:tcW w:w="2095" w:type="pct"/>
          </w:tcPr>
          <w:p w14:paraId="1A5C92AA" w14:textId="77777777" w:rsidR="0089427E" w:rsidRPr="00481ADA" w:rsidRDefault="0089427E" w:rsidP="00DC7475">
            <w:pPr>
              <w:rPr>
                <w:rFonts w:asciiTheme="majorHAnsi" w:hAnsiTheme="majorHAnsi"/>
                <w:sz w:val="17"/>
                <w:szCs w:val="17"/>
              </w:rPr>
            </w:pPr>
            <w:r>
              <w:rPr>
                <w:rFonts w:asciiTheme="majorHAnsi" w:hAnsiTheme="majorHAnsi"/>
                <w:sz w:val="18"/>
                <w:szCs w:val="18"/>
              </w:rPr>
              <w:t xml:space="preserve">General Elective </w:t>
            </w:r>
            <w:r w:rsidRPr="00804652">
              <w:rPr>
                <w:rFonts w:asciiTheme="majorHAnsi" w:hAnsiTheme="majorHAnsi"/>
                <w:i/>
                <w:iCs/>
                <w:sz w:val="18"/>
                <w:szCs w:val="18"/>
              </w:rPr>
              <w:t>(or Regional Expertise)</w:t>
            </w:r>
          </w:p>
        </w:tc>
        <w:tc>
          <w:tcPr>
            <w:tcW w:w="303" w:type="pct"/>
            <w:tcMar>
              <w:left w:w="72" w:type="dxa"/>
              <w:right w:w="72" w:type="dxa"/>
            </w:tcMar>
            <w:vAlign w:val="center"/>
          </w:tcPr>
          <w:p w14:paraId="6C733CB3" w14:textId="77777777" w:rsidR="0089427E" w:rsidRPr="00481ADA" w:rsidRDefault="0089427E" w:rsidP="00DC7475">
            <w:pPr>
              <w:jc w:val="center"/>
              <w:rPr>
                <w:rFonts w:asciiTheme="majorHAnsi" w:hAnsiTheme="majorHAnsi"/>
                <w:sz w:val="18"/>
                <w:szCs w:val="18"/>
              </w:rPr>
            </w:pPr>
            <w:r>
              <w:rPr>
                <w:rFonts w:asciiTheme="majorHAnsi" w:hAnsiTheme="majorHAnsi"/>
                <w:sz w:val="18"/>
                <w:szCs w:val="18"/>
              </w:rPr>
              <w:t>3</w:t>
            </w:r>
          </w:p>
        </w:tc>
      </w:tr>
      <w:tr w:rsidR="002C68B6" w:rsidRPr="00481ADA" w14:paraId="3E89688F" w14:textId="77777777" w:rsidTr="002C68B6">
        <w:trPr>
          <w:trHeight w:hRule="exact" w:val="216"/>
        </w:trPr>
        <w:tc>
          <w:tcPr>
            <w:tcW w:w="181" w:type="pct"/>
            <w:vMerge/>
            <w:shd w:val="clear" w:color="auto" w:fill="E7E6E6" w:themeFill="background2"/>
            <w:tcMar>
              <w:left w:w="0" w:type="dxa"/>
              <w:right w:w="0" w:type="dxa"/>
            </w:tcMar>
          </w:tcPr>
          <w:p w14:paraId="5FEA6913" w14:textId="77777777" w:rsidR="002C68B6" w:rsidRPr="00481ADA" w:rsidRDefault="002C68B6" w:rsidP="002C68B6">
            <w:pPr>
              <w:rPr>
                <w:rFonts w:ascii="Source Sans Pro SemiBold" w:hAnsi="Source Sans Pro SemiBold"/>
                <w:sz w:val="20"/>
                <w:szCs w:val="20"/>
              </w:rPr>
            </w:pPr>
          </w:p>
        </w:tc>
        <w:tc>
          <w:tcPr>
            <w:tcW w:w="2032" w:type="pct"/>
            <w:vAlign w:val="center"/>
          </w:tcPr>
          <w:p w14:paraId="3ECDEE72" w14:textId="1C92D2B7" w:rsidR="002C68B6" w:rsidRDefault="002C68B6" w:rsidP="002C68B6">
            <w:pPr>
              <w:rPr>
                <w:rFonts w:asciiTheme="majorHAnsi" w:hAnsiTheme="majorHAnsi"/>
                <w:sz w:val="18"/>
                <w:szCs w:val="18"/>
              </w:rPr>
            </w:pPr>
            <w:r w:rsidRPr="000D38BA">
              <w:rPr>
                <w:rFonts w:asciiTheme="majorHAnsi" w:hAnsiTheme="majorHAnsi"/>
                <w:sz w:val="18"/>
                <w:szCs w:val="18"/>
              </w:rPr>
              <w:t>BUSN 2110 Cultivating Emotional Intelligence</w:t>
            </w:r>
          </w:p>
        </w:tc>
        <w:tc>
          <w:tcPr>
            <w:tcW w:w="303" w:type="pct"/>
            <w:tcMar>
              <w:left w:w="72" w:type="dxa"/>
              <w:right w:w="72" w:type="dxa"/>
            </w:tcMar>
            <w:vAlign w:val="center"/>
          </w:tcPr>
          <w:p w14:paraId="7D415E82" w14:textId="77777777" w:rsidR="002C68B6" w:rsidRDefault="002C68B6" w:rsidP="002C68B6">
            <w:pPr>
              <w:jc w:val="center"/>
              <w:rPr>
                <w:rFonts w:asciiTheme="majorHAnsi" w:hAnsiTheme="majorHAnsi"/>
                <w:sz w:val="18"/>
                <w:szCs w:val="18"/>
              </w:rPr>
            </w:pPr>
            <w:r>
              <w:rPr>
                <w:rFonts w:asciiTheme="majorHAnsi" w:hAnsiTheme="majorHAnsi"/>
                <w:sz w:val="18"/>
                <w:szCs w:val="18"/>
              </w:rPr>
              <w:t>1</w:t>
            </w:r>
          </w:p>
        </w:tc>
        <w:tc>
          <w:tcPr>
            <w:tcW w:w="86" w:type="pct"/>
            <w:tcBorders>
              <w:top w:val="nil"/>
              <w:bottom w:val="nil"/>
            </w:tcBorders>
            <w:tcMar>
              <w:left w:w="72" w:type="dxa"/>
              <w:right w:w="72" w:type="dxa"/>
            </w:tcMar>
            <w:vAlign w:val="center"/>
          </w:tcPr>
          <w:p w14:paraId="4FD38BEC" w14:textId="77777777" w:rsidR="002C68B6" w:rsidRPr="00481ADA" w:rsidRDefault="002C68B6" w:rsidP="002C68B6">
            <w:pPr>
              <w:jc w:val="center"/>
              <w:rPr>
                <w:rFonts w:asciiTheme="majorHAnsi" w:hAnsiTheme="majorHAnsi"/>
                <w:sz w:val="16"/>
                <w:szCs w:val="16"/>
              </w:rPr>
            </w:pPr>
          </w:p>
        </w:tc>
        <w:tc>
          <w:tcPr>
            <w:tcW w:w="2095" w:type="pct"/>
            <w:vAlign w:val="center"/>
          </w:tcPr>
          <w:p w14:paraId="01ABCFC1" w14:textId="4C73C939" w:rsidR="002C68B6" w:rsidRPr="00481ADA" w:rsidRDefault="002C68B6" w:rsidP="002C68B6">
            <w:pPr>
              <w:rPr>
                <w:rFonts w:asciiTheme="majorHAnsi" w:hAnsiTheme="majorHAnsi"/>
                <w:sz w:val="17"/>
                <w:szCs w:val="17"/>
              </w:rPr>
            </w:pPr>
            <w:r>
              <w:rPr>
                <w:rFonts w:asciiTheme="majorHAnsi" w:hAnsiTheme="majorHAnsi"/>
                <w:sz w:val="18"/>
                <w:szCs w:val="18"/>
              </w:rPr>
              <w:t>BUSN 3110 Career &amp; Professional Development</w:t>
            </w:r>
          </w:p>
        </w:tc>
        <w:tc>
          <w:tcPr>
            <w:tcW w:w="303" w:type="pct"/>
            <w:tcMar>
              <w:left w:w="72" w:type="dxa"/>
              <w:right w:w="72" w:type="dxa"/>
            </w:tcMar>
            <w:vAlign w:val="center"/>
          </w:tcPr>
          <w:p w14:paraId="374DCB9F" w14:textId="1005D180" w:rsidR="002C68B6" w:rsidRPr="00481ADA" w:rsidRDefault="00033A9A" w:rsidP="002C68B6">
            <w:pPr>
              <w:jc w:val="center"/>
              <w:rPr>
                <w:rFonts w:asciiTheme="majorHAnsi" w:hAnsiTheme="majorHAnsi"/>
                <w:sz w:val="18"/>
                <w:szCs w:val="18"/>
              </w:rPr>
            </w:pPr>
            <w:r>
              <w:rPr>
                <w:rFonts w:asciiTheme="majorHAnsi" w:hAnsiTheme="majorHAnsi"/>
                <w:sz w:val="18"/>
                <w:szCs w:val="18"/>
              </w:rPr>
              <w:t>1</w:t>
            </w:r>
          </w:p>
        </w:tc>
      </w:tr>
      <w:tr w:rsidR="0089427E" w:rsidRPr="00481ADA" w14:paraId="1F4D919D" w14:textId="77777777" w:rsidTr="002C68B6">
        <w:trPr>
          <w:trHeight w:hRule="exact" w:val="216"/>
        </w:trPr>
        <w:tc>
          <w:tcPr>
            <w:tcW w:w="181" w:type="pct"/>
            <w:vMerge/>
            <w:shd w:val="clear" w:color="auto" w:fill="E7E6E6" w:themeFill="background2"/>
            <w:tcMar>
              <w:left w:w="0" w:type="dxa"/>
              <w:right w:w="0" w:type="dxa"/>
            </w:tcMar>
          </w:tcPr>
          <w:p w14:paraId="387CFF9B" w14:textId="77777777" w:rsidR="0089427E" w:rsidRPr="00481ADA" w:rsidRDefault="0089427E" w:rsidP="00DC7475">
            <w:pPr>
              <w:rPr>
                <w:rFonts w:ascii="Source Sans Pro SemiBold" w:hAnsi="Source Sans Pro SemiBold"/>
                <w:sz w:val="20"/>
                <w:szCs w:val="20"/>
              </w:rPr>
            </w:pPr>
          </w:p>
        </w:tc>
        <w:tc>
          <w:tcPr>
            <w:tcW w:w="2032" w:type="pct"/>
            <w:vAlign w:val="center"/>
          </w:tcPr>
          <w:p w14:paraId="2E66A5FE" w14:textId="77777777" w:rsidR="0089427E" w:rsidRPr="00481ADA" w:rsidRDefault="0089427E" w:rsidP="00DC7475">
            <w:pPr>
              <w:jc w:val="right"/>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32FABC18" w14:textId="77777777" w:rsidR="0089427E" w:rsidRPr="00481ADA" w:rsidRDefault="0089427E" w:rsidP="00DC7475">
            <w:pPr>
              <w:jc w:val="center"/>
              <w:rPr>
                <w:rFonts w:asciiTheme="majorHAnsi" w:hAnsiTheme="majorHAnsi"/>
                <w:b/>
                <w:sz w:val="17"/>
                <w:szCs w:val="17"/>
              </w:rPr>
            </w:pPr>
            <w:r>
              <w:rPr>
                <w:rFonts w:asciiTheme="majorHAnsi" w:hAnsiTheme="majorHAnsi"/>
                <w:b/>
                <w:sz w:val="17"/>
                <w:szCs w:val="17"/>
              </w:rPr>
              <w:t>16</w:t>
            </w:r>
          </w:p>
        </w:tc>
        <w:tc>
          <w:tcPr>
            <w:tcW w:w="86" w:type="pct"/>
            <w:tcBorders>
              <w:top w:val="nil"/>
              <w:bottom w:val="nil"/>
            </w:tcBorders>
            <w:tcMar>
              <w:left w:w="72" w:type="dxa"/>
              <w:right w:w="72" w:type="dxa"/>
            </w:tcMar>
            <w:vAlign w:val="center"/>
          </w:tcPr>
          <w:p w14:paraId="580EAEBF" w14:textId="77777777" w:rsidR="0089427E" w:rsidRPr="00481ADA" w:rsidRDefault="0089427E" w:rsidP="00DC7475">
            <w:pPr>
              <w:jc w:val="center"/>
              <w:rPr>
                <w:rFonts w:asciiTheme="majorHAnsi" w:hAnsiTheme="majorHAnsi"/>
                <w:b/>
                <w:sz w:val="16"/>
                <w:szCs w:val="16"/>
              </w:rPr>
            </w:pPr>
          </w:p>
        </w:tc>
        <w:tc>
          <w:tcPr>
            <w:tcW w:w="2095" w:type="pct"/>
            <w:vAlign w:val="center"/>
          </w:tcPr>
          <w:p w14:paraId="4652C0E9" w14:textId="77777777" w:rsidR="0089427E" w:rsidRPr="00481ADA" w:rsidRDefault="0089427E" w:rsidP="00DC7475">
            <w:pPr>
              <w:rPr>
                <w:rFonts w:asciiTheme="majorHAnsi" w:hAnsiTheme="majorHAnsi"/>
                <w:b/>
                <w:sz w:val="17"/>
                <w:szCs w:val="17"/>
              </w:rPr>
            </w:pPr>
            <w:r w:rsidRPr="00481ADA">
              <w:rPr>
                <w:rFonts w:asciiTheme="majorHAnsi" w:hAnsiTheme="majorHAnsi"/>
                <w:b/>
                <w:sz w:val="17"/>
                <w:szCs w:val="17"/>
              </w:rPr>
              <w:t>TOTAL SEMESTER HOURS</w:t>
            </w:r>
          </w:p>
        </w:tc>
        <w:tc>
          <w:tcPr>
            <w:tcW w:w="303" w:type="pct"/>
            <w:tcMar>
              <w:left w:w="72" w:type="dxa"/>
              <w:right w:w="72" w:type="dxa"/>
            </w:tcMar>
            <w:vAlign w:val="center"/>
          </w:tcPr>
          <w:p w14:paraId="6FBF7738" w14:textId="20692EAB" w:rsidR="0089427E" w:rsidRPr="00481ADA" w:rsidRDefault="0089427E" w:rsidP="00DC7475">
            <w:pPr>
              <w:jc w:val="center"/>
              <w:rPr>
                <w:rFonts w:asciiTheme="majorHAnsi" w:hAnsiTheme="majorHAnsi"/>
                <w:b/>
                <w:sz w:val="17"/>
                <w:szCs w:val="17"/>
              </w:rPr>
            </w:pPr>
            <w:r>
              <w:rPr>
                <w:rFonts w:asciiTheme="majorHAnsi" w:hAnsiTheme="majorHAnsi"/>
                <w:b/>
                <w:sz w:val="17"/>
                <w:szCs w:val="17"/>
              </w:rPr>
              <w:t>1</w:t>
            </w:r>
            <w:r w:rsidR="002C68B6">
              <w:rPr>
                <w:rFonts w:asciiTheme="majorHAnsi" w:hAnsiTheme="majorHAnsi"/>
                <w:b/>
                <w:sz w:val="17"/>
                <w:szCs w:val="17"/>
              </w:rPr>
              <w:t>6</w:t>
            </w:r>
          </w:p>
        </w:tc>
      </w:tr>
    </w:tbl>
    <w:p w14:paraId="2BBC0F56" w14:textId="77777777" w:rsidR="0001232F" w:rsidRPr="00FC63C5" w:rsidRDefault="0001232F" w:rsidP="00D27C01">
      <w:pPr>
        <w:pStyle w:val="NoSpacing"/>
        <w:rPr>
          <w:rFonts w:asciiTheme="majorHAnsi" w:hAnsiTheme="majorHAnsi"/>
          <w:b/>
          <w:sz w:val="4"/>
          <w:szCs w:val="4"/>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3"/>
        <w:gridCol w:w="654"/>
        <w:gridCol w:w="187"/>
        <w:gridCol w:w="4523"/>
        <w:gridCol w:w="654"/>
      </w:tblGrid>
      <w:tr w:rsidR="00D31541" w:rsidRPr="00481ADA" w14:paraId="2311BE88" w14:textId="77777777" w:rsidTr="000649BC">
        <w:trPr>
          <w:trHeight w:val="252"/>
        </w:trPr>
        <w:tc>
          <w:tcPr>
            <w:tcW w:w="204" w:type="pct"/>
            <w:vMerge w:val="restart"/>
            <w:shd w:val="clear" w:color="auto" w:fill="808080" w:themeFill="background1" w:themeFillShade="80"/>
            <w:tcMar>
              <w:left w:w="0" w:type="dxa"/>
              <w:right w:w="0" w:type="dxa"/>
            </w:tcMar>
            <w:textDirection w:val="btLr"/>
            <w:vAlign w:val="center"/>
          </w:tcPr>
          <w:p w14:paraId="713FBF8A" w14:textId="77777777" w:rsidR="00D31541" w:rsidRPr="00481ADA" w:rsidRDefault="00D31541" w:rsidP="000649BC">
            <w:pPr>
              <w:ind w:left="113" w:right="113"/>
              <w:jc w:val="center"/>
              <w:rPr>
                <w:rFonts w:ascii="Segoe UI Semibold" w:hAnsi="Segoe UI Semibold" w:cs="Segoe UI Semibold"/>
                <w:sz w:val="20"/>
                <w:szCs w:val="20"/>
              </w:rPr>
            </w:pPr>
            <w:r w:rsidRPr="00481ADA">
              <w:rPr>
                <w:rFonts w:ascii="Segoe UI Semibold" w:hAnsi="Segoe UI Semibold" w:cs="Segoe UI Semibold"/>
                <w:sz w:val="20"/>
                <w:szCs w:val="20"/>
              </w:rPr>
              <w:t>Year Three</w:t>
            </w:r>
          </w:p>
        </w:tc>
        <w:tc>
          <w:tcPr>
            <w:tcW w:w="2054" w:type="pct"/>
            <w:vAlign w:val="center"/>
          </w:tcPr>
          <w:p w14:paraId="35A3F34A" w14:textId="77777777" w:rsidR="00D31541" w:rsidRPr="00481ADA" w:rsidRDefault="00D31541" w:rsidP="000649BC">
            <w:pPr>
              <w:rPr>
                <w:rFonts w:ascii="Segoe UI Semibold" w:hAnsi="Segoe UI Semibold" w:cs="Segoe UI Semibold"/>
                <w:b/>
                <w:sz w:val="20"/>
                <w:szCs w:val="20"/>
              </w:rPr>
            </w:pPr>
            <w:r w:rsidRPr="00481ADA">
              <w:rPr>
                <w:rFonts w:ascii="Segoe UI Semibold" w:hAnsi="Segoe UI Semibold" w:cs="Segoe UI Semibold"/>
                <w:b/>
                <w:sz w:val="20"/>
                <w:szCs w:val="20"/>
              </w:rPr>
              <w:t>Semester 5</w:t>
            </w:r>
          </w:p>
        </w:tc>
        <w:tc>
          <w:tcPr>
            <w:tcW w:w="257" w:type="pct"/>
            <w:tcMar>
              <w:left w:w="72" w:type="dxa"/>
              <w:right w:w="72" w:type="dxa"/>
            </w:tcMar>
            <w:vAlign w:val="center"/>
          </w:tcPr>
          <w:p w14:paraId="6DB935EC" w14:textId="4FC4D6D0" w:rsidR="00D31541" w:rsidRPr="00481ADA" w:rsidRDefault="00375314" w:rsidP="000649BC">
            <w:pPr>
              <w:jc w:val="center"/>
              <w:rPr>
                <w:rFonts w:asciiTheme="majorHAnsi" w:hAnsiTheme="majorHAnsi"/>
                <w:sz w:val="18"/>
                <w:szCs w:val="18"/>
              </w:rPr>
            </w:pPr>
            <w:r>
              <w:rPr>
                <w:rFonts w:asciiTheme="majorHAnsi" w:hAnsiTheme="majorHAnsi"/>
                <w:sz w:val="18"/>
                <w:szCs w:val="18"/>
              </w:rPr>
              <w:t>Credits</w:t>
            </w:r>
          </w:p>
        </w:tc>
        <w:tc>
          <w:tcPr>
            <w:tcW w:w="110" w:type="pct"/>
            <w:tcBorders>
              <w:top w:val="nil"/>
              <w:bottom w:val="nil"/>
            </w:tcBorders>
            <w:tcMar>
              <w:left w:w="72" w:type="dxa"/>
              <w:right w:w="72" w:type="dxa"/>
            </w:tcMar>
            <w:vAlign w:val="center"/>
          </w:tcPr>
          <w:p w14:paraId="755688FB" w14:textId="77777777" w:rsidR="00D31541" w:rsidRPr="00481ADA" w:rsidRDefault="00D31541" w:rsidP="000649BC">
            <w:pPr>
              <w:jc w:val="center"/>
              <w:rPr>
                <w:rFonts w:ascii="Source Sans Pro SemiBold" w:hAnsi="Source Sans Pro SemiBold"/>
                <w:sz w:val="14"/>
                <w:szCs w:val="14"/>
              </w:rPr>
            </w:pPr>
          </w:p>
        </w:tc>
        <w:tc>
          <w:tcPr>
            <w:tcW w:w="2119" w:type="pct"/>
            <w:vAlign w:val="center"/>
          </w:tcPr>
          <w:p w14:paraId="13D1F4E8" w14:textId="77777777" w:rsidR="00D31541" w:rsidRPr="00481ADA" w:rsidRDefault="00D31541" w:rsidP="000649BC">
            <w:pPr>
              <w:rPr>
                <w:rFonts w:ascii="Source Sans Pro SemiBold" w:hAnsi="Source Sans Pro SemiBold"/>
                <w:b/>
                <w:sz w:val="20"/>
                <w:szCs w:val="20"/>
              </w:rPr>
            </w:pPr>
            <w:r w:rsidRPr="00481ADA">
              <w:rPr>
                <w:rFonts w:ascii="Segoe UI Semibold" w:hAnsi="Segoe UI Semibold" w:cs="Segoe UI Semibold"/>
                <w:b/>
                <w:sz w:val="20"/>
                <w:szCs w:val="20"/>
              </w:rPr>
              <w:t>Semester 6</w:t>
            </w:r>
          </w:p>
        </w:tc>
        <w:tc>
          <w:tcPr>
            <w:tcW w:w="256" w:type="pct"/>
            <w:tcMar>
              <w:left w:w="72" w:type="dxa"/>
              <w:right w:w="72" w:type="dxa"/>
            </w:tcMar>
            <w:vAlign w:val="center"/>
          </w:tcPr>
          <w:p w14:paraId="78AD1529" w14:textId="210310DA" w:rsidR="00D31541" w:rsidRPr="00481ADA" w:rsidRDefault="00375314" w:rsidP="000649BC">
            <w:pPr>
              <w:jc w:val="center"/>
              <w:rPr>
                <w:rFonts w:asciiTheme="majorHAnsi" w:hAnsiTheme="majorHAnsi"/>
                <w:sz w:val="18"/>
                <w:szCs w:val="18"/>
              </w:rPr>
            </w:pPr>
            <w:r>
              <w:rPr>
                <w:rFonts w:asciiTheme="majorHAnsi" w:hAnsiTheme="majorHAnsi"/>
                <w:sz w:val="18"/>
                <w:szCs w:val="18"/>
              </w:rPr>
              <w:t>Credits</w:t>
            </w:r>
          </w:p>
        </w:tc>
      </w:tr>
      <w:tr w:rsidR="00CB72C4" w:rsidRPr="00481ADA" w14:paraId="2A45FA24" w14:textId="77777777" w:rsidTr="00D27C01">
        <w:trPr>
          <w:trHeight w:hRule="exact" w:val="216"/>
        </w:trPr>
        <w:tc>
          <w:tcPr>
            <w:tcW w:w="204" w:type="pct"/>
            <w:vMerge/>
            <w:shd w:val="clear" w:color="auto" w:fill="808080" w:themeFill="background1" w:themeFillShade="80"/>
            <w:tcMar>
              <w:left w:w="0" w:type="dxa"/>
              <w:right w:w="0" w:type="dxa"/>
            </w:tcMar>
          </w:tcPr>
          <w:p w14:paraId="7AC72BF6" w14:textId="77777777" w:rsidR="00CB72C4" w:rsidRPr="00481ADA" w:rsidRDefault="00CB72C4" w:rsidP="00CB72C4">
            <w:pPr>
              <w:ind w:left="113" w:right="113"/>
              <w:jc w:val="center"/>
              <w:rPr>
                <w:rFonts w:ascii="Segoe UI Semibold" w:hAnsi="Segoe UI Semibold" w:cs="Segoe UI Semibold"/>
                <w:sz w:val="20"/>
                <w:szCs w:val="20"/>
              </w:rPr>
            </w:pPr>
          </w:p>
        </w:tc>
        <w:tc>
          <w:tcPr>
            <w:tcW w:w="2054" w:type="pct"/>
          </w:tcPr>
          <w:p w14:paraId="45EE8449" w14:textId="48FB0F7E" w:rsidR="00CB72C4" w:rsidRPr="00481ADA" w:rsidRDefault="00CB72C4" w:rsidP="00CB72C4">
            <w:pPr>
              <w:rPr>
                <w:rFonts w:asciiTheme="majorHAnsi" w:hAnsiTheme="majorHAnsi"/>
                <w:sz w:val="17"/>
                <w:szCs w:val="17"/>
              </w:rPr>
            </w:pPr>
            <w:r w:rsidRPr="00D86312">
              <w:rPr>
                <w:rFonts w:asciiTheme="majorHAnsi" w:hAnsiTheme="majorHAnsi"/>
                <w:sz w:val="18"/>
                <w:szCs w:val="18"/>
              </w:rPr>
              <w:t xml:space="preserve">ACCT 3220 Intermediate Financial Accounting I </w:t>
            </w:r>
          </w:p>
        </w:tc>
        <w:tc>
          <w:tcPr>
            <w:tcW w:w="257" w:type="pct"/>
            <w:tcMar>
              <w:left w:w="72" w:type="dxa"/>
              <w:right w:w="72" w:type="dxa"/>
            </w:tcMar>
            <w:vAlign w:val="center"/>
          </w:tcPr>
          <w:p w14:paraId="6A55D18A" w14:textId="77777777" w:rsidR="00CB72C4" w:rsidRPr="00481ADA" w:rsidRDefault="00CB72C4" w:rsidP="00CB72C4">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79547FFC" w14:textId="77777777" w:rsidR="00CB72C4" w:rsidRPr="00481ADA" w:rsidRDefault="00CB72C4" w:rsidP="00CB72C4">
            <w:pPr>
              <w:jc w:val="center"/>
              <w:rPr>
                <w:rFonts w:asciiTheme="majorHAnsi" w:hAnsiTheme="majorHAnsi"/>
                <w:sz w:val="16"/>
                <w:szCs w:val="16"/>
              </w:rPr>
            </w:pPr>
          </w:p>
        </w:tc>
        <w:tc>
          <w:tcPr>
            <w:tcW w:w="2119" w:type="pct"/>
            <w:vAlign w:val="center"/>
          </w:tcPr>
          <w:p w14:paraId="39BED31E" w14:textId="0509874A" w:rsidR="00CB72C4" w:rsidRPr="00481ADA" w:rsidRDefault="00CB72C4" w:rsidP="00CB72C4">
            <w:pPr>
              <w:rPr>
                <w:rFonts w:asciiTheme="majorHAnsi" w:hAnsiTheme="majorHAnsi"/>
                <w:sz w:val="17"/>
                <w:szCs w:val="17"/>
              </w:rPr>
            </w:pPr>
            <w:r w:rsidRPr="00481ADA">
              <w:rPr>
                <w:rFonts w:asciiTheme="majorHAnsi" w:hAnsiTheme="majorHAnsi"/>
                <w:sz w:val="18"/>
                <w:szCs w:val="18"/>
              </w:rPr>
              <w:t>ACCT 3230 Intermediate Financial Accounting II</w:t>
            </w:r>
          </w:p>
        </w:tc>
        <w:tc>
          <w:tcPr>
            <w:tcW w:w="256" w:type="pct"/>
            <w:tcMar>
              <w:left w:w="72" w:type="dxa"/>
              <w:right w:w="72" w:type="dxa"/>
            </w:tcMar>
            <w:vAlign w:val="center"/>
          </w:tcPr>
          <w:p w14:paraId="68B60761" w14:textId="77777777" w:rsidR="00CB72C4" w:rsidRPr="00481ADA" w:rsidRDefault="00CB72C4" w:rsidP="00CB72C4">
            <w:pPr>
              <w:jc w:val="center"/>
              <w:rPr>
                <w:rFonts w:asciiTheme="majorHAnsi" w:hAnsiTheme="majorHAnsi"/>
                <w:sz w:val="18"/>
                <w:szCs w:val="18"/>
              </w:rPr>
            </w:pPr>
            <w:r w:rsidRPr="00481ADA">
              <w:rPr>
                <w:rFonts w:asciiTheme="majorHAnsi" w:hAnsiTheme="majorHAnsi"/>
                <w:sz w:val="18"/>
                <w:szCs w:val="18"/>
              </w:rPr>
              <w:t>3</w:t>
            </w:r>
          </w:p>
        </w:tc>
      </w:tr>
      <w:tr w:rsidR="009C1D23" w:rsidRPr="00481ADA" w14:paraId="5900A1AA" w14:textId="77777777" w:rsidTr="00D27C01">
        <w:trPr>
          <w:trHeight w:hRule="exact" w:val="216"/>
        </w:trPr>
        <w:tc>
          <w:tcPr>
            <w:tcW w:w="204" w:type="pct"/>
            <w:vMerge/>
            <w:shd w:val="clear" w:color="auto" w:fill="808080" w:themeFill="background1" w:themeFillShade="80"/>
            <w:tcMar>
              <w:left w:w="0" w:type="dxa"/>
              <w:right w:w="0" w:type="dxa"/>
            </w:tcMar>
          </w:tcPr>
          <w:p w14:paraId="599A121D" w14:textId="77777777" w:rsidR="009C1D23" w:rsidRPr="00481ADA" w:rsidRDefault="009C1D23" w:rsidP="009C1D23">
            <w:pPr>
              <w:ind w:left="113" w:right="113"/>
              <w:jc w:val="center"/>
              <w:rPr>
                <w:rFonts w:ascii="Segoe UI Semibold" w:hAnsi="Segoe UI Semibold" w:cs="Segoe UI Semibold"/>
                <w:sz w:val="20"/>
                <w:szCs w:val="20"/>
              </w:rPr>
            </w:pPr>
          </w:p>
        </w:tc>
        <w:tc>
          <w:tcPr>
            <w:tcW w:w="2054" w:type="pct"/>
            <w:vAlign w:val="center"/>
          </w:tcPr>
          <w:p w14:paraId="06B5D6FA" w14:textId="17321706" w:rsidR="009C1D23" w:rsidRPr="00481ADA" w:rsidRDefault="009C1D23" w:rsidP="009C1D23">
            <w:pPr>
              <w:rPr>
                <w:rFonts w:asciiTheme="majorHAnsi" w:hAnsiTheme="majorHAnsi"/>
                <w:sz w:val="17"/>
                <w:szCs w:val="17"/>
              </w:rPr>
            </w:pPr>
            <w:r>
              <w:rPr>
                <w:rFonts w:asciiTheme="majorHAnsi" w:hAnsiTheme="majorHAnsi"/>
                <w:sz w:val="18"/>
                <w:szCs w:val="18"/>
              </w:rPr>
              <w:t xml:space="preserve">BANA 3000 Operations Management </w:t>
            </w:r>
          </w:p>
        </w:tc>
        <w:tc>
          <w:tcPr>
            <w:tcW w:w="257" w:type="pct"/>
            <w:tcMar>
              <w:left w:w="72" w:type="dxa"/>
              <w:right w:w="72" w:type="dxa"/>
            </w:tcMar>
            <w:vAlign w:val="center"/>
          </w:tcPr>
          <w:p w14:paraId="0904F2A4" w14:textId="77777777" w:rsidR="009C1D23" w:rsidRPr="00481ADA" w:rsidRDefault="009C1D23" w:rsidP="009C1D23">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1DDD2B70" w14:textId="77777777" w:rsidR="009C1D23" w:rsidRPr="00481ADA" w:rsidRDefault="009C1D23" w:rsidP="009C1D23">
            <w:pPr>
              <w:jc w:val="center"/>
              <w:rPr>
                <w:rFonts w:asciiTheme="majorHAnsi" w:hAnsiTheme="majorHAnsi"/>
                <w:sz w:val="16"/>
                <w:szCs w:val="16"/>
              </w:rPr>
            </w:pPr>
          </w:p>
        </w:tc>
        <w:tc>
          <w:tcPr>
            <w:tcW w:w="2119" w:type="pct"/>
            <w:vAlign w:val="center"/>
          </w:tcPr>
          <w:p w14:paraId="48D82175" w14:textId="5C7540DC" w:rsidR="009C1D23" w:rsidRPr="00481ADA" w:rsidRDefault="00A239D7" w:rsidP="009C1D23">
            <w:pPr>
              <w:rPr>
                <w:rFonts w:asciiTheme="majorHAnsi" w:hAnsiTheme="majorHAnsi"/>
                <w:sz w:val="17"/>
                <w:szCs w:val="17"/>
              </w:rPr>
            </w:pPr>
            <w:r w:rsidRPr="00481ADA">
              <w:rPr>
                <w:rFonts w:asciiTheme="majorHAnsi" w:hAnsiTheme="majorHAnsi"/>
                <w:sz w:val="18"/>
                <w:szCs w:val="18"/>
              </w:rPr>
              <w:t>ACCT 3320 Cost A</w:t>
            </w:r>
            <w:r w:rsidR="00AC69C3">
              <w:rPr>
                <w:rFonts w:asciiTheme="majorHAnsi" w:hAnsiTheme="majorHAnsi"/>
                <w:sz w:val="18"/>
                <w:szCs w:val="18"/>
              </w:rPr>
              <w:t>nalytics</w:t>
            </w:r>
          </w:p>
        </w:tc>
        <w:tc>
          <w:tcPr>
            <w:tcW w:w="256" w:type="pct"/>
            <w:tcMar>
              <w:left w:w="72" w:type="dxa"/>
              <w:right w:w="72" w:type="dxa"/>
            </w:tcMar>
            <w:vAlign w:val="center"/>
          </w:tcPr>
          <w:p w14:paraId="26886111" w14:textId="77777777" w:rsidR="009C1D23" w:rsidRPr="00481ADA" w:rsidRDefault="009C1D23" w:rsidP="009C1D23">
            <w:pPr>
              <w:jc w:val="center"/>
              <w:rPr>
                <w:rFonts w:asciiTheme="majorHAnsi" w:hAnsiTheme="majorHAnsi"/>
                <w:sz w:val="18"/>
                <w:szCs w:val="18"/>
              </w:rPr>
            </w:pPr>
            <w:r w:rsidRPr="00481ADA">
              <w:rPr>
                <w:rFonts w:asciiTheme="majorHAnsi" w:hAnsiTheme="majorHAnsi"/>
                <w:sz w:val="18"/>
                <w:szCs w:val="18"/>
              </w:rPr>
              <w:t>3</w:t>
            </w:r>
          </w:p>
        </w:tc>
      </w:tr>
      <w:tr w:rsidR="009C1D23" w:rsidRPr="00481ADA" w14:paraId="3831A032" w14:textId="77777777" w:rsidTr="000649BC">
        <w:trPr>
          <w:trHeight w:hRule="exact" w:val="216"/>
        </w:trPr>
        <w:tc>
          <w:tcPr>
            <w:tcW w:w="204" w:type="pct"/>
            <w:vMerge/>
            <w:shd w:val="clear" w:color="auto" w:fill="808080" w:themeFill="background1" w:themeFillShade="80"/>
            <w:tcMar>
              <w:left w:w="0" w:type="dxa"/>
              <w:right w:w="0" w:type="dxa"/>
            </w:tcMar>
          </w:tcPr>
          <w:p w14:paraId="0846E475" w14:textId="77777777" w:rsidR="009C1D23" w:rsidRPr="00481ADA" w:rsidRDefault="009C1D23" w:rsidP="009C1D23">
            <w:pPr>
              <w:ind w:left="113" w:right="113"/>
              <w:jc w:val="center"/>
              <w:rPr>
                <w:rFonts w:ascii="Segoe UI Semibold" w:hAnsi="Segoe UI Semibold" w:cs="Segoe UI Semibold"/>
                <w:sz w:val="20"/>
                <w:szCs w:val="20"/>
              </w:rPr>
            </w:pPr>
          </w:p>
        </w:tc>
        <w:tc>
          <w:tcPr>
            <w:tcW w:w="2054" w:type="pct"/>
            <w:vAlign w:val="center"/>
          </w:tcPr>
          <w:p w14:paraId="22B70CFC" w14:textId="77A9F34E" w:rsidR="009C1D23" w:rsidRPr="00481ADA" w:rsidRDefault="009C1D23" w:rsidP="009C1D23">
            <w:pPr>
              <w:rPr>
                <w:rFonts w:asciiTheme="majorHAnsi" w:hAnsiTheme="majorHAnsi"/>
                <w:sz w:val="17"/>
                <w:szCs w:val="17"/>
              </w:rPr>
            </w:pPr>
            <w:r w:rsidRPr="00EB31D2">
              <w:rPr>
                <w:rFonts w:asciiTheme="majorHAnsi" w:hAnsiTheme="majorHAnsi"/>
                <w:sz w:val="18"/>
                <w:szCs w:val="18"/>
              </w:rPr>
              <w:t>BLAW 3050 Business Law and Ethics</w:t>
            </w:r>
          </w:p>
        </w:tc>
        <w:tc>
          <w:tcPr>
            <w:tcW w:w="257" w:type="pct"/>
            <w:tcMar>
              <w:left w:w="72" w:type="dxa"/>
              <w:right w:w="72" w:type="dxa"/>
            </w:tcMar>
            <w:vAlign w:val="center"/>
          </w:tcPr>
          <w:p w14:paraId="6379E707" w14:textId="77777777" w:rsidR="009C1D23" w:rsidRPr="00481ADA" w:rsidRDefault="009C1D23" w:rsidP="009C1D23">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56A0DC52" w14:textId="77777777" w:rsidR="009C1D23" w:rsidRPr="00481ADA" w:rsidRDefault="009C1D23" w:rsidP="009C1D23">
            <w:pPr>
              <w:jc w:val="center"/>
              <w:rPr>
                <w:rFonts w:asciiTheme="majorHAnsi" w:hAnsiTheme="majorHAnsi"/>
                <w:sz w:val="16"/>
                <w:szCs w:val="16"/>
              </w:rPr>
            </w:pPr>
          </w:p>
        </w:tc>
        <w:tc>
          <w:tcPr>
            <w:tcW w:w="2119" w:type="pct"/>
            <w:vAlign w:val="center"/>
          </w:tcPr>
          <w:p w14:paraId="74311B64" w14:textId="3EBC9F3B" w:rsidR="009C1D23" w:rsidRPr="00481ADA" w:rsidRDefault="00D47C4B" w:rsidP="009C1D23">
            <w:pPr>
              <w:rPr>
                <w:rFonts w:asciiTheme="majorHAnsi" w:hAnsiTheme="majorHAnsi"/>
                <w:sz w:val="17"/>
                <w:szCs w:val="17"/>
              </w:rPr>
            </w:pPr>
            <w:r w:rsidRPr="00481ADA">
              <w:rPr>
                <w:rFonts w:asciiTheme="majorHAnsi" w:hAnsiTheme="majorHAnsi"/>
                <w:sz w:val="18"/>
                <w:szCs w:val="18"/>
              </w:rPr>
              <w:t>FNCE 3000 Principles of Finance</w:t>
            </w:r>
            <w:r w:rsidRPr="001C6F09">
              <w:rPr>
                <w:rFonts w:asciiTheme="majorHAnsi" w:hAnsiTheme="majorHAnsi"/>
                <w:sz w:val="18"/>
                <w:szCs w:val="18"/>
              </w:rPr>
              <w:t xml:space="preserve"> </w:t>
            </w:r>
            <w:r w:rsidR="009C1D23" w:rsidRPr="001C6F09">
              <w:rPr>
                <w:rFonts w:asciiTheme="majorHAnsi" w:hAnsiTheme="majorHAnsi"/>
                <w:sz w:val="18"/>
                <w:szCs w:val="18"/>
              </w:rPr>
              <w:t xml:space="preserve"> </w:t>
            </w:r>
          </w:p>
        </w:tc>
        <w:tc>
          <w:tcPr>
            <w:tcW w:w="256" w:type="pct"/>
            <w:tcMar>
              <w:left w:w="72" w:type="dxa"/>
              <w:right w:w="72" w:type="dxa"/>
            </w:tcMar>
            <w:vAlign w:val="center"/>
          </w:tcPr>
          <w:p w14:paraId="1AF4B0DC" w14:textId="77777777" w:rsidR="009C1D23" w:rsidRPr="00481ADA" w:rsidRDefault="009C1D23" w:rsidP="009C1D23">
            <w:pPr>
              <w:jc w:val="center"/>
              <w:rPr>
                <w:rFonts w:asciiTheme="majorHAnsi" w:hAnsiTheme="majorHAnsi"/>
                <w:sz w:val="18"/>
                <w:szCs w:val="18"/>
              </w:rPr>
            </w:pPr>
            <w:r w:rsidRPr="00481ADA">
              <w:rPr>
                <w:rFonts w:asciiTheme="majorHAnsi" w:hAnsiTheme="majorHAnsi"/>
                <w:sz w:val="18"/>
                <w:szCs w:val="18"/>
              </w:rPr>
              <w:t>3</w:t>
            </w:r>
          </w:p>
        </w:tc>
      </w:tr>
      <w:tr w:rsidR="009C1D23" w:rsidRPr="00481ADA" w14:paraId="11E1A1EE" w14:textId="77777777" w:rsidTr="00D27C01">
        <w:trPr>
          <w:trHeight w:hRule="exact" w:val="216"/>
        </w:trPr>
        <w:tc>
          <w:tcPr>
            <w:tcW w:w="204" w:type="pct"/>
            <w:vMerge/>
            <w:shd w:val="clear" w:color="auto" w:fill="808080" w:themeFill="background1" w:themeFillShade="80"/>
            <w:tcMar>
              <w:left w:w="0" w:type="dxa"/>
              <w:right w:w="0" w:type="dxa"/>
            </w:tcMar>
          </w:tcPr>
          <w:p w14:paraId="62DB6173" w14:textId="77777777" w:rsidR="009C1D23" w:rsidRPr="00481ADA" w:rsidRDefault="009C1D23" w:rsidP="009C1D23">
            <w:pPr>
              <w:ind w:left="113" w:right="113"/>
              <w:jc w:val="center"/>
              <w:rPr>
                <w:rFonts w:ascii="Segoe UI Semibold" w:hAnsi="Segoe UI Semibold" w:cs="Segoe UI Semibold"/>
                <w:sz w:val="20"/>
                <w:szCs w:val="20"/>
              </w:rPr>
            </w:pPr>
          </w:p>
        </w:tc>
        <w:tc>
          <w:tcPr>
            <w:tcW w:w="2054" w:type="pct"/>
          </w:tcPr>
          <w:p w14:paraId="153656F7" w14:textId="65357F36" w:rsidR="009C1D23" w:rsidRPr="00481ADA" w:rsidRDefault="009C1D23" w:rsidP="009C1D23">
            <w:pPr>
              <w:rPr>
                <w:rFonts w:asciiTheme="majorHAnsi" w:hAnsiTheme="majorHAnsi"/>
                <w:sz w:val="17"/>
                <w:szCs w:val="17"/>
              </w:rPr>
            </w:pPr>
            <w:r w:rsidRPr="00481ADA">
              <w:rPr>
                <w:rFonts w:asciiTheme="majorHAnsi" w:hAnsiTheme="majorHAnsi"/>
                <w:sz w:val="18"/>
                <w:szCs w:val="18"/>
              </w:rPr>
              <w:t>MGMT 3000 Managing Individuals and Teams</w:t>
            </w:r>
            <w:r>
              <w:rPr>
                <w:rFonts w:asciiTheme="majorHAnsi" w:hAnsiTheme="majorHAnsi"/>
                <w:sz w:val="18"/>
                <w:szCs w:val="18"/>
              </w:rPr>
              <w:t xml:space="preserve"> </w:t>
            </w:r>
          </w:p>
        </w:tc>
        <w:tc>
          <w:tcPr>
            <w:tcW w:w="257" w:type="pct"/>
            <w:tcMar>
              <w:left w:w="72" w:type="dxa"/>
              <w:right w:w="72" w:type="dxa"/>
            </w:tcMar>
            <w:vAlign w:val="center"/>
          </w:tcPr>
          <w:p w14:paraId="60B30191" w14:textId="77777777" w:rsidR="009C1D23" w:rsidRPr="00481ADA" w:rsidRDefault="009C1D23" w:rsidP="009C1D23">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4E500E96" w14:textId="77777777" w:rsidR="009C1D23" w:rsidRPr="00481ADA" w:rsidRDefault="009C1D23" w:rsidP="009C1D23">
            <w:pPr>
              <w:jc w:val="center"/>
              <w:rPr>
                <w:rFonts w:asciiTheme="majorHAnsi" w:hAnsiTheme="majorHAnsi"/>
                <w:sz w:val="16"/>
                <w:szCs w:val="16"/>
              </w:rPr>
            </w:pPr>
          </w:p>
        </w:tc>
        <w:tc>
          <w:tcPr>
            <w:tcW w:w="2119" w:type="pct"/>
            <w:vAlign w:val="center"/>
          </w:tcPr>
          <w:p w14:paraId="704C7472" w14:textId="505E2038" w:rsidR="009C1D23" w:rsidRPr="00481ADA" w:rsidRDefault="00D47C4B" w:rsidP="009C1D23">
            <w:pPr>
              <w:rPr>
                <w:rFonts w:asciiTheme="majorHAnsi" w:hAnsiTheme="majorHAnsi"/>
                <w:sz w:val="17"/>
                <w:szCs w:val="17"/>
              </w:rPr>
            </w:pPr>
            <w:r w:rsidRPr="001C6F09">
              <w:rPr>
                <w:rFonts w:asciiTheme="majorHAnsi" w:hAnsiTheme="majorHAnsi"/>
                <w:sz w:val="18"/>
                <w:szCs w:val="18"/>
              </w:rPr>
              <w:t xml:space="preserve">MKTG 3000 Principles of </w:t>
            </w:r>
            <w:r>
              <w:rPr>
                <w:rFonts w:asciiTheme="majorHAnsi" w:hAnsiTheme="majorHAnsi"/>
                <w:sz w:val="18"/>
                <w:szCs w:val="18"/>
              </w:rPr>
              <w:t>Marketing</w:t>
            </w:r>
          </w:p>
        </w:tc>
        <w:tc>
          <w:tcPr>
            <w:tcW w:w="256" w:type="pct"/>
            <w:tcMar>
              <w:left w:w="72" w:type="dxa"/>
              <w:right w:w="72" w:type="dxa"/>
            </w:tcMar>
            <w:vAlign w:val="center"/>
          </w:tcPr>
          <w:p w14:paraId="401C1F18" w14:textId="77777777" w:rsidR="009C1D23" w:rsidRPr="00481ADA" w:rsidRDefault="009C1D23" w:rsidP="009C1D23">
            <w:pPr>
              <w:jc w:val="center"/>
              <w:rPr>
                <w:rFonts w:asciiTheme="majorHAnsi" w:hAnsiTheme="majorHAnsi"/>
                <w:sz w:val="18"/>
                <w:szCs w:val="18"/>
              </w:rPr>
            </w:pPr>
            <w:r w:rsidRPr="00481ADA">
              <w:rPr>
                <w:rFonts w:asciiTheme="majorHAnsi" w:hAnsiTheme="majorHAnsi"/>
                <w:sz w:val="18"/>
                <w:szCs w:val="18"/>
              </w:rPr>
              <w:t>3</w:t>
            </w:r>
          </w:p>
        </w:tc>
      </w:tr>
      <w:tr w:rsidR="00D31541" w:rsidRPr="00481ADA" w14:paraId="4336A32D" w14:textId="77777777" w:rsidTr="000649BC">
        <w:trPr>
          <w:trHeight w:hRule="exact" w:val="216"/>
        </w:trPr>
        <w:tc>
          <w:tcPr>
            <w:tcW w:w="204" w:type="pct"/>
            <w:vMerge/>
            <w:shd w:val="clear" w:color="auto" w:fill="808080" w:themeFill="background1" w:themeFillShade="80"/>
            <w:tcMar>
              <w:left w:w="0" w:type="dxa"/>
              <w:right w:w="0" w:type="dxa"/>
            </w:tcMar>
          </w:tcPr>
          <w:p w14:paraId="180DE282" w14:textId="77777777" w:rsidR="00D31541" w:rsidRPr="00481ADA" w:rsidRDefault="00D31541" w:rsidP="000649BC">
            <w:pPr>
              <w:ind w:left="113" w:right="113"/>
              <w:jc w:val="center"/>
              <w:rPr>
                <w:rFonts w:ascii="Segoe UI Semibold" w:hAnsi="Segoe UI Semibold" w:cs="Segoe UI Semibold"/>
                <w:sz w:val="20"/>
                <w:szCs w:val="20"/>
              </w:rPr>
            </w:pPr>
          </w:p>
        </w:tc>
        <w:tc>
          <w:tcPr>
            <w:tcW w:w="2054" w:type="pct"/>
            <w:vAlign w:val="center"/>
          </w:tcPr>
          <w:p w14:paraId="67B74DCC" w14:textId="0977ADDF" w:rsidR="00D31541" w:rsidRPr="0091225F" w:rsidRDefault="00D31541" w:rsidP="000649BC">
            <w:pPr>
              <w:rPr>
                <w:rFonts w:asciiTheme="majorHAnsi" w:hAnsiTheme="majorHAnsi"/>
                <w:sz w:val="18"/>
                <w:szCs w:val="18"/>
              </w:rPr>
            </w:pPr>
            <w:r w:rsidRPr="00481ADA">
              <w:rPr>
                <w:rFonts w:asciiTheme="majorHAnsi" w:hAnsiTheme="majorHAnsi"/>
                <w:sz w:val="18"/>
                <w:szCs w:val="18"/>
              </w:rPr>
              <w:t>International Pers</w:t>
            </w:r>
            <w:r>
              <w:rPr>
                <w:rFonts w:asciiTheme="majorHAnsi" w:hAnsiTheme="majorHAnsi"/>
                <w:sz w:val="18"/>
                <w:szCs w:val="18"/>
              </w:rPr>
              <w:t>pectives</w:t>
            </w:r>
          </w:p>
        </w:tc>
        <w:tc>
          <w:tcPr>
            <w:tcW w:w="257" w:type="pct"/>
            <w:tcMar>
              <w:left w:w="72" w:type="dxa"/>
              <w:right w:w="72" w:type="dxa"/>
            </w:tcMar>
            <w:vAlign w:val="center"/>
          </w:tcPr>
          <w:p w14:paraId="7E306A44"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c>
          <w:tcPr>
            <w:tcW w:w="110" w:type="pct"/>
            <w:tcBorders>
              <w:top w:val="nil"/>
              <w:bottom w:val="nil"/>
            </w:tcBorders>
            <w:tcMar>
              <w:left w:w="72" w:type="dxa"/>
              <w:right w:w="72" w:type="dxa"/>
            </w:tcMar>
            <w:vAlign w:val="center"/>
          </w:tcPr>
          <w:p w14:paraId="2269A6C5" w14:textId="77777777" w:rsidR="00D31541" w:rsidRPr="00481ADA" w:rsidRDefault="00D31541" w:rsidP="000649BC">
            <w:pPr>
              <w:jc w:val="center"/>
              <w:rPr>
                <w:rFonts w:asciiTheme="majorHAnsi" w:hAnsiTheme="majorHAnsi"/>
                <w:sz w:val="16"/>
                <w:szCs w:val="16"/>
              </w:rPr>
            </w:pPr>
          </w:p>
        </w:tc>
        <w:tc>
          <w:tcPr>
            <w:tcW w:w="2119" w:type="pct"/>
          </w:tcPr>
          <w:p w14:paraId="4A2F94FA" w14:textId="1BFD568E" w:rsidR="00D31541" w:rsidRPr="00481ADA" w:rsidRDefault="00E953D5" w:rsidP="000649BC">
            <w:pPr>
              <w:rPr>
                <w:rFonts w:asciiTheme="majorHAnsi" w:hAnsiTheme="majorHAnsi"/>
                <w:sz w:val="17"/>
                <w:szCs w:val="17"/>
              </w:rPr>
            </w:pPr>
            <w:r w:rsidRPr="00E953D5">
              <w:rPr>
                <w:rFonts w:asciiTheme="majorHAnsi" w:hAnsiTheme="majorHAnsi"/>
                <w:sz w:val="18"/>
                <w:szCs w:val="18"/>
              </w:rPr>
              <w:t>Experiential Learning</w:t>
            </w:r>
          </w:p>
        </w:tc>
        <w:tc>
          <w:tcPr>
            <w:tcW w:w="256" w:type="pct"/>
            <w:tcMar>
              <w:left w:w="72" w:type="dxa"/>
              <w:right w:w="72" w:type="dxa"/>
            </w:tcMar>
            <w:vAlign w:val="center"/>
          </w:tcPr>
          <w:p w14:paraId="1E732A9E"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r>
      <w:tr w:rsidR="00D31541" w:rsidRPr="00481ADA" w14:paraId="35ED5D8D" w14:textId="77777777" w:rsidTr="000649BC">
        <w:trPr>
          <w:trHeight w:hRule="exact" w:val="216"/>
        </w:trPr>
        <w:tc>
          <w:tcPr>
            <w:tcW w:w="204" w:type="pct"/>
            <w:vMerge/>
            <w:shd w:val="clear" w:color="auto" w:fill="808080" w:themeFill="background1" w:themeFillShade="80"/>
            <w:tcMar>
              <w:left w:w="0" w:type="dxa"/>
              <w:right w:w="0" w:type="dxa"/>
            </w:tcMar>
          </w:tcPr>
          <w:p w14:paraId="221EBC88" w14:textId="77777777" w:rsidR="00D31541" w:rsidRPr="00481ADA" w:rsidRDefault="00D31541" w:rsidP="000649BC">
            <w:pPr>
              <w:ind w:left="113" w:right="113"/>
              <w:jc w:val="center"/>
              <w:rPr>
                <w:rFonts w:ascii="Segoe UI Semibold" w:hAnsi="Segoe UI Semibold" w:cs="Segoe UI Semibold"/>
                <w:sz w:val="20"/>
                <w:szCs w:val="20"/>
              </w:rPr>
            </w:pPr>
          </w:p>
        </w:tc>
        <w:tc>
          <w:tcPr>
            <w:tcW w:w="2054" w:type="pct"/>
            <w:vAlign w:val="center"/>
          </w:tcPr>
          <w:p w14:paraId="10337651" w14:textId="77777777" w:rsidR="00D31541" w:rsidRPr="00481ADA" w:rsidRDefault="00D31541" w:rsidP="000649BC">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214EAACA" w14:textId="77777777" w:rsidR="00D31541" w:rsidRPr="00481ADA" w:rsidRDefault="00D31541" w:rsidP="000649BC">
            <w:pPr>
              <w:jc w:val="center"/>
              <w:rPr>
                <w:rFonts w:asciiTheme="majorHAnsi" w:hAnsiTheme="majorHAnsi"/>
                <w:b/>
                <w:sz w:val="17"/>
                <w:szCs w:val="17"/>
              </w:rPr>
            </w:pPr>
            <w:r w:rsidRPr="00481ADA">
              <w:rPr>
                <w:rFonts w:asciiTheme="majorHAnsi" w:hAnsiTheme="majorHAnsi"/>
                <w:b/>
                <w:sz w:val="17"/>
                <w:szCs w:val="17"/>
              </w:rPr>
              <w:t>15</w:t>
            </w:r>
          </w:p>
        </w:tc>
        <w:tc>
          <w:tcPr>
            <w:tcW w:w="110" w:type="pct"/>
            <w:tcBorders>
              <w:top w:val="nil"/>
              <w:bottom w:val="nil"/>
            </w:tcBorders>
            <w:tcMar>
              <w:left w:w="72" w:type="dxa"/>
              <w:right w:w="72" w:type="dxa"/>
            </w:tcMar>
            <w:vAlign w:val="center"/>
          </w:tcPr>
          <w:p w14:paraId="61FAC50C" w14:textId="77777777" w:rsidR="00D31541" w:rsidRPr="00481ADA" w:rsidRDefault="00D31541" w:rsidP="000649BC">
            <w:pPr>
              <w:jc w:val="center"/>
              <w:rPr>
                <w:rFonts w:asciiTheme="majorHAnsi" w:hAnsiTheme="majorHAnsi"/>
                <w:b/>
                <w:sz w:val="16"/>
                <w:szCs w:val="16"/>
              </w:rPr>
            </w:pPr>
          </w:p>
        </w:tc>
        <w:tc>
          <w:tcPr>
            <w:tcW w:w="2119" w:type="pct"/>
            <w:vAlign w:val="center"/>
          </w:tcPr>
          <w:p w14:paraId="6C664A01" w14:textId="77777777" w:rsidR="00D31541" w:rsidRPr="00481ADA" w:rsidRDefault="00D31541" w:rsidP="000649BC">
            <w:pPr>
              <w:jc w:val="right"/>
              <w:rPr>
                <w:rFonts w:asciiTheme="majorHAnsi" w:hAnsiTheme="majorHAnsi"/>
                <w:b/>
                <w:sz w:val="17"/>
                <w:szCs w:val="17"/>
              </w:rPr>
            </w:pPr>
            <w:r w:rsidRPr="00481ADA">
              <w:rPr>
                <w:rFonts w:asciiTheme="majorHAnsi" w:hAnsiTheme="majorHAnsi"/>
                <w:b/>
                <w:sz w:val="17"/>
                <w:szCs w:val="17"/>
              </w:rPr>
              <w:t xml:space="preserve">TOTAL SEMESTER HOURS </w:t>
            </w:r>
          </w:p>
        </w:tc>
        <w:tc>
          <w:tcPr>
            <w:tcW w:w="256" w:type="pct"/>
            <w:tcMar>
              <w:left w:w="72" w:type="dxa"/>
              <w:right w:w="72" w:type="dxa"/>
            </w:tcMar>
            <w:vAlign w:val="center"/>
          </w:tcPr>
          <w:p w14:paraId="2B31F0BD" w14:textId="77777777" w:rsidR="00D31541" w:rsidRPr="00481ADA" w:rsidRDefault="00D31541" w:rsidP="000649BC">
            <w:pPr>
              <w:jc w:val="center"/>
              <w:rPr>
                <w:rFonts w:asciiTheme="majorHAnsi" w:hAnsiTheme="majorHAnsi"/>
                <w:b/>
                <w:sz w:val="17"/>
                <w:szCs w:val="17"/>
              </w:rPr>
            </w:pPr>
            <w:r w:rsidRPr="00481ADA">
              <w:rPr>
                <w:rFonts w:asciiTheme="majorHAnsi" w:hAnsiTheme="majorHAnsi"/>
                <w:b/>
                <w:sz w:val="17"/>
                <w:szCs w:val="17"/>
              </w:rPr>
              <w:t>15</w:t>
            </w:r>
          </w:p>
        </w:tc>
      </w:tr>
    </w:tbl>
    <w:p w14:paraId="6E2AAA5C" w14:textId="44D324DB" w:rsidR="00D31541" w:rsidRDefault="00D31541">
      <w:pPr>
        <w:spacing w:after="0" w:line="240" w:lineRule="auto"/>
        <w:ind w:left="360"/>
        <w:rPr>
          <w:rFonts w:asciiTheme="majorHAnsi" w:hAnsiTheme="majorHAnsi"/>
          <w:sz w:val="10"/>
          <w:szCs w:val="10"/>
        </w:rPr>
      </w:pPr>
    </w:p>
    <w:p w14:paraId="7339CBAF" w14:textId="77777777" w:rsidR="00FC63C5" w:rsidRPr="00973787" w:rsidRDefault="00FC63C5" w:rsidP="00973787">
      <w:pPr>
        <w:spacing w:after="0" w:line="240" w:lineRule="auto"/>
        <w:ind w:left="360"/>
        <w:rPr>
          <w:rFonts w:asciiTheme="majorHAnsi" w:hAnsiTheme="majorHAnsi"/>
          <w:sz w:val="10"/>
          <w:szCs w:val="10"/>
        </w:rPr>
      </w:pPr>
    </w:p>
    <w:tbl>
      <w:tblPr>
        <w:tblStyle w:val="TableGrid"/>
        <w:tblpPr w:leftFromText="180" w:rightFromText="180" w:vertAnchor="text" w:tblpY="1"/>
        <w:tblOverlap w:val="never"/>
        <w:tblW w:w="5000" w:type="pct"/>
        <w:tblLook w:val="04A0" w:firstRow="1" w:lastRow="0" w:firstColumn="1" w:lastColumn="0" w:noHBand="0" w:noVBand="1"/>
      </w:tblPr>
      <w:tblGrid>
        <w:gridCol w:w="389"/>
        <w:gridCol w:w="4384"/>
        <w:gridCol w:w="654"/>
        <w:gridCol w:w="186"/>
        <w:gridCol w:w="4523"/>
        <w:gridCol w:w="654"/>
      </w:tblGrid>
      <w:tr w:rsidR="00D31541" w:rsidRPr="00481ADA" w14:paraId="6AF99C5E" w14:textId="77777777" w:rsidTr="000649BC">
        <w:trPr>
          <w:trHeight w:val="252"/>
        </w:trPr>
        <w:tc>
          <w:tcPr>
            <w:tcW w:w="203" w:type="pct"/>
            <w:vMerge w:val="restart"/>
            <w:shd w:val="clear" w:color="auto" w:fill="E7E6E6" w:themeFill="background2"/>
            <w:tcMar>
              <w:left w:w="0" w:type="dxa"/>
              <w:right w:w="0" w:type="dxa"/>
            </w:tcMar>
            <w:textDirection w:val="btLr"/>
            <w:vAlign w:val="center"/>
          </w:tcPr>
          <w:p w14:paraId="75D677D7" w14:textId="77777777" w:rsidR="00D31541" w:rsidRPr="00481ADA" w:rsidRDefault="00D31541" w:rsidP="000649BC">
            <w:pPr>
              <w:ind w:left="113" w:right="113"/>
              <w:jc w:val="center"/>
              <w:rPr>
                <w:rFonts w:ascii="Source Sans Pro SemiBold" w:hAnsi="Source Sans Pro SemiBold"/>
              </w:rPr>
            </w:pPr>
            <w:r w:rsidRPr="00481ADA">
              <w:rPr>
                <w:rFonts w:ascii="Segoe UI Semibold" w:hAnsi="Segoe UI Semibold" w:cs="Segoe UI Semibold"/>
                <w:sz w:val="20"/>
                <w:szCs w:val="20"/>
              </w:rPr>
              <w:t>Year Four</w:t>
            </w:r>
          </w:p>
        </w:tc>
        <w:tc>
          <w:tcPr>
            <w:tcW w:w="2054" w:type="pct"/>
            <w:vAlign w:val="center"/>
          </w:tcPr>
          <w:p w14:paraId="3FC06D04" w14:textId="77777777" w:rsidR="00D31541" w:rsidRPr="00481ADA" w:rsidRDefault="00D31541" w:rsidP="000649BC">
            <w:pPr>
              <w:rPr>
                <w:rFonts w:ascii="Segoe UI Semibold" w:hAnsi="Segoe UI Semibold" w:cs="Segoe UI Semibold"/>
                <w:b/>
                <w:sz w:val="20"/>
                <w:szCs w:val="20"/>
              </w:rPr>
            </w:pPr>
            <w:r w:rsidRPr="00481ADA">
              <w:rPr>
                <w:rFonts w:ascii="Segoe UI Semibold" w:hAnsi="Segoe UI Semibold" w:cs="Segoe UI Semibold"/>
                <w:b/>
                <w:sz w:val="20"/>
                <w:szCs w:val="20"/>
              </w:rPr>
              <w:t>Semester 7</w:t>
            </w:r>
          </w:p>
        </w:tc>
        <w:tc>
          <w:tcPr>
            <w:tcW w:w="258" w:type="pct"/>
            <w:tcMar>
              <w:left w:w="72" w:type="dxa"/>
              <w:right w:w="72" w:type="dxa"/>
            </w:tcMar>
            <w:vAlign w:val="center"/>
          </w:tcPr>
          <w:p w14:paraId="5422FA4F" w14:textId="688E221E" w:rsidR="00D31541" w:rsidRPr="00481ADA" w:rsidRDefault="00375314" w:rsidP="000649BC">
            <w:pPr>
              <w:jc w:val="center"/>
              <w:rPr>
                <w:rFonts w:asciiTheme="majorHAnsi" w:hAnsiTheme="majorHAnsi"/>
                <w:sz w:val="18"/>
                <w:szCs w:val="18"/>
              </w:rPr>
            </w:pPr>
            <w:r>
              <w:rPr>
                <w:rFonts w:asciiTheme="majorHAnsi" w:hAnsiTheme="majorHAnsi"/>
                <w:sz w:val="18"/>
                <w:szCs w:val="18"/>
              </w:rPr>
              <w:t>Credits</w:t>
            </w:r>
          </w:p>
        </w:tc>
        <w:tc>
          <w:tcPr>
            <w:tcW w:w="109" w:type="pct"/>
            <w:tcBorders>
              <w:top w:val="nil"/>
              <w:bottom w:val="nil"/>
            </w:tcBorders>
            <w:tcMar>
              <w:left w:w="72" w:type="dxa"/>
              <w:right w:w="72" w:type="dxa"/>
            </w:tcMar>
            <w:vAlign w:val="center"/>
          </w:tcPr>
          <w:p w14:paraId="5CE989F4" w14:textId="77777777" w:rsidR="00D31541" w:rsidRPr="00481ADA" w:rsidRDefault="00D31541" w:rsidP="000649BC">
            <w:pPr>
              <w:jc w:val="center"/>
              <w:rPr>
                <w:rFonts w:ascii="Source Sans Pro SemiBold" w:hAnsi="Source Sans Pro SemiBold"/>
                <w:sz w:val="14"/>
                <w:szCs w:val="14"/>
              </w:rPr>
            </w:pPr>
          </w:p>
        </w:tc>
        <w:tc>
          <w:tcPr>
            <w:tcW w:w="2118" w:type="pct"/>
            <w:vAlign w:val="center"/>
          </w:tcPr>
          <w:p w14:paraId="065E4D01" w14:textId="77777777" w:rsidR="00D31541" w:rsidRPr="00481ADA" w:rsidRDefault="00D31541" w:rsidP="000649BC">
            <w:pPr>
              <w:rPr>
                <w:rFonts w:ascii="Source Sans Pro SemiBold" w:hAnsi="Source Sans Pro SemiBold"/>
                <w:b/>
                <w:sz w:val="20"/>
                <w:szCs w:val="20"/>
              </w:rPr>
            </w:pPr>
            <w:r w:rsidRPr="00481ADA">
              <w:rPr>
                <w:rFonts w:ascii="Segoe UI Semibold" w:hAnsi="Segoe UI Semibold" w:cs="Segoe UI Semibold"/>
                <w:b/>
                <w:sz w:val="20"/>
                <w:szCs w:val="20"/>
              </w:rPr>
              <w:t>Semester 8</w:t>
            </w:r>
          </w:p>
        </w:tc>
        <w:tc>
          <w:tcPr>
            <w:tcW w:w="257" w:type="pct"/>
            <w:tcMar>
              <w:left w:w="72" w:type="dxa"/>
              <w:right w:w="72" w:type="dxa"/>
            </w:tcMar>
            <w:vAlign w:val="center"/>
          </w:tcPr>
          <w:p w14:paraId="6ABCE066" w14:textId="54A50FF7" w:rsidR="00D31541" w:rsidRPr="00481ADA" w:rsidRDefault="00375314" w:rsidP="000649BC">
            <w:pPr>
              <w:jc w:val="center"/>
              <w:rPr>
                <w:rFonts w:asciiTheme="majorHAnsi" w:hAnsiTheme="majorHAnsi"/>
                <w:sz w:val="18"/>
                <w:szCs w:val="18"/>
              </w:rPr>
            </w:pPr>
            <w:r>
              <w:rPr>
                <w:rFonts w:asciiTheme="majorHAnsi" w:hAnsiTheme="majorHAnsi"/>
                <w:sz w:val="18"/>
                <w:szCs w:val="18"/>
              </w:rPr>
              <w:t>Credits</w:t>
            </w:r>
          </w:p>
        </w:tc>
      </w:tr>
      <w:tr w:rsidR="00163773" w:rsidRPr="00481ADA" w14:paraId="00EAC4F0" w14:textId="77777777" w:rsidTr="00D27C01">
        <w:trPr>
          <w:trHeight w:hRule="exact" w:val="216"/>
        </w:trPr>
        <w:tc>
          <w:tcPr>
            <w:tcW w:w="203" w:type="pct"/>
            <w:vMerge/>
            <w:shd w:val="clear" w:color="auto" w:fill="E7E6E6" w:themeFill="background2"/>
            <w:tcMar>
              <w:left w:w="0" w:type="dxa"/>
              <w:right w:w="0" w:type="dxa"/>
            </w:tcMar>
          </w:tcPr>
          <w:p w14:paraId="04F0B0E5" w14:textId="77777777" w:rsidR="00163773" w:rsidRPr="00481ADA" w:rsidRDefault="00163773" w:rsidP="00163773">
            <w:pPr>
              <w:rPr>
                <w:rFonts w:ascii="Source Sans Pro SemiBold" w:hAnsi="Source Sans Pro SemiBold"/>
                <w:sz w:val="20"/>
                <w:szCs w:val="20"/>
              </w:rPr>
            </w:pPr>
          </w:p>
        </w:tc>
        <w:tc>
          <w:tcPr>
            <w:tcW w:w="2054" w:type="pct"/>
          </w:tcPr>
          <w:p w14:paraId="20BF06A7" w14:textId="4BDDAF59" w:rsidR="00163773" w:rsidRPr="00481ADA" w:rsidRDefault="00163773" w:rsidP="00163773">
            <w:pPr>
              <w:rPr>
                <w:rFonts w:asciiTheme="majorHAnsi" w:hAnsiTheme="majorHAnsi"/>
                <w:sz w:val="17"/>
                <w:szCs w:val="17"/>
              </w:rPr>
            </w:pPr>
            <w:r w:rsidRPr="00481ADA">
              <w:rPr>
                <w:rFonts w:asciiTheme="majorHAnsi" w:hAnsiTheme="majorHAnsi"/>
                <w:sz w:val="18"/>
                <w:szCs w:val="18"/>
              </w:rPr>
              <w:t xml:space="preserve">ACCT 4410 </w:t>
            </w:r>
            <w:r w:rsidR="009F3F2A">
              <w:rPr>
                <w:rFonts w:asciiTheme="majorHAnsi" w:hAnsiTheme="majorHAnsi"/>
                <w:sz w:val="18"/>
                <w:szCs w:val="18"/>
              </w:rPr>
              <w:t xml:space="preserve">Fundamentals of Federal </w:t>
            </w:r>
            <w:r w:rsidRPr="00481ADA">
              <w:rPr>
                <w:rFonts w:asciiTheme="majorHAnsi" w:hAnsiTheme="majorHAnsi"/>
                <w:sz w:val="18"/>
                <w:szCs w:val="18"/>
              </w:rPr>
              <w:t>Income Tax</w:t>
            </w:r>
          </w:p>
        </w:tc>
        <w:tc>
          <w:tcPr>
            <w:tcW w:w="258" w:type="pct"/>
            <w:tcMar>
              <w:left w:w="72" w:type="dxa"/>
              <w:right w:w="72" w:type="dxa"/>
            </w:tcMar>
            <w:vAlign w:val="center"/>
          </w:tcPr>
          <w:p w14:paraId="5B6EF6C1" w14:textId="77777777" w:rsidR="00163773" w:rsidRPr="00481ADA" w:rsidRDefault="00163773" w:rsidP="00163773">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4AFD2BE5" w14:textId="77777777" w:rsidR="00163773" w:rsidRPr="00481ADA" w:rsidRDefault="00163773" w:rsidP="00163773">
            <w:pPr>
              <w:jc w:val="center"/>
              <w:rPr>
                <w:rFonts w:asciiTheme="majorHAnsi" w:hAnsiTheme="majorHAnsi"/>
                <w:sz w:val="16"/>
                <w:szCs w:val="16"/>
              </w:rPr>
            </w:pPr>
          </w:p>
        </w:tc>
        <w:tc>
          <w:tcPr>
            <w:tcW w:w="2118" w:type="pct"/>
            <w:vAlign w:val="center"/>
          </w:tcPr>
          <w:p w14:paraId="6D89CB9A" w14:textId="2E9A1861" w:rsidR="00163773" w:rsidRPr="00481ADA" w:rsidRDefault="00163773" w:rsidP="00163773">
            <w:pPr>
              <w:rPr>
                <w:rFonts w:asciiTheme="majorHAnsi" w:hAnsiTheme="majorHAnsi"/>
                <w:sz w:val="17"/>
                <w:szCs w:val="17"/>
              </w:rPr>
            </w:pPr>
            <w:r w:rsidRPr="00481ADA">
              <w:rPr>
                <w:rFonts w:asciiTheme="majorHAnsi" w:hAnsiTheme="majorHAnsi"/>
                <w:sz w:val="18"/>
                <w:szCs w:val="18"/>
              </w:rPr>
              <w:t>ACCT 4620 Auditing Theory</w:t>
            </w:r>
          </w:p>
        </w:tc>
        <w:tc>
          <w:tcPr>
            <w:tcW w:w="257" w:type="pct"/>
            <w:tcMar>
              <w:left w:w="72" w:type="dxa"/>
              <w:right w:w="72" w:type="dxa"/>
            </w:tcMar>
            <w:vAlign w:val="center"/>
          </w:tcPr>
          <w:p w14:paraId="5A54C3DC" w14:textId="77777777" w:rsidR="00163773" w:rsidRPr="00481ADA" w:rsidRDefault="00163773" w:rsidP="00163773">
            <w:pPr>
              <w:jc w:val="center"/>
              <w:rPr>
                <w:rFonts w:asciiTheme="majorHAnsi" w:hAnsiTheme="majorHAnsi"/>
                <w:sz w:val="18"/>
                <w:szCs w:val="18"/>
              </w:rPr>
            </w:pPr>
            <w:r w:rsidRPr="00481ADA">
              <w:rPr>
                <w:rFonts w:asciiTheme="majorHAnsi" w:hAnsiTheme="majorHAnsi"/>
                <w:sz w:val="18"/>
                <w:szCs w:val="18"/>
              </w:rPr>
              <w:t>3</w:t>
            </w:r>
          </w:p>
        </w:tc>
      </w:tr>
      <w:tr w:rsidR="00163773" w:rsidRPr="00481ADA" w14:paraId="2C373527" w14:textId="77777777" w:rsidTr="00D27C01">
        <w:trPr>
          <w:trHeight w:hRule="exact" w:val="216"/>
        </w:trPr>
        <w:tc>
          <w:tcPr>
            <w:tcW w:w="203" w:type="pct"/>
            <w:vMerge/>
            <w:shd w:val="clear" w:color="auto" w:fill="E7E6E6" w:themeFill="background2"/>
            <w:tcMar>
              <w:left w:w="0" w:type="dxa"/>
              <w:right w:w="0" w:type="dxa"/>
            </w:tcMar>
          </w:tcPr>
          <w:p w14:paraId="4991E1E3" w14:textId="77777777" w:rsidR="00163773" w:rsidRPr="00481ADA" w:rsidRDefault="00163773" w:rsidP="00163773">
            <w:pPr>
              <w:rPr>
                <w:rFonts w:ascii="Source Sans Pro SemiBold" w:hAnsi="Source Sans Pro SemiBold"/>
                <w:sz w:val="20"/>
                <w:szCs w:val="20"/>
              </w:rPr>
            </w:pPr>
          </w:p>
        </w:tc>
        <w:tc>
          <w:tcPr>
            <w:tcW w:w="2054" w:type="pct"/>
            <w:vAlign w:val="center"/>
          </w:tcPr>
          <w:p w14:paraId="7C938BDE" w14:textId="4DD0A993" w:rsidR="00163773" w:rsidRPr="00481ADA" w:rsidRDefault="00A239D7" w:rsidP="00163773">
            <w:pPr>
              <w:rPr>
                <w:rFonts w:asciiTheme="majorHAnsi" w:hAnsiTheme="majorHAnsi"/>
                <w:sz w:val="17"/>
                <w:szCs w:val="17"/>
              </w:rPr>
            </w:pPr>
            <w:r w:rsidRPr="00A239D7">
              <w:rPr>
                <w:rFonts w:asciiTheme="majorHAnsi" w:hAnsiTheme="majorHAnsi"/>
                <w:sz w:val="18"/>
                <w:szCs w:val="18"/>
              </w:rPr>
              <w:t xml:space="preserve">ACCT 4054 Accounting </w:t>
            </w:r>
            <w:r w:rsidR="00AC69C3">
              <w:rPr>
                <w:rFonts w:asciiTheme="majorHAnsi" w:hAnsiTheme="majorHAnsi"/>
                <w:sz w:val="18"/>
                <w:szCs w:val="18"/>
              </w:rPr>
              <w:t xml:space="preserve">Information </w:t>
            </w:r>
            <w:r w:rsidRPr="00A239D7">
              <w:rPr>
                <w:rFonts w:asciiTheme="majorHAnsi" w:hAnsiTheme="majorHAnsi"/>
                <w:sz w:val="18"/>
                <w:szCs w:val="18"/>
              </w:rPr>
              <w:t>Systems</w:t>
            </w:r>
          </w:p>
        </w:tc>
        <w:tc>
          <w:tcPr>
            <w:tcW w:w="258" w:type="pct"/>
            <w:tcMar>
              <w:left w:w="72" w:type="dxa"/>
              <w:right w:w="72" w:type="dxa"/>
            </w:tcMar>
            <w:vAlign w:val="center"/>
          </w:tcPr>
          <w:p w14:paraId="4369B71D" w14:textId="77777777" w:rsidR="00163773" w:rsidRPr="00481ADA" w:rsidRDefault="00163773" w:rsidP="00163773">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49A2A9ED" w14:textId="77777777" w:rsidR="00163773" w:rsidRPr="00481ADA" w:rsidRDefault="00163773" w:rsidP="00163773">
            <w:pPr>
              <w:jc w:val="center"/>
              <w:rPr>
                <w:rFonts w:asciiTheme="majorHAnsi" w:hAnsiTheme="majorHAnsi"/>
                <w:sz w:val="16"/>
                <w:szCs w:val="16"/>
              </w:rPr>
            </w:pPr>
          </w:p>
        </w:tc>
        <w:tc>
          <w:tcPr>
            <w:tcW w:w="2118" w:type="pct"/>
            <w:vAlign w:val="center"/>
          </w:tcPr>
          <w:p w14:paraId="005DD380" w14:textId="60082FFD" w:rsidR="00163773" w:rsidRPr="00481ADA" w:rsidRDefault="00163773" w:rsidP="00163773">
            <w:pPr>
              <w:rPr>
                <w:rFonts w:asciiTheme="majorHAnsi" w:hAnsiTheme="majorHAnsi"/>
                <w:sz w:val="17"/>
                <w:szCs w:val="17"/>
              </w:rPr>
            </w:pPr>
            <w:r w:rsidRPr="00481ADA">
              <w:rPr>
                <w:rFonts w:asciiTheme="majorHAnsi" w:hAnsiTheme="majorHAnsi"/>
                <w:sz w:val="18"/>
                <w:szCs w:val="18"/>
              </w:rPr>
              <w:t>ACCT 4000-level elective</w:t>
            </w:r>
          </w:p>
        </w:tc>
        <w:tc>
          <w:tcPr>
            <w:tcW w:w="257" w:type="pct"/>
            <w:tcMar>
              <w:left w:w="72" w:type="dxa"/>
              <w:right w:w="72" w:type="dxa"/>
            </w:tcMar>
            <w:vAlign w:val="center"/>
          </w:tcPr>
          <w:p w14:paraId="2A878648" w14:textId="77777777" w:rsidR="00163773" w:rsidRPr="00481ADA" w:rsidRDefault="00163773" w:rsidP="00163773">
            <w:pPr>
              <w:jc w:val="center"/>
              <w:rPr>
                <w:rFonts w:asciiTheme="majorHAnsi" w:hAnsiTheme="majorHAnsi"/>
                <w:sz w:val="18"/>
                <w:szCs w:val="18"/>
              </w:rPr>
            </w:pPr>
            <w:r w:rsidRPr="00481ADA">
              <w:rPr>
                <w:rFonts w:asciiTheme="majorHAnsi" w:hAnsiTheme="majorHAnsi"/>
                <w:sz w:val="18"/>
                <w:szCs w:val="18"/>
              </w:rPr>
              <w:t>3</w:t>
            </w:r>
          </w:p>
        </w:tc>
      </w:tr>
      <w:tr w:rsidR="00D31541" w:rsidRPr="00481ADA" w14:paraId="5044A696" w14:textId="77777777" w:rsidTr="000649BC">
        <w:trPr>
          <w:trHeight w:hRule="exact" w:val="216"/>
        </w:trPr>
        <w:tc>
          <w:tcPr>
            <w:tcW w:w="203" w:type="pct"/>
            <w:vMerge/>
            <w:shd w:val="clear" w:color="auto" w:fill="E7E6E6" w:themeFill="background2"/>
            <w:tcMar>
              <w:left w:w="0" w:type="dxa"/>
              <w:right w:w="0" w:type="dxa"/>
            </w:tcMar>
          </w:tcPr>
          <w:p w14:paraId="5CFED57C" w14:textId="77777777" w:rsidR="00D31541" w:rsidRPr="00481ADA" w:rsidRDefault="00D31541" w:rsidP="000649BC">
            <w:pPr>
              <w:rPr>
                <w:rFonts w:ascii="Source Sans Pro SemiBold" w:hAnsi="Source Sans Pro SemiBold"/>
                <w:sz w:val="20"/>
                <w:szCs w:val="20"/>
              </w:rPr>
            </w:pPr>
          </w:p>
        </w:tc>
        <w:tc>
          <w:tcPr>
            <w:tcW w:w="2054" w:type="pct"/>
          </w:tcPr>
          <w:p w14:paraId="3750D85B" w14:textId="463B39B8" w:rsidR="00D31541" w:rsidRPr="00481ADA" w:rsidRDefault="009101CE" w:rsidP="000649BC">
            <w:pPr>
              <w:rPr>
                <w:rFonts w:asciiTheme="majorHAnsi" w:hAnsiTheme="majorHAnsi"/>
                <w:sz w:val="17"/>
                <w:szCs w:val="17"/>
              </w:rPr>
            </w:pPr>
            <w:r w:rsidRPr="009101CE">
              <w:rPr>
                <w:rFonts w:asciiTheme="majorHAnsi" w:hAnsiTheme="majorHAnsi"/>
                <w:sz w:val="18"/>
                <w:szCs w:val="18"/>
              </w:rPr>
              <w:t>International Studies</w:t>
            </w:r>
            <w:r w:rsidRPr="009101CE" w:rsidDel="00E953D5">
              <w:rPr>
                <w:rFonts w:asciiTheme="majorHAnsi" w:hAnsiTheme="majorHAnsi"/>
                <w:sz w:val="18"/>
                <w:szCs w:val="18"/>
              </w:rPr>
              <w:t xml:space="preserve"> </w:t>
            </w:r>
          </w:p>
        </w:tc>
        <w:tc>
          <w:tcPr>
            <w:tcW w:w="258" w:type="pct"/>
            <w:tcMar>
              <w:left w:w="72" w:type="dxa"/>
              <w:right w:w="72" w:type="dxa"/>
            </w:tcMar>
            <w:vAlign w:val="center"/>
          </w:tcPr>
          <w:p w14:paraId="3388DA86"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24341AC0" w14:textId="77777777" w:rsidR="00D31541" w:rsidRPr="00481ADA" w:rsidRDefault="00D31541" w:rsidP="000649BC">
            <w:pPr>
              <w:jc w:val="center"/>
              <w:rPr>
                <w:rFonts w:asciiTheme="majorHAnsi" w:hAnsiTheme="majorHAnsi"/>
                <w:sz w:val="16"/>
                <w:szCs w:val="16"/>
              </w:rPr>
            </w:pPr>
          </w:p>
        </w:tc>
        <w:tc>
          <w:tcPr>
            <w:tcW w:w="2118" w:type="pct"/>
            <w:vAlign w:val="center"/>
          </w:tcPr>
          <w:p w14:paraId="7DF309F1" w14:textId="77777777" w:rsidR="00D31541" w:rsidRPr="00481ADA" w:rsidRDefault="00D31541" w:rsidP="000649BC">
            <w:pPr>
              <w:rPr>
                <w:rFonts w:asciiTheme="majorHAnsi" w:hAnsiTheme="majorHAnsi"/>
                <w:sz w:val="17"/>
                <w:szCs w:val="17"/>
              </w:rPr>
            </w:pPr>
            <w:r w:rsidRPr="00481ADA">
              <w:rPr>
                <w:rFonts w:asciiTheme="majorHAnsi" w:hAnsiTheme="majorHAnsi"/>
                <w:sz w:val="18"/>
                <w:szCs w:val="18"/>
              </w:rPr>
              <w:t>MGMT 4500 Business Policy and Strategic Management</w:t>
            </w:r>
          </w:p>
        </w:tc>
        <w:tc>
          <w:tcPr>
            <w:tcW w:w="257" w:type="pct"/>
            <w:tcMar>
              <w:left w:w="72" w:type="dxa"/>
              <w:right w:w="72" w:type="dxa"/>
            </w:tcMar>
            <w:vAlign w:val="center"/>
          </w:tcPr>
          <w:p w14:paraId="6FD16CB7"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r>
      <w:tr w:rsidR="00D31541" w:rsidRPr="00481ADA" w14:paraId="50BF89CE" w14:textId="77777777" w:rsidTr="000649BC">
        <w:trPr>
          <w:trHeight w:hRule="exact" w:val="216"/>
        </w:trPr>
        <w:tc>
          <w:tcPr>
            <w:tcW w:w="203" w:type="pct"/>
            <w:vMerge/>
            <w:shd w:val="clear" w:color="auto" w:fill="E7E6E6" w:themeFill="background2"/>
            <w:tcMar>
              <w:left w:w="0" w:type="dxa"/>
              <w:right w:w="0" w:type="dxa"/>
            </w:tcMar>
          </w:tcPr>
          <w:p w14:paraId="74B796F0" w14:textId="77777777" w:rsidR="00D31541" w:rsidRPr="00481ADA" w:rsidRDefault="00D31541" w:rsidP="000649BC">
            <w:pPr>
              <w:rPr>
                <w:rFonts w:ascii="Source Sans Pro SemiBold" w:hAnsi="Source Sans Pro SemiBold"/>
                <w:sz w:val="20"/>
                <w:szCs w:val="20"/>
              </w:rPr>
            </w:pPr>
          </w:p>
        </w:tc>
        <w:tc>
          <w:tcPr>
            <w:tcW w:w="2054" w:type="pct"/>
            <w:vAlign w:val="center"/>
          </w:tcPr>
          <w:p w14:paraId="42267C35" w14:textId="69222A26" w:rsidR="00D31541" w:rsidRPr="00481ADA" w:rsidRDefault="001A147C" w:rsidP="000649BC">
            <w:pPr>
              <w:rPr>
                <w:rFonts w:asciiTheme="majorHAnsi" w:hAnsiTheme="majorHAnsi"/>
                <w:sz w:val="17"/>
                <w:szCs w:val="17"/>
              </w:rPr>
            </w:pPr>
            <w:r>
              <w:rPr>
                <w:rFonts w:asciiTheme="majorHAnsi" w:hAnsiTheme="majorHAnsi"/>
                <w:sz w:val="18"/>
                <w:szCs w:val="18"/>
              </w:rPr>
              <w:t>Cultural Diversity</w:t>
            </w:r>
            <w:r w:rsidDel="009101CE">
              <w:rPr>
                <w:rFonts w:asciiTheme="majorHAnsi" w:hAnsiTheme="majorHAnsi"/>
                <w:sz w:val="18"/>
                <w:szCs w:val="18"/>
              </w:rPr>
              <w:t xml:space="preserve"> </w:t>
            </w:r>
          </w:p>
        </w:tc>
        <w:tc>
          <w:tcPr>
            <w:tcW w:w="258" w:type="pct"/>
            <w:tcMar>
              <w:left w:w="72" w:type="dxa"/>
              <w:right w:w="72" w:type="dxa"/>
            </w:tcMar>
            <w:vAlign w:val="center"/>
          </w:tcPr>
          <w:p w14:paraId="5977E361" w14:textId="77777777" w:rsidR="00D31541" w:rsidRPr="00481ADA" w:rsidRDefault="00D31541" w:rsidP="000649BC">
            <w:pPr>
              <w:jc w:val="center"/>
              <w:rPr>
                <w:rFonts w:asciiTheme="majorHAnsi" w:hAnsiTheme="majorHAnsi"/>
                <w:sz w:val="18"/>
                <w:szCs w:val="18"/>
              </w:rPr>
            </w:pPr>
            <w:r w:rsidRPr="00481ADA">
              <w:rPr>
                <w:rFonts w:asciiTheme="majorHAnsi" w:hAnsiTheme="majorHAnsi"/>
                <w:sz w:val="18"/>
                <w:szCs w:val="18"/>
              </w:rPr>
              <w:t>3</w:t>
            </w:r>
          </w:p>
        </w:tc>
        <w:tc>
          <w:tcPr>
            <w:tcW w:w="109" w:type="pct"/>
            <w:tcBorders>
              <w:top w:val="nil"/>
              <w:bottom w:val="nil"/>
            </w:tcBorders>
            <w:tcMar>
              <w:left w:w="72" w:type="dxa"/>
              <w:right w:w="72" w:type="dxa"/>
            </w:tcMar>
            <w:vAlign w:val="center"/>
          </w:tcPr>
          <w:p w14:paraId="675AF02E" w14:textId="77777777" w:rsidR="00D31541" w:rsidRPr="00481ADA" w:rsidRDefault="00D31541" w:rsidP="000649BC">
            <w:pPr>
              <w:jc w:val="center"/>
              <w:rPr>
                <w:rFonts w:asciiTheme="majorHAnsi" w:hAnsiTheme="majorHAnsi"/>
                <w:sz w:val="16"/>
                <w:szCs w:val="16"/>
              </w:rPr>
            </w:pPr>
          </w:p>
        </w:tc>
        <w:tc>
          <w:tcPr>
            <w:tcW w:w="2118" w:type="pct"/>
            <w:vAlign w:val="center"/>
          </w:tcPr>
          <w:p w14:paraId="26BCFCCA" w14:textId="5EB7D9A1" w:rsidR="00D31541" w:rsidRPr="00481ADA" w:rsidRDefault="001A147C" w:rsidP="000649BC">
            <w:pPr>
              <w:rPr>
                <w:rFonts w:asciiTheme="majorHAnsi" w:hAnsiTheme="majorHAnsi"/>
                <w:sz w:val="17"/>
                <w:szCs w:val="17"/>
              </w:rPr>
            </w:pPr>
            <w:r>
              <w:rPr>
                <w:rFonts w:asciiTheme="majorHAnsi" w:hAnsiTheme="majorHAnsi"/>
                <w:sz w:val="18"/>
                <w:szCs w:val="18"/>
              </w:rPr>
              <w:t xml:space="preserve">General </w:t>
            </w:r>
            <w:r w:rsidR="00ED23A5">
              <w:rPr>
                <w:rFonts w:asciiTheme="majorHAnsi" w:hAnsiTheme="majorHAnsi"/>
                <w:sz w:val="18"/>
                <w:szCs w:val="18"/>
              </w:rPr>
              <w:t>Elective</w:t>
            </w:r>
          </w:p>
        </w:tc>
        <w:tc>
          <w:tcPr>
            <w:tcW w:w="257" w:type="pct"/>
            <w:tcMar>
              <w:left w:w="72" w:type="dxa"/>
              <w:right w:w="72" w:type="dxa"/>
            </w:tcMar>
            <w:vAlign w:val="center"/>
          </w:tcPr>
          <w:p w14:paraId="3B3A9053" w14:textId="77777777" w:rsidR="00D31541" w:rsidRPr="00481ADA" w:rsidRDefault="00D31541" w:rsidP="000649BC">
            <w:pPr>
              <w:jc w:val="center"/>
              <w:rPr>
                <w:rFonts w:asciiTheme="majorHAnsi" w:hAnsiTheme="majorHAnsi"/>
                <w:sz w:val="18"/>
                <w:szCs w:val="18"/>
              </w:rPr>
            </w:pPr>
            <w:r>
              <w:rPr>
                <w:rFonts w:asciiTheme="majorHAnsi" w:hAnsiTheme="majorHAnsi"/>
                <w:sz w:val="18"/>
                <w:szCs w:val="18"/>
              </w:rPr>
              <w:t>3</w:t>
            </w:r>
          </w:p>
        </w:tc>
      </w:tr>
      <w:tr w:rsidR="00D31541" w:rsidRPr="00481ADA" w14:paraId="580291F3" w14:textId="77777777" w:rsidTr="000649BC">
        <w:trPr>
          <w:trHeight w:hRule="exact" w:val="216"/>
        </w:trPr>
        <w:tc>
          <w:tcPr>
            <w:tcW w:w="203" w:type="pct"/>
            <w:vMerge/>
            <w:shd w:val="clear" w:color="auto" w:fill="E7E6E6" w:themeFill="background2"/>
            <w:tcMar>
              <w:left w:w="0" w:type="dxa"/>
              <w:right w:w="0" w:type="dxa"/>
            </w:tcMar>
          </w:tcPr>
          <w:p w14:paraId="5F1692E1" w14:textId="77777777" w:rsidR="00D31541" w:rsidRPr="00481ADA" w:rsidRDefault="00D31541" w:rsidP="000649BC">
            <w:pPr>
              <w:rPr>
                <w:rFonts w:ascii="Source Sans Pro SemiBold" w:hAnsi="Source Sans Pro SemiBold"/>
                <w:sz w:val="20"/>
                <w:szCs w:val="20"/>
              </w:rPr>
            </w:pPr>
          </w:p>
        </w:tc>
        <w:tc>
          <w:tcPr>
            <w:tcW w:w="2054" w:type="pct"/>
            <w:vAlign w:val="center"/>
          </w:tcPr>
          <w:p w14:paraId="000DA2ED" w14:textId="26AA8971" w:rsidR="00D31541" w:rsidRPr="00481ADA" w:rsidRDefault="000948DB" w:rsidP="000649BC">
            <w:pPr>
              <w:rPr>
                <w:rFonts w:asciiTheme="majorHAnsi" w:hAnsiTheme="majorHAnsi"/>
                <w:sz w:val="17"/>
                <w:szCs w:val="17"/>
              </w:rPr>
            </w:pPr>
            <w:r w:rsidRPr="000948DB">
              <w:rPr>
                <w:rFonts w:asciiTheme="majorHAnsi" w:hAnsiTheme="majorHAnsi"/>
                <w:sz w:val="18"/>
                <w:szCs w:val="18"/>
              </w:rPr>
              <w:t>General Elective</w:t>
            </w:r>
            <w:r w:rsidRPr="000948DB" w:rsidDel="00AE42F0">
              <w:rPr>
                <w:rFonts w:asciiTheme="majorHAnsi" w:hAnsiTheme="majorHAnsi"/>
                <w:sz w:val="18"/>
                <w:szCs w:val="18"/>
              </w:rPr>
              <w:t xml:space="preserve"> </w:t>
            </w:r>
          </w:p>
        </w:tc>
        <w:tc>
          <w:tcPr>
            <w:tcW w:w="258" w:type="pct"/>
            <w:tcMar>
              <w:left w:w="72" w:type="dxa"/>
              <w:right w:w="72" w:type="dxa"/>
            </w:tcMar>
            <w:vAlign w:val="center"/>
          </w:tcPr>
          <w:p w14:paraId="263001C4" w14:textId="77678C8A" w:rsidR="00D31541" w:rsidRPr="00481ADA" w:rsidRDefault="00D31541" w:rsidP="000649BC">
            <w:pPr>
              <w:jc w:val="center"/>
              <w:rPr>
                <w:rFonts w:asciiTheme="majorHAnsi" w:hAnsiTheme="majorHAnsi"/>
                <w:sz w:val="18"/>
                <w:szCs w:val="18"/>
              </w:rPr>
            </w:pPr>
            <w:r>
              <w:rPr>
                <w:rFonts w:asciiTheme="majorHAnsi" w:hAnsiTheme="majorHAnsi"/>
                <w:sz w:val="18"/>
                <w:szCs w:val="18"/>
              </w:rPr>
              <w:t>3</w:t>
            </w:r>
          </w:p>
        </w:tc>
        <w:tc>
          <w:tcPr>
            <w:tcW w:w="109" w:type="pct"/>
            <w:tcBorders>
              <w:top w:val="nil"/>
              <w:bottom w:val="nil"/>
            </w:tcBorders>
            <w:tcMar>
              <w:left w:w="72" w:type="dxa"/>
              <w:right w:w="72" w:type="dxa"/>
            </w:tcMar>
            <w:vAlign w:val="center"/>
          </w:tcPr>
          <w:p w14:paraId="1AC0815E" w14:textId="77777777" w:rsidR="00D31541" w:rsidRPr="00481ADA" w:rsidRDefault="00D31541" w:rsidP="000649BC">
            <w:pPr>
              <w:jc w:val="center"/>
              <w:rPr>
                <w:rFonts w:asciiTheme="majorHAnsi" w:hAnsiTheme="majorHAnsi"/>
                <w:sz w:val="16"/>
                <w:szCs w:val="16"/>
              </w:rPr>
            </w:pPr>
          </w:p>
        </w:tc>
        <w:tc>
          <w:tcPr>
            <w:tcW w:w="2118" w:type="pct"/>
            <w:vAlign w:val="center"/>
          </w:tcPr>
          <w:p w14:paraId="662FA6FF" w14:textId="77777777" w:rsidR="00D31541" w:rsidRPr="00481ADA" w:rsidRDefault="00D31541" w:rsidP="000649BC">
            <w:pPr>
              <w:rPr>
                <w:rFonts w:asciiTheme="majorHAnsi" w:hAnsiTheme="majorHAnsi"/>
                <w:sz w:val="17"/>
                <w:szCs w:val="17"/>
              </w:rPr>
            </w:pPr>
            <w:r>
              <w:rPr>
                <w:rFonts w:asciiTheme="majorHAnsi" w:hAnsiTheme="majorHAnsi"/>
                <w:sz w:val="18"/>
                <w:szCs w:val="18"/>
              </w:rPr>
              <w:t>General</w:t>
            </w:r>
            <w:r w:rsidRPr="00481ADA">
              <w:rPr>
                <w:rFonts w:asciiTheme="majorHAnsi" w:hAnsiTheme="majorHAnsi"/>
                <w:sz w:val="18"/>
                <w:szCs w:val="18"/>
              </w:rPr>
              <w:t xml:space="preserve"> Elective</w:t>
            </w:r>
          </w:p>
        </w:tc>
        <w:tc>
          <w:tcPr>
            <w:tcW w:w="257" w:type="pct"/>
            <w:tcMar>
              <w:left w:w="72" w:type="dxa"/>
              <w:right w:w="72" w:type="dxa"/>
            </w:tcMar>
            <w:vAlign w:val="center"/>
          </w:tcPr>
          <w:p w14:paraId="4D267926" w14:textId="77777777" w:rsidR="00D31541" w:rsidRPr="00481ADA" w:rsidRDefault="00D31541" w:rsidP="000649BC">
            <w:pPr>
              <w:jc w:val="center"/>
              <w:rPr>
                <w:rFonts w:asciiTheme="majorHAnsi" w:hAnsiTheme="majorHAnsi"/>
                <w:sz w:val="18"/>
                <w:szCs w:val="18"/>
              </w:rPr>
            </w:pPr>
            <w:r>
              <w:rPr>
                <w:rFonts w:asciiTheme="majorHAnsi" w:hAnsiTheme="majorHAnsi"/>
                <w:sz w:val="18"/>
                <w:szCs w:val="18"/>
              </w:rPr>
              <w:t>2</w:t>
            </w:r>
          </w:p>
        </w:tc>
      </w:tr>
      <w:tr w:rsidR="00D31541" w:rsidRPr="00481ADA" w14:paraId="55C8FF61" w14:textId="77777777" w:rsidTr="000649BC">
        <w:trPr>
          <w:trHeight w:hRule="exact" w:val="216"/>
        </w:trPr>
        <w:tc>
          <w:tcPr>
            <w:tcW w:w="203" w:type="pct"/>
            <w:vMerge/>
            <w:shd w:val="clear" w:color="auto" w:fill="E7E6E6" w:themeFill="background2"/>
            <w:tcMar>
              <w:left w:w="0" w:type="dxa"/>
              <w:right w:w="0" w:type="dxa"/>
            </w:tcMar>
          </w:tcPr>
          <w:p w14:paraId="75A60DBC" w14:textId="77777777" w:rsidR="00D31541" w:rsidRPr="00481ADA" w:rsidRDefault="00D31541" w:rsidP="000649BC">
            <w:pPr>
              <w:rPr>
                <w:rFonts w:asciiTheme="majorHAnsi" w:hAnsiTheme="majorHAnsi"/>
                <w:b/>
                <w:sz w:val="20"/>
                <w:szCs w:val="20"/>
              </w:rPr>
            </w:pPr>
          </w:p>
        </w:tc>
        <w:tc>
          <w:tcPr>
            <w:tcW w:w="2054" w:type="pct"/>
            <w:vAlign w:val="center"/>
          </w:tcPr>
          <w:p w14:paraId="7E69EC2A" w14:textId="77777777" w:rsidR="00D31541" w:rsidRPr="00481ADA" w:rsidRDefault="00D31541" w:rsidP="000649BC">
            <w:pPr>
              <w:jc w:val="right"/>
              <w:rPr>
                <w:rFonts w:asciiTheme="majorHAnsi" w:hAnsiTheme="majorHAnsi"/>
                <w:b/>
                <w:sz w:val="17"/>
                <w:szCs w:val="17"/>
              </w:rPr>
            </w:pPr>
            <w:r w:rsidRPr="00481ADA">
              <w:rPr>
                <w:rFonts w:asciiTheme="majorHAnsi" w:hAnsiTheme="majorHAnsi"/>
                <w:b/>
                <w:sz w:val="17"/>
                <w:szCs w:val="17"/>
              </w:rPr>
              <w:t>TOTAL SEMESTER HOURS</w:t>
            </w:r>
          </w:p>
        </w:tc>
        <w:tc>
          <w:tcPr>
            <w:tcW w:w="258" w:type="pct"/>
            <w:tcMar>
              <w:left w:w="72" w:type="dxa"/>
              <w:right w:w="72" w:type="dxa"/>
            </w:tcMar>
            <w:vAlign w:val="center"/>
          </w:tcPr>
          <w:p w14:paraId="409605AA" w14:textId="5A878ED4" w:rsidR="00D31541" w:rsidRPr="00481ADA" w:rsidRDefault="00D31541" w:rsidP="000649BC">
            <w:pPr>
              <w:jc w:val="center"/>
              <w:rPr>
                <w:rFonts w:asciiTheme="majorHAnsi" w:hAnsiTheme="majorHAnsi"/>
                <w:b/>
                <w:sz w:val="18"/>
                <w:szCs w:val="18"/>
              </w:rPr>
            </w:pPr>
            <w:r>
              <w:rPr>
                <w:rFonts w:asciiTheme="majorHAnsi" w:hAnsiTheme="majorHAnsi"/>
                <w:b/>
                <w:sz w:val="18"/>
                <w:szCs w:val="18"/>
              </w:rPr>
              <w:t>15</w:t>
            </w:r>
          </w:p>
        </w:tc>
        <w:tc>
          <w:tcPr>
            <w:tcW w:w="109" w:type="pct"/>
            <w:tcBorders>
              <w:top w:val="nil"/>
              <w:bottom w:val="nil"/>
            </w:tcBorders>
            <w:tcMar>
              <w:left w:w="72" w:type="dxa"/>
              <w:right w:w="72" w:type="dxa"/>
            </w:tcMar>
            <w:vAlign w:val="center"/>
          </w:tcPr>
          <w:p w14:paraId="56640EB7" w14:textId="77777777" w:rsidR="00D31541" w:rsidRPr="00481ADA" w:rsidRDefault="00D31541" w:rsidP="000649BC">
            <w:pPr>
              <w:jc w:val="center"/>
              <w:rPr>
                <w:rFonts w:asciiTheme="majorHAnsi" w:hAnsiTheme="majorHAnsi"/>
                <w:b/>
                <w:sz w:val="16"/>
                <w:szCs w:val="16"/>
              </w:rPr>
            </w:pPr>
          </w:p>
        </w:tc>
        <w:tc>
          <w:tcPr>
            <w:tcW w:w="2118" w:type="pct"/>
            <w:vAlign w:val="center"/>
          </w:tcPr>
          <w:p w14:paraId="57957904" w14:textId="77777777" w:rsidR="00D31541" w:rsidRPr="00481ADA" w:rsidRDefault="00D31541" w:rsidP="000649BC">
            <w:pPr>
              <w:jc w:val="right"/>
              <w:rPr>
                <w:rFonts w:asciiTheme="majorHAnsi" w:hAnsiTheme="majorHAnsi"/>
                <w:b/>
                <w:sz w:val="17"/>
                <w:szCs w:val="17"/>
              </w:rPr>
            </w:pPr>
            <w:r w:rsidRPr="00481ADA">
              <w:rPr>
                <w:rFonts w:asciiTheme="majorHAnsi" w:hAnsiTheme="majorHAnsi"/>
                <w:b/>
                <w:sz w:val="17"/>
                <w:szCs w:val="17"/>
              </w:rPr>
              <w:t>TOTAL SEMESTER HOURS</w:t>
            </w:r>
          </w:p>
        </w:tc>
        <w:tc>
          <w:tcPr>
            <w:tcW w:w="257" w:type="pct"/>
            <w:tcMar>
              <w:left w:w="72" w:type="dxa"/>
              <w:right w:w="72" w:type="dxa"/>
            </w:tcMar>
            <w:vAlign w:val="center"/>
          </w:tcPr>
          <w:p w14:paraId="1C5075EE" w14:textId="1D7F4F3B" w:rsidR="00D31541" w:rsidRPr="00481ADA" w:rsidRDefault="00D31541" w:rsidP="000649BC">
            <w:pPr>
              <w:jc w:val="center"/>
              <w:rPr>
                <w:rFonts w:asciiTheme="majorHAnsi" w:hAnsiTheme="majorHAnsi"/>
                <w:b/>
                <w:sz w:val="18"/>
                <w:szCs w:val="18"/>
              </w:rPr>
            </w:pPr>
            <w:r>
              <w:rPr>
                <w:rFonts w:asciiTheme="majorHAnsi" w:hAnsiTheme="majorHAnsi"/>
                <w:b/>
                <w:sz w:val="18"/>
                <w:szCs w:val="18"/>
              </w:rPr>
              <w:t>14</w:t>
            </w:r>
          </w:p>
        </w:tc>
      </w:tr>
    </w:tbl>
    <w:p w14:paraId="074BE1F9" w14:textId="0E7F8584" w:rsidR="00D31541" w:rsidRPr="00D27C01" w:rsidRDefault="00D31541" w:rsidP="00D27C01">
      <w:pPr>
        <w:spacing w:after="0" w:line="240" w:lineRule="auto"/>
        <w:jc w:val="both"/>
        <w:rPr>
          <w:rFonts w:asciiTheme="majorHAnsi" w:hAnsiTheme="majorHAnsi"/>
          <w:sz w:val="10"/>
          <w:szCs w:val="10"/>
        </w:rPr>
      </w:pPr>
    </w:p>
    <w:p w14:paraId="68AA48C8" w14:textId="7DACE126" w:rsidR="002B4522" w:rsidRDefault="00F267C0">
      <w:pPr>
        <w:rPr>
          <w:rFonts w:asciiTheme="majorHAnsi" w:hAnsiTheme="majorHAnsi"/>
          <w:sz w:val="18"/>
          <w:szCs w:val="18"/>
        </w:rPr>
      </w:pPr>
      <w:r w:rsidRPr="00A95EA7">
        <w:rPr>
          <w:rFonts w:asciiTheme="majorHAnsi" w:hAnsiTheme="majorHAnsi" w:cstheme="majorHAnsi"/>
          <w:smallCaps/>
          <w:sz w:val="20"/>
          <w:szCs w:val="20"/>
        </w:rPr>
        <w:t xml:space="preserve">Students wanting to apply for the </w:t>
      </w:r>
      <w:r>
        <w:rPr>
          <w:rFonts w:asciiTheme="majorHAnsi" w:hAnsiTheme="majorHAnsi" w:cstheme="majorHAnsi"/>
          <w:b/>
          <w:smallCaps/>
          <w:sz w:val="20"/>
          <w:szCs w:val="20"/>
        </w:rPr>
        <w:t xml:space="preserve">ACCOUNTING </w:t>
      </w:r>
      <w:r w:rsidRPr="00A95EA7">
        <w:rPr>
          <w:rFonts w:asciiTheme="majorHAnsi" w:hAnsiTheme="majorHAnsi" w:cstheme="majorHAnsi"/>
          <w:b/>
          <w:smallCaps/>
          <w:sz w:val="20"/>
          <w:szCs w:val="20"/>
        </w:rPr>
        <w:t>4+1 Program</w:t>
      </w:r>
      <w:r w:rsidRPr="00A95EA7">
        <w:rPr>
          <w:rFonts w:asciiTheme="majorHAnsi" w:hAnsiTheme="majorHAnsi" w:cstheme="majorHAnsi"/>
          <w:smallCaps/>
          <w:sz w:val="20"/>
          <w:szCs w:val="20"/>
        </w:rPr>
        <w:t xml:space="preserve"> (BSBA &amp; MS</w:t>
      </w:r>
      <w:r>
        <w:rPr>
          <w:rFonts w:asciiTheme="majorHAnsi" w:hAnsiTheme="majorHAnsi" w:cstheme="majorHAnsi"/>
          <w:smallCaps/>
          <w:sz w:val="20"/>
          <w:szCs w:val="20"/>
        </w:rPr>
        <w:t xml:space="preserve"> in 5 years</w:t>
      </w:r>
      <w:r w:rsidRPr="00A95EA7">
        <w:rPr>
          <w:rFonts w:asciiTheme="majorHAnsi" w:hAnsiTheme="majorHAnsi" w:cstheme="majorHAnsi"/>
          <w:smallCaps/>
          <w:sz w:val="20"/>
          <w:szCs w:val="20"/>
        </w:rPr>
        <w:t xml:space="preserve">) should complete </w:t>
      </w:r>
      <w:r>
        <w:rPr>
          <w:rFonts w:asciiTheme="majorHAnsi" w:hAnsiTheme="majorHAnsi" w:cstheme="majorHAnsi"/>
          <w:smallCaps/>
          <w:sz w:val="20"/>
          <w:szCs w:val="20"/>
        </w:rPr>
        <w:t>ACCT 3220, ACCT 3230 &amp; ACCT 3320</w:t>
      </w:r>
      <w:r w:rsidRPr="00A95EA7">
        <w:rPr>
          <w:rFonts w:asciiTheme="majorHAnsi" w:hAnsiTheme="majorHAnsi" w:cstheme="majorHAnsi"/>
          <w:smallCaps/>
          <w:sz w:val="20"/>
          <w:szCs w:val="20"/>
        </w:rPr>
        <w:t xml:space="preserve"> courses by the end of their 6</w:t>
      </w:r>
      <w:r w:rsidRPr="00A95EA7">
        <w:rPr>
          <w:rFonts w:asciiTheme="majorHAnsi" w:hAnsiTheme="majorHAnsi" w:cstheme="majorHAnsi"/>
          <w:smallCaps/>
          <w:sz w:val="20"/>
          <w:szCs w:val="20"/>
          <w:vertAlign w:val="superscript"/>
        </w:rPr>
        <w:t>th</w:t>
      </w:r>
      <w:r w:rsidRPr="00A95EA7">
        <w:rPr>
          <w:rFonts w:asciiTheme="majorHAnsi" w:hAnsiTheme="majorHAnsi" w:cstheme="majorHAnsi"/>
          <w:smallCaps/>
          <w:sz w:val="20"/>
          <w:szCs w:val="20"/>
        </w:rPr>
        <w:t xml:space="preserve"> semester or Junior year, prior to application.  Upon </w:t>
      </w:r>
      <w:r>
        <w:rPr>
          <w:rFonts w:asciiTheme="majorHAnsi" w:hAnsiTheme="majorHAnsi" w:cstheme="majorHAnsi"/>
          <w:smallCaps/>
          <w:sz w:val="20"/>
          <w:szCs w:val="20"/>
        </w:rPr>
        <w:t>ACCT</w:t>
      </w:r>
      <w:r w:rsidRPr="00A95EA7">
        <w:rPr>
          <w:rFonts w:asciiTheme="majorHAnsi" w:hAnsiTheme="majorHAnsi" w:cstheme="majorHAnsi"/>
          <w:smallCaps/>
          <w:sz w:val="20"/>
          <w:szCs w:val="20"/>
        </w:rPr>
        <w:t xml:space="preserve"> 4+1 acceptance, student will substitute </w:t>
      </w:r>
      <w:r>
        <w:rPr>
          <w:rFonts w:asciiTheme="majorHAnsi" w:hAnsiTheme="majorHAnsi" w:cstheme="majorHAnsi"/>
          <w:smallCaps/>
          <w:sz w:val="20"/>
          <w:szCs w:val="20"/>
        </w:rPr>
        <w:t>two graduate courses for two undergraduate courses</w:t>
      </w:r>
      <w:r w:rsidRPr="00A95EA7">
        <w:rPr>
          <w:rFonts w:asciiTheme="majorHAnsi" w:hAnsiTheme="majorHAnsi" w:cstheme="majorHAnsi"/>
          <w:smallCaps/>
          <w:sz w:val="20"/>
          <w:szCs w:val="20"/>
        </w:rPr>
        <w:t xml:space="preserve"> in their </w:t>
      </w:r>
      <w:r>
        <w:rPr>
          <w:rFonts w:asciiTheme="majorHAnsi" w:hAnsiTheme="majorHAnsi" w:cstheme="majorHAnsi"/>
          <w:smallCaps/>
          <w:sz w:val="20"/>
          <w:szCs w:val="20"/>
        </w:rPr>
        <w:t>final year</w:t>
      </w:r>
      <w:r w:rsidRPr="00A95EA7">
        <w:rPr>
          <w:rFonts w:asciiTheme="majorHAnsi" w:hAnsiTheme="majorHAnsi" w:cstheme="majorHAnsi"/>
          <w:smallCaps/>
          <w:sz w:val="20"/>
          <w:szCs w:val="20"/>
        </w:rPr>
        <w:t>. Please see advisor for more information.</w:t>
      </w:r>
      <w:r w:rsidR="002B4522">
        <w:rPr>
          <w:rFonts w:asciiTheme="majorHAnsi" w:hAnsiTheme="majorHAnsi"/>
          <w:sz w:val="18"/>
          <w:szCs w:val="18"/>
        </w:rPr>
        <w:br w:type="page"/>
      </w:r>
    </w:p>
    <w:p w14:paraId="7653A0E7" w14:textId="77777777" w:rsidR="00767E9E" w:rsidRPr="00481ADA" w:rsidRDefault="00767E9E" w:rsidP="00FC47F0">
      <w:pPr>
        <w:spacing w:after="0" w:line="240" w:lineRule="auto"/>
        <w:rPr>
          <w:rFonts w:asciiTheme="majorHAnsi" w:hAnsiTheme="majorHAnsi"/>
          <w:sz w:val="2"/>
          <w:szCs w:val="2"/>
        </w:rPr>
      </w:pPr>
    </w:p>
    <w:p w14:paraId="1849F596" w14:textId="2C44267B" w:rsidR="00767E9E" w:rsidRPr="00481ADA" w:rsidRDefault="00767E9E" w:rsidP="002107ED">
      <w:pPr>
        <w:tabs>
          <w:tab w:val="left" w:pos="3450"/>
        </w:tabs>
        <w:spacing w:after="0" w:line="240" w:lineRule="auto"/>
        <w:jc w:val="both"/>
        <w:rPr>
          <w:rFonts w:asciiTheme="majorHAnsi" w:hAnsiTheme="majorHAnsi"/>
          <w:sz w:val="18"/>
          <w:szCs w:val="18"/>
        </w:rPr>
      </w:pPr>
    </w:p>
    <w:p w14:paraId="368202F5" w14:textId="77777777" w:rsidR="00E15F87" w:rsidRPr="00481ADA" w:rsidRDefault="00E15F87" w:rsidP="00E15F87">
      <w:pPr>
        <w:shd w:val="clear" w:color="auto" w:fill="E7E6E6" w:themeFill="background2"/>
        <w:spacing w:after="0" w:line="240" w:lineRule="auto"/>
        <w:rPr>
          <w:rFonts w:ascii="Segoe UI Semibold" w:hAnsi="Segoe UI Semibold" w:cs="Segoe UI Semibold"/>
          <w:smallCaps/>
          <w:sz w:val="20"/>
          <w:szCs w:val="20"/>
        </w:rPr>
      </w:pPr>
      <w:r w:rsidRPr="00481ADA">
        <w:rPr>
          <w:rFonts w:ascii="Segoe UI Semibold" w:hAnsi="Segoe UI Semibold" w:cs="Segoe UI Semibold"/>
          <w:smallCaps/>
          <w:sz w:val="20"/>
          <w:szCs w:val="20"/>
        </w:rPr>
        <w:t>Degree Requirements</w:t>
      </w:r>
    </w:p>
    <w:p w14:paraId="4EDE0566" w14:textId="77777777" w:rsidR="00E15F87" w:rsidRPr="00D27C01" w:rsidRDefault="00E15F87" w:rsidP="00FE46F0">
      <w:pPr>
        <w:spacing w:after="0" w:line="240" w:lineRule="auto"/>
        <w:jc w:val="both"/>
        <w:rPr>
          <w:rFonts w:asciiTheme="majorHAnsi" w:hAnsiTheme="majorHAnsi"/>
          <w:sz w:val="4"/>
          <w:szCs w:val="4"/>
        </w:rPr>
      </w:pPr>
    </w:p>
    <w:p w14:paraId="1809F2E4" w14:textId="5AB59F2F" w:rsidR="003856FC" w:rsidRPr="00481ADA" w:rsidRDefault="003856FC" w:rsidP="00D0609B">
      <w:pPr>
        <w:spacing w:after="0" w:line="240" w:lineRule="auto"/>
        <w:jc w:val="both"/>
        <w:rPr>
          <w:rFonts w:asciiTheme="majorHAnsi" w:hAnsiTheme="majorHAnsi"/>
          <w:sz w:val="10"/>
          <w:szCs w:val="10"/>
        </w:rPr>
      </w:pPr>
    </w:p>
    <w:tbl>
      <w:tblPr>
        <w:tblStyle w:val="TableGrid"/>
        <w:tblW w:w="0" w:type="auto"/>
        <w:tblLayout w:type="fixed"/>
        <w:tblLook w:val="04A0" w:firstRow="1" w:lastRow="0" w:firstColumn="1" w:lastColumn="0" w:noHBand="0" w:noVBand="1"/>
      </w:tblPr>
      <w:tblGrid>
        <w:gridCol w:w="4585"/>
        <w:gridCol w:w="810"/>
        <w:gridCol w:w="3330"/>
        <w:gridCol w:w="630"/>
        <w:gridCol w:w="776"/>
        <w:gridCol w:w="659"/>
      </w:tblGrid>
      <w:tr w:rsidR="00481ADA" w:rsidRPr="00481ADA" w14:paraId="72C822E4" w14:textId="79010767" w:rsidTr="00375314">
        <w:tc>
          <w:tcPr>
            <w:tcW w:w="4585" w:type="dxa"/>
            <w:shd w:val="clear" w:color="auto" w:fill="A6A6A6" w:themeFill="background1" w:themeFillShade="A6"/>
          </w:tcPr>
          <w:p w14:paraId="5794F5DD" w14:textId="54251F85"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Courses</w:t>
            </w:r>
          </w:p>
        </w:tc>
        <w:tc>
          <w:tcPr>
            <w:tcW w:w="810" w:type="dxa"/>
            <w:shd w:val="clear" w:color="auto" w:fill="A6A6A6" w:themeFill="background1" w:themeFillShade="A6"/>
          </w:tcPr>
          <w:p w14:paraId="08A902CB" w14:textId="6B0C6173"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Credits</w:t>
            </w:r>
          </w:p>
        </w:tc>
        <w:tc>
          <w:tcPr>
            <w:tcW w:w="3330" w:type="dxa"/>
            <w:shd w:val="clear" w:color="auto" w:fill="A6A6A6" w:themeFill="background1" w:themeFillShade="A6"/>
          </w:tcPr>
          <w:p w14:paraId="56DCE19D" w14:textId="570C380C"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Prerequisites</w:t>
            </w:r>
            <w:r w:rsidR="00740795">
              <w:rPr>
                <w:rFonts w:asciiTheme="majorHAnsi" w:hAnsiTheme="majorHAnsi"/>
                <w:b/>
                <w:sz w:val="18"/>
                <w:szCs w:val="18"/>
              </w:rPr>
              <w:t>/Notes</w:t>
            </w:r>
          </w:p>
        </w:tc>
        <w:tc>
          <w:tcPr>
            <w:tcW w:w="630" w:type="dxa"/>
            <w:shd w:val="clear" w:color="auto" w:fill="A6A6A6" w:themeFill="background1" w:themeFillShade="A6"/>
          </w:tcPr>
          <w:p w14:paraId="2FE538AA" w14:textId="7CB4DD40"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Term</w:t>
            </w:r>
          </w:p>
        </w:tc>
        <w:tc>
          <w:tcPr>
            <w:tcW w:w="776" w:type="dxa"/>
            <w:shd w:val="clear" w:color="auto" w:fill="A6A6A6" w:themeFill="background1" w:themeFillShade="A6"/>
          </w:tcPr>
          <w:p w14:paraId="7120AB3C" w14:textId="7A9C93A1" w:rsidR="00767E9E" w:rsidRPr="00481ADA" w:rsidRDefault="00375314" w:rsidP="007F5C29">
            <w:pPr>
              <w:rPr>
                <w:rFonts w:asciiTheme="majorHAnsi" w:hAnsiTheme="majorHAnsi"/>
                <w:b/>
                <w:sz w:val="18"/>
                <w:szCs w:val="18"/>
              </w:rPr>
            </w:pPr>
            <w:r>
              <w:rPr>
                <w:rFonts w:asciiTheme="majorHAnsi" w:hAnsiTheme="majorHAnsi"/>
                <w:b/>
                <w:sz w:val="18"/>
                <w:szCs w:val="18"/>
              </w:rPr>
              <w:t>Credits</w:t>
            </w:r>
          </w:p>
        </w:tc>
        <w:tc>
          <w:tcPr>
            <w:tcW w:w="659" w:type="dxa"/>
            <w:shd w:val="clear" w:color="auto" w:fill="A6A6A6" w:themeFill="background1" w:themeFillShade="A6"/>
          </w:tcPr>
          <w:p w14:paraId="3785F261" w14:textId="324A4E19"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Grade</w:t>
            </w:r>
          </w:p>
        </w:tc>
      </w:tr>
      <w:tr w:rsidR="00481ADA" w:rsidRPr="00481ADA" w14:paraId="73C489AD" w14:textId="28B045BC" w:rsidTr="00375314">
        <w:tc>
          <w:tcPr>
            <w:tcW w:w="8725" w:type="dxa"/>
            <w:gridSpan w:val="3"/>
          </w:tcPr>
          <w:p w14:paraId="4F150097" w14:textId="2AE76A00" w:rsidR="00767E9E" w:rsidRPr="00481ADA" w:rsidRDefault="00767E9E" w:rsidP="00767E9E">
            <w:pPr>
              <w:rPr>
                <w:rFonts w:asciiTheme="majorHAnsi" w:hAnsiTheme="majorHAnsi"/>
                <w:sz w:val="16"/>
                <w:szCs w:val="16"/>
              </w:rPr>
            </w:pPr>
            <w:r w:rsidRPr="00481ADA">
              <w:rPr>
                <w:rFonts w:asciiTheme="majorHAnsi" w:hAnsiTheme="majorHAnsi"/>
                <w:sz w:val="16"/>
                <w:szCs w:val="16"/>
              </w:rPr>
              <w:t>*Students are responsible for consulting advisors for current prerequisite and scheduling information as they change regularly</w:t>
            </w:r>
          </w:p>
        </w:tc>
        <w:tc>
          <w:tcPr>
            <w:tcW w:w="630" w:type="dxa"/>
          </w:tcPr>
          <w:p w14:paraId="463FB7EB" w14:textId="77777777" w:rsidR="00767E9E" w:rsidRPr="00481ADA" w:rsidRDefault="00767E9E" w:rsidP="007F5C29">
            <w:pPr>
              <w:rPr>
                <w:rFonts w:asciiTheme="majorHAnsi" w:hAnsiTheme="majorHAnsi"/>
                <w:sz w:val="16"/>
                <w:szCs w:val="16"/>
              </w:rPr>
            </w:pPr>
          </w:p>
        </w:tc>
        <w:tc>
          <w:tcPr>
            <w:tcW w:w="776" w:type="dxa"/>
          </w:tcPr>
          <w:p w14:paraId="3B0DE179" w14:textId="77777777" w:rsidR="00767E9E" w:rsidRPr="00481ADA" w:rsidRDefault="00767E9E" w:rsidP="007F5C29">
            <w:pPr>
              <w:rPr>
                <w:rFonts w:asciiTheme="majorHAnsi" w:hAnsiTheme="majorHAnsi"/>
                <w:sz w:val="16"/>
                <w:szCs w:val="16"/>
              </w:rPr>
            </w:pPr>
          </w:p>
        </w:tc>
        <w:tc>
          <w:tcPr>
            <w:tcW w:w="659" w:type="dxa"/>
          </w:tcPr>
          <w:p w14:paraId="0D70169D" w14:textId="77777777" w:rsidR="00767E9E" w:rsidRPr="00481ADA" w:rsidRDefault="00767E9E" w:rsidP="007F5C29">
            <w:pPr>
              <w:rPr>
                <w:rFonts w:asciiTheme="majorHAnsi" w:hAnsiTheme="majorHAnsi"/>
                <w:sz w:val="16"/>
                <w:szCs w:val="16"/>
              </w:rPr>
            </w:pPr>
          </w:p>
        </w:tc>
      </w:tr>
      <w:tr w:rsidR="00481ADA" w:rsidRPr="00481ADA" w14:paraId="5CD5E532" w14:textId="20204C4B" w:rsidTr="00375314">
        <w:tc>
          <w:tcPr>
            <w:tcW w:w="4585" w:type="dxa"/>
            <w:shd w:val="clear" w:color="auto" w:fill="D9D9D9" w:themeFill="background1" w:themeFillShade="D9"/>
          </w:tcPr>
          <w:p w14:paraId="4A71BA20" w14:textId="3A2EAD57" w:rsidR="00767E9E" w:rsidRPr="00481ADA" w:rsidRDefault="00767E9E" w:rsidP="007F5C29">
            <w:pPr>
              <w:rPr>
                <w:rFonts w:asciiTheme="majorHAnsi" w:hAnsiTheme="majorHAnsi"/>
                <w:b/>
                <w:sz w:val="18"/>
                <w:szCs w:val="18"/>
              </w:rPr>
            </w:pPr>
            <w:r w:rsidRPr="00481ADA">
              <w:rPr>
                <w:rFonts w:asciiTheme="majorHAnsi" w:hAnsiTheme="majorHAnsi"/>
                <w:b/>
                <w:sz w:val="18"/>
                <w:szCs w:val="18"/>
              </w:rPr>
              <w:t>Required CU Denver Core Curriculum Coursework</w:t>
            </w:r>
          </w:p>
        </w:tc>
        <w:tc>
          <w:tcPr>
            <w:tcW w:w="810" w:type="dxa"/>
            <w:shd w:val="clear" w:color="auto" w:fill="D9D9D9" w:themeFill="background1" w:themeFillShade="D9"/>
          </w:tcPr>
          <w:p w14:paraId="07FE32BF" w14:textId="039EA731" w:rsidR="00767E9E" w:rsidRPr="00481ADA" w:rsidRDefault="00767E9E" w:rsidP="007F5C29">
            <w:pPr>
              <w:jc w:val="center"/>
              <w:rPr>
                <w:rFonts w:asciiTheme="majorHAnsi" w:hAnsiTheme="majorHAnsi"/>
                <w:b/>
                <w:sz w:val="18"/>
                <w:szCs w:val="18"/>
              </w:rPr>
            </w:pPr>
            <w:r w:rsidRPr="00481ADA">
              <w:rPr>
                <w:rFonts w:asciiTheme="majorHAnsi" w:hAnsiTheme="majorHAnsi"/>
                <w:b/>
                <w:sz w:val="18"/>
                <w:szCs w:val="18"/>
              </w:rPr>
              <w:t>34</w:t>
            </w:r>
          </w:p>
        </w:tc>
        <w:tc>
          <w:tcPr>
            <w:tcW w:w="3330" w:type="dxa"/>
            <w:shd w:val="clear" w:color="auto" w:fill="D9D9D9" w:themeFill="background1" w:themeFillShade="D9"/>
          </w:tcPr>
          <w:p w14:paraId="3DED8A0D" w14:textId="56EE4E6A" w:rsidR="00767E9E" w:rsidRPr="00481ADA" w:rsidRDefault="00767E9E" w:rsidP="007F5C29">
            <w:pPr>
              <w:rPr>
                <w:rFonts w:asciiTheme="majorHAnsi" w:hAnsiTheme="majorHAnsi"/>
                <w:sz w:val="16"/>
                <w:szCs w:val="16"/>
              </w:rPr>
            </w:pPr>
          </w:p>
        </w:tc>
        <w:tc>
          <w:tcPr>
            <w:tcW w:w="630" w:type="dxa"/>
            <w:shd w:val="clear" w:color="auto" w:fill="D9D9D9" w:themeFill="background1" w:themeFillShade="D9"/>
          </w:tcPr>
          <w:p w14:paraId="579D7786" w14:textId="77777777" w:rsidR="00767E9E" w:rsidRPr="00481ADA" w:rsidRDefault="00767E9E" w:rsidP="007F5C29">
            <w:pPr>
              <w:rPr>
                <w:rFonts w:asciiTheme="majorHAnsi" w:hAnsiTheme="majorHAnsi"/>
                <w:sz w:val="16"/>
                <w:szCs w:val="16"/>
              </w:rPr>
            </w:pPr>
          </w:p>
        </w:tc>
        <w:tc>
          <w:tcPr>
            <w:tcW w:w="776" w:type="dxa"/>
            <w:shd w:val="clear" w:color="auto" w:fill="D9D9D9" w:themeFill="background1" w:themeFillShade="D9"/>
          </w:tcPr>
          <w:p w14:paraId="0949EBF3" w14:textId="77777777" w:rsidR="00767E9E" w:rsidRPr="00481ADA" w:rsidRDefault="00767E9E" w:rsidP="007F5C29">
            <w:pPr>
              <w:rPr>
                <w:rFonts w:asciiTheme="majorHAnsi" w:hAnsiTheme="majorHAnsi"/>
                <w:sz w:val="16"/>
                <w:szCs w:val="16"/>
              </w:rPr>
            </w:pPr>
          </w:p>
        </w:tc>
        <w:tc>
          <w:tcPr>
            <w:tcW w:w="659" w:type="dxa"/>
            <w:shd w:val="clear" w:color="auto" w:fill="D9D9D9" w:themeFill="background1" w:themeFillShade="D9"/>
          </w:tcPr>
          <w:p w14:paraId="121BA91F" w14:textId="77777777" w:rsidR="00767E9E" w:rsidRPr="00481ADA" w:rsidRDefault="00767E9E" w:rsidP="007F5C29">
            <w:pPr>
              <w:rPr>
                <w:rFonts w:asciiTheme="majorHAnsi" w:hAnsiTheme="majorHAnsi"/>
                <w:sz w:val="16"/>
                <w:szCs w:val="16"/>
              </w:rPr>
            </w:pPr>
          </w:p>
        </w:tc>
      </w:tr>
      <w:tr w:rsidR="00481ADA" w:rsidRPr="00481ADA" w14:paraId="718628C1" w14:textId="4A33D5DD" w:rsidTr="00375314">
        <w:tc>
          <w:tcPr>
            <w:tcW w:w="4585" w:type="dxa"/>
          </w:tcPr>
          <w:p w14:paraId="486D28DE" w14:textId="6DC683C5" w:rsidR="00767E9E" w:rsidRPr="00481ADA" w:rsidRDefault="001A2FBB" w:rsidP="001A2FBB">
            <w:pPr>
              <w:rPr>
                <w:rFonts w:asciiTheme="majorHAnsi" w:hAnsiTheme="majorHAnsi"/>
                <w:sz w:val="18"/>
                <w:szCs w:val="18"/>
              </w:rPr>
            </w:pPr>
            <w:r w:rsidRPr="00481ADA">
              <w:rPr>
                <w:rFonts w:asciiTheme="majorHAnsi" w:hAnsiTheme="majorHAnsi"/>
                <w:sz w:val="18"/>
                <w:szCs w:val="18"/>
              </w:rPr>
              <w:t>ENGL 1020</w:t>
            </w:r>
          </w:p>
        </w:tc>
        <w:tc>
          <w:tcPr>
            <w:tcW w:w="810" w:type="dxa"/>
          </w:tcPr>
          <w:p w14:paraId="1EC5AE35" w14:textId="157D6B30" w:rsidR="00767E9E" w:rsidRPr="00481ADA" w:rsidRDefault="001A2FBB" w:rsidP="007F5C29">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20B8EDC3" w14:textId="77777777" w:rsidR="00767E9E" w:rsidRPr="00E76D83" w:rsidRDefault="00767E9E" w:rsidP="007F5C29">
            <w:pPr>
              <w:rPr>
                <w:rFonts w:asciiTheme="majorHAnsi" w:hAnsiTheme="majorHAnsi" w:cstheme="majorHAnsi"/>
                <w:sz w:val="16"/>
                <w:szCs w:val="16"/>
              </w:rPr>
            </w:pPr>
          </w:p>
        </w:tc>
        <w:tc>
          <w:tcPr>
            <w:tcW w:w="630" w:type="dxa"/>
          </w:tcPr>
          <w:p w14:paraId="2EAEFC11" w14:textId="77777777" w:rsidR="00767E9E" w:rsidRPr="00481ADA" w:rsidRDefault="00767E9E" w:rsidP="007F5C29">
            <w:pPr>
              <w:rPr>
                <w:rFonts w:asciiTheme="majorHAnsi" w:hAnsiTheme="majorHAnsi"/>
                <w:sz w:val="16"/>
                <w:szCs w:val="16"/>
              </w:rPr>
            </w:pPr>
          </w:p>
        </w:tc>
        <w:tc>
          <w:tcPr>
            <w:tcW w:w="776" w:type="dxa"/>
          </w:tcPr>
          <w:p w14:paraId="7B3C0E3C" w14:textId="77777777" w:rsidR="00767E9E" w:rsidRPr="00481ADA" w:rsidRDefault="00767E9E" w:rsidP="007F5C29">
            <w:pPr>
              <w:rPr>
                <w:rFonts w:asciiTheme="majorHAnsi" w:hAnsiTheme="majorHAnsi"/>
                <w:sz w:val="16"/>
                <w:szCs w:val="16"/>
              </w:rPr>
            </w:pPr>
          </w:p>
        </w:tc>
        <w:tc>
          <w:tcPr>
            <w:tcW w:w="659" w:type="dxa"/>
          </w:tcPr>
          <w:p w14:paraId="41A063B0" w14:textId="77777777" w:rsidR="00767E9E" w:rsidRPr="00481ADA" w:rsidRDefault="00767E9E" w:rsidP="007F5C29">
            <w:pPr>
              <w:rPr>
                <w:rFonts w:asciiTheme="majorHAnsi" w:hAnsiTheme="majorHAnsi"/>
                <w:sz w:val="16"/>
                <w:szCs w:val="16"/>
              </w:rPr>
            </w:pPr>
          </w:p>
        </w:tc>
      </w:tr>
      <w:tr w:rsidR="00481ADA" w:rsidRPr="00481ADA" w14:paraId="4C88790F" w14:textId="77777777" w:rsidTr="00375314">
        <w:tc>
          <w:tcPr>
            <w:tcW w:w="4585" w:type="dxa"/>
          </w:tcPr>
          <w:p w14:paraId="064528F9" w14:textId="5ED57B4A" w:rsidR="001A2FBB" w:rsidRPr="00481ADA" w:rsidRDefault="001A2FBB" w:rsidP="007F5C29">
            <w:pPr>
              <w:rPr>
                <w:rFonts w:asciiTheme="majorHAnsi" w:hAnsiTheme="majorHAnsi"/>
                <w:sz w:val="18"/>
                <w:szCs w:val="18"/>
              </w:rPr>
            </w:pPr>
            <w:r w:rsidRPr="00481ADA">
              <w:rPr>
                <w:rFonts w:asciiTheme="majorHAnsi" w:hAnsiTheme="majorHAnsi"/>
                <w:sz w:val="18"/>
                <w:szCs w:val="18"/>
              </w:rPr>
              <w:t>ENGL 2030</w:t>
            </w:r>
          </w:p>
        </w:tc>
        <w:tc>
          <w:tcPr>
            <w:tcW w:w="810" w:type="dxa"/>
          </w:tcPr>
          <w:p w14:paraId="26419C1F" w14:textId="18FA5BCD" w:rsidR="001A2FBB" w:rsidRPr="00481ADA" w:rsidRDefault="001A2FBB" w:rsidP="007F5C29">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3E0F0590" w14:textId="4D84F960" w:rsidR="001A2FBB" w:rsidRPr="00E76D83" w:rsidRDefault="00F001A9" w:rsidP="007F5C29">
            <w:pPr>
              <w:rPr>
                <w:rFonts w:asciiTheme="majorHAnsi" w:hAnsiTheme="majorHAnsi" w:cstheme="majorHAnsi"/>
                <w:sz w:val="16"/>
                <w:szCs w:val="16"/>
              </w:rPr>
            </w:pPr>
            <w:r w:rsidRPr="00E76D83">
              <w:rPr>
                <w:rFonts w:asciiTheme="majorHAnsi" w:hAnsiTheme="majorHAnsi" w:cstheme="majorHAnsi"/>
                <w:sz w:val="16"/>
                <w:szCs w:val="16"/>
              </w:rPr>
              <w:t>ENGL 2030</w:t>
            </w:r>
          </w:p>
        </w:tc>
        <w:tc>
          <w:tcPr>
            <w:tcW w:w="630" w:type="dxa"/>
          </w:tcPr>
          <w:p w14:paraId="615536E8" w14:textId="77777777" w:rsidR="001A2FBB" w:rsidRPr="00481ADA" w:rsidRDefault="001A2FBB" w:rsidP="007F5C29">
            <w:pPr>
              <w:rPr>
                <w:rFonts w:asciiTheme="majorHAnsi" w:hAnsiTheme="majorHAnsi"/>
                <w:sz w:val="16"/>
                <w:szCs w:val="16"/>
              </w:rPr>
            </w:pPr>
          </w:p>
        </w:tc>
        <w:tc>
          <w:tcPr>
            <w:tcW w:w="776" w:type="dxa"/>
          </w:tcPr>
          <w:p w14:paraId="1D285B11" w14:textId="77777777" w:rsidR="001A2FBB" w:rsidRPr="00481ADA" w:rsidRDefault="001A2FBB" w:rsidP="007F5C29">
            <w:pPr>
              <w:rPr>
                <w:rFonts w:asciiTheme="majorHAnsi" w:hAnsiTheme="majorHAnsi"/>
                <w:sz w:val="16"/>
                <w:szCs w:val="16"/>
              </w:rPr>
            </w:pPr>
          </w:p>
        </w:tc>
        <w:tc>
          <w:tcPr>
            <w:tcW w:w="659" w:type="dxa"/>
          </w:tcPr>
          <w:p w14:paraId="303A6D86" w14:textId="77777777" w:rsidR="001A2FBB" w:rsidRPr="00481ADA" w:rsidRDefault="001A2FBB" w:rsidP="007F5C29">
            <w:pPr>
              <w:rPr>
                <w:rFonts w:asciiTheme="majorHAnsi" w:hAnsiTheme="majorHAnsi"/>
                <w:sz w:val="16"/>
                <w:szCs w:val="16"/>
              </w:rPr>
            </w:pPr>
          </w:p>
        </w:tc>
      </w:tr>
      <w:tr w:rsidR="00481ADA" w:rsidRPr="00481ADA" w14:paraId="1CBC26E3" w14:textId="77777777" w:rsidTr="00375314">
        <w:tc>
          <w:tcPr>
            <w:tcW w:w="4585" w:type="dxa"/>
          </w:tcPr>
          <w:p w14:paraId="2C323CB9" w14:textId="069E0F26" w:rsidR="001A2FBB" w:rsidRPr="00481ADA" w:rsidRDefault="002107ED" w:rsidP="007F5C29">
            <w:pPr>
              <w:rPr>
                <w:rFonts w:asciiTheme="majorHAnsi" w:hAnsiTheme="majorHAnsi"/>
                <w:sz w:val="18"/>
                <w:szCs w:val="18"/>
              </w:rPr>
            </w:pPr>
            <w:r w:rsidRPr="00481ADA">
              <w:rPr>
                <w:rFonts w:asciiTheme="majorHAnsi" w:hAnsiTheme="majorHAnsi"/>
                <w:sz w:val="18"/>
                <w:szCs w:val="18"/>
              </w:rPr>
              <w:t>MATH 1060 Finite Math</w:t>
            </w:r>
          </w:p>
        </w:tc>
        <w:tc>
          <w:tcPr>
            <w:tcW w:w="810" w:type="dxa"/>
          </w:tcPr>
          <w:p w14:paraId="1E50431A" w14:textId="330B4BA5" w:rsidR="001A2FBB" w:rsidRPr="00481ADA" w:rsidRDefault="002107ED" w:rsidP="007F5C29">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082AF146" w14:textId="4A403DD5" w:rsidR="001A2FBB" w:rsidRPr="00E76D83" w:rsidRDefault="0C8433A2" w:rsidP="18079AD1">
            <w:pPr>
              <w:rPr>
                <w:rFonts w:asciiTheme="majorHAnsi" w:hAnsiTheme="majorHAnsi" w:cstheme="majorHAnsi"/>
                <w:sz w:val="16"/>
                <w:szCs w:val="16"/>
              </w:rPr>
            </w:pPr>
            <w:r w:rsidRPr="00E76D83">
              <w:rPr>
                <w:rFonts w:asciiTheme="majorHAnsi" w:hAnsiTheme="majorHAnsi" w:cstheme="majorHAnsi"/>
                <w:sz w:val="16"/>
                <w:szCs w:val="16"/>
              </w:rPr>
              <w:t>Take first semester if possible</w:t>
            </w:r>
          </w:p>
        </w:tc>
        <w:tc>
          <w:tcPr>
            <w:tcW w:w="630" w:type="dxa"/>
          </w:tcPr>
          <w:p w14:paraId="7276C013" w14:textId="77777777" w:rsidR="001A2FBB" w:rsidRPr="00481ADA" w:rsidRDefault="001A2FBB" w:rsidP="007F5C29">
            <w:pPr>
              <w:rPr>
                <w:rFonts w:asciiTheme="majorHAnsi" w:hAnsiTheme="majorHAnsi"/>
                <w:sz w:val="16"/>
                <w:szCs w:val="16"/>
              </w:rPr>
            </w:pPr>
          </w:p>
        </w:tc>
        <w:tc>
          <w:tcPr>
            <w:tcW w:w="776" w:type="dxa"/>
          </w:tcPr>
          <w:p w14:paraId="50B39B34" w14:textId="77777777" w:rsidR="001A2FBB" w:rsidRPr="00481ADA" w:rsidRDefault="001A2FBB" w:rsidP="007F5C29">
            <w:pPr>
              <w:rPr>
                <w:rFonts w:asciiTheme="majorHAnsi" w:hAnsiTheme="majorHAnsi"/>
                <w:sz w:val="16"/>
                <w:szCs w:val="16"/>
              </w:rPr>
            </w:pPr>
          </w:p>
        </w:tc>
        <w:tc>
          <w:tcPr>
            <w:tcW w:w="659" w:type="dxa"/>
          </w:tcPr>
          <w:p w14:paraId="1555EEF0" w14:textId="77777777" w:rsidR="001A2FBB" w:rsidRPr="00481ADA" w:rsidRDefault="001A2FBB" w:rsidP="007F5C29">
            <w:pPr>
              <w:rPr>
                <w:rFonts w:asciiTheme="majorHAnsi" w:hAnsiTheme="majorHAnsi"/>
                <w:sz w:val="16"/>
                <w:szCs w:val="16"/>
              </w:rPr>
            </w:pPr>
          </w:p>
        </w:tc>
      </w:tr>
      <w:tr w:rsidR="00481ADA" w:rsidRPr="00481ADA" w14:paraId="1F6F5F96" w14:textId="411D4010" w:rsidTr="00375314">
        <w:tc>
          <w:tcPr>
            <w:tcW w:w="4585" w:type="dxa"/>
          </w:tcPr>
          <w:p w14:paraId="52F69440" w14:textId="2B22B019" w:rsidR="00767E9E" w:rsidRPr="00481ADA" w:rsidRDefault="00767E9E" w:rsidP="007F5C29">
            <w:pPr>
              <w:rPr>
                <w:rFonts w:asciiTheme="majorHAnsi" w:hAnsiTheme="majorHAnsi"/>
                <w:sz w:val="18"/>
                <w:szCs w:val="18"/>
              </w:rPr>
            </w:pPr>
            <w:r w:rsidRPr="00481ADA">
              <w:rPr>
                <w:rFonts w:asciiTheme="majorHAnsi" w:hAnsiTheme="majorHAnsi"/>
                <w:sz w:val="18"/>
                <w:szCs w:val="18"/>
              </w:rPr>
              <w:t>Arts</w:t>
            </w:r>
          </w:p>
        </w:tc>
        <w:tc>
          <w:tcPr>
            <w:tcW w:w="810" w:type="dxa"/>
          </w:tcPr>
          <w:p w14:paraId="58A24BF1" w14:textId="3516CB58" w:rsidR="00767E9E" w:rsidRPr="00481ADA" w:rsidRDefault="001A2FBB" w:rsidP="007F5C29">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65483D95" w14:textId="77777777" w:rsidR="00767E9E" w:rsidRPr="00E76D83" w:rsidRDefault="00767E9E" w:rsidP="007F5C29">
            <w:pPr>
              <w:rPr>
                <w:rFonts w:asciiTheme="majorHAnsi" w:hAnsiTheme="majorHAnsi" w:cstheme="majorHAnsi"/>
                <w:sz w:val="16"/>
                <w:szCs w:val="16"/>
              </w:rPr>
            </w:pPr>
          </w:p>
        </w:tc>
        <w:tc>
          <w:tcPr>
            <w:tcW w:w="630" w:type="dxa"/>
          </w:tcPr>
          <w:p w14:paraId="11C99131" w14:textId="77777777" w:rsidR="00767E9E" w:rsidRPr="00481ADA" w:rsidRDefault="00767E9E" w:rsidP="007F5C29">
            <w:pPr>
              <w:rPr>
                <w:rFonts w:asciiTheme="majorHAnsi" w:hAnsiTheme="majorHAnsi"/>
                <w:sz w:val="16"/>
                <w:szCs w:val="16"/>
              </w:rPr>
            </w:pPr>
          </w:p>
        </w:tc>
        <w:tc>
          <w:tcPr>
            <w:tcW w:w="776" w:type="dxa"/>
          </w:tcPr>
          <w:p w14:paraId="40DC0E81" w14:textId="77777777" w:rsidR="00767E9E" w:rsidRPr="00481ADA" w:rsidRDefault="00767E9E" w:rsidP="007F5C29">
            <w:pPr>
              <w:rPr>
                <w:rFonts w:asciiTheme="majorHAnsi" w:hAnsiTheme="majorHAnsi"/>
                <w:sz w:val="16"/>
                <w:szCs w:val="16"/>
              </w:rPr>
            </w:pPr>
          </w:p>
        </w:tc>
        <w:tc>
          <w:tcPr>
            <w:tcW w:w="659" w:type="dxa"/>
          </w:tcPr>
          <w:p w14:paraId="1A2F7996" w14:textId="77777777" w:rsidR="00767E9E" w:rsidRPr="00481ADA" w:rsidRDefault="00767E9E" w:rsidP="007F5C29">
            <w:pPr>
              <w:rPr>
                <w:rFonts w:asciiTheme="majorHAnsi" w:hAnsiTheme="majorHAnsi"/>
                <w:sz w:val="16"/>
                <w:szCs w:val="16"/>
              </w:rPr>
            </w:pPr>
          </w:p>
        </w:tc>
      </w:tr>
      <w:tr w:rsidR="00481ADA" w:rsidRPr="00481ADA" w14:paraId="5A44B27F" w14:textId="77777777" w:rsidTr="00375314">
        <w:tc>
          <w:tcPr>
            <w:tcW w:w="4585" w:type="dxa"/>
          </w:tcPr>
          <w:p w14:paraId="7004815E" w14:textId="04B19160" w:rsidR="001A2FBB" w:rsidRPr="00481ADA" w:rsidRDefault="001A2FBB" w:rsidP="007F5C29">
            <w:pPr>
              <w:rPr>
                <w:rFonts w:asciiTheme="majorHAnsi" w:hAnsiTheme="majorHAnsi"/>
                <w:sz w:val="18"/>
                <w:szCs w:val="18"/>
              </w:rPr>
            </w:pPr>
            <w:r w:rsidRPr="00481ADA">
              <w:rPr>
                <w:rFonts w:asciiTheme="majorHAnsi" w:hAnsiTheme="majorHAnsi"/>
                <w:sz w:val="18"/>
                <w:szCs w:val="18"/>
              </w:rPr>
              <w:t>Humanities</w:t>
            </w:r>
          </w:p>
        </w:tc>
        <w:tc>
          <w:tcPr>
            <w:tcW w:w="810" w:type="dxa"/>
          </w:tcPr>
          <w:p w14:paraId="77E3D4DA" w14:textId="6CCA669A" w:rsidR="001A2FBB" w:rsidRPr="00481ADA" w:rsidRDefault="001A2FBB" w:rsidP="007F5C29">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7A69AA00" w14:textId="77777777" w:rsidR="001A2FBB" w:rsidRPr="00E76D83" w:rsidRDefault="001A2FBB" w:rsidP="007F5C29">
            <w:pPr>
              <w:rPr>
                <w:rFonts w:asciiTheme="majorHAnsi" w:hAnsiTheme="majorHAnsi" w:cstheme="majorHAnsi"/>
                <w:sz w:val="16"/>
                <w:szCs w:val="16"/>
              </w:rPr>
            </w:pPr>
          </w:p>
        </w:tc>
        <w:tc>
          <w:tcPr>
            <w:tcW w:w="630" w:type="dxa"/>
          </w:tcPr>
          <w:p w14:paraId="42ABB71D" w14:textId="77777777" w:rsidR="001A2FBB" w:rsidRPr="00481ADA" w:rsidRDefault="001A2FBB" w:rsidP="007F5C29">
            <w:pPr>
              <w:rPr>
                <w:rFonts w:asciiTheme="majorHAnsi" w:hAnsiTheme="majorHAnsi"/>
                <w:sz w:val="16"/>
                <w:szCs w:val="16"/>
              </w:rPr>
            </w:pPr>
          </w:p>
        </w:tc>
        <w:tc>
          <w:tcPr>
            <w:tcW w:w="776" w:type="dxa"/>
          </w:tcPr>
          <w:p w14:paraId="509CA9C7" w14:textId="77777777" w:rsidR="001A2FBB" w:rsidRPr="00481ADA" w:rsidRDefault="001A2FBB" w:rsidP="007F5C29">
            <w:pPr>
              <w:rPr>
                <w:rFonts w:asciiTheme="majorHAnsi" w:hAnsiTheme="majorHAnsi"/>
                <w:sz w:val="16"/>
                <w:szCs w:val="16"/>
              </w:rPr>
            </w:pPr>
          </w:p>
        </w:tc>
        <w:tc>
          <w:tcPr>
            <w:tcW w:w="659" w:type="dxa"/>
          </w:tcPr>
          <w:p w14:paraId="252A13C2" w14:textId="77777777" w:rsidR="001A2FBB" w:rsidRPr="00481ADA" w:rsidRDefault="001A2FBB" w:rsidP="007F5C29">
            <w:pPr>
              <w:rPr>
                <w:rFonts w:asciiTheme="majorHAnsi" w:hAnsiTheme="majorHAnsi"/>
                <w:sz w:val="16"/>
                <w:szCs w:val="16"/>
              </w:rPr>
            </w:pPr>
          </w:p>
        </w:tc>
      </w:tr>
      <w:tr w:rsidR="00481ADA" w:rsidRPr="00481ADA" w14:paraId="53DC3AE6" w14:textId="2A5825D1" w:rsidTr="00375314">
        <w:tc>
          <w:tcPr>
            <w:tcW w:w="4585" w:type="dxa"/>
          </w:tcPr>
          <w:p w14:paraId="4B45C46D" w14:textId="002824D3" w:rsidR="00767E9E" w:rsidRPr="00481ADA" w:rsidRDefault="00767E9E" w:rsidP="007F5C29">
            <w:pPr>
              <w:rPr>
                <w:rFonts w:asciiTheme="majorHAnsi" w:hAnsiTheme="majorHAnsi"/>
                <w:sz w:val="18"/>
                <w:szCs w:val="18"/>
              </w:rPr>
            </w:pPr>
            <w:r w:rsidRPr="00481ADA">
              <w:rPr>
                <w:rFonts w:asciiTheme="majorHAnsi" w:hAnsiTheme="majorHAnsi"/>
                <w:sz w:val="18"/>
                <w:szCs w:val="18"/>
              </w:rPr>
              <w:t>Behavioral Sciences</w:t>
            </w:r>
          </w:p>
        </w:tc>
        <w:tc>
          <w:tcPr>
            <w:tcW w:w="810" w:type="dxa"/>
          </w:tcPr>
          <w:p w14:paraId="4E8D5919" w14:textId="1F195E90" w:rsidR="00767E9E" w:rsidRPr="00481ADA" w:rsidRDefault="00767E9E" w:rsidP="007F5C29">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1F9FE335" w14:textId="77777777" w:rsidR="00767E9E" w:rsidRPr="00E76D83" w:rsidRDefault="00767E9E" w:rsidP="007F5C29">
            <w:pPr>
              <w:rPr>
                <w:rFonts w:asciiTheme="majorHAnsi" w:hAnsiTheme="majorHAnsi" w:cstheme="majorHAnsi"/>
                <w:sz w:val="16"/>
                <w:szCs w:val="16"/>
              </w:rPr>
            </w:pPr>
          </w:p>
        </w:tc>
        <w:tc>
          <w:tcPr>
            <w:tcW w:w="630" w:type="dxa"/>
          </w:tcPr>
          <w:p w14:paraId="630919AD" w14:textId="77777777" w:rsidR="00767E9E" w:rsidRPr="00481ADA" w:rsidRDefault="00767E9E" w:rsidP="007F5C29">
            <w:pPr>
              <w:rPr>
                <w:rFonts w:asciiTheme="majorHAnsi" w:hAnsiTheme="majorHAnsi"/>
                <w:sz w:val="16"/>
                <w:szCs w:val="16"/>
              </w:rPr>
            </w:pPr>
          </w:p>
        </w:tc>
        <w:tc>
          <w:tcPr>
            <w:tcW w:w="776" w:type="dxa"/>
          </w:tcPr>
          <w:p w14:paraId="12AC94D9" w14:textId="77777777" w:rsidR="00767E9E" w:rsidRPr="00481ADA" w:rsidRDefault="00767E9E" w:rsidP="007F5C29">
            <w:pPr>
              <w:rPr>
                <w:rFonts w:asciiTheme="majorHAnsi" w:hAnsiTheme="majorHAnsi"/>
                <w:sz w:val="16"/>
                <w:szCs w:val="16"/>
              </w:rPr>
            </w:pPr>
          </w:p>
        </w:tc>
        <w:tc>
          <w:tcPr>
            <w:tcW w:w="659" w:type="dxa"/>
          </w:tcPr>
          <w:p w14:paraId="12AF90DB" w14:textId="77777777" w:rsidR="00767E9E" w:rsidRPr="00481ADA" w:rsidRDefault="00767E9E" w:rsidP="007F5C29">
            <w:pPr>
              <w:rPr>
                <w:rFonts w:asciiTheme="majorHAnsi" w:hAnsiTheme="majorHAnsi"/>
                <w:sz w:val="16"/>
                <w:szCs w:val="16"/>
              </w:rPr>
            </w:pPr>
          </w:p>
        </w:tc>
      </w:tr>
      <w:tr w:rsidR="00481ADA" w:rsidRPr="00481ADA" w14:paraId="5B6ED922" w14:textId="7454D16F" w:rsidTr="00375314">
        <w:tc>
          <w:tcPr>
            <w:tcW w:w="4585" w:type="dxa"/>
          </w:tcPr>
          <w:p w14:paraId="14C68C27" w14:textId="07F01F83" w:rsidR="00767E9E" w:rsidRPr="00481ADA" w:rsidRDefault="00767E9E" w:rsidP="007F5C29">
            <w:pPr>
              <w:rPr>
                <w:rFonts w:asciiTheme="majorHAnsi" w:hAnsiTheme="majorHAnsi"/>
                <w:sz w:val="18"/>
                <w:szCs w:val="18"/>
              </w:rPr>
            </w:pPr>
            <w:r w:rsidRPr="00481ADA">
              <w:rPr>
                <w:rFonts w:asciiTheme="majorHAnsi" w:hAnsiTheme="majorHAnsi"/>
                <w:sz w:val="18"/>
                <w:szCs w:val="18"/>
              </w:rPr>
              <w:t>Social Sciences: ECON 2012</w:t>
            </w:r>
          </w:p>
        </w:tc>
        <w:tc>
          <w:tcPr>
            <w:tcW w:w="810" w:type="dxa"/>
          </w:tcPr>
          <w:p w14:paraId="1FFB779B" w14:textId="4FBF9C72" w:rsidR="00767E9E" w:rsidRPr="00481ADA" w:rsidRDefault="00767E9E" w:rsidP="007F5C29">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0D283B12" w14:textId="77777777" w:rsidR="00767E9E" w:rsidRPr="00E76D83" w:rsidRDefault="00767E9E" w:rsidP="007F5C29">
            <w:pPr>
              <w:rPr>
                <w:rFonts w:asciiTheme="majorHAnsi" w:hAnsiTheme="majorHAnsi" w:cstheme="majorHAnsi"/>
                <w:sz w:val="16"/>
                <w:szCs w:val="16"/>
              </w:rPr>
            </w:pPr>
          </w:p>
        </w:tc>
        <w:tc>
          <w:tcPr>
            <w:tcW w:w="630" w:type="dxa"/>
          </w:tcPr>
          <w:p w14:paraId="5D6B1BE1" w14:textId="77777777" w:rsidR="00767E9E" w:rsidRPr="00481ADA" w:rsidRDefault="00767E9E" w:rsidP="007F5C29">
            <w:pPr>
              <w:rPr>
                <w:rFonts w:asciiTheme="majorHAnsi" w:hAnsiTheme="majorHAnsi"/>
                <w:sz w:val="16"/>
                <w:szCs w:val="16"/>
              </w:rPr>
            </w:pPr>
          </w:p>
        </w:tc>
        <w:tc>
          <w:tcPr>
            <w:tcW w:w="776" w:type="dxa"/>
          </w:tcPr>
          <w:p w14:paraId="327CF323" w14:textId="77777777" w:rsidR="00767E9E" w:rsidRPr="00481ADA" w:rsidRDefault="00767E9E" w:rsidP="007F5C29">
            <w:pPr>
              <w:rPr>
                <w:rFonts w:asciiTheme="majorHAnsi" w:hAnsiTheme="majorHAnsi"/>
                <w:sz w:val="16"/>
                <w:szCs w:val="16"/>
              </w:rPr>
            </w:pPr>
          </w:p>
        </w:tc>
        <w:tc>
          <w:tcPr>
            <w:tcW w:w="659" w:type="dxa"/>
          </w:tcPr>
          <w:p w14:paraId="74F39225" w14:textId="77777777" w:rsidR="00767E9E" w:rsidRPr="00481ADA" w:rsidRDefault="00767E9E" w:rsidP="007F5C29">
            <w:pPr>
              <w:rPr>
                <w:rFonts w:asciiTheme="majorHAnsi" w:hAnsiTheme="majorHAnsi"/>
                <w:sz w:val="16"/>
                <w:szCs w:val="16"/>
              </w:rPr>
            </w:pPr>
          </w:p>
        </w:tc>
      </w:tr>
      <w:tr w:rsidR="00481ADA" w:rsidRPr="00481ADA" w14:paraId="4C931842" w14:textId="3F3A9B57" w:rsidTr="00375314">
        <w:tc>
          <w:tcPr>
            <w:tcW w:w="4585" w:type="dxa"/>
          </w:tcPr>
          <w:p w14:paraId="468CE503" w14:textId="305C6CFA" w:rsidR="00767E9E" w:rsidRPr="00481ADA" w:rsidRDefault="00767E9E" w:rsidP="007F5C29">
            <w:pPr>
              <w:rPr>
                <w:rFonts w:asciiTheme="majorHAnsi" w:hAnsiTheme="majorHAnsi"/>
                <w:sz w:val="18"/>
                <w:szCs w:val="18"/>
              </w:rPr>
            </w:pPr>
            <w:r w:rsidRPr="00481ADA">
              <w:rPr>
                <w:rFonts w:asciiTheme="majorHAnsi" w:hAnsiTheme="majorHAnsi"/>
                <w:sz w:val="18"/>
                <w:szCs w:val="18"/>
              </w:rPr>
              <w:t>Natural and Physical Sciences</w:t>
            </w:r>
            <w:r w:rsidR="001A2FBB" w:rsidRPr="00481ADA">
              <w:rPr>
                <w:rFonts w:asciiTheme="majorHAnsi" w:hAnsiTheme="majorHAnsi"/>
                <w:sz w:val="18"/>
                <w:szCs w:val="18"/>
              </w:rPr>
              <w:t xml:space="preserve"> </w:t>
            </w:r>
            <w:r w:rsidR="001A2FBB" w:rsidRPr="00481ADA">
              <w:rPr>
                <w:rFonts w:asciiTheme="majorHAnsi" w:hAnsiTheme="majorHAnsi"/>
                <w:b/>
                <w:sz w:val="18"/>
                <w:szCs w:val="18"/>
              </w:rPr>
              <w:t>with lab</w:t>
            </w:r>
          </w:p>
        </w:tc>
        <w:tc>
          <w:tcPr>
            <w:tcW w:w="810" w:type="dxa"/>
          </w:tcPr>
          <w:p w14:paraId="263A8101" w14:textId="36668868" w:rsidR="00767E9E" w:rsidRPr="00481ADA" w:rsidRDefault="001A2FBB" w:rsidP="007F5C29">
            <w:pPr>
              <w:jc w:val="center"/>
              <w:rPr>
                <w:rFonts w:asciiTheme="majorHAnsi" w:hAnsiTheme="majorHAnsi"/>
                <w:sz w:val="18"/>
                <w:szCs w:val="18"/>
              </w:rPr>
            </w:pPr>
            <w:r w:rsidRPr="00481ADA">
              <w:rPr>
                <w:rFonts w:asciiTheme="majorHAnsi" w:hAnsiTheme="majorHAnsi"/>
                <w:sz w:val="18"/>
                <w:szCs w:val="18"/>
              </w:rPr>
              <w:t>4</w:t>
            </w:r>
          </w:p>
        </w:tc>
        <w:tc>
          <w:tcPr>
            <w:tcW w:w="3330" w:type="dxa"/>
          </w:tcPr>
          <w:p w14:paraId="2D73BFD5" w14:textId="77777777" w:rsidR="00767E9E" w:rsidRPr="00E76D83" w:rsidRDefault="00767E9E" w:rsidP="007F5C29">
            <w:pPr>
              <w:rPr>
                <w:rFonts w:asciiTheme="majorHAnsi" w:hAnsiTheme="majorHAnsi" w:cstheme="majorHAnsi"/>
                <w:sz w:val="16"/>
                <w:szCs w:val="16"/>
              </w:rPr>
            </w:pPr>
          </w:p>
        </w:tc>
        <w:tc>
          <w:tcPr>
            <w:tcW w:w="630" w:type="dxa"/>
          </w:tcPr>
          <w:p w14:paraId="7863BF5D" w14:textId="77777777" w:rsidR="00767E9E" w:rsidRPr="00481ADA" w:rsidRDefault="00767E9E" w:rsidP="007F5C29">
            <w:pPr>
              <w:rPr>
                <w:rFonts w:asciiTheme="majorHAnsi" w:hAnsiTheme="majorHAnsi"/>
                <w:sz w:val="16"/>
                <w:szCs w:val="16"/>
              </w:rPr>
            </w:pPr>
          </w:p>
        </w:tc>
        <w:tc>
          <w:tcPr>
            <w:tcW w:w="776" w:type="dxa"/>
          </w:tcPr>
          <w:p w14:paraId="4D377C42" w14:textId="77777777" w:rsidR="00767E9E" w:rsidRPr="00481ADA" w:rsidRDefault="00767E9E" w:rsidP="007F5C29">
            <w:pPr>
              <w:rPr>
                <w:rFonts w:asciiTheme="majorHAnsi" w:hAnsiTheme="majorHAnsi"/>
                <w:sz w:val="16"/>
                <w:szCs w:val="16"/>
              </w:rPr>
            </w:pPr>
          </w:p>
        </w:tc>
        <w:tc>
          <w:tcPr>
            <w:tcW w:w="659" w:type="dxa"/>
          </w:tcPr>
          <w:p w14:paraId="466622DC" w14:textId="77777777" w:rsidR="00767E9E" w:rsidRPr="00481ADA" w:rsidRDefault="00767E9E" w:rsidP="007F5C29">
            <w:pPr>
              <w:rPr>
                <w:rFonts w:asciiTheme="majorHAnsi" w:hAnsiTheme="majorHAnsi"/>
                <w:sz w:val="16"/>
                <w:szCs w:val="16"/>
              </w:rPr>
            </w:pPr>
          </w:p>
        </w:tc>
      </w:tr>
      <w:tr w:rsidR="00481ADA" w:rsidRPr="00481ADA" w14:paraId="4183D1E6" w14:textId="77777777" w:rsidTr="00375314">
        <w:tc>
          <w:tcPr>
            <w:tcW w:w="4585" w:type="dxa"/>
          </w:tcPr>
          <w:p w14:paraId="19F03AD3" w14:textId="6D8E1C57" w:rsidR="001A2FBB" w:rsidRPr="00481ADA" w:rsidRDefault="001A2FBB" w:rsidP="007F5C29">
            <w:pPr>
              <w:rPr>
                <w:rFonts w:asciiTheme="majorHAnsi" w:hAnsiTheme="majorHAnsi"/>
                <w:sz w:val="18"/>
                <w:szCs w:val="18"/>
              </w:rPr>
            </w:pPr>
            <w:r w:rsidRPr="00481ADA">
              <w:rPr>
                <w:rFonts w:asciiTheme="majorHAnsi" w:hAnsiTheme="majorHAnsi"/>
                <w:sz w:val="18"/>
                <w:szCs w:val="18"/>
              </w:rPr>
              <w:t>Natural and Physical science</w:t>
            </w:r>
          </w:p>
        </w:tc>
        <w:tc>
          <w:tcPr>
            <w:tcW w:w="810" w:type="dxa"/>
          </w:tcPr>
          <w:p w14:paraId="300D6627" w14:textId="168BD0A8" w:rsidR="001A2FBB" w:rsidRPr="00481ADA" w:rsidRDefault="001A2FBB" w:rsidP="007F5C29">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0D14B42C" w14:textId="77777777" w:rsidR="001A2FBB" w:rsidRPr="00E76D83" w:rsidRDefault="001A2FBB" w:rsidP="007F5C29">
            <w:pPr>
              <w:rPr>
                <w:rFonts w:asciiTheme="majorHAnsi" w:hAnsiTheme="majorHAnsi" w:cstheme="majorHAnsi"/>
                <w:sz w:val="16"/>
                <w:szCs w:val="16"/>
              </w:rPr>
            </w:pPr>
          </w:p>
        </w:tc>
        <w:tc>
          <w:tcPr>
            <w:tcW w:w="630" w:type="dxa"/>
          </w:tcPr>
          <w:p w14:paraId="6E50B2D4" w14:textId="77777777" w:rsidR="001A2FBB" w:rsidRPr="00481ADA" w:rsidRDefault="001A2FBB" w:rsidP="007F5C29">
            <w:pPr>
              <w:rPr>
                <w:rFonts w:asciiTheme="majorHAnsi" w:hAnsiTheme="majorHAnsi"/>
                <w:sz w:val="16"/>
                <w:szCs w:val="16"/>
              </w:rPr>
            </w:pPr>
          </w:p>
        </w:tc>
        <w:tc>
          <w:tcPr>
            <w:tcW w:w="776" w:type="dxa"/>
          </w:tcPr>
          <w:p w14:paraId="28E96DB9" w14:textId="77777777" w:rsidR="001A2FBB" w:rsidRPr="00481ADA" w:rsidRDefault="001A2FBB" w:rsidP="007F5C29">
            <w:pPr>
              <w:rPr>
                <w:rFonts w:asciiTheme="majorHAnsi" w:hAnsiTheme="majorHAnsi"/>
                <w:sz w:val="16"/>
                <w:szCs w:val="16"/>
              </w:rPr>
            </w:pPr>
          </w:p>
        </w:tc>
        <w:tc>
          <w:tcPr>
            <w:tcW w:w="659" w:type="dxa"/>
          </w:tcPr>
          <w:p w14:paraId="1E230BAE" w14:textId="77777777" w:rsidR="001A2FBB" w:rsidRPr="00481ADA" w:rsidRDefault="001A2FBB" w:rsidP="007F5C29">
            <w:pPr>
              <w:rPr>
                <w:rFonts w:asciiTheme="majorHAnsi" w:hAnsiTheme="majorHAnsi"/>
                <w:sz w:val="16"/>
                <w:szCs w:val="16"/>
              </w:rPr>
            </w:pPr>
          </w:p>
        </w:tc>
      </w:tr>
      <w:tr w:rsidR="00F0509D" w:rsidRPr="00481ADA" w14:paraId="38D37AE5" w14:textId="57542BFC" w:rsidTr="00375314">
        <w:tc>
          <w:tcPr>
            <w:tcW w:w="4585" w:type="dxa"/>
          </w:tcPr>
          <w:p w14:paraId="42167990" w14:textId="5F815D71" w:rsidR="00F0509D" w:rsidRPr="00481ADA" w:rsidRDefault="5E7DFC78" w:rsidP="18079AD1">
            <w:pPr>
              <w:rPr>
                <w:rFonts w:asciiTheme="majorHAnsi" w:hAnsiTheme="majorHAnsi"/>
                <w:sz w:val="18"/>
                <w:szCs w:val="18"/>
              </w:rPr>
            </w:pPr>
            <w:r w:rsidRPr="18079AD1">
              <w:rPr>
                <w:rFonts w:asciiTheme="majorHAnsi" w:hAnsiTheme="majorHAnsi"/>
                <w:sz w:val="18"/>
                <w:szCs w:val="18"/>
              </w:rPr>
              <w:t>Cultural Diversity</w:t>
            </w:r>
          </w:p>
        </w:tc>
        <w:tc>
          <w:tcPr>
            <w:tcW w:w="810" w:type="dxa"/>
          </w:tcPr>
          <w:p w14:paraId="73425E21" w14:textId="59299D4D" w:rsidR="00F0509D" w:rsidRPr="00481ADA" w:rsidRDefault="00F0509D" w:rsidP="00F0509D">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54220981" w14:textId="6A804514" w:rsidR="00F0509D" w:rsidRPr="006B019C" w:rsidRDefault="5E7DFC78" w:rsidP="18079AD1">
            <w:pPr>
              <w:rPr>
                <w:rFonts w:asciiTheme="majorHAnsi" w:hAnsiTheme="majorHAnsi" w:cstheme="majorHAnsi"/>
                <w:sz w:val="15"/>
                <w:szCs w:val="15"/>
              </w:rPr>
            </w:pPr>
            <w:r w:rsidRPr="006B019C">
              <w:rPr>
                <w:rFonts w:asciiTheme="majorHAnsi" w:hAnsiTheme="majorHAnsi" w:cstheme="majorHAnsi"/>
                <w:sz w:val="15"/>
                <w:szCs w:val="15"/>
              </w:rPr>
              <w:t>Junior Standing - BUSN/MGMT 4100 recommended</w:t>
            </w:r>
          </w:p>
        </w:tc>
        <w:tc>
          <w:tcPr>
            <w:tcW w:w="630" w:type="dxa"/>
          </w:tcPr>
          <w:p w14:paraId="1B0F3098" w14:textId="77777777" w:rsidR="00F0509D" w:rsidRPr="00481ADA" w:rsidRDefault="00F0509D" w:rsidP="00F0509D">
            <w:pPr>
              <w:rPr>
                <w:rFonts w:asciiTheme="majorHAnsi" w:hAnsiTheme="majorHAnsi"/>
                <w:sz w:val="16"/>
                <w:szCs w:val="16"/>
              </w:rPr>
            </w:pPr>
          </w:p>
        </w:tc>
        <w:tc>
          <w:tcPr>
            <w:tcW w:w="776" w:type="dxa"/>
          </w:tcPr>
          <w:p w14:paraId="6C79B587" w14:textId="77777777" w:rsidR="00F0509D" w:rsidRPr="00481ADA" w:rsidRDefault="00F0509D" w:rsidP="00F0509D">
            <w:pPr>
              <w:rPr>
                <w:rFonts w:asciiTheme="majorHAnsi" w:hAnsiTheme="majorHAnsi"/>
                <w:sz w:val="16"/>
                <w:szCs w:val="16"/>
              </w:rPr>
            </w:pPr>
          </w:p>
        </w:tc>
        <w:tc>
          <w:tcPr>
            <w:tcW w:w="659" w:type="dxa"/>
          </w:tcPr>
          <w:p w14:paraId="5328491F" w14:textId="77777777" w:rsidR="00F0509D" w:rsidRPr="00481ADA" w:rsidRDefault="00F0509D" w:rsidP="00F0509D">
            <w:pPr>
              <w:rPr>
                <w:rFonts w:asciiTheme="majorHAnsi" w:hAnsiTheme="majorHAnsi"/>
                <w:sz w:val="16"/>
                <w:szCs w:val="16"/>
              </w:rPr>
            </w:pPr>
          </w:p>
        </w:tc>
      </w:tr>
      <w:tr w:rsidR="00F0509D" w:rsidRPr="00481ADA" w14:paraId="2BEA1C68" w14:textId="4B8A1DA7" w:rsidTr="00375314">
        <w:tc>
          <w:tcPr>
            <w:tcW w:w="4585" w:type="dxa"/>
          </w:tcPr>
          <w:p w14:paraId="7CB59522" w14:textId="3BE4DD67" w:rsidR="00F0509D" w:rsidRPr="00481ADA" w:rsidRDefault="5E7DFC78" w:rsidP="18079AD1">
            <w:pPr>
              <w:rPr>
                <w:rFonts w:asciiTheme="majorHAnsi" w:hAnsiTheme="majorHAnsi"/>
                <w:sz w:val="18"/>
                <w:szCs w:val="18"/>
              </w:rPr>
            </w:pPr>
            <w:r w:rsidRPr="18079AD1">
              <w:rPr>
                <w:rFonts w:asciiTheme="majorHAnsi" w:hAnsiTheme="majorHAnsi"/>
                <w:sz w:val="18"/>
                <w:szCs w:val="18"/>
              </w:rPr>
              <w:t xml:space="preserve">International Perspectives </w:t>
            </w:r>
          </w:p>
        </w:tc>
        <w:tc>
          <w:tcPr>
            <w:tcW w:w="810" w:type="dxa"/>
          </w:tcPr>
          <w:p w14:paraId="5D273CC6" w14:textId="7D01B755" w:rsidR="00F0509D" w:rsidRPr="00481ADA" w:rsidRDefault="00F0509D" w:rsidP="00F0509D">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455368D9" w14:textId="55E711BE" w:rsidR="00F0509D" w:rsidRPr="006B019C" w:rsidRDefault="5E7DFC78" w:rsidP="18079AD1">
            <w:pPr>
              <w:rPr>
                <w:rFonts w:asciiTheme="majorHAnsi" w:hAnsiTheme="majorHAnsi" w:cstheme="majorHAnsi"/>
                <w:sz w:val="15"/>
                <w:szCs w:val="15"/>
              </w:rPr>
            </w:pPr>
            <w:r w:rsidRPr="006B019C">
              <w:rPr>
                <w:rFonts w:asciiTheme="majorHAnsi" w:hAnsiTheme="majorHAnsi" w:cstheme="majorHAnsi"/>
                <w:sz w:val="15"/>
                <w:szCs w:val="15"/>
              </w:rPr>
              <w:t>INTB 3000, INTB 4400 or MKTG4200 recommended</w:t>
            </w:r>
          </w:p>
        </w:tc>
        <w:tc>
          <w:tcPr>
            <w:tcW w:w="630" w:type="dxa"/>
          </w:tcPr>
          <w:p w14:paraId="054EE91E" w14:textId="77777777" w:rsidR="00F0509D" w:rsidRPr="00481ADA" w:rsidRDefault="00F0509D" w:rsidP="00F0509D">
            <w:pPr>
              <w:rPr>
                <w:rFonts w:asciiTheme="majorHAnsi" w:hAnsiTheme="majorHAnsi"/>
                <w:sz w:val="16"/>
                <w:szCs w:val="16"/>
              </w:rPr>
            </w:pPr>
          </w:p>
        </w:tc>
        <w:tc>
          <w:tcPr>
            <w:tcW w:w="776" w:type="dxa"/>
          </w:tcPr>
          <w:p w14:paraId="748E207A" w14:textId="77777777" w:rsidR="00F0509D" w:rsidRPr="00481ADA" w:rsidRDefault="00F0509D" w:rsidP="00F0509D">
            <w:pPr>
              <w:rPr>
                <w:rFonts w:asciiTheme="majorHAnsi" w:hAnsiTheme="majorHAnsi"/>
                <w:sz w:val="16"/>
                <w:szCs w:val="16"/>
              </w:rPr>
            </w:pPr>
          </w:p>
        </w:tc>
        <w:tc>
          <w:tcPr>
            <w:tcW w:w="659" w:type="dxa"/>
          </w:tcPr>
          <w:p w14:paraId="0CA05F05" w14:textId="77777777" w:rsidR="00F0509D" w:rsidRPr="00481ADA" w:rsidRDefault="00F0509D" w:rsidP="00F0509D">
            <w:pPr>
              <w:rPr>
                <w:rFonts w:asciiTheme="majorHAnsi" w:hAnsiTheme="majorHAnsi"/>
                <w:sz w:val="16"/>
                <w:szCs w:val="16"/>
              </w:rPr>
            </w:pPr>
          </w:p>
        </w:tc>
      </w:tr>
      <w:tr w:rsidR="00F0509D" w:rsidRPr="00481ADA" w14:paraId="5F6D24C6" w14:textId="7F6A0400" w:rsidTr="00375314">
        <w:tc>
          <w:tcPr>
            <w:tcW w:w="4585" w:type="dxa"/>
            <w:shd w:val="clear" w:color="auto" w:fill="D9D9D9" w:themeFill="background1" w:themeFillShade="D9"/>
          </w:tcPr>
          <w:p w14:paraId="60869B58" w14:textId="2D4D0571" w:rsidR="00F0509D" w:rsidRPr="00481ADA" w:rsidRDefault="00F0509D" w:rsidP="00F0509D">
            <w:pPr>
              <w:rPr>
                <w:rFonts w:asciiTheme="majorHAnsi" w:hAnsiTheme="majorHAnsi"/>
                <w:b/>
                <w:sz w:val="18"/>
                <w:szCs w:val="18"/>
              </w:rPr>
            </w:pPr>
            <w:r w:rsidRPr="00481ADA">
              <w:rPr>
                <w:rFonts w:asciiTheme="majorHAnsi" w:hAnsiTheme="majorHAnsi"/>
                <w:b/>
                <w:sz w:val="18"/>
                <w:szCs w:val="18"/>
              </w:rPr>
              <w:t>Graduation Requirements for Business</w:t>
            </w:r>
          </w:p>
        </w:tc>
        <w:tc>
          <w:tcPr>
            <w:tcW w:w="810" w:type="dxa"/>
            <w:shd w:val="clear" w:color="auto" w:fill="D9D9D9" w:themeFill="background1" w:themeFillShade="D9"/>
          </w:tcPr>
          <w:p w14:paraId="270276B5" w14:textId="015FB6AA" w:rsidR="00F0509D" w:rsidRPr="00481ADA" w:rsidRDefault="00F0509D" w:rsidP="00F0509D">
            <w:pPr>
              <w:jc w:val="center"/>
              <w:rPr>
                <w:rFonts w:asciiTheme="majorHAnsi" w:hAnsiTheme="majorHAnsi"/>
                <w:b/>
                <w:sz w:val="18"/>
                <w:szCs w:val="18"/>
              </w:rPr>
            </w:pPr>
            <w:r w:rsidRPr="00481ADA">
              <w:rPr>
                <w:rFonts w:asciiTheme="majorHAnsi" w:hAnsiTheme="majorHAnsi"/>
                <w:b/>
                <w:sz w:val="18"/>
                <w:szCs w:val="18"/>
              </w:rPr>
              <w:t>1</w:t>
            </w:r>
            <w:r>
              <w:rPr>
                <w:rFonts w:asciiTheme="majorHAnsi" w:hAnsiTheme="majorHAnsi"/>
                <w:b/>
                <w:sz w:val="18"/>
                <w:szCs w:val="18"/>
              </w:rPr>
              <w:t>3</w:t>
            </w:r>
          </w:p>
        </w:tc>
        <w:tc>
          <w:tcPr>
            <w:tcW w:w="3330" w:type="dxa"/>
            <w:shd w:val="clear" w:color="auto" w:fill="D9D9D9" w:themeFill="background1" w:themeFillShade="D9"/>
          </w:tcPr>
          <w:p w14:paraId="2490BB46" w14:textId="77777777" w:rsidR="00F0509D" w:rsidRPr="00E76D83" w:rsidRDefault="00F0509D" w:rsidP="00F0509D">
            <w:pPr>
              <w:rPr>
                <w:rFonts w:asciiTheme="majorHAnsi" w:hAnsiTheme="majorHAnsi" w:cstheme="majorHAnsi"/>
                <w:sz w:val="16"/>
                <w:szCs w:val="16"/>
              </w:rPr>
            </w:pPr>
          </w:p>
        </w:tc>
        <w:tc>
          <w:tcPr>
            <w:tcW w:w="630" w:type="dxa"/>
            <w:shd w:val="clear" w:color="auto" w:fill="D9D9D9" w:themeFill="background1" w:themeFillShade="D9"/>
          </w:tcPr>
          <w:p w14:paraId="426FA7A8" w14:textId="77777777" w:rsidR="00F0509D" w:rsidRPr="00481ADA" w:rsidRDefault="00F0509D" w:rsidP="00F0509D">
            <w:pPr>
              <w:rPr>
                <w:rFonts w:asciiTheme="majorHAnsi" w:hAnsiTheme="majorHAnsi"/>
                <w:sz w:val="16"/>
                <w:szCs w:val="16"/>
              </w:rPr>
            </w:pPr>
          </w:p>
        </w:tc>
        <w:tc>
          <w:tcPr>
            <w:tcW w:w="776" w:type="dxa"/>
            <w:shd w:val="clear" w:color="auto" w:fill="D9D9D9" w:themeFill="background1" w:themeFillShade="D9"/>
          </w:tcPr>
          <w:p w14:paraId="6B5C8EBD" w14:textId="77777777" w:rsidR="00F0509D" w:rsidRPr="00481ADA" w:rsidRDefault="00F0509D" w:rsidP="00F0509D">
            <w:pPr>
              <w:rPr>
                <w:rFonts w:asciiTheme="majorHAnsi" w:hAnsiTheme="majorHAnsi"/>
                <w:sz w:val="16"/>
                <w:szCs w:val="16"/>
              </w:rPr>
            </w:pPr>
          </w:p>
        </w:tc>
        <w:tc>
          <w:tcPr>
            <w:tcW w:w="659" w:type="dxa"/>
            <w:shd w:val="clear" w:color="auto" w:fill="D9D9D9" w:themeFill="background1" w:themeFillShade="D9"/>
          </w:tcPr>
          <w:p w14:paraId="21287541" w14:textId="77777777" w:rsidR="00F0509D" w:rsidRPr="00481ADA" w:rsidRDefault="00F0509D" w:rsidP="00F0509D">
            <w:pPr>
              <w:rPr>
                <w:rFonts w:asciiTheme="majorHAnsi" w:hAnsiTheme="majorHAnsi"/>
                <w:sz w:val="16"/>
                <w:szCs w:val="16"/>
              </w:rPr>
            </w:pPr>
          </w:p>
        </w:tc>
      </w:tr>
      <w:tr w:rsidR="00F0509D" w:rsidRPr="00481ADA" w14:paraId="2C4C65D9" w14:textId="77777777" w:rsidTr="00375314">
        <w:tc>
          <w:tcPr>
            <w:tcW w:w="4585" w:type="dxa"/>
            <w:shd w:val="clear" w:color="auto" w:fill="auto"/>
          </w:tcPr>
          <w:p w14:paraId="70FAA84E" w14:textId="5B0EC4CA" w:rsidR="00F0509D" w:rsidRPr="00481ADA" w:rsidRDefault="00F0509D" w:rsidP="00F0509D">
            <w:pPr>
              <w:rPr>
                <w:rFonts w:asciiTheme="majorHAnsi" w:hAnsiTheme="majorHAnsi"/>
                <w:b/>
                <w:sz w:val="18"/>
                <w:szCs w:val="18"/>
              </w:rPr>
            </w:pPr>
            <w:r>
              <w:rPr>
                <w:rFonts w:asciiTheme="majorHAnsi" w:hAnsiTheme="majorHAnsi"/>
                <w:sz w:val="18"/>
                <w:szCs w:val="18"/>
              </w:rPr>
              <w:t>UNIV 1110 College Success</w:t>
            </w:r>
          </w:p>
        </w:tc>
        <w:tc>
          <w:tcPr>
            <w:tcW w:w="810" w:type="dxa"/>
            <w:shd w:val="clear" w:color="auto" w:fill="auto"/>
          </w:tcPr>
          <w:p w14:paraId="5B179DCA" w14:textId="717E9450" w:rsidR="00F0509D" w:rsidRPr="00D27C01" w:rsidRDefault="00F0509D" w:rsidP="00F0509D">
            <w:pPr>
              <w:jc w:val="center"/>
              <w:rPr>
                <w:rFonts w:asciiTheme="majorHAnsi" w:hAnsiTheme="majorHAnsi"/>
                <w:bCs/>
                <w:sz w:val="18"/>
                <w:szCs w:val="18"/>
              </w:rPr>
            </w:pPr>
            <w:r w:rsidRPr="00D27C01">
              <w:rPr>
                <w:rFonts w:asciiTheme="majorHAnsi" w:hAnsiTheme="majorHAnsi"/>
                <w:bCs/>
                <w:sz w:val="18"/>
                <w:szCs w:val="18"/>
              </w:rPr>
              <w:t>1</w:t>
            </w:r>
          </w:p>
        </w:tc>
        <w:tc>
          <w:tcPr>
            <w:tcW w:w="3330" w:type="dxa"/>
            <w:shd w:val="clear" w:color="auto" w:fill="auto"/>
          </w:tcPr>
          <w:p w14:paraId="340D2620" w14:textId="539E1B3C" w:rsidR="00F0509D" w:rsidRPr="00E76D83" w:rsidRDefault="00F0509D" w:rsidP="00F0509D">
            <w:pPr>
              <w:rPr>
                <w:rFonts w:asciiTheme="majorHAnsi" w:hAnsiTheme="majorHAnsi" w:cstheme="majorHAnsi"/>
                <w:sz w:val="16"/>
                <w:szCs w:val="16"/>
              </w:rPr>
            </w:pPr>
            <w:r w:rsidRPr="00E76D83">
              <w:rPr>
                <w:rFonts w:asciiTheme="majorHAnsi" w:hAnsiTheme="majorHAnsi" w:cstheme="majorHAnsi"/>
                <w:sz w:val="16"/>
                <w:szCs w:val="16"/>
              </w:rPr>
              <w:t>Only required for entering first term freshmen</w:t>
            </w:r>
          </w:p>
        </w:tc>
        <w:tc>
          <w:tcPr>
            <w:tcW w:w="630" w:type="dxa"/>
            <w:shd w:val="clear" w:color="auto" w:fill="auto"/>
          </w:tcPr>
          <w:p w14:paraId="777C67FF" w14:textId="77777777" w:rsidR="00F0509D" w:rsidRPr="00481ADA" w:rsidRDefault="00F0509D" w:rsidP="00F0509D">
            <w:pPr>
              <w:rPr>
                <w:rFonts w:asciiTheme="majorHAnsi" w:hAnsiTheme="majorHAnsi"/>
                <w:sz w:val="16"/>
                <w:szCs w:val="16"/>
              </w:rPr>
            </w:pPr>
          </w:p>
        </w:tc>
        <w:tc>
          <w:tcPr>
            <w:tcW w:w="776" w:type="dxa"/>
            <w:shd w:val="clear" w:color="auto" w:fill="auto"/>
          </w:tcPr>
          <w:p w14:paraId="7AAEA1B0" w14:textId="77777777" w:rsidR="00F0509D" w:rsidRPr="00481ADA" w:rsidRDefault="00F0509D" w:rsidP="00F0509D">
            <w:pPr>
              <w:rPr>
                <w:rFonts w:asciiTheme="majorHAnsi" w:hAnsiTheme="majorHAnsi"/>
                <w:sz w:val="16"/>
                <w:szCs w:val="16"/>
              </w:rPr>
            </w:pPr>
          </w:p>
        </w:tc>
        <w:tc>
          <w:tcPr>
            <w:tcW w:w="659" w:type="dxa"/>
            <w:shd w:val="clear" w:color="auto" w:fill="auto"/>
          </w:tcPr>
          <w:p w14:paraId="187DC71D" w14:textId="77777777" w:rsidR="00F0509D" w:rsidRPr="00481ADA" w:rsidRDefault="00F0509D" w:rsidP="00F0509D">
            <w:pPr>
              <w:rPr>
                <w:rFonts w:asciiTheme="majorHAnsi" w:hAnsiTheme="majorHAnsi"/>
                <w:sz w:val="16"/>
                <w:szCs w:val="16"/>
              </w:rPr>
            </w:pPr>
          </w:p>
        </w:tc>
      </w:tr>
      <w:tr w:rsidR="00F0509D" w:rsidRPr="00481ADA" w14:paraId="501E21D4" w14:textId="2826FED4" w:rsidTr="00375314">
        <w:tc>
          <w:tcPr>
            <w:tcW w:w="4585" w:type="dxa"/>
          </w:tcPr>
          <w:p w14:paraId="7928B08B" w14:textId="5DEA19B3" w:rsidR="00F0509D" w:rsidRPr="00481ADA" w:rsidRDefault="00F0509D" w:rsidP="00F0509D">
            <w:pPr>
              <w:rPr>
                <w:rFonts w:asciiTheme="majorHAnsi" w:hAnsiTheme="majorHAnsi"/>
                <w:sz w:val="18"/>
                <w:szCs w:val="18"/>
              </w:rPr>
            </w:pPr>
            <w:r w:rsidRPr="00481ADA">
              <w:rPr>
                <w:rFonts w:asciiTheme="majorHAnsi" w:hAnsiTheme="majorHAnsi"/>
                <w:sz w:val="18"/>
                <w:szCs w:val="18"/>
              </w:rPr>
              <w:t>COMM 2050 Business and Professional Speaking</w:t>
            </w:r>
          </w:p>
        </w:tc>
        <w:tc>
          <w:tcPr>
            <w:tcW w:w="810" w:type="dxa"/>
          </w:tcPr>
          <w:p w14:paraId="2909C4ED" w14:textId="78E8DFAF" w:rsidR="00F0509D" w:rsidRPr="00481ADA" w:rsidRDefault="00F0509D" w:rsidP="00F0509D">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76D47875" w14:textId="77777777" w:rsidR="00F0509D" w:rsidRPr="00481ADA" w:rsidRDefault="00F0509D" w:rsidP="00F0509D">
            <w:pPr>
              <w:rPr>
                <w:rFonts w:asciiTheme="majorHAnsi" w:hAnsiTheme="majorHAnsi"/>
                <w:sz w:val="16"/>
                <w:szCs w:val="16"/>
              </w:rPr>
            </w:pPr>
          </w:p>
        </w:tc>
        <w:tc>
          <w:tcPr>
            <w:tcW w:w="630" w:type="dxa"/>
          </w:tcPr>
          <w:p w14:paraId="50588CD8" w14:textId="77777777" w:rsidR="00F0509D" w:rsidRPr="00481ADA" w:rsidRDefault="00F0509D" w:rsidP="00F0509D">
            <w:pPr>
              <w:rPr>
                <w:rFonts w:asciiTheme="majorHAnsi" w:hAnsiTheme="majorHAnsi"/>
                <w:sz w:val="16"/>
                <w:szCs w:val="16"/>
              </w:rPr>
            </w:pPr>
          </w:p>
        </w:tc>
        <w:tc>
          <w:tcPr>
            <w:tcW w:w="776" w:type="dxa"/>
          </w:tcPr>
          <w:p w14:paraId="29E785C3" w14:textId="77777777" w:rsidR="00F0509D" w:rsidRPr="00481ADA" w:rsidRDefault="00F0509D" w:rsidP="00F0509D">
            <w:pPr>
              <w:rPr>
                <w:rFonts w:asciiTheme="majorHAnsi" w:hAnsiTheme="majorHAnsi"/>
                <w:sz w:val="16"/>
                <w:szCs w:val="16"/>
              </w:rPr>
            </w:pPr>
          </w:p>
        </w:tc>
        <w:tc>
          <w:tcPr>
            <w:tcW w:w="659" w:type="dxa"/>
          </w:tcPr>
          <w:p w14:paraId="7B0AD80A" w14:textId="77777777" w:rsidR="00F0509D" w:rsidRPr="00481ADA" w:rsidRDefault="00F0509D" w:rsidP="00F0509D">
            <w:pPr>
              <w:rPr>
                <w:rFonts w:asciiTheme="majorHAnsi" w:hAnsiTheme="majorHAnsi"/>
                <w:sz w:val="16"/>
                <w:szCs w:val="16"/>
              </w:rPr>
            </w:pPr>
          </w:p>
        </w:tc>
      </w:tr>
      <w:tr w:rsidR="00F0509D" w:rsidRPr="00481ADA" w14:paraId="7B3B1468" w14:textId="6A0EED58" w:rsidTr="00375314">
        <w:tc>
          <w:tcPr>
            <w:tcW w:w="4585" w:type="dxa"/>
          </w:tcPr>
          <w:p w14:paraId="2F04AFA3" w14:textId="34393315" w:rsidR="00F0509D" w:rsidRPr="00481ADA" w:rsidRDefault="00F0509D" w:rsidP="00F0509D">
            <w:pPr>
              <w:rPr>
                <w:rFonts w:asciiTheme="majorHAnsi" w:hAnsiTheme="majorHAnsi"/>
                <w:sz w:val="18"/>
                <w:szCs w:val="18"/>
              </w:rPr>
            </w:pPr>
            <w:r w:rsidRPr="00481ADA">
              <w:rPr>
                <w:rFonts w:asciiTheme="majorHAnsi" w:hAnsiTheme="majorHAnsi"/>
                <w:sz w:val="18"/>
                <w:szCs w:val="18"/>
              </w:rPr>
              <w:t>ECON 2022 Principles of Economics: Microeconomics</w:t>
            </w:r>
          </w:p>
        </w:tc>
        <w:tc>
          <w:tcPr>
            <w:tcW w:w="810" w:type="dxa"/>
          </w:tcPr>
          <w:p w14:paraId="61D2D016" w14:textId="11696FEB" w:rsidR="00F0509D" w:rsidRPr="00481ADA" w:rsidRDefault="00F0509D" w:rsidP="00F0509D">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6F85CDF5" w14:textId="77777777" w:rsidR="00F0509D" w:rsidRPr="00481ADA" w:rsidRDefault="00F0509D" w:rsidP="00F0509D">
            <w:pPr>
              <w:rPr>
                <w:rFonts w:asciiTheme="majorHAnsi" w:hAnsiTheme="majorHAnsi"/>
                <w:sz w:val="16"/>
                <w:szCs w:val="16"/>
              </w:rPr>
            </w:pPr>
          </w:p>
        </w:tc>
        <w:tc>
          <w:tcPr>
            <w:tcW w:w="630" w:type="dxa"/>
          </w:tcPr>
          <w:p w14:paraId="19E8CA2D" w14:textId="77777777" w:rsidR="00F0509D" w:rsidRPr="00481ADA" w:rsidRDefault="00F0509D" w:rsidP="00F0509D">
            <w:pPr>
              <w:rPr>
                <w:rFonts w:asciiTheme="majorHAnsi" w:hAnsiTheme="majorHAnsi"/>
                <w:sz w:val="16"/>
                <w:szCs w:val="16"/>
              </w:rPr>
            </w:pPr>
          </w:p>
        </w:tc>
        <w:tc>
          <w:tcPr>
            <w:tcW w:w="776" w:type="dxa"/>
          </w:tcPr>
          <w:p w14:paraId="42E3AC1F" w14:textId="77777777" w:rsidR="00F0509D" w:rsidRPr="00481ADA" w:rsidRDefault="00F0509D" w:rsidP="00F0509D">
            <w:pPr>
              <w:rPr>
                <w:rFonts w:asciiTheme="majorHAnsi" w:hAnsiTheme="majorHAnsi"/>
                <w:sz w:val="16"/>
                <w:szCs w:val="16"/>
              </w:rPr>
            </w:pPr>
          </w:p>
        </w:tc>
        <w:tc>
          <w:tcPr>
            <w:tcW w:w="659" w:type="dxa"/>
          </w:tcPr>
          <w:p w14:paraId="59B43098" w14:textId="77777777" w:rsidR="00F0509D" w:rsidRPr="00481ADA" w:rsidRDefault="00F0509D" w:rsidP="00F0509D">
            <w:pPr>
              <w:rPr>
                <w:rFonts w:asciiTheme="majorHAnsi" w:hAnsiTheme="majorHAnsi"/>
                <w:sz w:val="16"/>
                <w:szCs w:val="16"/>
              </w:rPr>
            </w:pPr>
          </w:p>
        </w:tc>
      </w:tr>
      <w:tr w:rsidR="00F0509D" w:rsidRPr="00481ADA" w14:paraId="785A491B" w14:textId="70B91913" w:rsidTr="00375314">
        <w:tc>
          <w:tcPr>
            <w:tcW w:w="4585" w:type="dxa"/>
          </w:tcPr>
          <w:p w14:paraId="248AC2E8" w14:textId="77C3054D" w:rsidR="00F0509D" w:rsidRPr="00481ADA" w:rsidRDefault="00F0509D" w:rsidP="00F0509D">
            <w:pPr>
              <w:rPr>
                <w:rFonts w:asciiTheme="majorHAnsi" w:hAnsiTheme="majorHAnsi"/>
                <w:sz w:val="18"/>
                <w:szCs w:val="18"/>
              </w:rPr>
            </w:pPr>
            <w:r w:rsidRPr="00481ADA">
              <w:rPr>
                <w:rFonts w:asciiTheme="majorHAnsi" w:hAnsiTheme="majorHAnsi"/>
                <w:sz w:val="18"/>
                <w:szCs w:val="18"/>
              </w:rPr>
              <w:t>ENGL 3170 Business Writing</w:t>
            </w:r>
          </w:p>
        </w:tc>
        <w:tc>
          <w:tcPr>
            <w:tcW w:w="810" w:type="dxa"/>
          </w:tcPr>
          <w:p w14:paraId="7A64121F" w14:textId="0FAF47B2" w:rsidR="00F0509D" w:rsidRPr="00481ADA" w:rsidRDefault="00F0509D" w:rsidP="00F0509D">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6C183947" w14:textId="354755F1" w:rsidR="00F0509D" w:rsidRPr="00481ADA" w:rsidRDefault="00F0509D" w:rsidP="00F0509D">
            <w:pPr>
              <w:rPr>
                <w:rFonts w:asciiTheme="majorHAnsi" w:hAnsiTheme="majorHAnsi"/>
                <w:sz w:val="16"/>
                <w:szCs w:val="16"/>
              </w:rPr>
            </w:pPr>
            <w:r>
              <w:rPr>
                <w:rFonts w:asciiTheme="majorHAnsi" w:hAnsiTheme="majorHAnsi"/>
                <w:sz w:val="16"/>
                <w:szCs w:val="16"/>
              </w:rPr>
              <w:t>Sophomore standing</w:t>
            </w:r>
          </w:p>
        </w:tc>
        <w:tc>
          <w:tcPr>
            <w:tcW w:w="630" w:type="dxa"/>
          </w:tcPr>
          <w:p w14:paraId="3FDC8C76" w14:textId="77777777" w:rsidR="00F0509D" w:rsidRPr="00481ADA" w:rsidRDefault="00F0509D" w:rsidP="00F0509D">
            <w:pPr>
              <w:rPr>
                <w:rFonts w:asciiTheme="majorHAnsi" w:hAnsiTheme="majorHAnsi"/>
                <w:sz w:val="16"/>
                <w:szCs w:val="16"/>
              </w:rPr>
            </w:pPr>
          </w:p>
        </w:tc>
        <w:tc>
          <w:tcPr>
            <w:tcW w:w="776" w:type="dxa"/>
          </w:tcPr>
          <w:p w14:paraId="7857425D" w14:textId="77777777" w:rsidR="00F0509D" w:rsidRPr="00481ADA" w:rsidRDefault="00F0509D" w:rsidP="00F0509D">
            <w:pPr>
              <w:rPr>
                <w:rFonts w:asciiTheme="majorHAnsi" w:hAnsiTheme="majorHAnsi"/>
                <w:sz w:val="16"/>
                <w:szCs w:val="16"/>
              </w:rPr>
            </w:pPr>
          </w:p>
        </w:tc>
        <w:tc>
          <w:tcPr>
            <w:tcW w:w="659" w:type="dxa"/>
          </w:tcPr>
          <w:p w14:paraId="0803D049" w14:textId="77777777" w:rsidR="00F0509D" w:rsidRPr="00481ADA" w:rsidRDefault="00F0509D" w:rsidP="00F0509D">
            <w:pPr>
              <w:rPr>
                <w:rFonts w:asciiTheme="majorHAnsi" w:hAnsiTheme="majorHAnsi"/>
                <w:sz w:val="16"/>
                <w:szCs w:val="16"/>
              </w:rPr>
            </w:pPr>
          </w:p>
        </w:tc>
      </w:tr>
      <w:tr w:rsidR="00F0509D" w:rsidRPr="00481ADA" w14:paraId="37A5EFC0" w14:textId="155A4708" w:rsidTr="00375314">
        <w:tc>
          <w:tcPr>
            <w:tcW w:w="4585" w:type="dxa"/>
          </w:tcPr>
          <w:p w14:paraId="3AB39BCD" w14:textId="4BE12D74" w:rsidR="00F0509D" w:rsidRPr="00481ADA" w:rsidRDefault="00F0509D" w:rsidP="00F0509D">
            <w:pPr>
              <w:rPr>
                <w:rFonts w:asciiTheme="majorHAnsi" w:hAnsiTheme="majorHAnsi"/>
                <w:sz w:val="18"/>
                <w:szCs w:val="18"/>
              </w:rPr>
            </w:pPr>
            <w:r>
              <w:rPr>
                <w:rFonts w:asciiTheme="majorHAnsi" w:hAnsiTheme="majorHAnsi"/>
                <w:sz w:val="18"/>
                <w:szCs w:val="18"/>
              </w:rPr>
              <w:t xml:space="preserve">Experiential Learning </w:t>
            </w:r>
          </w:p>
        </w:tc>
        <w:tc>
          <w:tcPr>
            <w:tcW w:w="810" w:type="dxa"/>
          </w:tcPr>
          <w:p w14:paraId="176CDF37" w14:textId="58EF1C18" w:rsidR="00F0509D" w:rsidRPr="00E76D83" w:rsidRDefault="00F0509D" w:rsidP="00F0509D">
            <w:pPr>
              <w:jc w:val="center"/>
              <w:rPr>
                <w:rFonts w:asciiTheme="majorHAnsi" w:hAnsiTheme="majorHAnsi"/>
                <w:sz w:val="16"/>
                <w:szCs w:val="16"/>
              </w:rPr>
            </w:pPr>
            <w:r w:rsidRPr="00E76D83">
              <w:rPr>
                <w:rFonts w:asciiTheme="majorHAnsi" w:hAnsiTheme="majorHAnsi"/>
                <w:sz w:val="16"/>
                <w:szCs w:val="16"/>
              </w:rPr>
              <w:t>3</w:t>
            </w:r>
          </w:p>
        </w:tc>
        <w:tc>
          <w:tcPr>
            <w:tcW w:w="3330" w:type="dxa"/>
          </w:tcPr>
          <w:p w14:paraId="46BC0F5B" w14:textId="277DE698" w:rsidR="00F0509D" w:rsidRPr="00E76D83" w:rsidRDefault="00F0509D" w:rsidP="00F0509D">
            <w:pPr>
              <w:rPr>
                <w:rFonts w:asciiTheme="majorHAnsi" w:hAnsiTheme="majorHAnsi"/>
                <w:sz w:val="16"/>
                <w:szCs w:val="16"/>
              </w:rPr>
            </w:pPr>
            <w:r w:rsidRPr="00E76D83">
              <w:rPr>
                <w:rFonts w:asciiTheme="majorHAnsi" w:hAnsiTheme="majorHAnsi"/>
                <w:sz w:val="16"/>
                <w:szCs w:val="16"/>
              </w:rPr>
              <w:t>Options: internship, business study abroad, or MGMT 4900 or ENTP 3900</w:t>
            </w:r>
          </w:p>
        </w:tc>
        <w:tc>
          <w:tcPr>
            <w:tcW w:w="630" w:type="dxa"/>
          </w:tcPr>
          <w:p w14:paraId="68C187C0" w14:textId="77777777" w:rsidR="00F0509D" w:rsidRPr="00481ADA" w:rsidRDefault="00F0509D" w:rsidP="00F0509D">
            <w:pPr>
              <w:rPr>
                <w:rFonts w:asciiTheme="majorHAnsi" w:hAnsiTheme="majorHAnsi"/>
                <w:sz w:val="16"/>
                <w:szCs w:val="16"/>
              </w:rPr>
            </w:pPr>
          </w:p>
        </w:tc>
        <w:tc>
          <w:tcPr>
            <w:tcW w:w="776" w:type="dxa"/>
          </w:tcPr>
          <w:p w14:paraId="18F78924" w14:textId="77777777" w:rsidR="00F0509D" w:rsidRPr="00481ADA" w:rsidRDefault="00F0509D" w:rsidP="00F0509D">
            <w:pPr>
              <w:rPr>
                <w:rFonts w:asciiTheme="majorHAnsi" w:hAnsiTheme="majorHAnsi"/>
                <w:sz w:val="16"/>
                <w:szCs w:val="16"/>
              </w:rPr>
            </w:pPr>
          </w:p>
        </w:tc>
        <w:tc>
          <w:tcPr>
            <w:tcW w:w="659" w:type="dxa"/>
          </w:tcPr>
          <w:p w14:paraId="4363AE76" w14:textId="77777777" w:rsidR="00F0509D" w:rsidRPr="00481ADA" w:rsidRDefault="00F0509D" w:rsidP="00F0509D">
            <w:pPr>
              <w:rPr>
                <w:rFonts w:asciiTheme="majorHAnsi" w:hAnsiTheme="majorHAnsi"/>
                <w:sz w:val="16"/>
                <w:szCs w:val="16"/>
              </w:rPr>
            </w:pPr>
          </w:p>
        </w:tc>
      </w:tr>
      <w:tr w:rsidR="00F0509D" w:rsidRPr="00481ADA" w14:paraId="6CA2644C" w14:textId="6228B351" w:rsidTr="00375314">
        <w:tc>
          <w:tcPr>
            <w:tcW w:w="4585" w:type="dxa"/>
            <w:shd w:val="clear" w:color="auto" w:fill="D9D9D9" w:themeFill="background1" w:themeFillShade="D9"/>
          </w:tcPr>
          <w:p w14:paraId="5EA340AF" w14:textId="625C015E" w:rsidR="00F0509D" w:rsidRPr="00481ADA" w:rsidRDefault="00F0509D" w:rsidP="00F0509D">
            <w:pPr>
              <w:rPr>
                <w:rFonts w:asciiTheme="majorHAnsi" w:hAnsiTheme="majorHAnsi"/>
                <w:b/>
                <w:sz w:val="18"/>
                <w:szCs w:val="18"/>
              </w:rPr>
            </w:pPr>
            <w:r w:rsidRPr="00481ADA">
              <w:rPr>
                <w:rFonts w:asciiTheme="majorHAnsi" w:hAnsiTheme="majorHAnsi"/>
                <w:b/>
                <w:sz w:val="18"/>
                <w:szCs w:val="18"/>
              </w:rPr>
              <w:t>Business Core</w:t>
            </w:r>
          </w:p>
        </w:tc>
        <w:tc>
          <w:tcPr>
            <w:tcW w:w="810" w:type="dxa"/>
            <w:shd w:val="clear" w:color="auto" w:fill="D9D9D9" w:themeFill="background1" w:themeFillShade="D9"/>
          </w:tcPr>
          <w:p w14:paraId="37F569E4" w14:textId="28DB7D58" w:rsidR="00F0509D" w:rsidRPr="00481ADA" w:rsidRDefault="00F0509D" w:rsidP="00F0509D">
            <w:pPr>
              <w:jc w:val="center"/>
              <w:rPr>
                <w:rFonts w:asciiTheme="majorHAnsi" w:hAnsiTheme="majorHAnsi"/>
                <w:b/>
                <w:sz w:val="18"/>
                <w:szCs w:val="18"/>
              </w:rPr>
            </w:pPr>
            <w:r w:rsidRPr="00481ADA">
              <w:rPr>
                <w:rFonts w:asciiTheme="majorHAnsi" w:hAnsiTheme="majorHAnsi"/>
                <w:b/>
                <w:sz w:val="18"/>
                <w:szCs w:val="18"/>
              </w:rPr>
              <w:t>3</w:t>
            </w:r>
            <w:r>
              <w:rPr>
                <w:rFonts w:asciiTheme="majorHAnsi" w:hAnsiTheme="majorHAnsi"/>
                <w:b/>
                <w:sz w:val="18"/>
                <w:szCs w:val="18"/>
              </w:rPr>
              <w:t>5</w:t>
            </w:r>
          </w:p>
        </w:tc>
        <w:tc>
          <w:tcPr>
            <w:tcW w:w="3330" w:type="dxa"/>
            <w:shd w:val="clear" w:color="auto" w:fill="D9D9D9" w:themeFill="background1" w:themeFillShade="D9"/>
          </w:tcPr>
          <w:p w14:paraId="5CEC3461" w14:textId="77777777" w:rsidR="00F0509D" w:rsidRPr="00481ADA" w:rsidRDefault="00F0509D" w:rsidP="00F0509D">
            <w:pPr>
              <w:rPr>
                <w:rFonts w:asciiTheme="majorHAnsi" w:hAnsiTheme="majorHAnsi"/>
                <w:sz w:val="16"/>
                <w:szCs w:val="16"/>
              </w:rPr>
            </w:pPr>
          </w:p>
        </w:tc>
        <w:tc>
          <w:tcPr>
            <w:tcW w:w="630" w:type="dxa"/>
            <w:shd w:val="clear" w:color="auto" w:fill="D9D9D9" w:themeFill="background1" w:themeFillShade="D9"/>
          </w:tcPr>
          <w:p w14:paraId="05C6F77D" w14:textId="77777777" w:rsidR="00F0509D" w:rsidRPr="00481ADA" w:rsidRDefault="00F0509D" w:rsidP="00F0509D">
            <w:pPr>
              <w:rPr>
                <w:rFonts w:asciiTheme="majorHAnsi" w:hAnsiTheme="majorHAnsi"/>
                <w:sz w:val="16"/>
                <w:szCs w:val="16"/>
              </w:rPr>
            </w:pPr>
          </w:p>
        </w:tc>
        <w:tc>
          <w:tcPr>
            <w:tcW w:w="776" w:type="dxa"/>
            <w:shd w:val="clear" w:color="auto" w:fill="D9D9D9" w:themeFill="background1" w:themeFillShade="D9"/>
          </w:tcPr>
          <w:p w14:paraId="33AFEC25" w14:textId="77777777" w:rsidR="00F0509D" w:rsidRPr="00481ADA" w:rsidRDefault="00F0509D" w:rsidP="00F0509D">
            <w:pPr>
              <w:rPr>
                <w:rFonts w:asciiTheme="majorHAnsi" w:hAnsiTheme="majorHAnsi"/>
                <w:sz w:val="16"/>
                <w:szCs w:val="16"/>
              </w:rPr>
            </w:pPr>
          </w:p>
        </w:tc>
        <w:tc>
          <w:tcPr>
            <w:tcW w:w="659" w:type="dxa"/>
            <w:shd w:val="clear" w:color="auto" w:fill="D9D9D9" w:themeFill="background1" w:themeFillShade="D9"/>
          </w:tcPr>
          <w:p w14:paraId="4E740B15" w14:textId="77777777" w:rsidR="00F0509D" w:rsidRPr="00481ADA" w:rsidRDefault="00F0509D" w:rsidP="00F0509D">
            <w:pPr>
              <w:rPr>
                <w:rFonts w:asciiTheme="majorHAnsi" w:hAnsiTheme="majorHAnsi"/>
                <w:sz w:val="16"/>
                <w:szCs w:val="16"/>
              </w:rPr>
            </w:pPr>
          </w:p>
        </w:tc>
      </w:tr>
      <w:tr w:rsidR="00C8626F" w:rsidRPr="00481ADA" w14:paraId="00F17BF0" w14:textId="54DA0A9B" w:rsidTr="00375314">
        <w:tc>
          <w:tcPr>
            <w:tcW w:w="4585" w:type="dxa"/>
          </w:tcPr>
          <w:p w14:paraId="2CEEA980" w14:textId="07646506" w:rsidR="00C8626F" w:rsidRPr="00481ADA" w:rsidRDefault="00C8626F" w:rsidP="00C8626F">
            <w:pPr>
              <w:rPr>
                <w:rFonts w:asciiTheme="majorHAnsi" w:hAnsiTheme="majorHAnsi"/>
                <w:sz w:val="18"/>
                <w:szCs w:val="18"/>
              </w:rPr>
            </w:pPr>
            <w:r>
              <w:rPr>
                <w:rFonts w:asciiTheme="majorHAnsi" w:hAnsiTheme="majorHAnsi"/>
                <w:sz w:val="18"/>
                <w:szCs w:val="18"/>
              </w:rPr>
              <w:t>BUSN 2110+BUSN 3110</w:t>
            </w:r>
          </w:p>
        </w:tc>
        <w:tc>
          <w:tcPr>
            <w:tcW w:w="810" w:type="dxa"/>
          </w:tcPr>
          <w:p w14:paraId="5AE970EF" w14:textId="318458AB" w:rsidR="00C8626F" w:rsidRPr="00481ADA" w:rsidRDefault="00C8626F" w:rsidP="00C8626F">
            <w:pPr>
              <w:jc w:val="center"/>
              <w:rPr>
                <w:rFonts w:asciiTheme="majorHAnsi" w:hAnsiTheme="majorHAnsi"/>
                <w:sz w:val="18"/>
                <w:szCs w:val="18"/>
              </w:rPr>
            </w:pPr>
            <w:r>
              <w:rPr>
                <w:rFonts w:asciiTheme="majorHAnsi" w:hAnsiTheme="majorHAnsi"/>
                <w:sz w:val="18"/>
                <w:szCs w:val="18"/>
              </w:rPr>
              <w:t>2</w:t>
            </w:r>
          </w:p>
        </w:tc>
        <w:tc>
          <w:tcPr>
            <w:tcW w:w="3330" w:type="dxa"/>
          </w:tcPr>
          <w:p w14:paraId="489E6E12" w14:textId="1FC75196" w:rsidR="00C8626F" w:rsidRPr="00481ADA" w:rsidRDefault="00C8626F" w:rsidP="00C8626F">
            <w:pPr>
              <w:rPr>
                <w:rFonts w:asciiTheme="majorHAnsi" w:hAnsiTheme="majorHAnsi"/>
                <w:sz w:val="16"/>
                <w:szCs w:val="16"/>
              </w:rPr>
            </w:pPr>
            <w:r>
              <w:rPr>
                <w:rStyle w:val="normaltextrun"/>
                <w:rFonts w:ascii="Calibri Light" w:hAnsi="Calibri Light" w:cs="Calibri Light"/>
                <w:sz w:val="16"/>
                <w:szCs w:val="16"/>
              </w:rPr>
              <w:t>1 credit each</w:t>
            </w:r>
            <w:r>
              <w:rPr>
                <w:rStyle w:val="eop"/>
                <w:rFonts w:ascii="Calibri Light" w:hAnsi="Calibri Light" w:cs="Calibri Light"/>
                <w:sz w:val="16"/>
                <w:szCs w:val="16"/>
              </w:rPr>
              <w:t> </w:t>
            </w:r>
          </w:p>
        </w:tc>
        <w:tc>
          <w:tcPr>
            <w:tcW w:w="630" w:type="dxa"/>
          </w:tcPr>
          <w:p w14:paraId="58246841" w14:textId="77777777" w:rsidR="00C8626F" w:rsidRPr="00481ADA" w:rsidRDefault="00C8626F" w:rsidP="00C8626F">
            <w:pPr>
              <w:rPr>
                <w:rFonts w:asciiTheme="majorHAnsi" w:hAnsiTheme="majorHAnsi"/>
                <w:sz w:val="16"/>
                <w:szCs w:val="16"/>
              </w:rPr>
            </w:pPr>
          </w:p>
        </w:tc>
        <w:tc>
          <w:tcPr>
            <w:tcW w:w="776" w:type="dxa"/>
          </w:tcPr>
          <w:p w14:paraId="33F2F1EB" w14:textId="77777777" w:rsidR="00C8626F" w:rsidRPr="00481ADA" w:rsidRDefault="00C8626F" w:rsidP="00C8626F">
            <w:pPr>
              <w:rPr>
                <w:rFonts w:asciiTheme="majorHAnsi" w:hAnsiTheme="majorHAnsi"/>
                <w:sz w:val="16"/>
                <w:szCs w:val="16"/>
              </w:rPr>
            </w:pPr>
          </w:p>
        </w:tc>
        <w:tc>
          <w:tcPr>
            <w:tcW w:w="659" w:type="dxa"/>
          </w:tcPr>
          <w:p w14:paraId="4BD5BE50" w14:textId="77777777" w:rsidR="00C8626F" w:rsidRPr="00481ADA" w:rsidRDefault="00C8626F" w:rsidP="00C8626F">
            <w:pPr>
              <w:rPr>
                <w:rFonts w:asciiTheme="majorHAnsi" w:hAnsiTheme="majorHAnsi"/>
                <w:sz w:val="16"/>
                <w:szCs w:val="16"/>
              </w:rPr>
            </w:pPr>
          </w:p>
        </w:tc>
      </w:tr>
      <w:tr w:rsidR="00C8626F" w:rsidRPr="00481ADA" w14:paraId="1A99DF8A" w14:textId="61F2F361" w:rsidTr="00375314">
        <w:tc>
          <w:tcPr>
            <w:tcW w:w="4585" w:type="dxa"/>
          </w:tcPr>
          <w:p w14:paraId="189D0BC6" w14:textId="4C6E27A5" w:rsidR="00C8626F" w:rsidRPr="00481ADA" w:rsidRDefault="00C8626F" w:rsidP="00C8626F">
            <w:pPr>
              <w:rPr>
                <w:rFonts w:asciiTheme="majorHAnsi" w:hAnsiTheme="majorHAnsi"/>
                <w:sz w:val="18"/>
                <w:szCs w:val="18"/>
              </w:rPr>
            </w:pPr>
            <w:r w:rsidRPr="00481ADA">
              <w:rPr>
                <w:rFonts w:asciiTheme="majorHAnsi" w:hAnsiTheme="majorHAnsi"/>
                <w:sz w:val="18"/>
                <w:szCs w:val="18"/>
              </w:rPr>
              <w:t>ISMG 2050 Introduction to Business Problem Solving</w:t>
            </w:r>
          </w:p>
        </w:tc>
        <w:tc>
          <w:tcPr>
            <w:tcW w:w="810" w:type="dxa"/>
          </w:tcPr>
          <w:p w14:paraId="5BD96CCA" w14:textId="599025CF" w:rsidR="00C8626F" w:rsidRPr="00481ADA" w:rsidRDefault="00C8626F" w:rsidP="00C8626F">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3F2F749F" w14:textId="3C4B873A" w:rsidR="00C8626F" w:rsidRPr="00481ADA" w:rsidRDefault="00C8626F" w:rsidP="00C8626F">
            <w:pPr>
              <w:rPr>
                <w:rFonts w:asciiTheme="majorHAnsi" w:hAnsiTheme="majorHAnsi"/>
                <w:sz w:val="16"/>
                <w:szCs w:val="16"/>
              </w:rPr>
            </w:pPr>
            <w:r>
              <w:rPr>
                <w:rStyle w:val="eop"/>
                <w:rFonts w:ascii="Calibri Light" w:hAnsi="Calibri Light" w:cs="Calibri Light"/>
                <w:sz w:val="16"/>
                <w:szCs w:val="16"/>
              </w:rPr>
              <w:t> </w:t>
            </w:r>
          </w:p>
        </w:tc>
        <w:tc>
          <w:tcPr>
            <w:tcW w:w="630" w:type="dxa"/>
          </w:tcPr>
          <w:p w14:paraId="7BDB22A2" w14:textId="77777777" w:rsidR="00C8626F" w:rsidRPr="00481ADA" w:rsidRDefault="00C8626F" w:rsidP="00C8626F">
            <w:pPr>
              <w:rPr>
                <w:rFonts w:asciiTheme="majorHAnsi" w:hAnsiTheme="majorHAnsi"/>
                <w:sz w:val="16"/>
                <w:szCs w:val="16"/>
              </w:rPr>
            </w:pPr>
          </w:p>
        </w:tc>
        <w:tc>
          <w:tcPr>
            <w:tcW w:w="776" w:type="dxa"/>
          </w:tcPr>
          <w:p w14:paraId="11C05AAC" w14:textId="77777777" w:rsidR="00C8626F" w:rsidRPr="00481ADA" w:rsidRDefault="00C8626F" w:rsidP="00C8626F">
            <w:pPr>
              <w:rPr>
                <w:rFonts w:asciiTheme="majorHAnsi" w:hAnsiTheme="majorHAnsi"/>
                <w:sz w:val="16"/>
                <w:szCs w:val="16"/>
              </w:rPr>
            </w:pPr>
          </w:p>
        </w:tc>
        <w:tc>
          <w:tcPr>
            <w:tcW w:w="659" w:type="dxa"/>
          </w:tcPr>
          <w:p w14:paraId="406FB4CB" w14:textId="77777777" w:rsidR="00C8626F" w:rsidRPr="00481ADA" w:rsidRDefault="00C8626F" w:rsidP="00C8626F">
            <w:pPr>
              <w:rPr>
                <w:rFonts w:asciiTheme="majorHAnsi" w:hAnsiTheme="majorHAnsi"/>
                <w:sz w:val="16"/>
                <w:szCs w:val="16"/>
              </w:rPr>
            </w:pPr>
          </w:p>
        </w:tc>
      </w:tr>
      <w:tr w:rsidR="00C8626F" w:rsidRPr="00481ADA" w14:paraId="6D44395E" w14:textId="1877A072" w:rsidTr="00375314">
        <w:tc>
          <w:tcPr>
            <w:tcW w:w="4585" w:type="dxa"/>
          </w:tcPr>
          <w:p w14:paraId="4B2C6008" w14:textId="7CD59DB9" w:rsidR="00C8626F" w:rsidRPr="00481ADA" w:rsidRDefault="00C8626F" w:rsidP="00C8626F">
            <w:pPr>
              <w:rPr>
                <w:rFonts w:asciiTheme="majorHAnsi" w:hAnsiTheme="majorHAnsi"/>
                <w:sz w:val="18"/>
                <w:szCs w:val="18"/>
              </w:rPr>
            </w:pPr>
            <w:r w:rsidRPr="00481ADA">
              <w:rPr>
                <w:rFonts w:asciiTheme="majorHAnsi" w:hAnsiTheme="majorHAnsi"/>
                <w:sz w:val="18"/>
                <w:szCs w:val="18"/>
              </w:rPr>
              <w:t>BANA 2010 Business Statistics</w:t>
            </w:r>
          </w:p>
        </w:tc>
        <w:tc>
          <w:tcPr>
            <w:tcW w:w="810" w:type="dxa"/>
          </w:tcPr>
          <w:p w14:paraId="006CF571" w14:textId="2A10B7FF" w:rsidR="00C8626F" w:rsidRPr="00481ADA" w:rsidRDefault="00C8626F" w:rsidP="00C8626F">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6F10A985" w14:textId="77545EDD" w:rsidR="00C8626F" w:rsidRPr="00481ADA" w:rsidRDefault="00C8626F" w:rsidP="00C8626F">
            <w:pPr>
              <w:rPr>
                <w:rFonts w:asciiTheme="majorHAnsi" w:hAnsiTheme="majorHAnsi"/>
                <w:sz w:val="16"/>
                <w:szCs w:val="16"/>
              </w:rPr>
            </w:pPr>
            <w:r>
              <w:rPr>
                <w:rStyle w:val="normaltextrun"/>
                <w:rFonts w:ascii="Calibri Light" w:hAnsi="Calibri Light" w:cs="Calibri Light"/>
                <w:sz w:val="16"/>
                <w:szCs w:val="16"/>
              </w:rPr>
              <w:t xml:space="preserve">MATH 1060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669E9892" w14:textId="77777777" w:rsidR="00C8626F" w:rsidRPr="00481ADA" w:rsidRDefault="00C8626F" w:rsidP="00C8626F">
            <w:pPr>
              <w:rPr>
                <w:rFonts w:asciiTheme="majorHAnsi" w:hAnsiTheme="majorHAnsi"/>
                <w:sz w:val="16"/>
                <w:szCs w:val="16"/>
              </w:rPr>
            </w:pPr>
          </w:p>
        </w:tc>
        <w:tc>
          <w:tcPr>
            <w:tcW w:w="776" w:type="dxa"/>
          </w:tcPr>
          <w:p w14:paraId="4923F0D0" w14:textId="77777777" w:rsidR="00C8626F" w:rsidRPr="00481ADA" w:rsidRDefault="00C8626F" w:rsidP="00C8626F">
            <w:pPr>
              <w:rPr>
                <w:rFonts w:asciiTheme="majorHAnsi" w:hAnsiTheme="majorHAnsi"/>
                <w:sz w:val="16"/>
                <w:szCs w:val="16"/>
              </w:rPr>
            </w:pPr>
          </w:p>
        </w:tc>
        <w:tc>
          <w:tcPr>
            <w:tcW w:w="659" w:type="dxa"/>
          </w:tcPr>
          <w:p w14:paraId="405300F1" w14:textId="77777777" w:rsidR="00C8626F" w:rsidRPr="00481ADA" w:rsidRDefault="00C8626F" w:rsidP="00C8626F">
            <w:pPr>
              <w:rPr>
                <w:rFonts w:asciiTheme="majorHAnsi" w:hAnsiTheme="majorHAnsi"/>
                <w:sz w:val="16"/>
                <w:szCs w:val="16"/>
              </w:rPr>
            </w:pPr>
          </w:p>
        </w:tc>
      </w:tr>
      <w:tr w:rsidR="00C8626F" w:rsidRPr="00481ADA" w14:paraId="5EC2EE7C" w14:textId="4B57FAFC" w:rsidTr="00375314">
        <w:tc>
          <w:tcPr>
            <w:tcW w:w="4585" w:type="dxa"/>
          </w:tcPr>
          <w:p w14:paraId="6D59BFA9" w14:textId="780FF50D" w:rsidR="00C8626F" w:rsidRPr="00481ADA" w:rsidRDefault="00C8626F" w:rsidP="00C8626F">
            <w:pPr>
              <w:rPr>
                <w:rFonts w:asciiTheme="majorHAnsi" w:hAnsiTheme="majorHAnsi"/>
                <w:sz w:val="18"/>
                <w:szCs w:val="18"/>
              </w:rPr>
            </w:pPr>
            <w:r w:rsidRPr="00481ADA">
              <w:rPr>
                <w:rFonts w:asciiTheme="majorHAnsi" w:hAnsiTheme="majorHAnsi"/>
                <w:sz w:val="18"/>
                <w:szCs w:val="18"/>
              </w:rPr>
              <w:t xml:space="preserve">ACCT 2200 Financial </w:t>
            </w:r>
            <w:r>
              <w:rPr>
                <w:rFonts w:asciiTheme="majorHAnsi" w:hAnsiTheme="majorHAnsi"/>
                <w:sz w:val="18"/>
                <w:szCs w:val="18"/>
              </w:rPr>
              <w:t>Acct</w:t>
            </w:r>
            <w:r w:rsidRPr="00481ADA">
              <w:rPr>
                <w:rFonts w:asciiTheme="majorHAnsi" w:hAnsiTheme="majorHAnsi"/>
                <w:sz w:val="18"/>
                <w:szCs w:val="18"/>
              </w:rPr>
              <w:t xml:space="preserve"> and Statement Analysis</w:t>
            </w:r>
          </w:p>
        </w:tc>
        <w:tc>
          <w:tcPr>
            <w:tcW w:w="810" w:type="dxa"/>
          </w:tcPr>
          <w:p w14:paraId="271AA19E" w14:textId="45F60C61" w:rsidR="00C8626F" w:rsidRPr="00481ADA" w:rsidRDefault="00C8626F" w:rsidP="00C8626F">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43B7018A" w14:textId="71906ECA" w:rsidR="00C8626F" w:rsidRPr="00481ADA" w:rsidRDefault="00C8626F" w:rsidP="00C8626F">
            <w:pPr>
              <w:rPr>
                <w:rFonts w:asciiTheme="majorHAnsi" w:hAnsiTheme="majorHAnsi"/>
                <w:sz w:val="16"/>
                <w:szCs w:val="16"/>
              </w:rPr>
            </w:pPr>
            <w:r>
              <w:rPr>
                <w:rStyle w:val="normaltextrun"/>
                <w:rFonts w:ascii="Calibri Light" w:hAnsi="Calibri Light" w:cs="Calibri Light"/>
                <w:sz w:val="16"/>
                <w:szCs w:val="16"/>
              </w:rPr>
              <w:t>MATH 1060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31FCB2B1" w14:textId="77777777" w:rsidR="00C8626F" w:rsidRPr="00481ADA" w:rsidRDefault="00C8626F" w:rsidP="00C8626F">
            <w:pPr>
              <w:rPr>
                <w:rFonts w:asciiTheme="majorHAnsi" w:hAnsiTheme="majorHAnsi"/>
                <w:sz w:val="16"/>
                <w:szCs w:val="16"/>
              </w:rPr>
            </w:pPr>
          </w:p>
        </w:tc>
        <w:tc>
          <w:tcPr>
            <w:tcW w:w="776" w:type="dxa"/>
          </w:tcPr>
          <w:p w14:paraId="0696153C" w14:textId="77777777" w:rsidR="00C8626F" w:rsidRPr="00481ADA" w:rsidRDefault="00C8626F" w:rsidP="00C8626F">
            <w:pPr>
              <w:rPr>
                <w:rFonts w:asciiTheme="majorHAnsi" w:hAnsiTheme="majorHAnsi"/>
                <w:sz w:val="16"/>
                <w:szCs w:val="16"/>
              </w:rPr>
            </w:pPr>
          </w:p>
        </w:tc>
        <w:tc>
          <w:tcPr>
            <w:tcW w:w="659" w:type="dxa"/>
          </w:tcPr>
          <w:p w14:paraId="094482CC" w14:textId="77777777" w:rsidR="00C8626F" w:rsidRPr="00481ADA" w:rsidRDefault="00C8626F" w:rsidP="00C8626F">
            <w:pPr>
              <w:rPr>
                <w:rFonts w:asciiTheme="majorHAnsi" w:hAnsiTheme="majorHAnsi"/>
                <w:sz w:val="16"/>
                <w:szCs w:val="16"/>
              </w:rPr>
            </w:pPr>
          </w:p>
        </w:tc>
      </w:tr>
      <w:tr w:rsidR="00C8626F" w:rsidRPr="00481ADA" w14:paraId="24FC44D9" w14:textId="245A7925" w:rsidTr="00375314">
        <w:tc>
          <w:tcPr>
            <w:tcW w:w="4585" w:type="dxa"/>
          </w:tcPr>
          <w:p w14:paraId="774405B4" w14:textId="7733C233" w:rsidR="00C8626F" w:rsidRPr="00481ADA" w:rsidRDefault="00C8626F" w:rsidP="00C8626F">
            <w:pPr>
              <w:rPr>
                <w:rFonts w:asciiTheme="majorHAnsi" w:hAnsiTheme="majorHAnsi"/>
                <w:sz w:val="18"/>
                <w:szCs w:val="18"/>
              </w:rPr>
            </w:pPr>
            <w:r w:rsidRPr="00481ADA">
              <w:rPr>
                <w:rFonts w:asciiTheme="majorHAnsi" w:hAnsiTheme="majorHAnsi"/>
                <w:sz w:val="18"/>
                <w:szCs w:val="18"/>
              </w:rPr>
              <w:t xml:space="preserve">ACCT 2220 Managerial </w:t>
            </w:r>
            <w:r>
              <w:rPr>
                <w:rFonts w:asciiTheme="majorHAnsi" w:hAnsiTheme="majorHAnsi"/>
                <w:sz w:val="18"/>
                <w:szCs w:val="18"/>
              </w:rPr>
              <w:t>Acct</w:t>
            </w:r>
            <w:r w:rsidRPr="00481ADA">
              <w:rPr>
                <w:rFonts w:asciiTheme="majorHAnsi" w:hAnsiTheme="majorHAnsi"/>
                <w:sz w:val="18"/>
                <w:szCs w:val="18"/>
              </w:rPr>
              <w:t xml:space="preserve"> and Professional Issues</w:t>
            </w:r>
          </w:p>
        </w:tc>
        <w:tc>
          <w:tcPr>
            <w:tcW w:w="810" w:type="dxa"/>
          </w:tcPr>
          <w:p w14:paraId="079BB17F" w14:textId="0DB29840" w:rsidR="00C8626F" w:rsidRPr="00481ADA" w:rsidRDefault="00C8626F" w:rsidP="00C8626F">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7AF50636" w14:textId="433D00AC" w:rsidR="00C8626F" w:rsidRPr="00481ADA" w:rsidRDefault="00C8626F" w:rsidP="00C8626F">
            <w:pPr>
              <w:rPr>
                <w:rFonts w:asciiTheme="majorHAnsi" w:hAnsiTheme="majorHAnsi"/>
                <w:sz w:val="16"/>
                <w:szCs w:val="16"/>
              </w:rPr>
            </w:pPr>
            <w:r>
              <w:rPr>
                <w:rStyle w:val="normaltextrun"/>
                <w:rFonts w:ascii="Calibri Light" w:hAnsi="Calibri Light" w:cs="Calibri Light"/>
                <w:sz w:val="16"/>
                <w:szCs w:val="16"/>
              </w:rPr>
              <w:t>ACCT 2200</w:t>
            </w:r>
            <w:r>
              <w:rPr>
                <w:rStyle w:val="eop"/>
                <w:rFonts w:ascii="Calibri Light" w:hAnsi="Calibri Light" w:cs="Calibri Light"/>
                <w:sz w:val="16"/>
                <w:szCs w:val="16"/>
              </w:rPr>
              <w:t>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w:t>
            </w:r>
          </w:p>
        </w:tc>
        <w:tc>
          <w:tcPr>
            <w:tcW w:w="630" w:type="dxa"/>
          </w:tcPr>
          <w:p w14:paraId="6C5DE52A" w14:textId="77777777" w:rsidR="00C8626F" w:rsidRPr="00481ADA" w:rsidRDefault="00C8626F" w:rsidP="00C8626F">
            <w:pPr>
              <w:rPr>
                <w:rFonts w:asciiTheme="majorHAnsi" w:hAnsiTheme="majorHAnsi"/>
                <w:sz w:val="16"/>
                <w:szCs w:val="16"/>
              </w:rPr>
            </w:pPr>
          </w:p>
        </w:tc>
        <w:tc>
          <w:tcPr>
            <w:tcW w:w="776" w:type="dxa"/>
          </w:tcPr>
          <w:p w14:paraId="4DEF7798" w14:textId="77777777" w:rsidR="00C8626F" w:rsidRPr="00481ADA" w:rsidRDefault="00C8626F" w:rsidP="00C8626F">
            <w:pPr>
              <w:rPr>
                <w:rFonts w:asciiTheme="majorHAnsi" w:hAnsiTheme="majorHAnsi"/>
                <w:sz w:val="16"/>
                <w:szCs w:val="16"/>
              </w:rPr>
            </w:pPr>
          </w:p>
        </w:tc>
        <w:tc>
          <w:tcPr>
            <w:tcW w:w="659" w:type="dxa"/>
          </w:tcPr>
          <w:p w14:paraId="3DE63A49" w14:textId="77777777" w:rsidR="00C8626F" w:rsidRPr="00481ADA" w:rsidRDefault="00C8626F" w:rsidP="00C8626F">
            <w:pPr>
              <w:rPr>
                <w:rFonts w:asciiTheme="majorHAnsi" w:hAnsiTheme="majorHAnsi"/>
                <w:sz w:val="16"/>
                <w:szCs w:val="16"/>
              </w:rPr>
            </w:pPr>
          </w:p>
        </w:tc>
      </w:tr>
      <w:tr w:rsidR="00C8626F" w:rsidRPr="00481ADA" w14:paraId="56143D7E" w14:textId="4456E50D" w:rsidTr="00375314">
        <w:tc>
          <w:tcPr>
            <w:tcW w:w="4585" w:type="dxa"/>
          </w:tcPr>
          <w:p w14:paraId="7CE9FCCA" w14:textId="7F65D14C" w:rsidR="00C8626F" w:rsidRPr="00481ADA" w:rsidRDefault="00C8626F" w:rsidP="00C8626F">
            <w:pPr>
              <w:rPr>
                <w:rFonts w:asciiTheme="majorHAnsi" w:hAnsiTheme="majorHAnsi"/>
                <w:sz w:val="18"/>
                <w:szCs w:val="18"/>
              </w:rPr>
            </w:pPr>
            <w:r w:rsidRPr="00481ADA">
              <w:rPr>
                <w:rFonts w:asciiTheme="majorHAnsi" w:hAnsiTheme="majorHAnsi"/>
                <w:sz w:val="18"/>
                <w:szCs w:val="18"/>
              </w:rPr>
              <w:t>BLAW 3050 Business Law and Ethics</w:t>
            </w:r>
          </w:p>
        </w:tc>
        <w:tc>
          <w:tcPr>
            <w:tcW w:w="810" w:type="dxa"/>
          </w:tcPr>
          <w:p w14:paraId="3793C7EC" w14:textId="001B4B59" w:rsidR="00C8626F" w:rsidRPr="00481ADA" w:rsidRDefault="00C8626F" w:rsidP="00C8626F">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3B6969FF" w14:textId="05F1D6E8" w:rsidR="00C8626F" w:rsidRPr="00481ADA" w:rsidRDefault="00C8626F" w:rsidP="00C8626F">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0D077AEB" w14:textId="77777777" w:rsidR="00C8626F" w:rsidRPr="00481ADA" w:rsidRDefault="00C8626F" w:rsidP="00C8626F">
            <w:pPr>
              <w:rPr>
                <w:rFonts w:asciiTheme="majorHAnsi" w:hAnsiTheme="majorHAnsi"/>
                <w:sz w:val="16"/>
                <w:szCs w:val="16"/>
              </w:rPr>
            </w:pPr>
          </w:p>
        </w:tc>
        <w:tc>
          <w:tcPr>
            <w:tcW w:w="776" w:type="dxa"/>
          </w:tcPr>
          <w:p w14:paraId="09217675" w14:textId="77777777" w:rsidR="00C8626F" w:rsidRPr="00481ADA" w:rsidRDefault="00C8626F" w:rsidP="00C8626F">
            <w:pPr>
              <w:rPr>
                <w:rFonts w:asciiTheme="majorHAnsi" w:hAnsiTheme="majorHAnsi"/>
                <w:sz w:val="16"/>
                <w:szCs w:val="16"/>
              </w:rPr>
            </w:pPr>
          </w:p>
        </w:tc>
        <w:tc>
          <w:tcPr>
            <w:tcW w:w="659" w:type="dxa"/>
          </w:tcPr>
          <w:p w14:paraId="549DF817" w14:textId="77777777" w:rsidR="00C8626F" w:rsidRPr="00481ADA" w:rsidRDefault="00C8626F" w:rsidP="00C8626F">
            <w:pPr>
              <w:rPr>
                <w:rFonts w:asciiTheme="majorHAnsi" w:hAnsiTheme="majorHAnsi"/>
                <w:sz w:val="16"/>
                <w:szCs w:val="16"/>
              </w:rPr>
            </w:pPr>
          </w:p>
        </w:tc>
      </w:tr>
      <w:tr w:rsidR="00C8626F" w:rsidRPr="00481ADA" w14:paraId="29D211C9" w14:textId="4B43786D" w:rsidTr="00375314">
        <w:tc>
          <w:tcPr>
            <w:tcW w:w="4585" w:type="dxa"/>
          </w:tcPr>
          <w:p w14:paraId="6187ED27" w14:textId="2AEE5D79" w:rsidR="00C8626F" w:rsidRPr="00481ADA" w:rsidRDefault="00C8626F" w:rsidP="00C8626F">
            <w:pPr>
              <w:rPr>
                <w:rFonts w:asciiTheme="majorHAnsi" w:hAnsiTheme="majorHAnsi"/>
                <w:sz w:val="18"/>
                <w:szCs w:val="18"/>
              </w:rPr>
            </w:pPr>
            <w:r w:rsidRPr="00481ADA">
              <w:rPr>
                <w:rFonts w:asciiTheme="majorHAnsi" w:hAnsiTheme="majorHAnsi"/>
                <w:sz w:val="18"/>
                <w:szCs w:val="18"/>
              </w:rPr>
              <w:t>BANA 3000 Operations Management</w:t>
            </w:r>
          </w:p>
        </w:tc>
        <w:tc>
          <w:tcPr>
            <w:tcW w:w="810" w:type="dxa"/>
          </w:tcPr>
          <w:p w14:paraId="36A1DDF7" w14:textId="1584AAB9" w:rsidR="00C8626F" w:rsidRPr="00481ADA" w:rsidRDefault="00C8626F" w:rsidP="00C8626F">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7ACD1CAD" w14:textId="69CE242B" w:rsidR="00C8626F" w:rsidRPr="00481ADA" w:rsidRDefault="00C8626F" w:rsidP="00C8626F">
            <w:pPr>
              <w:rPr>
                <w:rFonts w:asciiTheme="majorHAnsi" w:hAnsiTheme="majorHAnsi"/>
                <w:sz w:val="16"/>
                <w:szCs w:val="16"/>
              </w:rPr>
            </w:pPr>
            <w:r>
              <w:rPr>
                <w:rStyle w:val="normaltextrun"/>
                <w:rFonts w:ascii="Calibri Light" w:hAnsi="Calibri Light" w:cs="Calibri Light"/>
                <w:sz w:val="16"/>
                <w:szCs w:val="16"/>
              </w:rPr>
              <w:t xml:space="preserve">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&amp; 45 + credits</w:t>
            </w:r>
          </w:p>
        </w:tc>
        <w:tc>
          <w:tcPr>
            <w:tcW w:w="630" w:type="dxa"/>
          </w:tcPr>
          <w:p w14:paraId="5C1D1B34" w14:textId="77777777" w:rsidR="00C8626F" w:rsidRPr="00481ADA" w:rsidRDefault="00C8626F" w:rsidP="00C8626F">
            <w:pPr>
              <w:rPr>
                <w:rFonts w:asciiTheme="majorHAnsi" w:hAnsiTheme="majorHAnsi"/>
                <w:sz w:val="16"/>
                <w:szCs w:val="16"/>
              </w:rPr>
            </w:pPr>
          </w:p>
        </w:tc>
        <w:tc>
          <w:tcPr>
            <w:tcW w:w="776" w:type="dxa"/>
          </w:tcPr>
          <w:p w14:paraId="5A95CC64" w14:textId="77777777" w:rsidR="00C8626F" w:rsidRPr="00481ADA" w:rsidRDefault="00C8626F" w:rsidP="00C8626F">
            <w:pPr>
              <w:rPr>
                <w:rFonts w:asciiTheme="majorHAnsi" w:hAnsiTheme="majorHAnsi"/>
                <w:sz w:val="16"/>
                <w:szCs w:val="16"/>
              </w:rPr>
            </w:pPr>
          </w:p>
        </w:tc>
        <w:tc>
          <w:tcPr>
            <w:tcW w:w="659" w:type="dxa"/>
          </w:tcPr>
          <w:p w14:paraId="766FC0EA" w14:textId="77777777" w:rsidR="00C8626F" w:rsidRPr="00481ADA" w:rsidRDefault="00C8626F" w:rsidP="00C8626F">
            <w:pPr>
              <w:rPr>
                <w:rFonts w:asciiTheme="majorHAnsi" w:hAnsiTheme="majorHAnsi"/>
                <w:sz w:val="16"/>
                <w:szCs w:val="16"/>
              </w:rPr>
            </w:pPr>
          </w:p>
        </w:tc>
      </w:tr>
      <w:tr w:rsidR="00C8626F" w:rsidRPr="00481ADA" w14:paraId="30BBC2BE" w14:textId="3848D09D" w:rsidTr="00375314">
        <w:tc>
          <w:tcPr>
            <w:tcW w:w="4585" w:type="dxa"/>
          </w:tcPr>
          <w:p w14:paraId="7B010616" w14:textId="4BCD573F" w:rsidR="00C8626F" w:rsidRPr="00481ADA" w:rsidRDefault="00C8626F" w:rsidP="00C8626F">
            <w:pPr>
              <w:rPr>
                <w:rFonts w:asciiTheme="majorHAnsi" w:hAnsiTheme="majorHAnsi"/>
                <w:sz w:val="18"/>
                <w:szCs w:val="18"/>
              </w:rPr>
            </w:pPr>
            <w:r w:rsidRPr="00481ADA">
              <w:rPr>
                <w:rFonts w:asciiTheme="majorHAnsi" w:hAnsiTheme="majorHAnsi"/>
                <w:sz w:val="18"/>
                <w:szCs w:val="18"/>
              </w:rPr>
              <w:t>FNCE 3000 Principles of Finance</w:t>
            </w:r>
          </w:p>
        </w:tc>
        <w:tc>
          <w:tcPr>
            <w:tcW w:w="810" w:type="dxa"/>
          </w:tcPr>
          <w:p w14:paraId="7153716D" w14:textId="1F98F16B" w:rsidR="00C8626F" w:rsidRPr="00481ADA" w:rsidRDefault="00C8626F" w:rsidP="00C8626F">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2933511E" w14:textId="711DBC18" w:rsidR="00C8626F" w:rsidRPr="00481ADA" w:rsidRDefault="00C8626F" w:rsidP="00C8626F">
            <w:pPr>
              <w:rPr>
                <w:rFonts w:asciiTheme="majorHAnsi" w:hAnsiTheme="majorHAnsi"/>
                <w:sz w:val="16"/>
                <w:szCs w:val="16"/>
              </w:rPr>
            </w:pPr>
            <w:r>
              <w:rPr>
                <w:rStyle w:val="normaltextrun"/>
                <w:rFonts w:ascii="Calibri Light" w:hAnsi="Calibri Light" w:cs="Calibri Light"/>
                <w:sz w:val="16"/>
                <w:szCs w:val="16"/>
              </w:rPr>
              <w:t xml:space="preserve">MATH 1060, ACCT 2200, BANA 2010 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ECON 2012, ECON 2022 &amp; 45 + credits</w:t>
            </w:r>
            <w:r>
              <w:rPr>
                <w:rStyle w:val="eop"/>
                <w:rFonts w:ascii="Calibri Light" w:hAnsi="Calibri Light" w:cs="Calibri Light"/>
                <w:sz w:val="16"/>
                <w:szCs w:val="16"/>
              </w:rPr>
              <w:t> complete</w:t>
            </w:r>
          </w:p>
        </w:tc>
        <w:tc>
          <w:tcPr>
            <w:tcW w:w="630" w:type="dxa"/>
          </w:tcPr>
          <w:p w14:paraId="79B4FCFA" w14:textId="77777777" w:rsidR="00C8626F" w:rsidRPr="00481ADA" w:rsidRDefault="00C8626F" w:rsidP="00C8626F">
            <w:pPr>
              <w:rPr>
                <w:rFonts w:asciiTheme="majorHAnsi" w:hAnsiTheme="majorHAnsi"/>
                <w:sz w:val="16"/>
                <w:szCs w:val="16"/>
              </w:rPr>
            </w:pPr>
          </w:p>
        </w:tc>
        <w:tc>
          <w:tcPr>
            <w:tcW w:w="776" w:type="dxa"/>
          </w:tcPr>
          <w:p w14:paraId="01A02820" w14:textId="77777777" w:rsidR="00C8626F" w:rsidRPr="00481ADA" w:rsidRDefault="00C8626F" w:rsidP="00C8626F">
            <w:pPr>
              <w:rPr>
                <w:rFonts w:asciiTheme="majorHAnsi" w:hAnsiTheme="majorHAnsi"/>
                <w:sz w:val="16"/>
                <w:szCs w:val="16"/>
              </w:rPr>
            </w:pPr>
          </w:p>
        </w:tc>
        <w:tc>
          <w:tcPr>
            <w:tcW w:w="659" w:type="dxa"/>
          </w:tcPr>
          <w:p w14:paraId="5C77D766" w14:textId="77777777" w:rsidR="00C8626F" w:rsidRPr="00481ADA" w:rsidRDefault="00C8626F" w:rsidP="00C8626F">
            <w:pPr>
              <w:rPr>
                <w:rFonts w:asciiTheme="majorHAnsi" w:hAnsiTheme="majorHAnsi"/>
                <w:sz w:val="16"/>
                <w:szCs w:val="16"/>
              </w:rPr>
            </w:pPr>
          </w:p>
        </w:tc>
      </w:tr>
      <w:tr w:rsidR="00C8626F" w:rsidRPr="00481ADA" w14:paraId="3B2E223D" w14:textId="7C8F3F04" w:rsidTr="00375314">
        <w:tc>
          <w:tcPr>
            <w:tcW w:w="4585" w:type="dxa"/>
          </w:tcPr>
          <w:p w14:paraId="2E2ABA82" w14:textId="46C20E05" w:rsidR="00C8626F" w:rsidRPr="00481ADA" w:rsidRDefault="00C8626F" w:rsidP="00C8626F">
            <w:pPr>
              <w:rPr>
                <w:rFonts w:asciiTheme="majorHAnsi" w:hAnsiTheme="majorHAnsi"/>
                <w:sz w:val="18"/>
                <w:szCs w:val="18"/>
              </w:rPr>
            </w:pPr>
            <w:r w:rsidRPr="00481ADA">
              <w:rPr>
                <w:rFonts w:asciiTheme="majorHAnsi" w:hAnsiTheme="majorHAnsi"/>
                <w:sz w:val="18"/>
                <w:szCs w:val="18"/>
              </w:rPr>
              <w:t>MGMT 3000 Managing Individuals and Teams</w:t>
            </w:r>
          </w:p>
        </w:tc>
        <w:tc>
          <w:tcPr>
            <w:tcW w:w="810" w:type="dxa"/>
          </w:tcPr>
          <w:p w14:paraId="3841CBA5" w14:textId="1DA0B640" w:rsidR="00C8626F" w:rsidRPr="00481ADA" w:rsidRDefault="00C8626F" w:rsidP="00C8626F">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4F2E382E" w14:textId="6A76D6E5" w:rsidR="00C8626F" w:rsidRPr="00481ADA" w:rsidRDefault="00C8626F" w:rsidP="00C8626F">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2B890B0C" w14:textId="77777777" w:rsidR="00C8626F" w:rsidRPr="00481ADA" w:rsidRDefault="00C8626F" w:rsidP="00C8626F">
            <w:pPr>
              <w:rPr>
                <w:rFonts w:asciiTheme="majorHAnsi" w:hAnsiTheme="majorHAnsi"/>
                <w:sz w:val="16"/>
                <w:szCs w:val="16"/>
              </w:rPr>
            </w:pPr>
          </w:p>
        </w:tc>
        <w:tc>
          <w:tcPr>
            <w:tcW w:w="776" w:type="dxa"/>
          </w:tcPr>
          <w:p w14:paraId="63C7168D" w14:textId="77777777" w:rsidR="00C8626F" w:rsidRPr="00481ADA" w:rsidRDefault="00C8626F" w:rsidP="00C8626F">
            <w:pPr>
              <w:rPr>
                <w:rFonts w:asciiTheme="majorHAnsi" w:hAnsiTheme="majorHAnsi"/>
                <w:sz w:val="16"/>
                <w:szCs w:val="16"/>
              </w:rPr>
            </w:pPr>
          </w:p>
        </w:tc>
        <w:tc>
          <w:tcPr>
            <w:tcW w:w="659" w:type="dxa"/>
          </w:tcPr>
          <w:p w14:paraId="1E7169ED" w14:textId="77777777" w:rsidR="00C8626F" w:rsidRPr="00481ADA" w:rsidRDefault="00C8626F" w:rsidP="00C8626F">
            <w:pPr>
              <w:rPr>
                <w:rFonts w:asciiTheme="majorHAnsi" w:hAnsiTheme="majorHAnsi"/>
                <w:sz w:val="16"/>
                <w:szCs w:val="16"/>
              </w:rPr>
            </w:pPr>
          </w:p>
        </w:tc>
      </w:tr>
      <w:tr w:rsidR="00C8626F" w:rsidRPr="00481ADA" w14:paraId="562D903E" w14:textId="7FF96B1B" w:rsidTr="00375314">
        <w:tc>
          <w:tcPr>
            <w:tcW w:w="4585" w:type="dxa"/>
          </w:tcPr>
          <w:p w14:paraId="73E45CB8" w14:textId="716AD78A" w:rsidR="00C8626F" w:rsidRPr="00481ADA" w:rsidRDefault="00C8626F" w:rsidP="00C8626F">
            <w:pPr>
              <w:rPr>
                <w:rFonts w:asciiTheme="majorHAnsi" w:hAnsiTheme="majorHAnsi"/>
                <w:sz w:val="18"/>
                <w:szCs w:val="18"/>
              </w:rPr>
            </w:pPr>
            <w:r w:rsidRPr="00481ADA">
              <w:rPr>
                <w:rFonts w:asciiTheme="majorHAnsi" w:hAnsiTheme="majorHAnsi"/>
                <w:sz w:val="18"/>
                <w:szCs w:val="18"/>
              </w:rPr>
              <w:t>MKTG 3000 Principles of Marketing</w:t>
            </w:r>
          </w:p>
        </w:tc>
        <w:tc>
          <w:tcPr>
            <w:tcW w:w="810" w:type="dxa"/>
          </w:tcPr>
          <w:p w14:paraId="1AC5E187" w14:textId="2ADBC032" w:rsidR="00C8626F" w:rsidRPr="00481ADA" w:rsidRDefault="00C8626F" w:rsidP="00C8626F">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3469B410" w14:textId="7E9B877D" w:rsidR="00C8626F" w:rsidRPr="00481ADA" w:rsidRDefault="00C8626F" w:rsidP="00C8626F">
            <w:pPr>
              <w:rPr>
                <w:rFonts w:asciiTheme="majorHAnsi" w:hAnsiTheme="majorHAnsi"/>
                <w:sz w:val="16"/>
                <w:szCs w:val="16"/>
              </w:rPr>
            </w:pPr>
            <w:r>
              <w:rPr>
                <w:rStyle w:val="normaltextrun"/>
                <w:rFonts w:ascii="Calibri Light" w:hAnsi="Calibri Light" w:cs="Calibri Light"/>
                <w:sz w:val="16"/>
                <w:szCs w:val="16"/>
              </w:rPr>
              <w:t>45 + credits complete</w:t>
            </w:r>
            <w:r>
              <w:rPr>
                <w:rStyle w:val="eop"/>
                <w:rFonts w:ascii="Calibri Light" w:hAnsi="Calibri Light" w:cs="Calibri Light"/>
                <w:sz w:val="16"/>
                <w:szCs w:val="16"/>
              </w:rPr>
              <w:t> </w:t>
            </w:r>
          </w:p>
        </w:tc>
        <w:tc>
          <w:tcPr>
            <w:tcW w:w="630" w:type="dxa"/>
          </w:tcPr>
          <w:p w14:paraId="2C75CAB1" w14:textId="77777777" w:rsidR="00C8626F" w:rsidRPr="00481ADA" w:rsidRDefault="00C8626F" w:rsidP="00C8626F">
            <w:pPr>
              <w:rPr>
                <w:rFonts w:asciiTheme="majorHAnsi" w:hAnsiTheme="majorHAnsi"/>
                <w:sz w:val="16"/>
                <w:szCs w:val="16"/>
              </w:rPr>
            </w:pPr>
          </w:p>
        </w:tc>
        <w:tc>
          <w:tcPr>
            <w:tcW w:w="776" w:type="dxa"/>
          </w:tcPr>
          <w:p w14:paraId="3FB8DB28" w14:textId="77777777" w:rsidR="00C8626F" w:rsidRPr="00481ADA" w:rsidRDefault="00C8626F" w:rsidP="00C8626F">
            <w:pPr>
              <w:rPr>
                <w:rFonts w:asciiTheme="majorHAnsi" w:hAnsiTheme="majorHAnsi"/>
                <w:sz w:val="16"/>
                <w:szCs w:val="16"/>
              </w:rPr>
            </w:pPr>
          </w:p>
        </w:tc>
        <w:tc>
          <w:tcPr>
            <w:tcW w:w="659" w:type="dxa"/>
          </w:tcPr>
          <w:p w14:paraId="1E8EEBFD" w14:textId="77777777" w:rsidR="00C8626F" w:rsidRPr="00481ADA" w:rsidRDefault="00C8626F" w:rsidP="00C8626F">
            <w:pPr>
              <w:rPr>
                <w:rFonts w:asciiTheme="majorHAnsi" w:hAnsiTheme="majorHAnsi"/>
                <w:sz w:val="16"/>
                <w:szCs w:val="16"/>
              </w:rPr>
            </w:pPr>
          </w:p>
        </w:tc>
      </w:tr>
      <w:tr w:rsidR="00C8626F" w:rsidRPr="00481ADA" w14:paraId="5E608BB1" w14:textId="6C000214" w:rsidTr="00375314">
        <w:tc>
          <w:tcPr>
            <w:tcW w:w="4585" w:type="dxa"/>
          </w:tcPr>
          <w:p w14:paraId="2FBCD131" w14:textId="057A276C" w:rsidR="00C8626F" w:rsidRPr="00481ADA" w:rsidRDefault="00C8626F" w:rsidP="00C8626F">
            <w:pPr>
              <w:rPr>
                <w:rFonts w:asciiTheme="majorHAnsi" w:hAnsiTheme="majorHAnsi"/>
                <w:sz w:val="18"/>
                <w:szCs w:val="18"/>
              </w:rPr>
            </w:pPr>
            <w:r w:rsidRPr="00481ADA">
              <w:rPr>
                <w:rFonts w:asciiTheme="majorHAnsi" w:hAnsiTheme="majorHAnsi"/>
                <w:sz w:val="18"/>
                <w:szCs w:val="18"/>
              </w:rPr>
              <w:t xml:space="preserve">ACCT 4054 Accounting </w:t>
            </w:r>
            <w:r>
              <w:rPr>
                <w:rFonts w:asciiTheme="majorHAnsi" w:hAnsiTheme="majorHAnsi"/>
                <w:sz w:val="18"/>
                <w:szCs w:val="18"/>
              </w:rPr>
              <w:t xml:space="preserve">Information </w:t>
            </w:r>
            <w:r w:rsidRPr="00481ADA">
              <w:rPr>
                <w:rFonts w:asciiTheme="majorHAnsi" w:hAnsiTheme="majorHAnsi"/>
                <w:sz w:val="18"/>
                <w:szCs w:val="18"/>
              </w:rPr>
              <w:t>Systems</w:t>
            </w:r>
          </w:p>
        </w:tc>
        <w:tc>
          <w:tcPr>
            <w:tcW w:w="810" w:type="dxa"/>
          </w:tcPr>
          <w:p w14:paraId="79B20F93" w14:textId="6F22033C" w:rsidR="00C8626F" w:rsidRPr="00481ADA" w:rsidRDefault="00C8626F" w:rsidP="00C8626F">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3F0C853F" w14:textId="1FC50051" w:rsidR="00C8626F" w:rsidRPr="00481ADA" w:rsidRDefault="00C8626F" w:rsidP="00C8626F">
            <w:pPr>
              <w:rPr>
                <w:rFonts w:asciiTheme="majorHAnsi" w:hAnsiTheme="majorHAnsi"/>
                <w:sz w:val="16"/>
                <w:szCs w:val="16"/>
              </w:rPr>
            </w:pPr>
            <w:r w:rsidRPr="00F0509D">
              <w:rPr>
                <w:rFonts w:ascii="Calibri Light" w:hAnsi="Calibri Light" w:cs="Calibri Light"/>
                <w:color w:val="000000"/>
                <w:sz w:val="16"/>
                <w:szCs w:val="16"/>
              </w:rPr>
              <w:t xml:space="preserve">BANA 2010, COMM 2050 </w:t>
            </w:r>
            <w:r>
              <w:rPr>
                <w:rStyle w:val="normaltextrun"/>
                <w:rFonts w:ascii="Calibri Light" w:hAnsi="Calibri Light" w:cs="Calibri Light"/>
                <w:sz w:val="16"/>
                <w:szCs w:val="16"/>
              </w:rPr>
              <w:t xml:space="preserve">with </w:t>
            </w:r>
            <w:r w:rsidRPr="00B80D46">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w:t>
            </w:r>
            <w:r w:rsidRPr="00B80D46">
              <w:rPr>
                <w:rFonts w:ascii="Calibri Light" w:hAnsi="Calibri Light" w:cs="Calibri Light"/>
                <w:color w:val="000000"/>
                <w:sz w:val="16"/>
                <w:szCs w:val="16"/>
              </w:rPr>
              <w:t>r &amp;</w:t>
            </w:r>
            <w:r w:rsidRPr="00F0509D">
              <w:rPr>
                <w:rFonts w:ascii="Calibri Light" w:hAnsi="Calibri Light" w:cs="Calibri Light"/>
                <w:color w:val="000000"/>
                <w:sz w:val="16"/>
                <w:szCs w:val="16"/>
              </w:rPr>
              <w:t xml:space="preserve"> 45+ credits</w:t>
            </w:r>
          </w:p>
        </w:tc>
        <w:tc>
          <w:tcPr>
            <w:tcW w:w="630" w:type="dxa"/>
          </w:tcPr>
          <w:p w14:paraId="6499D81F" w14:textId="77777777" w:rsidR="00C8626F" w:rsidRPr="00481ADA" w:rsidRDefault="00C8626F" w:rsidP="00C8626F">
            <w:pPr>
              <w:rPr>
                <w:rFonts w:asciiTheme="majorHAnsi" w:hAnsiTheme="majorHAnsi"/>
                <w:sz w:val="16"/>
                <w:szCs w:val="16"/>
              </w:rPr>
            </w:pPr>
          </w:p>
        </w:tc>
        <w:tc>
          <w:tcPr>
            <w:tcW w:w="776" w:type="dxa"/>
          </w:tcPr>
          <w:p w14:paraId="21809416" w14:textId="77777777" w:rsidR="00C8626F" w:rsidRPr="00481ADA" w:rsidRDefault="00C8626F" w:rsidP="00C8626F">
            <w:pPr>
              <w:rPr>
                <w:rFonts w:asciiTheme="majorHAnsi" w:hAnsiTheme="majorHAnsi"/>
                <w:sz w:val="16"/>
                <w:szCs w:val="16"/>
              </w:rPr>
            </w:pPr>
          </w:p>
        </w:tc>
        <w:tc>
          <w:tcPr>
            <w:tcW w:w="659" w:type="dxa"/>
          </w:tcPr>
          <w:p w14:paraId="575CA9CF" w14:textId="77777777" w:rsidR="00C8626F" w:rsidRPr="00481ADA" w:rsidRDefault="00C8626F" w:rsidP="00C8626F">
            <w:pPr>
              <w:rPr>
                <w:rFonts w:asciiTheme="majorHAnsi" w:hAnsiTheme="majorHAnsi"/>
                <w:sz w:val="16"/>
                <w:szCs w:val="16"/>
              </w:rPr>
            </w:pPr>
          </w:p>
        </w:tc>
      </w:tr>
      <w:tr w:rsidR="00C8626F" w:rsidRPr="00481ADA" w14:paraId="5892E8F0" w14:textId="18EB3D72" w:rsidTr="00375314">
        <w:tc>
          <w:tcPr>
            <w:tcW w:w="4585" w:type="dxa"/>
          </w:tcPr>
          <w:p w14:paraId="685DA2DE" w14:textId="0F537088" w:rsidR="00C8626F" w:rsidRPr="00481ADA" w:rsidRDefault="00C8626F" w:rsidP="00C8626F">
            <w:pPr>
              <w:rPr>
                <w:rFonts w:asciiTheme="majorHAnsi" w:hAnsiTheme="majorHAnsi"/>
                <w:sz w:val="18"/>
                <w:szCs w:val="18"/>
              </w:rPr>
            </w:pPr>
            <w:r w:rsidRPr="00481ADA">
              <w:rPr>
                <w:rFonts w:asciiTheme="majorHAnsi" w:hAnsiTheme="majorHAnsi"/>
                <w:sz w:val="18"/>
                <w:szCs w:val="18"/>
              </w:rPr>
              <w:t>MGMT 4500 Business Policy and Strategic Management</w:t>
            </w:r>
          </w:p>
        </w:tc>
        <w:tc>
          <w:tcPr>
            <w:tcW w:w="810" w:type="dxa"/>
          </w:tcPr>
          <w:p w14:paraId="6B3E1602" w14:textId="0F10D8D1" w:rsidR="00C8626F" w:rsidRPr="00481ADA" w:rsidRDefault="00C8626F" w:rsidP="00C8626F">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47DF3221" w14:textId="0A3DD8B3" w:rsidR="00C8626F" w:rsidRPr="00481ADA" w:rsidRDefault="00C8626F" w:rsidP="00C8626F">
            <w:pPr>
              <w:tabs>
                <w:tab w:val="left" w:pos="3060"/>
              </w:tabs>
              <w:rPr>
                <w:rFonts w:asciiTheme="majorHAnsi" w:hAnsiTheme="majorHAnsi"/>
                <w:sz w:val="16"/>
                <w:szCs w:val="16"/>
              </w:rPr>
            </w:pPr>
            <w:r>
              <w:rPr>
                <w:rStyle w:val="normaltextrun"/>
                <w:rFonts w:ascii="Calibri Light" w:hAnsi="Calibri Light" w:cs="Calibri Light"/>
                <w:sz w:val="16"/>
                <w:szCs w:val="16"/>
              </w:rPr>
              <w:t xml:space="preserve">All Business Core with </w:t>
            </w:r>
            <w:r>
              <w:rPr>
                <w:rStyle w:val="normaltextrun"/>
                <w:rFonts w:ascii="Calibri Light" w:hAnsi="Calibri Light" w:cs="Calibri Light"/>
                <w:b/>
                <w:bCs/>
                <w:sz w:val="16"/>
                <w:szCs w:val="16"/>
              </w:rPr>
              <w:t>C-</w:t>
            </w:r>
            <w:r>
              <w:rPr>
                <w:rStyle w:val="normaltextrun"/>
                <w:rFonts w:ascii="Calibri Light" w:hAnsi="Calibri Light" w:cs="Calibri Light"/>
                <w:sz w:val="16"/>
                <w:szCs w:val="16"/>
              </w:rPr>
              <w:t xml:space="preserve"> or better </w:t>
            </w:r>
          </w:p>
        </w:tc>
        <w:tc>
          <w:tcPr>
            <w:tcW w:w="630" w:type="dxa"/>
          </w:tcPr>
          <w:p w14:paraId="432C4ABF" w14:textId="77777777" w:rsidR="00C8626F" w:rsidRPr="00481ADA" w:rsidRDefault="00C8626F" w:rsidP="00C8626F">
            <w:pPr>
              <w:tabs>
                <w:tab w:val="left" w:pos="3060"/>
              </w:tabs>
              <w:rPr>
                <w:rFonts w:asciiTheme="majorHAnsi" w:hAnsiTheme="majorHAnsi"/>
                <w:sz w:val="16"/>
                <w:szCs w:val="16"/>
              </w:rPr>
            </w:pPr>
          </w:p>
        </w:tc>
        <w:tc>
          <w:tcPr>
            <w:tcW w:w="776" w:type="dxa"/>
          </w:tcPr>
          <w:p w14:paraId="78E94E47" w14:textId="77777777" w:rsidR="00C8626F" w:rsidRPr="00481ADA" w:rsidRDefault="00C8626F" w:rsidP="00C8626F">
            <w:pPr>
              <w:tabs>
                <w:tab w:val="left" w:pos="3060"/>
              </w:tabs>
              <w:rPr>
                <w:rFonts w:asciiTheme="majorHAnsi" w:hAnsiTheme="majorHAnsi"/>
                <w:sz w:val="16"/>
                <w:szCs w:val="16"/>
              </w:rPr>
            </w:pPr>
          </w:p>
        </w:tc>
        <w:tc>
          <w:tcPr>
            <w:tcW w:w="659" w:type="dxa"/>
          </w:tcPr>
          <w:p w14:paraId="13A110B0" w14:textId="77777777" w:rsidR="00C8626F" w:rsidRPr="00481ADA" w:rsidRDefault="00C8626F" w:rsidP="00C8626F">
            <w:pPr>
              <w:tabs>
                <w:tab w:val="left" w:pos="3060"/>
              </w:tabs>
              <w:rPr>
                <w:rFonts w:asciiTheme="majorHAnsi" w:hAnsiTheme="majorHAnsi"/>
                <w:sz w:val="16"/>
                <w:szCs w:val="16"/>
              </w:rPr>
            </w:pPr>
          </w:p>
        </w:tc>
      </w:tr>
      <w:tr w:rsidR="00F0509D" w:rsidRPr="00481ADA" w14:paraId="2D4AB571" w14:textId="2509F459" w:rsidTr="00375314">
        <w:tc>
          <w:tcPr>
            <w:tcW w:w="4585" w:type="dxa"/>
            <w:shd w:val="clear" w:color="auto" w:fill="D9D9D9" w:themeFill="background1" w:themeFillShade="D9"/>
          </w:tcPr>
          <w:p w14:paraId="0D5BC159" w14:textId="520F1747" w:rsidR="00F0509D" w:rsidRPr="00481ADA" w:rsidRDefault="00F0509D" w:rsidP="00F0509D">
            <w:pPr>
              <w:rPr>
                <w:rFonts w:asciiTheme="majorHAnsi" w:hAnsiTheme="majorHAnsi"/>
                <w:b/>
                <w:sz w:val="18"/>
                <w:szCs w:val="18"/>
              </w:rPr>
            </w:pPr>
            <w:r w:rsidRPr="00481ADA">
              <w:rPr>
                <w:rFonts w:asciiTheme="majorHAnsi" w:hAnsiTheme="majorHAnsi"/>
                <w:b/>
                <w:sz w:val="18"/>
                <w:szCs w:val="18"/>
              </w:rPr>
              <w:t>International Studies</w:t>
            </w:r>
          </w:p>
        </w:tc>
        <w:tc>
          <w:tcPr>
            <w:tcW w:w="810" w:type="dxa"/>
            <w:shd w:val="clear" w:color="auto" w:fill="D9D9D9" w:themeFill="background1" w:themeFillShade="D9"/>
          </w:tcPr>
          <w:p w14:paraId="1415368C" w14:textId="20292A55" w:rsidR="00F0509D" w:rsidRPr="00481ADA" w:rsidRDefault="00F0509D" w:rsidP="00F0509D">
            <w:pPr>
              <w:jc w:val="center"/>
              <w:rPr>
                <w:rFonts w:asciiTheme="majorHAnsi" w:hAnsiTheme="majorHAnsi"/>
                <w:b/>
                <w:sz w:val="18"/>
                <w:szCs w:val="18"/>
              </w:rPr>
            </w:pPr>
            <w:r w:rsidRPr="00481ADA">
              <w:rPr>
                <w:rFonts w:asciiTheme="majorHAnsi" w:hAnsiTheme="majorHAnsi"/>
                <w:b/>
                <w:sz w:val="18"/>
                <w:szCs w:val="18"/>
              </w:rPr>
              <w:t>3</w:t>
            </w:r>
          </w:p>
        </w:tc>
        <w:tc>
          <w:tcPr>
            <w:tcW w:w="3330" w:type="dxa"/>
            <w:shd w:val="clear" w:color="auto" w:fill="D9D9D9" w:themeFill="background1" w:themeFillShade="D9"/>
          </w:tcPr>
          <w:p w14:paraId="0CDA49B7" w14:textId="77777777" w:rsidR="00F0509D" w:rsidRPr="00481ADA" w:rsidRDefault="00F0509D" w:rsidP="00F0509D">
            <w:pPr>
              <w:rPr>
                <w:rFonts w:asciiTheme="majorHAnsi" w:hAnsiTheme="majorHAnsi"/>
                <w:sz w:val="16"/>
                <w:szCs w:val="16"/>
              </w:rPr>
            </w:pPr>
          </w:p>
        </w:tc>
        <w:tc>
          <w:tcPr>
            <w:tcW w:w="630" w:type="dxa"/>
            <w:shd w:val="clear" w:color="auto" w:fill="D9D9D9" w:themeFill="background1" w:themeFillShade="D9"/>
          </w:tcPr>
          <w:p w14:paraId="46C11A89" w14:textId="77777777" w:rsidR="00F0509D" w:rsidRPr="00481ADA" w:rsidRDefault="00F0509D" w:rsidP="00F0509D">
            <w:pPr>
              <w:rPr>
                <w:rFonts w:asciiTheme="majorHAnsi" w:hAnsiTheme="majorHAnsi"/>
                <w:sz w:val="16"/>
                <w:szCs w:val="16"/>
              </w:rPr>
            </w:pPr>
          </w:p>
        </w:tc>
        <w:tc>
          <w:tcPr>
            <w:tcW w:w="776" w:type="dxa"/>
            <w:shd w:val="clear" w:color="auto" w:fill="D9D9D9" w:themeFill="background1" w:themeFillShade="D9"/>
          </w:tcPr>
          <w:p w14:paraId="532D0F7D" w14:textId="77777777" w:rsidR="00F0509D" w:rsidRPr="00481ADA" w:rsidRDefault="00F0509D" w:rsidP="00F0509D">
            <w:pPr>
              <w:rPr>
                <w:rFonts w:asciiTheme="majorHAnsi" w:hAnsiTheme="majorHAnsi"/>
                <w:sz w:val="16"/>
                <w:szCs w:val="16"/>
              </w:rPr>
            </w:pPr>
          </w:p>
        </w:tc>
        <w:tc>
          <w:tcPr>
            <w:tcW w:w="659" w:type="dxa"/>
            <w:shd w:val="clear" w:color="auto" w:fill="D9D9D9" w:themeFill="background1" w:themeFillShade="D9"/>
          </w:tcPr>
          <w:p w14:paraId="09EFCDF5" w14:textId="77777777" w:rsidR="00F0509D" w:rsidRPr="00481ADA" w:rsidRDefault="00F0509D" w:rsidP="00F0509D">
            <w:pPr>
              <w:rPr>
                <w:rFonts w:asciiTheme="majorHAnsi" w:hAnsiTheme="majorHAnsi"/>
                <w:sz w:val="16"/>
                <w:szCs w:val="16"/>
              </w:rPr>
            </w:pPr>
          </w:p>
        </w:tc>
      </w:tr>
      <w:tr w:rsidR="00F0509D" w:rsidRPr="00481ADA" w14:paraId="65FCA2E5" w14:textId="4FBCD864" w:rsidTr="00375314">
        <w:tc>
          <w:tcPr>
            <w:tcW w:w="4585" w:type="dxa"/>
          </w:tcPr>
          <w:p w14:paraId="261F803A" w14:textId="001FE90F" w:rsidR="00F0509D" w:rsidRPr="00481ADA" w:rsidRDefault="00F0509D" w:rsidP="00F0509D">
            <w:pPr>
              <w:rPr>
                <w:rFonts w:asciiTheme="majorHAnsi" w:hAnsiTheme="majorHAnsi"/>
                <w:sz w:val="18"/>
                <w:szCs w:val="18"/>
              </w:rPr>
            </w:pPr>
            <w:r w:rsidRPr="00481ADA">
              <w:rPr>
                <w:rFonts w:asciiTheme="majorHAnsi" w:hAnsiTheme="majorHAnsi"/>
                <w:sz w:val="18"/>
                <w:szCs w:val="18"/>
              </w:rPr>
              <w:t xml:space="preserve">ACCT 4370, MKTG/INTB 4200, FNCE/INTB 4370, </w:t>
            </w:r>
            <w:r w:rsidRPr="00481ADA">
              <w:rPr>
                <w:rFonts w:asciiTheme="majorHAnsi" w:hAnsiTheme="majorHAnsi"/>
                <w:sz w:val="18"/>
                <w:szCs w:val="18"/>
              </w:rPr>
              <w:br/>
              <w:t>MGMT/INTB 4400, RISK 4509</w:t>
            </w:r>
            <w:r>
              <w:rPr>
                <w:rFonts w:asciiTheme="majorHAnsi" w:hAnsiTheme="majorHAnsi"/>
                <w:sz w:val="18"/>
                <w:szCs w:val="18"/>
              </w:rPr>
              <w:t xml:space="preserve"> </w:t>
            </w:r>
          </w:p>
        </w:tc>
        <w:tc>
          <w:tcPr>
            <w:tcW w:w="810" w:type="dxa"/>
          </w:tcPr>
          <w:p w14:paraId="2186F22F" w14:textId="7D485AC5" w:rsidR="00F0509D" w:rsidRPr="00481ADA" w:rsidRDefault="00F0509D" w:rsidP="00F0509D">
            <w:pPr>
              <w:jc w:val="center"/>
              <w:rPr>
                <w:rFonts w:asciiTheme="majorHAnsi" w:hAnsiTheme="majorHAnsi"/>
                <w:sz w:val="18"/>
                <w:szCs w:val="18"/>
              </w:rPr>
            </w:pPr>
            <w:r w:rsidRPr="00481ADA">
              <w:rPr>
                <w:rFonts w:asciiTheme="majorHAnsi" w:hAnsiTheme="majorHAnsi"/>
                <w:sz w:val="18"/>
                <w:szCs w:val="18"/>
              </w:rPr>
              <w:t>3</w:t>
            </w:r>
          </w:p>
        </w:tc>
        <w:tc>
          <w:tcPr>
            <w:tcW w:w="3330" w:type="dxa"/>
          </w:tcPr>
          <w:p w14:paraId="5105C8FE" w14:textId="5BCF2183" w:rsidR="00F0509D" w:rsidRPr="00481ADA" w:rsidRDefault="00F0509D" w:rsidP="00F0509D">
            <w:pPr>
              <w:rPr>
                <w:rFonts w:asciiTheme="majorHAnsi" w:hAnsiTheme="majorHAnsi"/>
                <w:sz w:val="16"/>
                <w:szCs w:val="16"/>
              </w:rPr>
            </w:pPr>
            <w:r w:rsidRPr="00481ADA">
              <w:rPr>
                <w:rFonts w:asciiTheme="majorHAnsi" w:hAnsiTheme="majorHAnsi"/>
                <w:sz w:val="16"/>
                <w:szCs w:val="16"/>
              </w:rPr>
              <w:t>Choose one</w:t>
            </w:r>
          </w:p>
        </w:tc>
        <w:tc>
          <w:tcPr>
            <w:tcW w:w="630" w:type="dxa"/>
          </w:tcPr>
          <w:p w14:paraId="702905F1" w14:textId="77777777" w:rsidR="00F0509D" w:rsidRPr="00481ADA" w:rsidRDefault="00F0509D" w:rsidP="00F0509D">
            <w:pPr>
              <w:rPr>
                <w:rFonts w:asciiTheme="majorHAnsi" w:hAnsiTheme="majorHAnsi"/>
                <w:sz w:val="16"/>
                <w:szCs w:val="16"/>
              </w:rPr>
            </w:pPr>
          </w:p>
        </w:tc>
        <w:tc>
          <w:tcPr>
            <w:tcW w:w="776" w:type="dxa"/>
          </w:tcPr>
          <w:p w14:paraId="6A54E315" w14:textId="77777777" w:rsidR="00F0509D" w:rsidRPr="00481ADA" w:rsidRDefault="00F0509D" w:rsidP="00F0509D">
            <w:pPr>
              <w:rPr>
                <w:rFonts w:asciiTheme="majorHAnsi" w:hAnsiTheme="majorHAnsi"/>
                <w:sz w:val="16"/>
                <w:szCs w:val="16"/>
              </w:rPr>
            </w:pPr>
          </w:p>
        </w:tc>
        <w:tc>
          <w:tcPr>
            <w:tcW w:w="659" w:type="dxa"/>
          </w:tcPr>
          <w:p w14:paraId="1AC64A80" w14:textId="77777777" w:rsidR="00F0509D" w:rsidRPr="00481ADA" w:rsidRDefault="00F0509D" w:rsidP="00F0509D">
            <w:pPr>
              <w:rPr>
                <w:rFonts w:asciiTheme="majorHAnsi" w:hAnsiTheme="majorHAnsi"/>
                <w:sz w:val="16"/>
                <w:szCs w:val="16"/>
              </w:rPr>
            </w:pPr>
          </w:p>
        </w:tc>
      </w:tr>
      <w:tr w:rsidR="00B029AF" w:rsidRPr="00481ADA" w14:paraId="27D499FB" w14:textId="77777777" w:rsidTr="00375314">
        <w:tc>
          <w:tcPr>
            <w:tcW w:w="4585" w:type="dxa"/>
            <w:shd w:val="clear" w:color="auto" w:fill="D9D9D9" w:themeFill="background1" w:themeFillShade="D9"/>
          </w:tcPr>
          <w:p w14:paraId="41705415" w14:textId="77777777" w:rsidR="00B029AF" w:rsidRPr="00481ADA" w:rsidRDefault="00B029AF" w:rsidP="00D26337">
            <w:pPr>
              <w:rPr>
                <w:rFonts w:asciiTheme="majorHAnsi" w:hAnsiTheme="majorHAnsi"/>
                <w:b/>
                <w:sz w:val="18"/>
                <w:szCs w:val="18"/>
              </w:rPr>
            </w:pPr>
            <w:r w:rsidRPr="00481ADA">
              <w:rPr>
                <w:rFonts w:asciiTheme="majorHAnsi" w:hAnsiTheme="majorHAnsi"/>
                <w:b/>
                <w:sz w:val="18"/>
                <w:szCs w:val="18"/>
              </w:rPr>
              <w:t xml:space="preserve">Major: Accounting </w:t>
            </w:r>
          </w:p>
        </w:tc>
        <w:tc>
          <w:tcPr>
            <w:tcW w:w="810" w:type="dxa"/>
            <w:shd w:val="clear" w:color="auto" w:fill="D9D9D9" w:themeFill="background1" w:themeFillShade="D9"/>
          </w:tcPr>
          <w:p w14:paraId="0D5679F5" w14:textId="77777777" w:rsidR="00B029AF" w:rsidRPr="00481ADA" w:rsidRDefault="00B029AF" w:rsidP="00D26337">
            <w:pPr>
              <w:jc w:val="center"/>
              <w:rPr>
                <w:rFonts w:asciiTheme="majorHAnsi" w:hAnsiTheme="majorHAnsi"/>
                <w:b/>
                <w:sz w:val="18"/>
                <w:szCs w:val="18"/>
              </w:rPr>
            </w:pPr>
            <w:r w:rsidRPr="00481ADA">
              <w:rPr>
                <w:rFonts w:asciiTheme="majorHAnsi" w:hAnsiTheme="majorHAnsi"/>
                <w:b/>
                <w:sz w:val="18"/>
                <w:szCs w:val="18"/>
              </w:rPr>
              <w:t>18</w:t>
            </w:r>
          </w:p>
        </w:tc>
        <w:tc>
          <w:tcPr>
            <w:tcW w:w="3330" w:type="dxa"/>
            <w:shd w:val="clear" w:color="auto" w:fill="D9D9D9" w:themeFill="background1" w:themeFillShade="D9"/>
          </w:tcPr>
          <w:p w14:paraId="499154B1" w14:textId="77777777" w:rsidR="00B029AF" w:rsidRPr="00481ADA" w:rsidRDefault="00B029AF" w:rsidP="00D26337">
            <w:pPr>
              <w:rPr>
                <w:rFonts w:asciiTheme="majorHAnsi" w:hAnsiTheme="majorHAnsi"/>
                <w:sz w:val="16"/>
                <w:szCs w:val="16"/>
              </w:rPr>
            </w:pPr>
          </w:p>
        </w:tc>
        <w:tc>
          <w:tcPr>
            <w:tcW w:w="630" w:type="dxa"/>
            <w:shd w:val="clear" w:color="auto" w:fill="D9D9D9" w:themeFill="background1" w:themeFillShade="D9"/>
          </w:tcPr>
          <w:p w14:paraId="676AD5FA" w14:textId="77777777" w:rsidR="00B029AF" w:rsidRPr="00481ADA" w:rsidRDefault="00B029AF" w:rsidP="00D26337">
            <w:pPr>
              <w:rPr>
                <w:rFonts w:asciiTheme="majorHAnsi" w:hAnsiTheme="majorHAnsi"/>
                <w:sz w:val="16"/>
                <w:szCs w:val="16"/>
              </w:rPr>
            </w:pPr>
          </w:p>
        </w:tc>
        <w:tc>
          <w:tcPr>
            <w:tcW w:w="776" w:type="dxa"/>
            <w:shd w:val="clear" w:color="auto" w:fill="D9D9D9" w:themeFill="background1" w:themeFillShade="D9"/>
          </w:tcPr>
          <w:p w14:paraId="089FC332" w14:textId="77777777" w:rsidR="00B029AF" w:rsidRPr="00481ADA" w:rsidRDefault="00B029AF" w:rsidP="00D26337">
            <w:pPr>
              <w:rPr>
                <w:rFonts w:asciiTheme="majorHAnsi" w:hAnsiTheme="majorHAnsi"/>
                <w:sz w:val="16"/>
                <w:szCs w:val="16"/>
              </w:rPr>
            </w:pPr>
          </w:p>
        </w:tc>
        <w:tc>
          <w:tcPr>
            <w:tcW w:w="659" w:type="dxa"/>
            <w:shd w:val="clear" w:color="auto" w:fill="D9D9D9" w:themeFill="background1" w:themeFillShade="D9"/>
          </w:tcPr>
          <w:p w14:paraId="741013CD" w14:textId="77777777" w:rsidR="00B029AF" w:rsidRPr="00481ADA" w:rsidRDefault="00B029AF" w:rsidP="00D26337">
            <w:pPr>
              <w:rPr>
                <w:rFonts w:asciiTheme="majorHAnsi" w:hAnsiTheme="majorHAnsi"/>
                <w:sz w:val="16"/>
                <w:szCs w:val="16"/>
              </w:rPr>
            </w:pPr>
          </w:p>
        </w:tc>
      </w:tr>
      <w:tr w:rsidR="00B029AF" w:rsidRPr="00481ADA" w14:paraId="79951398" w14:textId="77777777" w:rsidTr="00375314">
        <w:tc>
          <w:tcPr>
            <w:tcW w:w="4585" w:type="dxa"/>
          </w:tcPr>
          <w:p w14:paraId="22240B6D" w14:textId="77777777" w:rsidR="00B029AF" w:rsidRPr="00481ADA" w:rsidRDefault="00B029AF" w:rsidP="00D26337">
            <w:pPr>
              <w:rPr>
                <w:rFonts w:asciiTheme="majorHAnsi" w:hAnsiTheme="majorHAnsi"/>
                <w:sz w:val="18"/>
                <w:szCs w:val="18"/>
              </w:rPr>
            </w:pPr>
            <w:r w:rsidRPr="00481ADA">
              <w:rPr>
                <w:rFonts w:asciiTheme="majorHAnsi" w:hAnsiTheme="majorHAnsi"/>
                <w:sz w:val="18"/>
                <w:szCs w:val="18"/>
              </w:rPr>
              <w:t>ACCT 3220 Intermediate Financial Accounting I</w:t>
            </w:r>
          </w:p>
        </w:tc>
        <w:tc>
          <w:tcPr>
            <w:tcW w:w="810" w:type="dxa"/>
          </w:tcPr>
          <w:p w14:paraId="5BD714E2" w14:textId="77777777" w:rsidR="00B029AF" w:rsidRPr="00481ADA" w:rsidRDefault="00B029AF" w:rsidP="00D26337">
            <w:pPr>
              <w:jc w:val="center"/>
              <w:rPr>
                <w:rFonts w:asciiTheme="majorHAnsi" w:hAnsiTheme="majorHAnsi"/>
                <w:sz w:val="18"/>
                <w:szCs w:val="18"/>
              </w:rPr>
            </w:pPr>
            <w:r w:rsidRPr="00481ADA">
              <w:rPr>
                <w:rFonts w:asciiTheme="majorHAnsi" w:hAnsiTheme="majorHAnsi"/>
                <w:sz w:val="18"/>
                <w:szCs w:val="18"/>
              </w:rPr>
              <w:t>3</w:t>
            </w:r>
          </w:p>
        </w:tc>
        <w:tc>
          <w:tcPr>
            <w:tcW w:w="3330" w:type="dxa"/>
            <w:shd w:val="clear" w:color="auto" w:fill="FFFFFF" w:themeFill="background1"/>
          </w:tcPr>
          <w:p w14:paraId="65491C75" w14:textId="10D26BA5" w:rsidR="00B029AF" w:rsidRPr="00481ADA" w:rsidRDefault="52A3CA7C" w:rsidP="18079AD1">
            <w:pPr>
              <w:rPr>
                <w:rFonts w:asciiTheme="majorHAnsi" w:hAnsiTheme="majorHAnsi"/>
                <w:sz w:val="16"/>
                <w:szCs w:val="16"/>
              </w:rPr>
            </w:pPr>
            <w:r w:rsidRPr="18079AD1">
              <w:rPr>
                <w:rFonts w:asciiTheme="majorHAnsi" w:hAnsiTheme="majorHAnsi"/>
                <w:sz w:val="16"/>
                <w:szCs w:val="16"/>
              </w:rPr>
              <w:t>ACCT 2220</w:t>
            </w:r>
            <w:r w:rsidR="26317491" w:rsidRPr="18079AD1">
              <w:rPr>
                <w:rFonts w:asciiTheme="majorHAnsi" w:hAnsiTheme="majorHAnsi"/>
                <w:sz w:val="16"/>
                <w:szCs w:val="16"/>
              </w:rPr>
              <w:t xml:space="preserve"> &amp;</w:t>
            </w:r>
            <w:r w:rsidRPr="18079AD1">
              <w:rPr>
                <w:rFonts w:asciiTheme="majorHAnsi" w:hAnsiTheme="majorHAnsi"/>
                <w:sz w:val="16"/>
                <w:szCs w:val="16"/>
              </w:rPr>
              <w:t xml:space="preserve"> BANA 2010</w:t>
            </w:r>
            <w:r w:rsidR="03D7C82E" w:rsidRPr="18079AD1">
              <w:rPr>
                <w:rFonts w:asciiTheme="majorHAnsi" w:hAnsiTheme="majorHAnsi"/>
                <w:sz w:val="16"/>
                <w:szCs w:val="16"/>
              </w:rPr>
              <w:t xml:space="preserve"> with </w:t>
            </w:r>
            <w:r w:rsidR="03D7C82E" w:rsidRPr="004123E2">
              <w:rPr>
                <w:rFonts w:asciiTheme="majorHAnsi" w:hAnsiTheme="majorHAnsi"/>
                <w:b/>
                <w:bCs/>
                <w:sz w:val="16"/>
                <w:szCs w:val="16"/>
              </w:rPr>
              <w:t>C-</w:t>
            </w:r>
            <w:r w:rsidR="03D7C82E" w:rsidRPr="18079AD1">
              <w:rPr>
                <w:rFonts w:asciiTheme="majorHAnsi" w:hAnsiTheme="majorHAnsi"/>
                <w:sz w:val="16"/>
                <w:szCs w:val="16"/>
              </w:rPr>
              <w:t xml:space="preserve"> or better</w:t>
            </w:r>
          </w:p>
        </w:tc>
        <w:tc>
          <w:tcPr>
            <w:tcW w:w="630" w:type="dxa"/>
          </w:tcPr>
          <w:p w14:paraId="40D5A618" w14:textId="77777777" w:rsidR="00B029AF" w:rsidRPr="00481ADA" w:rsidRDefault="00B029AF" w:rsidP="00D26337">
            <w:pPr>
              <w:rPr>
                <w:rFonts w:asciiTheme="majorHAnsi" w:hAnsiTheme="majorHAnsi"/>
                <w:sz w:val="16"/>
                <w:szCs w:val="16"/>
              </w:rPr>
            </w:pPr>
          </w:p>
        </w:tc>
        <w:tc>
          <w:tcPr>
            <w:tcW w:w="776" w:type="dxa"/>
          </w:tcPr>
          <w:p w14:paraId="5F51CEA5" w14:textId="77777777" w:rsidR="00B029AF" w:rsidRPr="00481ADA" w:rsidRDefault="00B029AF" w:rsidP="00D26337">
            <w:pPr>
              <w:rPr>
                <w:rFonts w:asciiTheme="majorHAnsi" w:hAnsiTheme="majorHAnsi"/>
                <w:sz w:val="16"/>
                <w:szCs w:val="16"/>
              </w:rPr>
            </w:pPr>
          </w:p>
        </w:tc>
        <w:tc>
          <w:tcPr>
            <w:tcW w:w="659" w:type="dxa"/>
          </w:tcPr>
          <w:p w14:paraId="6071674E" w14:textId="77777777" w:rsidR="00B029AF" w:rsidRPr="00481ADA" w:rsidRDefault="00B029AF" w:rsidP="00D26337">
            <w:pPr>
              <w:rPr>
                <w:rFonts w:asciiTheme="majorHAnsi" w:hAnsiTheme="majorHAnsi"/>
                <w:sz w:val="16"/>
                <w:szCs w:val="16"/>
              </w:rPr>
            </w:pPr>
          </w:p>
        </w:tc>
      </w:tr>
      <w:tr w:rsidR="00B029AF" w:rsidRPr="00481ADA" w14:paraId="297DD87F" w14:textId="77777777" w:rsidTr="00375314">
        <w:tc>
          <w:tcPr>
            <w:tcW w:w="4585" w:type="dxa"/>
          </w:tcPr>
          <w:p w14:paraId="671D9C83" w14:textId="77777777" w:rsidR="00B029AF" w:rsidRPr="00481ADA" w:rsidRDefault="00B029AF" w:rsidP="00D26337">
            <w:pPr>
              <w:rPr>
                <w:rFonts w:asciiTheme="majorHAnsi" w:hAnsiTheme="majorHAnsi"/>
                <w:sz w:val="18"/>
                <w:szCs w:val="18"/>
              </w:rPr>
            </w:pPr>
            <w:r w:rsidRPr="00481ADA">
              <w:rPr>
                <w:rFonts w:asciiTheme="majorHAnsi" w:hAnsiTheme="majorHAnsi"/>
                <w:sz w:val="18"/>
                <w:szCs w:val="18"/>
              </w:rPr>
              <w:t>ACCT 3230 Intermediate Financial Accounting II</w:t>
            </w:r>
          </w:p>
        </w:tc>
        <w:tc>
          <w:tcPr>
            <w:tcW w:w="810" w:type="dxa"/>
          </w:tcPr>
          <w:p w14:paraId="760A35D0" w14:textId="77777777" w:rsidR="00B029AF" w:rsidRPr="00481ADA" w:rsidRDefault="00B029AF" w:rsidP="00D26337">
            <w:pPr>
              <w:jc w:val="center"/>
              <w:rPr>
                <w:rFonts w:asciiTheme="majorHAnsi" w:hAnsiTheme="majorHAnsi"/>
                <w:sz w:val="18"/>
                <w:szCs w:val="18"/>
              </w:rPr>
            </w:pPr>
            <w:r w:rsidRPr="00481ADA">
              <w:rPr>
                <w:rFonts w:asciiTheme="majorHAnsi" w:hAnsiTheme="majorHAnsi"/>
                <w:sz w:val="18"/>
                <w:szCs w:val="18"/>
              </w:rPr>
              <w:t>3</w:t>
            </w:r>
          </w:p>
        </w:tc>
        <w:tc>
          <w:tcPr>
            <w:tcW w:w="3330" w:type="dxa"/>
            <w:shd w:val="clear" w:color="auto" w:fill="FFFFFF" w:themeFill="background1"/>
          </w:tcPr>
          <w:p w14:paraId="00BF5FCE" w14:textId="28EEFC13" w:rsidR="00B029AF" w:rsidRPr="00481ADA" w:rsidRDefault="52A3CA7C" w:rsidP="18079AD1">
            <w:pPr>
              <w:rPr>
                <w:rFonts w:asciiTheme="majorHAnsi" w:hAnsiTheme="majorHAnsi"/>
                <w:sz w:val="16"/>
                <w:szCs w:val="16"/>
              </w:rPr>
            </w:pPr>
            <w:r w:rsidRPr="18079AD1">
              <w:rPr>
                <w:rFonts w:asciiTheme="majorHAnsi" w:hAnsiTheme="majorHAnsi"/>
                <w:sz w:val="16"/>
                <w:szCs w:val="16"/>
              </w:rPr>
              <w:t>ACCT 3220</w:t>
            </w:r>
            <w:r w:rsidR="25AD426F" w:rsidRPr="18079AD1">
              <w:rPr>
                <w:rFonts w:asciiTheme="majorHAnsi" w:hAnsiTheme="majorHAnsi"/>
                <w:sz w:val="16"/>
                <w:szCs w:val="16"/>
              </w:rPr>
              <w:t xml:space="preserve"> with </w:t>
            </w:r>
            <w:r w:rsidR="25AD426F" w:rsidRPr="004123E2">
              <w:rPr>
                <w:rFonts w:asciiTheme="majorHAnsi" w:hAnsiTheme="majorHAnsi"/>
                <w:b/>
                <w:bCs/>
                <w:sz w:val="16"/>
                <w:szCs w:val="16"/>
              </w:rPr>
              <w:t>C-</w:t>
            </w:r>
            <w:r w:rsidR="25AD426F" w:rsidRPr="18079AD1">
              <w:rPr>
                <w:rFonts w:asciiTheme="majorHAnsi" w:hAnsiTheme="majorHAnsi"/>
                <w:sz w:val="16"/>
                <w:szCs w:val="16"/>
              </w:rPr>
              <w:t xml:space="preserve"> or better</w:t>
            </w:r>
          </w:p>
        </w:tc>
        <w:tc>
          <w:tcPr>
            <w:tcW w:w="630" w:type="dxa"/>
          </w:tcPr>
          <w:p w14:paraId="48CB2366" w14:textId="77777777" w:rsidR="00B029AF" w:rsidRPr="00481ADA" w:rsidRDefault="00B029AF" w:rsidP="00D26337">
            <w:pPr>
              <w:rPr>
                <w:rFonts w:asciiTheme="majorHAnsi" w:hAnsiTheme="majorHAnsi"/>
                <w:sz w:val="16"/>
                <w:szCs w:val="16"/>
              </w:rPr>
            </w:pPr>
          </w:p>
        </w:tc>
        <w:tc>
          <w:tcPr>
            <w:tcW w:w="776" w:type="dxa"/>
          </w:tcPr>
          <w:p w14:paraId="3419D76C" w14:textId="77777777" w:rsidR="00B029AF" w:rsidRPr="00481ADA" w:rsidRDefault="00B029AF" w:rsidP="00D26337">
            <w:pPr>
              <w:rPr>
                <w:rFonts w:asciiTheme="majorHAnsi" w:hAnsiTheme="majorHAnsi"/>
                <w:sz w:val="16"/>
                <w:szCs w:val="16"/>
              </w:rPr>
            </w:pPr>
          </w:p>
        </w:tc>
        <w:tc>
          <w:tcPr>
            <w:tcW w:w="659" w:type="dxa"/>
          </w:tcPr>
          <w:p w14:paraId="5E6A2798" w14:textId="77777777" w:rsidR="00B029AF" w:rsidRPr="00481ADA" w:rsidRDefault="00B029AF" w:rsidP="00D26337">
            <w:pPr>
              <w:rPr>
                <w:rFonts w:asciiTheme="majorHAnsi" w:hAnsiTheme="majorHAnsi"/>
                <w:sz w:val="16"/>
                <w:szCs w:val="16"/>
              </w:rPr>
            </w:pPr>
          </w:p>
        </w:tc>
      </w:tr>
      <w:tr w:rsidR="00B029AF" w:rsidRPr="00481ADA" w14:paraId="1C2B16C4" w14:textId="77777777" w:rsidTr="00375314">
        <w:tc>
          <w:tcPr>
            <w:tcW w:w="4585" w:type="dxa"/>
          </w:tcPr>
          <w:p w14:paraId="5BE757A7" w14:textId="15FA96C2" w:rsidR="00B029AF" w:rsidRPr="00481ADA" w:rsidRDefault="00B029AF" w:rsidP="00D26337">
            <w:pPr>
              <w:rPr>
                <w:rFonts w:asciiTheme="majorHAnsi" w:hAnsiTheme="majorHAnsi"/>
                <w:sz w:val="18"/>
                <w:szCs w:val="18"/>
              </w:rPr>
            </w:pPr>
            <w:r w:rsidRPr="00481ADA">
              <w:rPr>
                <w:rFonts w:asciiTheme="majorHAnsi" w:hAnsiTheme="majorHAnsi"/>
                <w:sz w:val="18"/>
                <w:szCs w:val="18"/>
              </w:rPr>
              <w:t>ACCT 3320 Cost A</w:t>
            </w:r>
            <w:r w:rsidR="00AC69C3">
              <w:rPr>
                <w:rFonts w:asciiTheme="majorHAnsi" w:hAnsiTheme="majorHAnsi"/>
                <w:sz w:val="18"/>
                <w:szCs w:val="18"/>
              </w:rPr>
              <w:t>nalytics</w:t>
            </w:r>
          </w:p>
        </w:tc>
        <w:tc>
          <w:tcPr>
            <w:tcW w:w="810" w:type="dxa"/>
          </w:tcPr>
          <w:p w14:paraId="551A8180" w14:textId="77777777" w:rsidR="00B029AF" w:rsidRPr="00481ADA" w:rsidRDefault="00B029AF" w:rsidP="00D26337">
            <w:pPr>
              <w:jc w:val="center"/>
              <w:rPr>
                <w:rFonts w:asciiTheme="majorHAnsi" w:hAnsiTheme="majorHAnsi"/>
                <w:sz w:val="18"/>
                <w:szCs w:val="18"/>
              </w:rPr>
            </w:pPr>
            <w:r w:rsidRPr="00481ADA">
              <w:rPr>
                <w:rFonts w:asciiTheme="majorHAnsi" w:hAnsiTheme="majorHAnsi"/>
                <w:sz w:val="18"/>
                <w:szCs w:val="18"/>
              </w:rPr>
              <w:t>3</w:t>
            </w:r>
          </w:p>
        </w:tc>
        <w:tc>
          <w:tcPr>
            <w:tcW w:w="3330" w:type="dxa"/>
            <w:shd w:val="clear" w:color="auto" w:fill="FFFFFF" w:themeFill="background1"/>
          </w:tcPr>
          <w:p w14:paraId="74E6F18D" w14:textId="53564626" w:rsidR="00B029AF" w:rsidRPr="00481ADA" w:rsidRDefault="32534F13" w:rsidP="18079AD1">
            <w:pPr>
              <w:rPr>
                <w:rFonts w:asciiTheme="majorHAnsi" w:hAnsiTheme="majorHAnsi"/>
                <w:sz w:val="16"/>
                <w:szCs w:val="16"/>
              </w:rPr>
            </w:pPr>
            <w:r w:rsidRPr="18079AD1">
              <w:rPr>
                <w:rFonts w:asciiTheme="majorHAnsi" w:hAnsiTheme="majorHAnsi"/>
                <w:sz w:val="16"/>
                <w:szCs w:val="16"/>
              </w:rPr>
              <w:t xml:space="preserve">ACCT 2220 &amp; BANA 2010 with </w:t>
            </w:r>
            <w:r w:rsidRPr="004123E2">
              <w:rPr>
                <w:rFonts w:asciiTheme="majorHAnsi" w:hAnsiTheme="majorHAnsi"/>
                <w:b/>
                <w:bCs/>
                <w:sz w:val="16"/>
                <w:szCs w:val="16"/>
              </w:rPr>
              <w:t>C-</w:t>
            </w:r>
            <w:r w:rsidRPr="18079AD1">
              <w:rPr>
                <w:rFonts w:asciiTheme="majorHAnsi" w:hAnsiTheme="majorHAnsi"/>
                <w:sz w:val="16"/>
                <w:szCs w:val="16"/>
              </w:rPr>
              <w:t xml:space="preserve"> or better</w:t>
            </w:r>
          </w:p>
        </w:tc>
        <w:tc>
          <w:tcPr>
            <w:tcW w:w="630" w:type="dxa"/>
          </w:tcPr>
          <w:p w14:paraId="5ACD9732" w14:textId="77777777" w:rsidR="00B029AF" w:rsidRPr="00481ADA" w:rsidRDefault="00B029AF" w:rsidP="00D26337">
            <w:pPr>
              <w:rPr>
                <w:rFonts w:asciiTheme="majorHAnsi" w:hAnsiTheme="majorHAnsi"/>
                <w:sz w:val="16"/>
                <w:szCs w:val="16"/>
              </w:rPr>
            </w:pPr>
          </w:p>
        </w:tc>
        <w:tc>
          <w:tcPr>
            <w:tcW w:w="776" w:type="dxa"/>
          </w:tcPr>
          <w:p w14:paraId="1C2E4570" w14:textId="77777777" w:rsidR="00B029AF" w:rsidRPr="00481ADA" w:rsidRDefault="00B029AF" w:rsidP="00D26337">
            <w:pPr>
              <w:rPr>
                <w:rFonts w:asciiTheme="majorHAnsi" w:hAnsiTheme="majorHAnsi"/>
                <w:sz w:val="16"/>
                <w:szCs w:val="16"/>
              </w:rPr>
            </w:pPr>
          </w:p>
        </w:tc>
        <w:tc>
          <w:tcPr>
            <w:tcW w:w="659" w:type="dxa"/>
          </w:tcPr>
          <w:p w14:paraId="362A9F39" w14:textId="77777777" w:rsidR="00B029AF" w:rsidRPr="00481ADA" w:rsidRDefault="00B029AF" w:rsidP="00D26337">
            <w:pPr>
              <w:rPr>
                <w:rFonts w:asciiTheme="majorHAnsi" w:hAnsiTheme="majorHAnsi"/>
                <w:sz w:val="16"/>
                <w:szCs w:val="16"/>
              </w:rPr>
            </w:pPr>
          </w:p>
        </w:tc>
      </w:tr>
      <w:tr w:rsidR="00B029AF" w:rsidRPr="00481ADA" w14:paraId="7EF7511D" w14:textId="77777777" w:rsidTr="00375314">
        <w:tc>
          <w:tcPr>
            <w:tcW w:w="4585" w:type="dxa"/>
          </w:tcPr>
          <w:p w14:paraId="3C151480" w14:textId="620E0B17" w:rsidR="00B029AF" w:rsidRPr="00481ADA" w:rsidRDefault="00B029AF" w:rsidP="00D26337">
            <w:pPr>
              <w:rPr>
                <w:rFonts w:asciiTheme="majorHAnsi" w:hAnsiTheme="majorHAnsi"/>
                <w:sz w:val="18"/>
                <w:szCs w:val="18"/>
              </w:rPr>
            </w:pPr>
            <w:r w:rsidRPr="00481ADA">
              <w:rPr>
                <w:rFonts w:asciiTheme="majorHAnsi" w:hAnsiTheme="majorHAnsi"/>
                <w:sz w:val="18"/>
                <w:szCs w:val="18"/>
              </w:rPr>
              <w:t xml:space="preserve">ACCT 4410 </w:t>
            </w:r>
            <w:r w:rsidR="009F3F2A">
              <w:rPr>
                <w:rFonts w:asciiTheme="majorHAnsi" w:hAnsiTheme="majorHAnsi"/>
                <w:sz w:val="18"/>
                <w:szCs w:val="18"/>
              </w:rPr>
              <w:t xml:space="preserve">Fundamentals of Federal </w:t>
            </w:r>
            <w:r w:rsidR="009F3F2A" w:rsidRPr="00481ADA">
              <w:rPr>
                <w:rFonts w:asciiTheme="majorHAnsi" w:hAnsiTheme="majorHAnsi"/>
                <w:sz w:val="18"/>
                <w:szCs w:val="18"/>
              </w:rPr>
              <w:t>Income Tax</w:t>
            </w:r>
          </w:p>
        </w:tc>
        <w:tc>
          <w:tcPr>
            <w:tcW w:w="810" w:type="dxa"/>
          </w:tcPr>
          <w:p w14:paraId="0FC04E4A" w14:textId="77777777" w:rsidR="00B029AF" w:rsidRPr="00481ADA" w:rsidRDefault="00B029AF" w:rsidP="00D26337">
            <w:pPr>
              <w:jc w:val="center"/>
              <w:rPr>
                <w:rFonts w:asciiTheme="majorHAnsi" w:hAnsiTheme="majorHAnsi"/>
                <w:sz w:val="18"/>
                <w:szCs w:val="18"/>
              </w:rPr>
            </w:pPr>
            <w:r w:rsidRPr="00481ADA">
              <w:rPr>
                <w:rFonts w:asciiTheme="majorHAnsi" w:hAnsiTheme="majorHAnsi"/>
                <w:sz w:val="18"/>
                <w:szCs w:val="18"/>
              </w:rPr>
              <w:t>3</w:t>
            </w:r>
          </w:p>
        </w:tc>
        <w:tc>
          <w:tcPr>
            <w:tcW w:w="3330" w:type="dxa"/>
            <w:shd w:val="clear" w:color="auto" w:fill="FFFFFF" w:themeFill="background1"/>
          </w:tcPr>
          <w:p w14:paraId="5F8833EA" w14:textId="5118B106" w:rsidR="00B029AF" w:rsidRPr="00481ADA" w:rsidRDefault="52A3CA7C" w:rsidP="18079AD1">
            <w:pPr>
              <w:rPr>
                <w:rFonts w:asciiTheme="majorHAnsi" w:hAnsiTheme="majorHAnsi"/>
                <w:sz w:val="16"/>
                <w:szCs w:val="16"/>
              </w:rPr>
            </w:pPr>
            <w:r w:rsidRPr="18079AD1">
              <w:rPr>
                <w:rFonts w:asciiTheme="majorHAnsi" w:hAnsiTheme="majorHAnsi"/>
                <w:sz w:val="16"/>
                <w:szCs w:val="16"/>
              </w:rPr>
              <w:t>ACCT 3220</w:t>
            </w:r>
            <w:r w:rsidR="0375A5EC" w:rsidRPr="18079AD1">
              <w:rPr>
                <w:rFonts w:asciiTheme="majorHAnsi" w:hAnsiTheme="majorHAnsi"/>
                <w:sz w:val="16"/>
                <w:szCs w:val="16"/>
              </w:rPr>
              <w:t xml:space="preserve"> with </w:t>
            </w:r>
            <w:r w:rsidR="0375A5EC" w:rsidRPr="004123E2">
              <w:rPr>
                <w:rFonts w:asciiTheme="majorHAnsi" w:hAnsiTheme="majorHAnsi"/>
                <w:b/>
                <w:bCs/>
                <w:sz w:val="16"/>
                <w:szCs w:val="16"/>
              </w:rPr>
              <w:t>C-</w:t>
            </w:r>
            <w:r w:rsidR="0375A5EC" w:rsidRPr="18079AD1">
              <w:rPr>
                <w:rFonts w:asciiTheme="majorHAnsi" w:hAnsiTheme="majorHAnsi"/>
                <w:sz w:val="16"/>
                <w:szCs w:val="16"/>
              </w:rPr>
              <w:t xml:space="preserve"> or better</w:t>
            </w:r>
          </w:p>
        </w:tc>
        <w:tc>
          <w:tcPr>
            <w:tcW w:w="630" w:type="dxa"/>
          </w:tcPr>
          <w:p w14:paraId="073C7958" w14:textId="77777777" w:rsidR="00B029AF" w:rsidRPr="00481ADA" w:rsidRDefault="00B029AF" w:rsidP="00D26337">
            <w:pPr>
              <w:rPr>
                <w:rFonts w:asciiTheme="majorHAnsi" w:hAnsiTheme="majorHAnsi"/>
                <w:sz w:val="16"/>
                <w:szCs w:val="16"/>
              </w:rPr>
            </w:pPr>
          </w:p>
        </w:tc>
        <w:tc>
          <w:tcPr>
            <w:tcW w:w="776" w:type="dxa"/>
          </w:tcPr>
          <w:p w14:paraId="3607D692" w14:textId="77777777" w:rsidR="00B029AF" w:rsidRPr="00481ADA" w:rsidRDefault="00B029AF" w:rsidP="00D26337">
            <w:pPr>
              <w:rPr>
                <w:rFonts w:asciiTheme="majorHAnsi" w:hAnsiTheme="majorHAnsi"/>
                <w:sz w:val="16"/>
                <w:szCs w:val="16"/>
              </w:rPr>
            </w:pPr>
          </w:p>
        </w:tc>
        <w:tc>
          <w:tcPr>
            <w:tcW w:w="659" w:type="dxa"/>
          </w:tcPr>
          <w:p w14:paraId="65BF8251" w14:textId="77777777" w:rsidR="00B029AF" w:rsidRPr="00481ADA" w:rsidRDefault="00B029AF" w:rsidP="00D26337">
            <w:pPr>
              <w:rPr>
                <w:rFonts w:asciiTheme="majorHAnsi" w:hAnsiTheme="majorHAnsi"/>
                <w:sz w:val="16"/>
                <w:szCs w:val="16"/>
              </w:rPr>
            </w:pPr>
          </w:p>
        </w:tc>
      </w:tr>
      <w:tr w:rsidR="00B029AF" w:rsidRPr="00481ADA" w14:paraId="0B6CD6BC" w14:textId="77777777" w:rsidTr="00375314">
        <w:tc>
          <w:tcPr>
            <w:tcW w:w="4585" w:type="dxa"/>
          </w:tcPr>
          <w:p w14:paraId="70EFB0C1" w14:textId="77777777" w:rsidR="00B029AF" w:rsidRPr="00481ADA" w:rsidRDefault="00B029AF" w:rsidP="00D26337">
            <w:pPr>
              <w:rPr>
                <w:rFonts w:asciiTheme="majorHAnsi" w:hAnsiTheme="majorHAnsi"/>
                <w:sz w:val="18"/>
                <w:szCs w:val="18"/>
              </w:rPr>
            </w:pPr>
            <w:r w:rsidRPr="00481ADA">
              <w:rPr>
                <w:rFonts w:asciiTheme="majorHAnsi" w:hAnsiTheme="majorHAnsi"/>
                <w:sz w:val="18"/>
                <w:szCs w:val="18"/>
              </w:rPr>
              <w:t>ACCT 4620 Auditing Theory</w:t>
            </w:r>
          </w:p>
        </w:tc>
        <w:tc>
          <w:tcPr>
            <w:tcW w:w="810" w:type="dxa"/>
          </w:tcPr>
          <w:p w14:paraId="365CD99E" w14:textId="77777777" w:rsidR="00B029AF" w:rsidRPr="00481ADA" w:rsidRDefault="00B029AF" w:rsidP="00D26337">
            <w:pPr>
              <w:jc w:val="center"/>
              <w:rPr>
                <w:rFonts w:asciiTheme="majorHAnsi" w:hAnsiTheme="majorHAnsi"/>
                <w:sz w:val="18"/>
                <w:szCs w:val="18"/>
              </w:rPr>
            </w:pPr>
            <w:r w:rsidRPr="00481ADA">
              <w:rPr>
                <w:rFonts w:asciiTheme="majorHAnsi" w:hAnsiTheme="majorHAnsi"/>
                <w:sz w:val="18"/>
                <w:szCs w:val="18"/>
              </w:rPr>
              <w:t>3</w:t>
            </w:r>
          </w:p>
        </w:tc>
        <w:tc>
          <w:tcPr>
            <w:tcW w:w="3330" w:type="dxa"/>
            <w:shd w:val="clear" w:color="auto" w:fill="FFFFFF" w:themeFill="background1"/>
          </w:tcPr>
          <w:p w14:paraId="231565D5" w14:textId="49A3B914" w:rsidR="00B029AF" w:rsidRPr="00481ADA" w:rsidRDefault="52A3CA7C" w:rsidP="18079AD1">
            <w:pPr>
              <w:rPr>
                <w:rFonts w:asciiTheme="majorHAnsi" w:hAnsiTheme="majorHAnsi"/>
                <w:sz w:val="16"/>
                <w:szCs w:val="16"/>
              </w:rPr>
            </w:pPr>
            <w:r w:rsidRPr="18079AD1">
              <w:rPr>
                <w:rFonts w:asciiTheme="majorHAnsi" w:hAnsiTheme="majorHAnsi"/>
                <w:sz w:val="16"/>
                <w:szCs w:val="16"/>
              </w:rPr>
              <w:t>ACCT 3220</w:t>
            </w:r>
            <w:r w:rsidR="320A9720" w:rsidRPr="18079AD1">
              <w:rPr>
                <w:rFonts w:asciiTheme="majorHAnsi" w:hAnsiTheme="majorHAnsi"/>
                <w:sz w:val="16"/>
                <w:szCs w:val="16"/>
              </w:rPr>
              <w:t xml:space="preserve"> with </w:t>
            </w:r>
            <w:r w:rsidR="320A9720" w:rsidRPr="004123E2">
              <w:rPr>
                <w:rFonts w:asciiTheme="majorHAnsi" w:hAnsiTheme="majorHAnsi"/>
                <w:b/>
                <w:bCs/>
                <w:sz w:val="16"/>
                <w:szCs w:val="16"/>
              </w:rPr>
              <w:t>C-</w:t>
            </w:r>
            <w:r w:rsidR="320A9720" w:rsidRPr="18079AD1">
              <w:rPr>
                <w:rFonts w:asciiTheme="majorHAnsi" w:hAnsiTheme="majorHAnsi"/>
                <w:sz w:val="16"/>
                <w:szCs w:val="16"/>
              </w:rPr>
              <w:t xml:space="preserve"> or better</w:t>
            </w:r>
            <w:r w:rsidRPr="18079AD1">
              <w:rPr>
                <w:rFonts w:asciiTheme="majorHAnsi" w:hAnsiTheme="majorHAnsi"/>
                <w:sz w:val="16"/>
                <w:szCs w:val="16"/>
              </w:rPr>
              <w:t>, Coreq ACCT 4054</w:t>
            </w:r>
            <w:r w:rsidR="33EB869A" w:rsidRPr="18079AD1">
              <w:rPr>
                <w:rFonts w:asciiTheme="majorHAnsi" w:hAnsiTheme="majorHAnsi"/>
                <w:sz w:val="16"/>
                <w:szCs w:val="16"/>
              </w:rPr>
              <w:t xml:space="preserve"> </w:t>
            </w:r>
          </w:p>
        </w:tc>
        <w:tc>
          <w:tcPr>
            <w:tcW w:w="630" w:type="dxa"/>
          </w:tcPr>
          <w:p w14:paraId="06F05148" w14:textId="77777777" w:rsidR="00B029AF" w:rsidRPr="00481ADA" w:rsidRDefault="00B029AF" w:rsidP="00D26337">
            <w:pPr>
              <w:rPr>
                <w:rFonts w:asciiTheme="majorHAnsi" w:hAnsiTheme="majorHAnsi"/>
                <w:sz w:val="16"/>
                <w:szCs w:val="16"/>
              </w:rPr>
            </w:pPr>
          </w:p>
        </w:tc>
        <w:tc>
          <w:tcPr>
            <w:tcW w:w="776" w:type="dxa"/>
          </w:tcPr>
          <w:p w14:paraId="4C6AF3C6" w14:textId="77777777" w:rsidR="00B029AF" w:rsidRPr="00481ADA" w:rsidRDefault="00B029AF" w:rsidP="00D26337">
            <w:pPr>
              <w:rPr>
                <w:rFonts w:asciiTheme="majorHAnsi" w:hAnsiTheme="majorHAnsi"/>
                <w:sz w:val="16"/>
                <w:szCs w:val="16"/>
              </w:rPr>
            </w:pPr>
          </w:p>
        </w:tc>
        <w:tc>
          <w:tcPr>
            <w:tcW w:w="659" w:type="dxa"/>
          </w:tcPr>
          <w:p w14:paraId="3E16CABF" w14:textId="77777777" w:rsidR="00B029AF" w:rsidRPr="00481ADA" w:rsidRDefault="00B029AF" w:rsidP="00D26337">
            <w:pPr>
              <w:rPr>
                <w:rFonts w:asciiTheme="majorHAnsi" w:hAnsiTheme="majorHAnsi"/>
                <w:sz w:val="16"/>
                <w:szCs w:val="16"/>
              </w:rPr>
            </w:pPr>
          </w:p>
        </w:tc>
      </w:tr>
      <w:tr w:rsidR="00B029AF" w:rsidRPr="00481ADA" w14:paraId="30D887C7" w14:textId="77777777" w:rsidTr="00375314">
        <w:tc>
          <w:tcPr>
            <w:tcW w:w="4585" w:type="dxa"/>
          </w:tcPr>
          <w:p w14:paraId="69769980" w14:textId="1970CEEC" w:rsidR="00B029AF" w:rsidRPr="00481ADA" w:rsidRDefault="00B029AF" w:rsidP="00D26337">
            <w:pPr>
              <w:rPr>
                <w:rFonts w:asciiTheme="majorHAnsi" w:hAnsiTheme="majorHAnsi"/>
                <w:sz w:val="18"/>
                <w:szCs w:val="18"/>
              </w:rPr>
            </w:pPr>
            <w:r w:rsidRPr="00481ADA">
              <w:rPr>
                <w:rFonts w:asciiTheme="majorHAnsi" w:hAnsiTheme="majorHAnsi"/>
                <w:sz w:val="18"/>
                <w:szCs w:val="18"/>
              </w:rPr>
              <w:t>ACCT 4000-level elective</w:t>
            </w:r>
            <w:r w:rsidR="001C21E3">
              <w:rPr>
                <w:rFonts w:asciiTheme="majorHAnsi" w:hAnsiTheme="majorHAnsi"/>
                <w:sz w:val="18"/>
                <w:szCs w:val="18"/>
              </w:rPr>
              <w:t xml:space="preserve"> (or </w:t>
            </w:r>
            <w:r w:rsidR="003975D4">
              <w:rPr>
                <w:rFonts w:asciiTheme="majorHAnsi" w:hAnsiTheme="majorHAnsi"/>
                <w:sz w:val="18"/>
                <w:szCs w:val="18"/>
              </w:rPr>
              <w:t>ISMG 3500 if pursuing minor</w:t>
            </w:r>
            <w:r w:rsidR="001C21E3">
              <w:rPr>
                <w:rFonts w:asciiTheme="majorHAnsi" w:hAnsiTheme="majorHAnsi"/>
                <w:sz w:val="18"/>
                <w:szCs w:val="18"/>
              </w:rPr>
              <w:t>)</w:t>
            </w:r>
          </w:p>
        </w:tc>
        <w:tc>
          <w:tcPr>
            <w:tcW w:w="810" w:type="dxa"/>
          </w:tcPr>
          <w:p w14:paraId="05EBADFA" w14:textId="77777777" w:rsidR="00B029AF" w:rsidRPr="00481ADA" w:rsidRDefault="00B029AF" w:rsidP="00D26337">
            <w:pPr>
              <w:jc w:val="center"/>
              <w:rPr>
                <w:rFonts w:asciiTheme="majorHAnsi" w:hAnsiTheme="majorHAnsi"/>
                <w:sz w:val="18"/>
                <w:szCs w:val="18"/>
              </w:rPr>
            </w:pPr>
            <w:r w:rsidRPr="00481ADA">
              <w:rPr>
                <w:rFonts w:asciiTheme="majorHAnsi" w:hAnsiTheme="majorHAnsi"/>
                <w:sz w:val="18"/>
                <w:szCs w:val="18"/>
              </w:rPr>
              <w:t>3</w:t>
            </w:r>
          </w:p>
        </w:tc>
        <w:tc>
          <w:tcPr>
            <w:tcW w:w="3330" w:type="dxa"/>
            <w:shd w:val="clear" w:color="auto" w:fill="FFFFFF" w:themeFill="background1"/>
          </w:tcPr>
          <w:p w14:paraId="3D7E0791" w14:textId="77777777" w:rsidR="00B029AF" w:rsidRPr="00481ADA" w:rsidRDefault="00B029AF" w:rsidP="00D26337">
            <w:pPr>
              <w:rPr>
                <w:rFonts w:asciiTheme="majorHAnsi" w:hAnsiTheme="majorHAnsi"/>
                <w:sz w:val="16"/>
                <w:szCs w:val="16"/>
              </w:rPr>
            </w:pPr>
            <w:r>
              <w:rPr>
                <w:rFonts w:asciiTheme="majorHAnsi" w:hAnsiTheme="majorHAnsi"/>
                <w:sz w:val="16"/>
                <w:szCs w:val="16"/>
              </w:rPr>
              <w:t>See catalog</w:t>
            </w:r>
          </w:p>
        </w:tc>
        <w:tc>
          <w:tcPr>
            <w:tcW w:w="630" w:type="dxa"/>
          </w:tcPr>
          <w:p w14:paraId="26F524E9" w14:textId="77777777" w:rsidR="00B029AF" w:rsidRPr="00481ADA" w:rsidRDefault="00B029AF" w:rsidP="00D26337">
            <w:pPr>
              <w:rPr>
                <w:rFonts w:asciiTheme="majorHAnsi" w:hAnsiTheme="majorHAnsi"/>
                <w:sz w:val="16"/>
                <w:szCs w:val="16"/>
              </w:rPr>
            </w:pPr>
          </w:p>
        </w:tc>
        <w:tc>
          <w:tcPr>
            <w:tcW w:w="776" w:type="dxa"/>
          </w:tcPr>
          <w:p w14:paraId="2595D351" w14:textId="77777777" w:rsidR="00B029AF" w:rsidRPr="00481ADA" w:rsidRDefault="00B029AF" w:rsidP="00D26337">
            <w:pPr>
              <w:rPr>
                <w:rFonts w:asciiTheme="majorHAnsi" w:hAnsiTheme="majorHAnsi"/>
                <w:sz w:val="16"/>
                <w:szCs w:val="16"/>
              </w:rPr>
            </w:pPr>
          </w:p>
        </w:tc>
        <w:tc>
          <w:tcPr>
            <w:tcW w:w="659" w:type="dxa"/>
          </w:tcPr>
          <w:p w14:paraId="7FD887A3" w14:textId="77777777" w:rsidR="00B029AF" w:rsidRPr="00481ADA" w:rsidRDefault="00B029AF" w:rsidP="00D26337">
            <w:pPr>
              <w:rPr>
                <w:rFonts w:asciiTheme="majorHAnsi" w:hAnsiTheme="majorHAnsi"/>
                <w:sz w:val="16"/>
                <w:szCs w:val="16"/>
              </w:rPr>
            </w:pPr>
          </w:p>
        </w:tc>
      </w:tr>
      <w:tr w:rsidR="00375314" w:rsidRPr="00481ADA" w14:paraId="2AD94600" w14:textId="77777777" w:rsidTr="001D26C5">
        <w:tc>
          <w:tcPr>
            <w:tcW w:w="4585" w:type="dxa"/>
            <w:shd w:val="clear" w:color="auto" w:fill="D9D9D9" w:themeFill="background1" w:themeFillShade="D9"/>
          </w:tcPr>
          <w:p w14:paraId="464695A1" w14:textId="4784373C" w:rsidR="00375314" w:rsidRPr="00481ADA" w:rsidRDefault="006B019C" w:rsidP="001D26C5">
            <w:pPr>
              <w:rPr>
                <w:rFonts w:asciiTheme="majorHAnsi" w:hAnsiTheme="majorHAnsi"/>
                <w:b/>
                <w:sz w:val="18"/>
                <w:szCs w:val="18"/>
              </w:rPr>
            </w:pPr>
            <w:r>
              <w:rPr>
                <w:rFonts w:asciiTheme="majorHAnsi" w:hAnsiTheme="majorHAnsi"/>
                <w:b/>
                <w:sz w:val="18"/>
                <w:szCs w:val="18"/>
              </w:rPr>
              <w:t>L</w:t>
            </w:r>
            <w:r w:rsidR="00375314" w:rsidRPr="00481ADA">
              <w:rPr>
                <w:rFonts w:asciiTheme="majorHAnsi" w:hAnsiTheme="majorHAnsi"/>
                <w:b/>
                <w:sz w:val="18"/>
                <w:szCs w:val="18"/>
              </w:rPr>
              <w:t>anguage Proficiency</w:t>
            </w:r>
            <w:r w:rsidR="00375314">
              <w:rPr>
                <w:rFonts w:asciiTheme="majorHAnsi" w:hAnsiTheme="majorHAnsi"/>
                <w:b/>
                <w:sz w:val="18"/>
                <w:szCs w:val="18"/>
              </w:rPr>
              <w:t xml:space="preserve"> Level 1 and 2 or Regional Expertise</w:t>
            </w:r>
          </w:p>
        </w:tc>
        <w:tc>
          <w:tcPr>
            <w:tcW w:w="810" w:type="dxa"/>
            <w:shd w:val="clear" w:color="auto" w:fill="D9D9D9" w:themeFill="background1" w:themeFillShade="D9"/>
          </w:tcPr>
          <w:p w14:paraId="1CE71F27" w14:textId="77777777" w:rsidR="00375314" w:rsidRPr="00481ADA" w:rsidRDefault="00375314" w:rsidP="001D26C5">
            <w:pPr>
              <w:jc w:val="center"/>
              <w:rPr>
                <w:rFonts w:asciiTheme="majorHAnsi" w:hAnsiTheme="majorHAnsi"/>
                <w:b/>
                <w:sz w:val="18"/>
                <w:szCs w:val="18"/>
              </w:rPr>
            </w:pPr>
            <w:r>
              <w:rPr>
                <w:rFonts w:asciiTheme="majorHAnsi" w:hAnsiTheme="majorHAnsi"/>
                <w:b/>
                <w:sz w:val="18"/>
                <w:szCs w:val="18"/>
              </w:rPr>
              <w:t>10</w:t>
            </w:r>
            <w:r w:rsidRPr="00481ADA">
              <w:rPr>
                <w:rFonts w:asciiTheme="majorHAnsi" w:hAnsiTheme="majorHAnsi"/>
                <w:b/>
                <w:sz w:val="18"/>
                <w:szCs w:val="18"/>
              </w:rPr>
              <w:t>*</w:t>
            </w:r>
          </w:p>
        </w:tc>
        <w:tc>
          <w:tcPr>
            <w:tcW w:w="3330" w:type="dxa"/>
            <w:shd w:val="clear" w:color="auto" w:fill="D9D9D9" w:themeFill="background1" w:themeFillShade="D9"/>
          </w:tcPr>
          <w:p w14:paraId="69A2D097" w14:textId="0C0FCD57" w:rsidR="00375314" w:rsidRPr="00481ADA" w:rsidRDefault="00375314" w:rsidP="001D26C5">
            <w:pPr>
              <w:rPr>
                <w:rFonts w:asciiTheme="majorHAnsi" w:hAnsiTheme="majorHAnsi"/>
                <w:sz w:val="16"/>
                <w:szCs w:val="16"/>
              </w:rPr>
            </w:pPr>
            <w:r w:rsidRPr="00481ADA">
              <w:rPr>
                <w:rFonts w:asciiTheme="majorHAnsi" w:hAnsiTheme="majorHAnsi"/>
                <w:sz w:val="16"/>
                <w:szCs w:val="16"/>
              </w:rPr>
              <w:t>If proficiency is met, student is responsible for completing 10 additional elective</w:t>
            </w:r>
            <w:r>
              <w:rPr>
                <w:rFonts w:asciiTheme="majorHAnsi" w:hAnsiTheme="majorHAnsi"/>
                <w:sz w:val="16"/>
                <w:szCs w:val="16"/>
              </w:rPr>
              <w:t xml:space="preserve"> credit</w:t>
            </w:r>
            <w:r w:rsidRPr="00481ADA">
              <w:rPr>
                <w:rFonts w:asciiTheme="majorHAnsi" w:hAnsiTheme="majorHAnsi"/>
                <w:sz w:val="16"/>
                <w:szCs w:val="16"/>
              </w:rPr>
              <w:t>s</w:t>
            </w:r>
          </w:p>
        </w:tc>
        <w:tc>
          <w:tcPr>
            <w:tcW w:w="630" w:type="dxa"/>
            <w:shd w:val="clear" w:color="auto" w:fill="D9D9D9" w:themeFill="background1" w:themeFillShade="D9"/>
          </w:tcPr>
          <w:p w14:paraId="26291E41" w14:textId="77777777" w:rsidR="00375314" w:rsidRPr="00481ADA" w:rsidRDefault="00375314" w:rsidP="001D26C5">
            <w:pPr>
              <w:rPr>
                <w:rFonts w:asciiTheme="majorHAnsi" w:hAnsiTheme="majorHAnsi"/>
                <w:sz w:val="16"/>
                <w:szCs w:val="16"/>
              </w:rPr>
            </w:pPr>
          </w:p>
        </w:tc>
        <w:tc>
          <w:tcPr>
            <w:tcW w:w="776" w:type="dxa"/>
            <w:shd w:val="clear" w:color="auto" w:fill="D9D9D9" w:themeFill="background1" w:themeFillShade="D9"/>
          </w:tcPr>
          <w:p w14:paraId="127A5E96" w14:textId="77777777" w:rsidR="00375314" w:rsidRPr="00481ADA" w:rsidRDefault="00375314" w:rsidP="001D26C5">
            <w:pPr>
              <w:rPr>
                <w:rFonts w:asciiTheme="majorHAnsi" w:hAnsiTheme="majorHAnsi"/>
                <w:sz w:val="16"/>
                <w:szCs w:val="16"/>
              </w:rPr>
            </w:pPr>
          </w:p>
        </w:tc>
        <w:tc>
          <w:tcPr>
            <w:tcW w:w="659" w:type="dxa"/>
            <w:shd w:val="clear" w:color="auto" w:fill="D9D9D9" w:themeFill="background1" w:themeFillShade="D9"/>
          </w:tcPr>
          <w:p w14:paraId="7B8B5217" w14:textId="77777777" w:rsidR="00375314" w:rsidRPr="00481ADA" w:rsidRDefault="00375314" w:rsidP="001D26C5">
            <w:pPr>
              <w:rPr>
                <w:rFonts w:asciiTheme="majorHAnsi" w:hAnsiTheme="majorHAnsi"/>
                <w:sz w:val="16"/>
                <w:szCs w:val="16"/>
              </w:rPr>
            </w:pPr>
          </w:p>
        </w:tc>
      </w:tr>
      <w:tr w:rsidR="00375314" w:rsidRPr="00481ADA" w14:paraId="02BE229B" w14:textId="77777777" w:rsidTr="001D26C5">
        <w:tc>
          <w:tcPr>
            <w:tcW w:w="4585" w:type="dxa"/>
            <w:shd w:val="clear" w:color="auto" w:fill="D9D9D9" w:themeFill="background1" w:themeFillShade="D9"/>
          </w:tcPr>
          <w:p w14:paraId="6C5F3B66" w14:textId="77777777" w:rsidR="00375314" w:rsidRPr="00481ADA" w:rsidRDefault="00375314" w:rsidP="001D26C5">
            <w:pPr>
              <w:rPr>
                <w:rFonts w:asciiTheme="majorHAnsi" w:hAnsiTheme="majorHAnsi"/>
                <w:b/>
                <w:sz w:val="18"/>
                <w:szCs w:val="18"/>
              </w:rPr>
            </w:pPr>
            <w:r w:rsidRPr="00481ADA">
              <w:rPr>
                <w:rFonts w:asciiTheme="majorHAnsi" w:hAnsiTheme="majorHAnsi"/>
                <w:b/>
                <w:sz w:val="18"/>
                <w:szCs w:val="18"/>
              </w:rPr>
              <w:t>Other Courses-Electives</w:t>
            </w:r>
          </w:p>
        </w:tc>
        <w:tc>
          <w:tcPr>
            <w:tcW w:w="810" w:type="dxa"/>
            <w:shd w:val="clear" w:color="auto" w:fill="D9D9D9" w:themeFill="background1" w:themeFillShade="D9"/>
          </w:tcPr>
          <w:p w14:paraId="1C76AA3F" w14:textId="77777777" w:rsidR="00375314" w:rsidRPr="00481ADA" w:rsidRDefault="00375314" w:rsidP="001D26C5">
            <w:pPr>
              <w:jc w:val="center"/>
              <w:rPr>
                <w:rFonts w:asciiTheme="majorHAnsi" w:hAnsiTheme="majorHAnsi"/>
                <w:b/>
                <w:sz w:val="18"/>
                <w:szCs w:val="18"/>
              </w:rPr>
            </w:pPr>
            <w:r>
              <w:rPr>
                <w:rFonts w:asciiTheme="majorHAnsi" w:hAnsiTheme="majorHAnsi"/>
                <w:b/>
                <w:sz w:val="18"/>
                <w:szCs w:val="18"/>
              </w:rPr>
              <w:t>TBD</w:t>
            </w:r>
          </w:p>
        </w:tc>
        <w:tc>
          <w:tcPr>
            <w:tcW w:w="3330" w:type="dxa"/>
            <w:shd w:val="clear" w:color="auto" w:fill="D9D9D9" w:themeFill="background1" w:themeFillShade="D9"/>
          </w:tcPr>
          <w:p w14:paraId="0F6E05D6" w14:textId="77777777" w:rsidR="00375314" w:rsidRPr="00481ADA" w:rsidRDefault="00375314" w:rsidP="001D26C5">
            <w:pPr>
              <w:rPr>
                <w:rFonts w:asciiTheme="majorHAnsi" w:hAnsiTheme="majorHAnsi"/>
                <w:sz w:val="16"/>
                <w:szCs w:val="16"/>
              </w:rPr>
            </w:pPr>
          </w:p>
        </w:tc>
        <w:tc>
          <w:tcPr>
            <w:tcW w:w="630" w:type="dxa"/>
            <w:shd w:val="clear" w:color="auto" w:fill="D9D9D9" w:themeFill="background1" w:themeFillShade="D9"/>
          </w:tcPr>
          <w:p w14:paraId="0AE29925" w14:textId="77777777" w:rsidR="00375314" w:rsidRPr="00481ADA" w:rsidRDefault="00375314" w:rsidP="001D26C5">
            <w:pPr>
              <w:rPr>
                <w:rFonts w:asciiTheme="majorHAnsi" w:hAnsiTheme="majorHAnsi"/>
                <w:sz w:val="16"/>
                <w:szCs w:val="16"/>
              </w:rPr>
            </w:pPr>
          </w:p>
        </w:tc>
        <w:tc>
          <w:tcPr>
            <w:tcW w:w="776" w:type="dxa"/>
            <w:shd w:val="clear" w:color="auto" w:fill="D9D9D9" w:themeFill="background1" w:themeFillShade="D9"/>
          </w:tcPr>
          <w:p w14:paraId="3219CEF9" w14:textId="77777777" w:rsidR="00375314" w:rsidRPr="00481ADA" w:rsidRDefault="00375314" w:rsidP="001D26C5">
            <w:pPr>
              <w:rPr>
                <w:rFonts w:asciiTheme="majorHAnsi" w:hAnsiTheme="majorHAnsi"/>
                <w:sz w:val="16"/>
                <w:szCs w:val="16"/>
              </w:rPr>
            </w:pPr>
          </w:p>
        </w:tc>
        <w:tc>
          <w:tcPr>
            <w:tcW w:w="659" w:type="dxa"/>
            <w:shd w:val="clear" w:color="auto" w:fill="D9D9D9" w:themeFill="background1" w:themeFillShade="D9"/>
          </w:tcPr>
          <w:p w14:paraId="2325F895" w14:textId="77777777" w:rsidR="00375314" w:rsidRPr="00481ADA" w:rsidRDefault="00375314" w:rsidP="001D26C5">
            <w:pPr>
              <w:rPr>
                <w:rFonts w:asciiTheme="majorHAnsi" w:hAnsiTheme="majorHAnsi"/>
                <w:sz w:val="16"/>
                <w:szCs w:val="16"/>
              </w:rPr>
            </w:pPr>
          </w:p>
        </w:tc>
      </w:tr>
      <w:tr w:rsidR="00B029AF" w:rsidRPr="00E26BAC" w14:paraId="7A752B93" w14:textId="77777777" w:rsidTr="00375314">
        <w:trPr>
          <w:trHeight w:val="215"/>
        </w:trPr>
        <w:tc>
          <w:tcPr>
            <w:tcW w:w="8725" w:type="dxa"/>
            <w:gridSpan w:val="3"/>
            <w:shd w:val="clear" w:color="auto" w:fill="A6A6A6" w:themeFill="background1" w:themeFillShade="A6"/>
          </w:tcPr>
          <w:p w14:paraId="0C55E6B2" w14:textId="77777777" w:rsidR="00B029AF" w:rsidRPr="00E26BAC" w:rsidRDefault="00B029AF" w:rsidP="00D26337">
            <w:pPr>
              <w:jc w:val="right"/>
              <w:rPr>
                <w:rFonts w:asciiTheme="majorHAnsi" w:hAnsiTheme="majorHAnsi"/>
                <w:b/>
                <w:sz w:val="18"/>
                <w:szCs w:val="18"/>
              </w:rPr>
            </w:pPr>
            <w:r w:rsidRPr="00E26BAC">
              <w:rPr>
                <w:rFonts w:asciiTheme="majorHAnsi" w:hAnsiTheme="majorHAnsi"/>
                <w:b/>
                <w:sz w:val="18"/>
                <w:szCs w:val="18"/>
              </w:rPr>
              <w:t>Total Credit Hours: 120</w:t>
            </w:r>
          </w:p>
        </w:tc>
        <w:tc>
          <w:tcPr>
            <w:tcW w:w="630" w:type="dxa"/>
            <w:shd w:val="clear" w:color="auto" w:fill="A6A6A6" w:themeFill="background1" w:themeFillShade="A6"/>
          </w:tcPr>
          <w:p w14:paraId="567FDFD4" w14:textId="77777777" w:rsidR="00B029AF" w:rsidRPr="00E26BAC" w:rsidRDefault="00B029AF" w:rsidP="00D26337">
            <w:pPr>
              <w:jc w:val="right"/>
              <w:rPr>
                <w:rFonts w:asciiTheme="majorHAnsi" w:hAnsiTheme="majorHAnsi"/>
                <w:b/>
                <w:sz w:val="18"/>
                <w:szCs w:val="18"/>
              </w:rPr>
            </w:pPr>
          </w:p>
        </w:tc>
        <w:tc>
          <w:tcPr>
            <w:tcW w:w="776" w:type="dxa"/>
            <w:shd w:val="clear" w:color="auto" w:fill="A6A6A6" w:themeFill="background1" w:themeFillShade="A6"/>
          </w:tcPr>
          <w:p w14:paraId="02BAA575" w14:textId="77777777" w:rsidR="00B029AF" w:rsidRPr="00E26BAC" w:rsidRDefault="00B029AF" w:rsidP="00D26337">
            <w:pPr>
              <w:jc w:val="right"/>
              <w:rPr>
                <w:rFonts w:asciiTheme="majorHAnsi" w:hAnsiTheme="majorHAnsi"/>
                <w:b/>
                <w:sz w:val="18"/>
                <w:szCs w:val="18"/>
              </w:rPr>
            </w:pPr>
          </w:p>
        </w:tc>
        <w:tc>
          <w:tcPr>
            <w:tcW w:w="659" w:type="dxa"/>
            <w:shd w:val="clear" w:color="auto" w:fill="A6A6A6" w:themeFill="background1" w:themeFillShade="A6"/>
          </w:tcPr>
          <w:p w14:paraId="4D6A1A06" w14:textId="77777777" w:rsidR="00B029AF" w:rsidRPr="00E26BAC" w:rsidRDefault="00B029AF" w:rsidP="00D26337">
            <w:pPr>
              <w:jc w:val="right"/>
              <w:rPr>
                <w:rFonts w:asciiTheme="majorHAnsi" w:hAnsiTheme="majorHAnsi"/>
                <w:b/>
                <w:sz w:val="18"/>
                <w:szCs w:val="18"/>
              </w:rPr>
            </w:pPr>
          </w:p>
        </w:tc>
      </w:tr>
    </w:tbl>
    <w:p w14:paraId="312C5216" w14:textId="77777777" w:rsidR="00B029AF" w:rsidRPr="003F6647" w:rsidRDefault="00B029AF" w:rsidP="00253B23">
      <w:pPr>
        <w:spacing w:after="0" w:line="240" w:lineRule="auto"/>
        <w:jc w:val="both"/>
        <w:rPr>
          <w:rFonts w:asciiTheme="majorHAnsi" w:hAnsiTheme="majorHAnsi"/>
          <w:sz w:val="18"/>
          <w:szCs w:val="18"/>
        </w:rPr>
      </w:pPr>
    </w:p>
    <w:sectPr w:rsidR="00B029AF" w:rsidRPr="003F6647" w:rsidSect="00453B7A">
      <w:type w:val="continuous"/>
      <w:pgSz w:w="12240" w:h="15840"/>
      <w:pgMar w:top="720" w:right="720" w:bottom="36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131F9" w14:textId="77777777" w:rsidR="00453B7A" w:rsidRDefault="00453B7A" w:rsidP="00BF781A">
      <w:pPr>
        <w:spacing w:after="0" w:line="240" w:lineRule="auto"/>
      </w:pPr>
      <w:r>
        <w:separator/>
      </w:r>
    </w:p>
  </w:endnote>
  <w:endnote w:type="continuationSeparator" w:id="0">
    <w:p w14:paraId="5110EF3F" w14:textId="77777777" w:rsidR="00453B7A" w:rsidRDefault="00453B7A" w:rsidP="00BF7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ource Sans Pro SemiBold">
    <w:altName w:val="Source Sans Pro SemiBold"/>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6E8C1" w14:textId="7A8D3CF3" w:rsidR="00253B23" w:rsidRDefault="00861F2F">
    <w:pPr>
      <w:pStyle w:val="Footer"/>
    </w:pPr>
    <w:r w:rsidRPr="00861F2F">
      <w:t>Updated 2.</w:t>
    </w:r>
    <w:r w:rsidR="00920B05">
      <w:t>25.24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89F6F" w14:textId="0163F345" w:rsidR="00F117FB" w:rsidRPr="002107ED" w:rsidRDefault="006D25B9" w:rsidP="002107ED">
    <w:pPr>
      <w:pStyle w:val="Footer"/>
    </w:pPr>
    <w:r>
      <w:t xml:space="preserve">Updated </w:t>
    </w:r>
    <w:r w:rsidR="00A77FBC">
      <w:t>2.2</w:t>
    </w:r>
    <w:r w:rsidR="00920B05">
      <w:t>5</w:t>
    </w:r>
    <w:r w:rsidR="00A77FBC">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3C135" w14:textId="77777777" w:rsidR="00453B7A" w:rsidRDefault="00453B7A" w:rsidP="00BF781A">
      <w:pPr>
        <w:spacing w:after="0" w:line="240" w:lineRule="auto"/>
      </w:pPr>
      <w:r>
        <w:separator/>
      </w:r>
    </w:p>
  </w:footnote>
  <w:footnote w:type="continuationSeparator" w:id="0">
    <w:p w14:paraId="73D2B7C4" w14:textId="77777777" w:rsidR="00453B7A" w:rsidRDefault="00453B7A" w:rsidP="00BF7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BFBE5" w14:textId="77777777" w:rsidR="00F117FB" w:rsidRPr="00EC712A" w:rsidRDefault="00F117FB" w:rsidP="00767E9E">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62336" behindDoc="0" locked="0" layoutInCell="1" allowOverlap="1" wp14:anchorId="4D525C57" wp14:editId="6BAD5D14">
          <wp:simplePos x="0" y="0"/>
          <wp:positionH relativeFrom="margin">
            <wp:posOffset>0</wp:posOffset>
          </wp:positionH>
          <wp:positionV relativeFrom="paragraph">
            <wp:posOffset>-66675</wp:posOffset>
          </wp:positionV>
          <wp:extent cx="4132385" cy="571500"/>
          <wp:effectExtent l="0" t="0" r="0" b="0"/>
          <wp:wrapNone/>
          <wp:docPr id="9" name="Picture 9"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722C">
      <w:rPr>
        <w:rFonts w:ascii="Segoe UI Semibold" w:hAnsi="Segoe UI Semibold" w:cs="Segoe UI Semibold"/>
        <w:noProof/>
        <w:sz w:val="30"/>
        <w:szCs w:val="30"/>
      </w:rPr>
      <w:t xml:space="preserve"> </w:t>
    </w:r>
    <w:r>
      <w:rPr>
        <w:rFonts w:ascii="Segoe UI Semibold" w:hAnsi="Segoe UI Semibold" w:cs="Segoe UI Semibold"/>
        <w:sz w:val="30"/>
        <w:szCs w:val="30"/>
      </w:rPr>
      <w:t>Accounting</w:t>
    </w:r>
  </w:p>
  <w:p w14:paraId="495B4427" w14:textId="65BA7B23" w:rsidR="00F117FB" w:rsidRPr="003C0C95" w:rsidRDefault="00F117FB" w:rsidP="00767E9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Science in Busine</w:t>
    </w:r>
    <w:r w:rsidR="000F3726">
      <w:rPr>
        <w:rFonts w:asciiTheme="majorHAnsi" w:hAnsiTheme="majorHAnsi"/>
        <w:sz w:val="18"/>
        <w:szCs w:val="18"/>
      </w:rPr>
      <w:t xml:space="preserve">ss Administration </w:t>
    </w:r>
    <w:r w:rsidR="000F3726">
      <w:rPr>
        <w:rFonts w:asciiTheme="majorHAnsi" w:hAnsiTheme="majorHAnsi"/>
        <w:sz w:val="18"/>
        <w:szCs w:val="18"/>
      </w:rPr>
      <w:br/>
    </w:r>
    <w:r w:rsidR="00B82E0D">
      <w:rPr>
        <w:rFonts w:asciiTheme="majorHAnsi" w:hAnsiTheme="majorHAnsi"/>
        <w:sz w:val="18"/>
        <w:szCs w:val="18"/>
      </w:rPr>
      <w:t>Catalog Year 202</w:t>
    </w:r>
    <w:r w:rsidR="00375314">
      <w:rPr>
        <w:rFonts w:asciiTheme="majorHAnsi" w:hAnsiTheme="majorHAnsi"/>
        <w:sz w:val="18"/>
        <w:szCs w:val="18"/>
      </w:rPr>
      <w:t>4</w:t>
    </w:r>
    <w:r w:rsidR="00B82E0D">
      <w:rPr>
        <w:rFonts w:asciiTheme="majorHAnsi" w:hAnsiTheme="majorHAnsi"/>
        <w:sz w:val="18"/>
        <w:szCs w:val="18"/>
      </w:rPr>
      <w:t>-202</w:t>
    </w:r>
    <w:r w:rsidR="00375314">
      <w:rPr>
        <w:rFonts w:asciiTheme="majorHAnsi" w:hAnsiTheme="majorHAnsi"/>
        <w:sz w:val="18"/>
        <w:szCs w:val="18"/>
      </w:rPr>
      <w:t>5</w:t>
    </w:r>
  </w:p>
  <w:p w14:paraId="5D179862" w14:textId="13F47292" w:rsidR="00F117FB" w:rsidRDefault="00F117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76ED2" w14:textId="56BBE0B2" w:rsidR="00F117FB" w:rsidRPr="00EC712A" w:rsidRDefault="00F117FB" w:rsidP="00C913F5">
    <w:pPr>
      <w:pStyle w:val="Header"/>
      <w:tabs>
        <w:tab w:val="right" w:pos="10800"/>
      </w:tabs>
      <w:jc w:val="right"/>
      <w:rPr>
        <w:rFonts w:ascii="Segoe UI Semibold" w:hAnsi="Segoe UI Semibold" w:cs="Segoe UI Semibold"/>
        <w:sz w:val="30"/>
        <w:szCs w:val="30"/>
      </w:rPr>
    </w:pPr>
    <w:r w:rsidRPr="0051722C">
      <w:rPr>
        <w:rFonts w:ascii="Segoe UI Semibold" w:hAnsi="Segoe UI Semibold" w:cs="Segoe UI Semibold"/>
        <w:noProof/>
        <w:sz w:val="30"/>
        <w:szCs w:val="30"/>
      </w:rPr>
      <w:drawing>
        <wp:anchor distT="0" distB="0" distL="114300" distR="114300" simplePos="0" relativeHeight="251659264" behindDoc="0" locked="0" layoutInCell="1" allowOverlap="1" wp14:anchorId="38F711F4" wp14:editId="0EDA0E7E">
          <wp:simplePos x="0" y="0"/>
          <wp:positionH relativeFrom="margin">
            <wp:posOffset>0</wp:posOffset>
          </wp:positionH>
          <wp:positionV relativeFrom="paragraph">
            <wp:posOffset>-66675</wp:posOffset>
          </wp:positionV>
          <wp:extent cx="4132385" cy="571500"/>
          <wp:effectExtent l="0" t="0" r="0" b="0"/>
          <wp:wrapNone/>
          <wp:docPr id="10" name="Picture 10" descr="D:\Users\SIMSCL\Desktop\ucd_busSch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IMSCL\Desktop\ucd_busSchoo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3238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Semibold" w:hAnsi="Segoe UI Semibold" w:cs="Segoe UI Semibold"/>
        <w:sz w:val="30"/>
        <w:szCs w:val="30"/>
      </w:rPr>
      <w:t>Accounting</w:t>
    </w:r>
  </w:p>
  <w:p w14:paraId="618C4431" w14:textId="1D19B0C9" w:rsidR="00D741DE" w:rsidRPr="003C0C95" w:rsidRDefault="00F117FB" w:rsidP="00D741DE">
    <w:pPr>
      <w:pStyle w:val="Header"/>
      <w:jc w:val="right"/>
      <w:rPr>
        <w:rFonts w:asciiTheme="majorHAnsi" w:hAnsiTheme="majorHAnsi"/>
        <w:sz w:val="18"/>
        <w:szCs w:val="18"/>
      </w:rPr>
    </w:pPr>
    <w:r w:rsidRPr="003C0C95">
      <w:rPr>
        <w:rFonts w:asciiTheme="majorHAnsi" w:hAnsiTheme="majorHAnsi"/>
        <w:sz w:val="18"/>
        <w:szCs w:val="18"/>
      </w:rPr>
      <w:t xml:space="preserve">Bachelor of </w:t>
    </w:r>
    <w:r>
      <w:rPr>
        <w:rFonts w:asciiTheme="majorHAnsi" w:hAnsiTheme="majorHAnsi"/>
        <w:sz w:val="18"/>
        <w:szCs w:val="18"/>
      </w:rPr>
      <w:t xml:space="preserve">Science in Business Administration </w:t>
    </w:r>
    <w:r>
      <w:rPr>
        <w:rFonts w:asciiTheme="majorHAnsi" w:hAnsiTheme="majorHAnsi"/>
        <w:sz w:val="18"/>
        <w:szCs w:val="18"/>
      </w:rPr>
      <w:br/>
    </w:r>
    <w:r w:rsidR="00957ED3">
      <w:rPr>
        <w:rFonts w:asciiTheme="majorHAnsi" w:hAnsiTheme="majorHAnsi"/>
        <w:sz w:val="18"/>
        <w:szCs w:val="18"/>
      </w:rPr>
      <w:t>Catalog Year 202</w:t>
    </w:r>
    <w:r w:rsidR="00427F7B">
      <w:rPr>
        <w:rFonts w:asciiTheme="majorHAnsi" w:hAnsiTheme="majorHAnsi"/>
        <w:sz w:val="18"/>
        <w:szCs w:val="18"/>
      </w:rPr>
      <w:t>4</w:t>
    </w:r>
    <w:r w:rsidR="00BE2009">
      <w:rPr>
        <w:rFonts w:asciiTheme="majorHAnsi" w:hAnsiTheme="majorHAnsi"/>
        <w:sz w:val="18"/>
        <w:szCs w:val="18"/>
      </w:rPr>
      <w:t>-202</w:t>
    </w:r>
    <w:r w:rsidR="00427F7B">
      <w:rPr>
        <w:rFonts w:asciiTheme="majorHAnsi" w:hAnsiTheme="majorHAnsi"/>
        <w:sz w:val="18"/>
        <w:szCs w:val="18"/>
      </w:rPr>
      <w:t>5</w:t>
    </w:r>
  </w:p>
  <w:p w14:paraId="666F027A" w14:textId="77777777" w:rsidR="00F117FB" w:rsidRPr="003C0C95" w:rsidRDefault="00F117FB" w:rsidP="00C913F5">
    <w:pPr>
      <w:pStyle w:val="Header"/>
      <w:jc w:val="right"/>
      <w:rPr>
        <w:rFonts w:asciiTheme="majorHAnsi" w:hAnsiTheme="majorHAnsi"/>
        <w:sz w:val="18"/>
        <w:szCs w:val="18"/>
      </w:rPr>
    </w:pPr>
  </w:p>
</w:hdr>
</file>

<file path=word/intelligence2.xml><?xml version="1.0" encoding="utf-8"?>
<int2:intelligence xmlns:int2="http://schemas.microsoft.com/office/intelligence/2020/intelligence" xmlns:oel="http://schemas.microsoft.com/office/2019/extlst">
  <int2:observations>
    <int2:bookmark int2:bookmarkName="_Int_ChiYA0h0" int2:invalidationBookmarkName="" int2:hashCode="veg9SBVnUK/Rhc" int2:id="ticXwDBg">
      <int2:state int2:value="Rejected" int2:type="AugLoop_Text_Critique"/>
    </int2:bookmark>
    <int2:bookmark int2:bookmarkName="_Int_c4EES3CY" int2:invalidationBookmarkName="" int2:hashCode="KibaO3DVEgRqIH" int2:id="u9JG7HJ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5D94"/>
    <w:multiLevelType w:val="multilevel"/>
    <w:tmpl w:val="95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E4FAB"/>
    <w:multiLevelType w:val="hybridMultilevel"/>
    <w:tmpl w:val="B3904ACE"/>
    <w:lvl w:ilvl="0" w:tplc="53CE595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8063FB"/>
    <w:multiLevelType w:val="hybridMultilevel"/>
    <w:tmpl w:val="9638574E"/>
    <w:lvl w:ilvl="0" w:tplc="BC00F05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66DB"/>
    <w:multiLevelType w:val="hybridMultilevel"/>
    <w:tmpl w:val="E17028EE"/>
    <w:lvl w:ilvl="0" w:tplc="751423D6">
      <w:start w:val="1"/>
      <w:numFmt w:val="decimal"/>
      <w:lvlText w:val="%1."/>
      <w:lvlJc w:val="left"/>
      <w:pPr>
        <w:ind w:left="720" w:hanging="360"/>
      </w:pPr>
      <w:rPr>
        <w:rFonts w:asciiTheme="majorHAnsi" w:hAnsiTheme="majorHAnsi" w:cstheme="majorHAnsi"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B2719"/>
    <w:multiLevelType w:val="hybridMultilevel"/>
    <w:tmpl w:val="2AAED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557C18"/>
    <w:multiLevelType w:val="hybridMultilevel"/>
    <w:tmpl w:val="20803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9025C"/>
    <w:multiLevelType w:val="hybridMultilevel"/>
    <w:tmpl w:val="F3DE4430"/>
    <w:lvl w:ilvl="0" w:tplc="4492EF5E">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12C45"/>
    <w:multiLevelType w:val="hybridMultilevel"/>
    <w:tmpl w:val="FBD8224A"/>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AE1C17"/>
    <w:multiLevelType w:val="hybridMultilevel"/>
    <w:tmpl w:val="AC0A8B44"/>
    <w:lvl w:ilvl="0" w:tplc="6772DB5C">
      <w:start w:val="24"/>
      <w:numFmt w:val="bullet"/>
      <w:lvlText w:val="-"/>
      <w:lvlJc w:val="left"/>
      <w:pPr>
        <w:ind w:left="36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3765027">
    <w:abstractNumId w:val="6"/>
  </w:num>
  <w:num w:numId="2" w16cid:durableId="750156529">
    <w:abstractNumId w:val="2"/>
  </w:num>
  <w:num w:numId="3" w16cid:durableId="1208756066">
    <w:abstractNumId w:val="7"/>
  </w:num>
  <w:num w:numId="4" w16cid:durableId="306281299">
    <w:abstractNumId w:val="8"/>
  </w:num>
  <w:num w:numId="5" w16cid:durableId="1461801261">
    <w:abstractNumId w:val="5"/>
  </w:num>
  <w:num w:numId="6" w16cid:durableId="1322077444">
    <w:abstractNumId w:val="3"/>
  </w:num>
  <w:num w:numId="7" w16cid:durableId="1123957166">
    <w:abstractNumId w:val="1"/>
  </w:num>
  <w:num w:numId="8" w16cid:durableId="1311708719">
    <w:abstractNumId w:val="4"/>
  </w:num>
  <w:num w:numId="9" w16cid:durableId="133068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1A"/>
    <w:rsid w:val="00002CF1"/>
    <w:rsid w:val="000078CC"/>
    <w:rsid w:val="0001232F"/>
    <w:rsid w:val="00017D51"/>
    <w:rsid w:val="00024984"/>
    <w:rsid w:val="00031CA3"/>
    <w:rsid w:val="00032C65"/>
    <w:rsid w:val="00033A9A"/>
    <w:rsid w:val="00046883"/>
    <w:rsid w:val="000650DB"/>
    <w:rsid w:val="00090ABB"/>
    <w:rsid w:val="000948DB"/>
    <w:rsid w:val="000A3E93"/>
    <w:rsid w:val="000B378A"/>
    <w:rsid w:val="000C502C"/>
    <w:rsid w:val="000C76A7"/>
    <w:rsid w:val="000D24E0"/>
    <w:rsid w:val="000E3450"/>
    <w:rsid w:val="000E3EA6"/>
    <w:rsid w:val="000F07BF"/>
    <w:rsid w:val="000F3726"/>
    <w:rsid w:val="000F7048"/>
    <w:rsid w:val="0010168D"/>
    <w:rsid w:val="0010199B"/>
    <w:rsid w:val="00104030"/>
    <w:rsid w:val="00107442"/>
    <w:rsid w:val="00111438"/>
    <w:rsid w:val="00122B46"/>
    <w:rsid w:val="00123356"/>
    <w:rsid w:val="001361B4"/>
    <w:rsid w:val="00154685"/>
    <w:rsid w:val="001636E7"/>
    <w:rsid w:val="00163773"/>
    <w:rsid w:val="00163CAD"/>
    <w:rsid w:val="00163E72"/>
    <w:rsid w:val="001866A3"/>
    <w:rsid w:val="00187563"/>
    <w:rsid w:val="001A147C"/>
    <w:rsid w:val="001A2FBB"/>
    <w:rsid w:val="001B0F81"/>
    <w:rsid w:val="001B5257"/>
    <w:rsid w:val="001C21E3"/>
    <w:rsid w:val="001C6F09"/>
    <w:rsid w:val="002107ED"/>
    <w:rsid w:val="00211C15"/>
    <w:rsid w:val="002173EC"/>
    <w:rsid w:val="00217B99"/>
    <w:rsid w:val="0022054C"/>
    <w:rsid w:val="0022579C"/>
    <w:rsid w:val="002261B4"/>
    <w:rsid w:val="002343A4"/>
    <w:rsid w:val="00245EFA"/>
    <w:rsid w:val="0025129E"/>
    <w:rsid w:val="00253B23"/>
    <w:rsid w:val="00260257"/>
    <w:rsid w:val="00277365"/>
    <w:rsid w:val="00281899"/>
    <w:rsid w:val="00291C11"/>
    <w:rsid w:val="002956E1"/>
    <w:rsid w:val="00296CD2"/>
    <w:rsid w:val="002A2037"/>
    <w:rsid w:val="002A4D41"/>
    <w:rsid w:val="002B0AA1"/>
    <w:rsid w:val="002B4522"/>
    <w:rsid w:val="002C68B6"/>
    <w:rsid w:val="002F219E"/>
    <w:rsid w:val="002F578F"/>
    <w:rsid w:val="00305FC3"/>
    <w:rsid w:val="00306665"/>
    <w:rsid w:val="00307810"/>
    <w:rsid w:val="00315149"/>
    <w:rsid w:val="003467A4"/>
    <w:rsid w:val="00347EE5"/>
    <w:rsid w:val="00350A43"/>
    <w:rsid w:val="00367B00"/>
    <w:rsid w:val="00375314"/>
    <w:rsid w:val="003820B1"/>
    <w:rsid w:val="003856FC"/>
    <w:rsid w:val="0038762A"/>
    <w:rsid w:val="003975D4"/>
    <w:rsid w:val="003A0083"/>
    <w:rsid w:val="003A4EDE"/>
    <w:rsid w:val="003A68A8"/>
    <w:rsid w:val="003B1870"/>
    <w:rsid w:val="003B1BF2"/>
    <w:rsid w:val="003B4A54"/>
    <w:rsid w:val="003B6689"/>
    <w:rsid w:val="003B6EC9"/>
    <w:rsid w:val="003B723C"/>
    <w:rsid w:val="003C0C95"/>
    <w:rsid w:val="003C3871"/>
    <w:rsid w:val="003C6C7B"/>
    <w:rsid w:val="003F3FDB"/>
    <w:rsid w:val="003F6647"/>
    <w:rsid w:val="004019BF"/>
    <w:rsid w:val="00403D9E"/>
    <w:rsid w:val="004118A8"/>
    <w:rsid w:val="004123E2"/>
    <w:rsid w:val="0041360B"/>
    <w:rsid w:val="004154E6"/>
    <w:rsid w:val="00415838"/>
    <w:rsid w:val="004201AF"/>
    <w:rsid w:val="0042131C"/>
    <w:rsid w:val="00423079"/>
    <w:rsid w:val="00427F7B"/>
    <w:rsid w:val="00430D46"/>
    <w:rsid w:val="00433894"/>
    <w:rsid w:val="00433E47"/>
    <w:rsid w:val="0043737D"/>
    <w:rsid w:val="00442F56"/>
    <w:rsid w:val="004507D7"/>
    <w:rsid w:val="00452F6B"/>
    <w:rsid w:val="00453B7A"/>
    <w:rsid w:val="00457ADA"/>
    <w:rsid w:val="004601A4"/>
    <w:rsid w:val="0047142F"/>
    <w:rsid w:val="00471E9C"/>
    <w:rsid w:val="00481ADA"/>
    <w:rsid w:val="00490959"/>
    <w:rsid w:val="00497A76"/>
    <w:rsid w:val="004A15BA"/>
    <w:rsid w:val="004B059C"/>
    <w:rsid w:val="004D4CC7"/>
    <w:rsid w:val="004E4B7B"/>
    <w:rsid w:val="004F2174"/>
    <w:rsid w:val="004F524C"/>
    <w:rsid w:val="00506704"/>
    <w:rsid w:val="00515AEC"/>
    <w:rsid w:val="0051722C"/>
    <w:rsid w:val="00526C17"/>
    <w:rsid w:val="00533521"/>
    <w:rsid w:val="00552A62"/>
    <w:rsid w:val="00553BDD"/>
    <w:rsid w:val="005773B9"/>
    <w:rsid w:val="00582BC7"/>
    <w:rsid w:val="005A6012"/>
    <w:rsid w:val="005B0D1E"/>
    <w:rsid w:val="005E2934"/>
    <w:rsid w:val="00604D23"/>
    <w:rsid w:val="00605B6C"/>
    <w:rsid w:val="00614C51"/>
    <w:rsid w:val="00614FBF"/>
    <w:rsid w:val="00615FF6"/>
    <w:rsid w:val="00623DD3"/>
    <w:rsid w:val="0064648E"/>
    <w:rsid w:val="00652B09"/>
    <w:rsid w:val="0065799C"/>
    <w:rsid w:val="00667167"/>
    <w:rsid w:val="00670CB0"/>
    <w:rsid w:val="00675733"/>
    <w:rsid w:val="00677C2A"/>
    <w:rsid w:val="0068377F"/>
    <w:rsid w:val="0069089C"/>
    <w:rsid w:val="0069522D"/>
    <w:rsid w:val="006A4EAA"/>
    <w:rsid w:val="006B019C"/>
    <w:rsid w:val="006B20D6"/>
    <w:rsid w:val="006B5ED4"/>
    <w:rsid w:val="006C4C11"/>
    <w:rsid w:val="006D1C15"/>
    <w:rsid w:val="006D25B9"/>
    <w:rsid w:val="006D743A"/>
    <w:rsid w:val="006F203C"/>
    <w:rsid w:val="006F5527"/>
    <w:rsid w:val="00702F65"/>
    <w:rsid w:val="007030D8"/>
    <w:rsid w:val="00711AD1"/>
    <w:rsid w:val="007122BA"/>
    <w:rsid w:val="00715289"/>
    <w:rsid w:val="00717BB0"/>
    <w:rsid w:val="00720CE2"/>
    <w:rsid w:val="00740795"/>
    <w:rsid w:val="0075136F"/>
    <w:rsid w:val="00767E9E"/>
    <w:rsid w:val="0077280E"/>
    <w:rsid w:val="007737AE"/>
    <w:rsid w:val="00774531"/>
    <w:rsid w:val="00776216"/>
    <w:rsid w:val="0077751C"/>
    <w:rsid w:val="00782BFE"/>
    <w:rsid w:val="00791903"/>
    <w:rsid w:val="0079359A"/>
    <w:rsid w:val="007A392D"/>
    <w:rsid w:val="007A7C5F"/>
    <w:rsid w:val="007A7E27"/>
    <w:rsid w:val="007C7A01"/>
    <w:rsid w:val="007E221B"/>
    <w:rsid w:val="007F2183"/>
    <w:rsid w:val="007F5C29"/>
    <w:rsid w:val="00812FB1"/>
    <w:rsid w:val="008201A1"/>
    <w:rsid w:val="00823C5A"/>
    <w:rsid w:val="008322E2"/>
    <w:rsid w:val="00850F2D"/>
    <w:rsid w:val="00861F2F"/>
    <w:rsid w:val="00863962"/>
    <w:rsid w:val="00864CBF"/>
    <w:rsid w:val="00864DA6"/>
    <w:rsid w:val="0087219D"/>
    <w:rsid w:val="008739AD"/>
    <w:rsid w:val="00893293"/>
    <w:rsid w:val="0089427E"/>
    <w:rsid w:val="0089457E"/>
    <w:rsid w:val="008A04FA"/>
    <w:rsid w:val="008A16E4"/>
    <w:rsid w:val="008A23EF"/>
    <w:rsid w:val="008A4A29"/>
    <w:rsid w:val="008D0F5C"/>
    <w:rsid w:val="008E2FAA"/>
    <w:rsid w:val="008E3F99"/>
    <w:rsid w:val="008E6D42"/>
    <w:rsid w:val="008E7479"/>
    <w:rsid w:val="008F22E2"/>
    <w:rsid w:val="00900C7A"/>
    <w:rsid w:val="00906B1B"/>
    <w:rsid w:val="009101CE"/>
    <w:rsid w:val="00910CBF"/>
    <w:rsid w:val="00911749"/>
    <w:rsid w:val="0091225F"/>
    <w:rsid w:val="00912CAD"/>
    <w:rsid w:val="00912EA2"/>
    <w:rsid w:val="00914BC9"/>
    <w:rsid w:val="00920B05"/>
    <w:rsid w:val="00921F26"/>
    <w:rsid w:val="00923537"/>
    <w:rsid w:val="00924DE3"/>
    <w:rsid w:val="009269E5"/>
    <w:rsid w:val="00934657"/>
    <w:rsid w:val="00935BF4"/>
    <w:rsid w:val="00941048"/>
    <w:rsid w:val="00947C59"/>
    <w:rsid w:val="009520AD"/>
    <w:rsid w:val="009539D9"/>
    <w:rsid w:val="009561E1"/>
    <w:rsid w:val="00957ED3"/>
    <w:rsid w:val="00971943"/>
    <w:rsid w:val="00973787"/>
    <w:rsid w:val="00993CE8"/>
    <w:rsid w:val="009A3101"/>
    <w:rsid w:val="009A6054"/>
    <w:rsid w:val="009C1D23"/>
    <w:rsid w:val="009C727B"/>
    <w:rsid w:val="009E0AFE"/>
    <w:rsid w:val="009E38A1"/>
    <w:rsid w:val="009E45C8"/>
    <w:rsid w:val="009F1CE0"/>
    <w:rsid w:val="009F255E"/>
    <w:rsid w:val="009F39EA"/>
    <w:rsid w:val="009F3F2A"/>
    <w:rsid w:val="00A02146"/>
    <w:rsid w:val="00A239D7"/>
    <w:rsid w:val="00A31B77"/>
    <w:rsid w:val="00A33FB1"/>
    <w:rsid w:val="00A3765B"/>
    <w:rsid w:val="00A50B35"/>
    <w:rsid w:val="00A529C2"/>
    <w:rsid w:val="00A53F35"/>
    <w:rsid w:val="00A602CE"/>
    <w:rsid w:val="00A61EAA"/>
    <w:rsid w:val="00A64679"/>
    <w:rsid w:val="00A723F4"/>
    <w:rsid w:val="00A77FBC"/>
    <w:rsid w:val="00A97EAA"/>
    <w:rsid w:val="00AA0802"/>
    <w:rsid w:val="00AB445D"/>
    <w:rsid w:val="00AC2ECB"/>
    <w:rsid w:val="00AC36AB"/>
    <w:rsid w:val="00AC69C3"/>
    <w:rsid w:val="00AD19A5"/>
    <w:rsid w:val="00AD3C2D"/>
    <w:rsid w:val="00AE1CEE"/>
    <w:rsid w:val="00AF6D8A"/>
    <w:rsid w:val="00B029AF"/>
    <w:rsid w:val="00B03CA5"/>
    <w:rsid w:val="00B2689D"/>
    <w:rsid w:val="00B35F2E"/>
    <w:rsid w:val="00B508A7"/>
    <w:rsid w:val="00B56AC1"/>
    <w:rsid w:val="00B579F6"/>
    <w:rsid w:val="00B64403"/>
    <w:rsid w:val="00B73DE2"/>
    <w:rsid w:val="00B76F18"/>
    <w:rsid w:val="00B81078"/>
    <w:rsid w:val="00B82E0D"/>
    <w:rsid w:val="00B85290"/>
    <w:rsid w:val="00B935E8"/>
    <w:rsid w:val="00B9794F"/>
    <w:rsid w:val="00BA27D8"/>
    <w:rsid w:val="00BB304C"/>
    <w:rsid w:val="00BC2609"/>
    <w:rsid w:val="00BC4B0F"/>
    <w:rsid w:val="00BC61C9"/>
    <w:rsid w:val="00BE2009"/>
    <w:rsid w:val="00BF27BB"/>
    <w:rsid w:val="00BF32FC"/>
    <w:rsid w:val="00BF781A"/>
    <w:rsid w:val="00C05F35"/>
    <w:rsid w:val="00C106FA"/>
    <w:rsid w:val="00C15FE2"/>
    <w:rsid w:val="00C516E5"/>
    <w:rsid w:val="00C56A00"/>
    <w:rsid w:val="00C61FF3"/>
    <w:rsid w:val="00C75C42"/>
    <w:rsid w:val="00C77A75"/>
    <w:rsid w:val="00C85523"/>
    <w:rsid w:val="00C8626F"/>
    <w:rsid w:val="00C864BB"/>
    <w:rsid w:val="00C913F5"/>
    <w:rsid w:val="00CA1B54"/>
    <w:rsid w:val="00CA4A24"/>
    <w:rsid w:val="00CB21F2"/>
    <w:rsid w:val="00CB32F7"/>
    <w:rsid w:val="00CB72C4"/>
    <w:rsid w:val="00CD59FF"/>
    <w:rsid w:val="00CE77DC"/>
    <w:rsid w:val="00CF6EBB"/>
    <w:rsid w:val="00D047B7"/>
    <w:rsid w:val="00D0609B"/>
    <w:rsid w:val="00D10D6C"/>
    <w:rsid w:val="00D14AFC"/>
    <w:rsid w:val="00D1707E"/>
    <w:rsid w:val="00D20DDE"/>
    <w:rsid w:val="00D2783B"/>
    <w:rsid w:val="00D27C01"/>
    <w:rsid w:val="00D31541"/>
    <w:rsid w:val="00D40EA4"/>
    <w:rsid w:val="00D47C4B"/>
    <w:rsid w:val="00D741DE"/>
    <w:rsid w:val="00D77A33"/>
    <w:rsid w:val="00D86312"/>
    <w:rsid w:val="00D90E49"/>
    <w:rsid w:val="00D971F5"/>
    <w:rsid w:val="00DA4A8C"/>
    <w:rsid w:val="00DB38FE"/>
    <w:rsid w:val="00DC2321"/>
    <w:rsid w:val="00DC5401"/>
    <w:rsid w:val="00DD3FBD"/>
    <w:rsid w:val="00DD4E9C"/>
    <w:rsid w:val="00DD6F8D"/>
    <w:rsid w:val="00DE1770"/>
    <w:rsid w:val="00DE3B45"/>
    <w:rsid w:val="00E15F87"/>
    <w:rsid w:val="00E16CED"/>
    <w:rsid w:val="00E26BAC"/>
    <w:rsid w:val="00E3697D"/>
    <w:rsid w:val="00E45103"/>
    <w:rsid w:val="00E603AE"/>
    <w:rsid w:val="00E630A5"/>
    <w:rsid w:val="00E6599C"/>
    <w:rsid w:val="00E66E08"/>
    <w:rsid w:val="00E71F8A"/>
    <w:rsid w:val="00E7555B"/>
    <w:rsid w:val="00E763E3"/>
    <w:rsid w:val="00E76A4E"/>
    <w:rsid w:val="00E76D83"/>
    <w:rsid w:val="00E91561"/>
    <w:rsid w:val="00E93BDE"/>
    <w:rsid w:val="00E953D5"/>
    <w:rsid w:val="00E977AE"/>
    <w:rsid w:val="00EA5AE7"/>
    <w:rsid w:val="00EB2DC6"/>
    <w:rsid w:val="00EC712A"/>
    <w:rsid w:val="00ED23A5"/>
    <w:rsid w:val="00EE0B84"/>
    <w:rsid w:val="00EF6B8B"/>
    <w:rsid w:val="00F001A9"/>
    <w:rsid w:val="00F0449C"/>
    <w:rsid w:val="00F0509D"/>
    <w:rsid w:val="00F117FB"/>
    <w:rsid w:val="00F267C0"/>
    <w:rsid w:val="00F313BC"/>
    <w:rsid w:val="00F32E53"/>
    <w:rsid w:val="00F443BA"/>
    <w:rsid w:val="00F45413"/>
    <w:rsid w:val="00F51AB2"/>
    <w:rsid w:val="00F543A5"/>
    <w:rsid w:val="00F615D6"/>
    <w:rsid w:val="00F61D49"/>
    <w:rsid w:val="00F7015F"/>
    <w:rsid w:val="00F707A4"/>
    <w:rsid w:val="00F868C9"/>
    <w:rsid w:val="00F90B95"/>
    <w:rsid w:val="00FA471C"/>
    <w:rsid w:val="00FA6022"/>
    <w:rsid w:val="00FA710A"/>
    <w:rsid w:val="00FC1E9B"/>
    <w:rsid w:val="00FC4502"/>
    <w:rsid w:val="00FC47F0"/>
    <w:rsid w:val="00FC63C5"/>
    <w:rsid w:val="00FC7439"/>
    <w:rsid w:val="00FD59A9"/>
    <w:rsid w:val="00FE0537"/>
    <w:rsid w:val="00FE46F0"/>
    <w:rsid w:val="0153D73B"/>
    <w:rsid w:val="02921FC8"/>
    <w:rsid w:val="0375A5EC"/>
    <w:rsid w:val="03D7C82E"/>
    <w:rsid w:val="047543FD"/>
    <w:rsid w:val="07D9B06B"/>
    <w:rsid w:val="0BD84874"/>
    <w:rsid w:val="0C8433A2"/>
    <w:rsid w:val="1376355B"/>
    <w:rsid w:val="14D71D4C"/>
    <w:rsid w:val="18079AD1"/>
    <w:rsid w:val="1F930CEC"/>
    <w:rsid w:val="25AD426F"/>
    <w:rsid w:val="26317491"/>
    <w:rsid w:val="2918A4CB"/>
    <w:rsid w:val="29BDBDDC"/>
    <w:rsid w:val="2C3AE66E"/>
    <w:rsid w:val="2ECFCBFF"/>
    <w:rsid w:val="30C6C654"/>
    <w:rsid w:val="320A9720"/>
    <w:rsid w:val="32534F13"/>
    <w:rsid w:val="32DAE41A"/>
    <w:rsid w:val="33EB869A"/>
    <w:rsid w:val="3D44CD2B"/>
    <w:rsid w:val="3E059E4F"/>
    <w:rsid w:val="3E88A90B"/>
    <w:rsid w:val="43D90550"/>
    <w:rsid w:val="4748E793"/>
    <w:rsid w:val="52A3CA7C"/>
    <w:rsid w:val="588D5F1C"/>
    <w:rsid w:val="5911913E"/>
    <w:rsid w:val="5E58EF18"/>
    <w:rsid w:val="5E7DFC78"/>
    <w:rsid w:val="674952F7"/>
    <w:rsid w:val="71DFCE2D"/>
    <w:rsid w:val="7577197C"/>
    <w:rsid w:val="761418F0"/>
    <w:rsid w:val="7796C0F4"/>
    <w:rsid w:val="7D771D67"/>
    <w:rsid w:val="7DF03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0FF04E"/>
  <w15:docId w15:val="{24422AA1-26E1-4D5F-9D83-AED9DDE2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5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1A"/>
  </w:style>
  <w:style w:type="paragraph" w:styleId="Footer">
    <w:name w:val="footer"/>
    <w:basedOn w:val="Normal"/>
    <w:link w:val="FooterChar"/>
    <w:uiPriority w:val="99"/>
    <w:unhideWhenUsed/>
    <w:rsid w:val="00BF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1A"/>
  </w:style>
  <w:style w:type="table" w:styleId="TableGrid">
    <w:name w:val="Table Grid"/>
    <w:basedOn w:val="TableNormal"/>
    <w:uiPriority w:val="39"/>
    <w:rsid w:val="0004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94F"/>
    <w:rPr>
      <w:rFonts w:ascii="Segoe UI" w:hAnsi="Segoe UI" w:cs="Segoe UI"/>
      <w:sz w:val="18"/>
      <w:szCs w:val="18"/>
    </w:rPr>
  </w:style>
  <w:style w:type="character" w:styleId="Hyperlink">
    <w:name w:val="Hyperlink"/>
    <w:basedOn w:val="DefaultParagraphFont"/>
    <w:uiPriority w:val="99"/>
    <w:unhideWhenUsed/>
    <w:rsid w:val="00D971F5"/>
    <w:rPr>
      <w:color w:val="0563C1" w:themeColor="hyperlink"/>
      <w:u w:val="single"/>
    </w:rPr>
  </w:style>
  <w:style w:type="paragraph" w:styleId="ListParagraph">
    <w:name w:val="List Paragraph"/>
    <w:basedOn w:val="Normal"/>
    <w:uiPriority w:val="34"/>
    <w:qFormat/>
    <w:rsid w:val="005E2934"/>
    <w:pPr>
      <w:ind w:left="720"/>
      <w:contextualSpacing/>
    </w:pPr>
  </w:style>
  <w:style w:type="character" w:styleId="CommentReference">
    <w:name w:val="annotation reference"/>
    <w:basedOn w:val="DefaultParagraphFont"/>
    <w:uiPriority w:val="99"/>
    <w:semiHidden/>
    <w:unhideWhenUsed/>
    <w:rsid w:val="00715289"/>
    <w:rPr>
      <w:sz w:val="16"/>
      <w:szCs w:val="16"/>
    </w:rPr>
  </w:style>
  <w:style w:type="paragraph" w:styleId="CommentText">
    <w:name w:val="annotation text"/>
    <w:basedOn w:val="Normal"/>
    <w:link w:val="CommentTextChar"/>
    <w:uiPriority w:val="99"/>
    <w:semiHidden/>
    <w:unhideWhenUsed/>
    <w:rsid w:val="00715289"/>
    <w:pPr>
      <w:spacing w:line="240" w:lineRule="auto"/>
    </w:pPr>
    <w:rPr>
      <w:sz w:val="20"/>
      <w:szCs w:val="20"/>
    </w:rPr>
  </w:style>
  <w:style w:type="character" w:customStyle="1" w:styleId="CommentTextChar">
    <w:name w:val="Comment Text Char"/>
    <w:basedOn w:val="DefaultParagraphFont"/>
    <w:link w:val="CommentText"/>
    <w:uiPriority w:val="99"/>
    <w:semiHidden/>
    <w:rsid w:val="00715289"/>
    <w:rPr>
      <w:sz w:val="20"/>
      <w:szCs w:val="20"/>
    </w:rPr>
  </w:style>
  <w:style w:type="paragraph" w:styleId="CommentSubject">
    <w:name w:val="annotation subject"/>
    <w:basedOn w:val="CommentText"/>
    <w:next w:val="CommentText"/>
    <w:link w:val="CommentSubjectChar"/>
    <w:uiPriority w:val="99"/>
    <w:semiHidden/>
    <w:unhideWhenUsed/>
    <w:rsid w:val="00715289"/>
    <w:rPr>
      <w:b/>
      <w:bCs/>
    </w:rPr>
  </w:style>
  <w:style w:type="character" w:customStyle="1" w:styleId="CommentSubjectChar">
    <w:name w:val="Comment Subject Char"/>
    <w:basedOn w:val="CommentTextChar"/>
    <w:link w:val="CommentSubject"/>
    <w:uiPriority w:val="99"/>
    <w:semiHidden/>
    <w:rsid w:val="00715289"/>
    <w:rPr>
      <w:b/>
      <w:bCs/>
      <w:sz w:val="20"/>
      <w:szCs w:val="20"/>
    </w:rPr>
  </w:style>
  <w:style w:type="character" w:styleId="FollowedHyperlink">
    <w:name w:val="FollowedHyperlink"/>
    <w:basedOn w:val="DefaultParagraphFont"/>
    <w:uiPriority w:val="99"/>
    <w:semiHidden/>
    <w:unhideWhenUsed/>
    <w:rsid w:val="00AC2ECB"/>
    <w:rPr>
      <w:color w:val="954F72" w:themeColor="followedHyperlink"/>
      <w:u w:val="single"/>
    </w:rPr>
  </w:style>
  <w:style w:type="paragraph" w:customStyle="1" w:styleId="Default">
    <w:name w:val="Default"/>
    <w:rsid w:val="00670CB0"/>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601A4"/>
    <w:pPr>
      <w:spacing w:after="0" w:line="240" w:lineRule="auto"/>
    </w:pPr>
  </w:style>
  <w:style w:type="paragraph" w:styleId="Revision">
    <w:name w:val="Revision"/>
    <w:hidden/>
    <w:uiPriority w:val="99"/>
    <w:semiHidden/>
    <w:rsid w:val="00BF32FC"/>
    <w:pPr>
      <w:spacing w:after="0" w:line="240" w:lineRule="auto"/>
    </w:pPr>
  </w:style>
  <w:style w:type="character" w:customStyle="1" w:styleId="normaltextrun">
    <w:name w:val="normaltextrun"/>
    <w:basedOn w:val="DefaultParagraphFont"/>
    <w:rsid w:val="00F0509D"/>
  </w:style>
  <w:style w:type="character" w:customStyle="1" w:styleId="eop">
    <w:name w:val="eop"/>
    <w:basedOn w:val="DefaultParagraphFont"/>
    <w:rsid w:val="00F0509D"/>
  </w:style>
  <w:style w:type="character" w:customStyle="1" w:styleId="tabchar">
    <w:name w:val="tabchar"/>
    <w:basedOn w:val="DefaultParagraphFont"/>
    <w:rsid w:val="00F05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0839">
      <w:bodyDiv w:val="1"/>
      <w:marLeft w:val="0"/>
      <w:marRight w:val="0"/>
      <w:marTop w:val="0"/>
      <w:marBottom w:val="0"/>
      <w:divBdr>
        <w:top w:val="none" w:sz="0" w:space="0" w:color="auto"/>
        <w:left w:val="none" w:sz="0" w:space="0" w:color="auto"/>
        <w:bottom w:val="none" w:sz="0" w:space="0" w:color="auto"/>
        <w:right w:val="none" w:sz="0" w:space="0" w:color="auto"/>
      </w:divBdr>
      <w:divsChild>
        <w:div w:id="1551459069">
          <w:marLeft w:val="0"/>
          <w:marRight w:val="0"/>
          <w:marTop w:val="0"/>
          <w:marBottom w:val="0"/>
          <w:divBdr>
            <w:top w:val="none" w:sz="0" w:space="0" w:color="auto"/>
            <w:left w:val="none" w:sz="0" w:space="0" w:color="auto"/>
            <w:bottom w:val="none" w:sz="0" w:space="0" w:color="auto"/>
            <w:right w:val="none" w:sz="0" w:space="0" w:color="auto"/>
          </w:divBdr>
        </w:div>
        <w:div w:id="910777837">
          <w:marLeft w:val="0"/>
          <w:marRight w:val="0"/>
          <w:marTop w:val="0"/>
          <w:marBottom w:val="0"/>
          <w:divBdr>
            <w:top w:val="none" w:sz="0" w:space="0" w:color="auto"/>
            <w:left w:val="none" w:sz="0" w:space="0" w:color="auto"/>
            <w:bottom w:val="none" w:sz="0" w:space="0" w:color="auto"/>
            <w:right w:val="none" w:sz="0" w:space="0" w:color="auto"/>
          </w:divBdr>
        </w:div>
        <w:div w:id="59521769">
          <w:marLeft w:val="0"/>
          <w:marRight w:val="0"/>
          <w:marTop w:val="0"/>
          <w:marBottom w:val="0"/>
          <w:divBdr>
            <w:top w:val="none" w:sz="0" w:space="0" w:color="auto"/>
            <w:left w:val="none" w:sz="0" w:space="0" w:color="auto"/>
            <w:bottom w:val="none" w:sz="0" w:space="0" w:color="auto"/>
            <w:right w:val="none" w:sz="0" w:space="0" w:color="auto"/>
          </w:divBdr>
        </w:div>
        <w:div w:id="382606280">
          <w:marLeft w:val="0"/>
          <w:marRight w:val="0"/>
          <w:marTop w:val="0"/>
          <w:marBottom w:val="0"/>
          <w:divBdr>
            <w:top w:val="none" w:sz="0" w:space="0" w:color="auto"/>
            <w:left w:val="none" w:sz="0" w:space="0" w:color="auto"/>
            <w:bottom w:val="none" w:sz="0" w:space="0" w:color="auto"/>
            <w:right w:val="none" w:sz="0" w:space="0" w:color="auto"/>
          </w:divBdr>
        </w:div>
        <w:div w:id="1269779535">
          <w:marLeft w:val="0"/>
          <w:marRight w:val="0"/>
          <w:marTop w:val="0"/>
          <w:marBottom w:val="0"/>
          <w:divBdr>
            <w:top w:val="none" w:sz="0" w:space="0" w:color="auto"/>
            <w:left w:val="none" w:sz="0" w:space="0" w:color="auto"/>
            <w:bottom w:val="none" w:sz="0" w:space="0" w:color="auto"/>
            <w:right w:val="none" w:sz="0" w:space="0" w:color="auto"/>
          </w:divBdr>
        </w:div>
      </w:divsChild>
    </w:div>
    <w:div w:id="201594087">
      <w:bodyDiv w:val="1"/>
      <w:marLeft w:val="0"/>
      <w:marRight w:val="0"/>
      <w:marTop w:val="0"/>
      <w:marBottom w:val="0"/>
      <w:divBdr>
        <w:top w:val="none" w:sz="0" w:space="0" w:color="auto"/>
        <w:left w:val="none" w:sz="0" w:space="0" w:color="auto"/>
        <w:bottom w:val="none" w:sz="0" w:space="0" w:color="auto"/>
        <w:right w:val="none" w:sz="0" w:space="0" w:color="auto"/>
      </w:divBdr>
    </w:div>
    <w:div w:id="329916800">
      <w:bodyDiv w:val="1"/>
      <w:marLeft w:val="0"/>
      <w:marRight w:val="0"/>
      <w:marTop w:val="0"/>
      <w:marBottom w:val="0"/>
      <w:divBdr>
        <w:top w:val="none" w:sz="0" w:space="0" w:color="auto"/>
        <w:left w:val="none" w:sz="0" w:space="0" w:color="auto"/>
        <w:bottom w:val="none" w:sz="0" w:space="0" w:color="auto"/>
        <w:right w:val="none" w:sz="0" w:space="0" w:color="auto"/>
      </w:divBdr>
    </w:div>
    <w:div w:id="398749359">
      <w:bodyDiv w:val="1"/>
      <w:marLeft w:val="0"/>
      <w:marRight w:val="0"/>
      <w:marTop w:val="0"/>
      <w:marBottom w:val="0"/>
      <w:divBdr>
        <w:top w:val="none" w:sz="0" w:space="0" w:color="auto"/>
        <w:left w:val="none" w:sz="0" w:space="0" w:color="auto"/>
        <w:bottom w:val="none" w:sz="0" w:space="0" w:color="auto"/>
        <w:right w:val="none" w:sz="0" w:space="0" w:color="auto"/>
      </w:divBdr>
      <w:divsChild>
        <w:div w:id="2043702418">
          <w:marLeft w:val="0"/>
          <w:marRight w:val="0"/>
          <w:marTop w:val="0"/>
          <w:marBottom w:val="0"/>
          <w:divBdr>
            <w:top w:val="none" w:sz="0" w:space="0" w:color="auto"/>
            <w:left w:val="none" w:sz="0" w:space="0" w:color="auto"/>
            <w:bottom w:val="none" w:sz="0" w:space="0" w:color="auto"/>
            <w:right w:val="none" w:sz="0" w:space="0" w:color="auto"/>
          </w:divBdr>
        </w:div>
        <w:div w:id="1260405187">
          <w:marLeft w:val="0"/>
          <w:marRight w:val="0"/>
          <w:marTop w:val="0"/>
          <w:marBottom w:val="0"/>
          <w:divBdr>
            <w:top w:val="none" w:sz="0" w:space="0" w:color="auto"/>
            <w:left w:val="none" w:sz="0" w:space="0" w:color="auto"/>
            <w:bottom w:val="none" w:sz="0" w:space="0" w:color="auto"/>
            <w:right w:val="none" w:sz="0" w:space="0" w:color="auto"/>
          </w:divBdr>
        </w:div>
        <w:div w:id="1620063095">
          <w:marLeft w:val="0"/>
          <w:marRight w:val="0"/>
          <w:marTop w:val="0"/>
          <w:marBottom w:val="0"/>
          <w:divBdr>
            <w:top w:val="none" w:sz="0" w:space="0" w:color="auto"/>
            <w:left w:val="none" w:sz="0" w:space="0" w:color="auto"/>
            <w:bottom w:val="none" w:sz="0" w:space="0" w:color="auto"/>
            <w:right w:val="none" w:sz="0" w:space="0" w:color="auto"/>
          </w:divBdr>
        </w:div>
        <w:div w:id="1855729475">
          <w:marLeft w:val="0"/>
          <w:marRight w:val="0"/>
          <w:marTop w:val="0"/>
          <w:marBottom w:val="0"/>
          <w:divBdr>
            <w:top w:val="none" w:sz="0" w:space="0" w:color="auto"/>
            <w:left w:val="none" w:sz="0" w:space="0" w:color="auto"/>
            <w:bottom w:val="none" w:sz="0" w:space="0" w:color="auto"/>
            <w:right w:val="none" w:sz="0" w:space="0" w:color="auto"/>
          </w:divBdr>
        </w:div>
        <w:div w:id="578448906">
          <w:marLeft w:val="0"/>
          <w:marRight w:val="0"/>
          <w:marTop w:val="0"/>
          <w:marBottom w:val="0"/>
          <w:divBdr>
            <w:top w:val="none" w:sz="0" w:space="0" w:color="auto"/>
            <w:left w:val="none" w:sz="0" w:space="0" w:color="auto"/>
            <w:bottom w:val="none" w:sz="0" w:space="0" w:color="auto"/>
            <w:right w:val="none" w:sz="0" w:space="0" w:color="auto"/>
          </w:divBdr>
        </w:div>
        <w:div w:id="766972086">
          <w:marLeft w:val="0"/>
          <w:marRight w:val="0"/>
          <w:marTop w:val="0"/>
          <w:marBottom w:val="0"/>
          <w:divBdr>
            <w:top w:val="none" w:sz="0" w:space="0" w:color="auto"/>
            <w:left w:val="none" w:sz="0" w:space="0" w:color="auto"/>
            <w:bottom w:val="none" w:sz="0" w:space="0" w:color="auto"/>
            <w:right w:val="none" w:sz="0" w:space="0" w:color="auto"/>
          </w:divBdr>
        </w:div>
        <w:div w:id="888148905">
          <w:marLeft w:val="0"/>
          <w:marRight w:val="0"/>
          <w:marTop w:val="0"/>
          <w:marBottom w:val="0"/>
          <w:divBdr>
            <w:top w:val="none" w:sz="0" w:space="0" w:color="auto"/>
            <w:left w:val="none" w:sz="0" w:space="0" w:color="auto"/>
            <w:bottom w:val="none" w:sz="0" w:space="0" w:color="auto"/>
            <w:right w:val="none" w:sz="0" w:space="0" w:color="auto"/>
          </w:divBdr>
        </w:div>
        <w:div w:id="1484152795">
          <w:marLeft w:val="0"/>
          <w:marRight w:val="0"/>
          <w:marTop w:val="0"/>
          <w:marBottom w:val="0"/>
          <w:divBdr>
            <w:top w:val="none" w:sz="0" w:space="0" w:color="auto"/>
            <w:left w:val="none" w:sz="0" w:space="0" w:color="auto"/>
            <w:bottom w:val="none" w:sz="0" w:space="0" w:color="auto"/>
            <w:right w:val="none" w:sz="0" w:space="0" w:color="auto"/>
          </w:divBdr>
        </w:div>
        <w:div w:id="1822648682">
          <w:marLeft w:val="0"/>
          <w:marRight w:val="0"/>
          <w:marTop w:val="0"/>
          <w:marBottom w:val="0"/>
          <w:divBdr>
            <w:top w:val="none" w:sz="0" w:space="0" w:color="auto"/>
            <w:left w:val="none" w:sz="0" w:space="0" w:color="auto"/>
            <w:bottom w:val="none" w:sz="0" w:space="0" w:color="auto"/>
            <w:right w:val="none" w:sz="0" w:space="0" w:color="auto"/>
          </w:divBdr>
        </w:div>
        <w:div w:id="772167951">
          <w:marLeft w:val="0"/>
          <w:marRight w:val="0"/>
          <w:marTop w:val="0"/>
          <w:marBottom w:val="0"/>
          <w:divBdr>
            <w:top w:val="none" w:sz="0" w:space="0" w:color="auto"/>
            <w:left w:val="none" w:sz="0" w:space="0" w:color="auto"/>
            <w:bottom w:val="none" w:sz="0" w:space="0" w:color="auto"/>
            <w:right w:val="none" w:sz="0" w:space="0" w:color="auto"/>
          </w:divBdr>
        </w:div>
        <w:div w:id="664747810">
          <w:marLeft w:val="0"/>
          <w:marRight w:val="0"/>
          <w:marTop w:val="0"/>
          <w:marBottom w:val="0"/>
          <w:divBdr>
            <w:top w:val="none" w:sz="0" w:space="0" w:color="auto"/>
            <w:left w:val="none" w:sz="0" w:space="0" w:color="auto"/>
            <w:bottom w:val="none" w:sz="0" w:space="0" w:color="auto"/>
            <w:right w:val="none" w:sz="0" w:space="0" w:color="auto"/>
          </w:divBdr>
        </w:div>
        <w:div w:id="64643970">
          <w:marLeft w:val="0"/>
          <w:marRight w:val="0"/>
          <w:marTop w:val="0"/>
          <w:marBottom w:val="0"/>
          <w:divBdr>
            <w:top w:val="none" w:sz="0" w:space="0" w:color="auto"/>
            <w:left w:val="none" w:sz="0" w:space="0" w:color="auto"/>
            <w:bottom w:val="none" w:sz="0" w:space="0" w:color="auto"/>
            <w:right w:val="none" w:sz="0" w:space="0" w:color="auto"/>
          </w:divBdr>
        </w:div>
        <w:div w:id="276135934">
          <w:marLeft w:val="0"/>
          <w:marRight w:val="0"/>
          <w:marTop w:val="0"/>
          <w:marBottom w:val="0"/>
          <w:divBdr>
            <w:top w:val="none" w:sz="0" w:space="0" w:color="auto"/>
            <w:left w:val="none" w:sz="0" w:space="0" w:color="auto"/>
            <w:bottom w:val="none" w:sz="0" w:space="0" w:color="auto"/>
            <w:right w:val="none" w:sz="0" w:space="0" w:color="auto"/>
          </w:divBdr>
        </w:div>
        <w:div w:id="1856571756">
          <w:marLeft w:val="0"/>
          <w:marRight w:val="0"/>
          <w:marTop w:val="0"/>
          <w:marBottom w:val="0"/>
          <w:divBdr>
            <w:top w:val="none" w:sz="0" w:space="0" w:color="auto"/>
            <w:left w:val="none" w:sz="0" w:space="0" w:color="auto"/>
            <w:bottom w:val="none" w:sz="0" w:space="0" w:color="auto"/>
            <w:right w:val="none" w:sz="0" w:space="0" w:color="auto"/>
          </w:divBdr>
        </w:div>
        <w:div w:id="37828161">
          <w:marLeft w:val="0"/>
          <w:marRight w:val="0"/>
          <w:marTop w:val="0"/>
          <w:marBottom w:val="0"/>
          <w:divBdr>
            <w:top w:val="none" w:sz="0" w:space="0" w:color="auto"/>
            <w:left w:val="none" w:sz="0" w:space="0" w:color="auto"/>
            <w:bottom w:val="none" w:sz="0" w:space="0" w:color="auto"/>
            <w:right w:val="none" w:sz="0" w:space="0" w:color="auto"/>
          </w:divBdr>
        </w:div>
        <w:div w:id="1625307518">
          <w:marLeft w:val="0"/>
          <w:marRight w:val="0"/>
          <w:marTop w:val="0"/>
          <w:marBottom w:val="0"/>
          <w:divBdr>
            <w:top w:val="none" w:sz="0" w:space="0" w:color="auto"/>
            <w:left w:val="none" w:sz="0" w:space="0" w:color="auto"/>
            <w:bottom w:val="none" w:sz="0" w:space="0" w:color="auto"/>
            <w:right w:val="none" w:sz="0" w:space="0" w:color="auto"/>
          </w:divBdr>
        </w:div>
        <w:div w:id="531504197">
          <w:marLeft w:val="0"/>
          <w:marRight w:val="0"/>
          <w:marTop w:val="0"/>
          <w:marBottom w:val="0"/>
          <w:divBdr>
            <w:top w:val="none" w:sz="0" w:space="0" w:color="auto"/>
            <w:left w:val="none" w:sz="0" w:space="0" w:color="auto"/>
            <w:bottom w:val="none" w:sz="0" w:space="0" w:color="auto"/>
            <w:right w:val="none" w:sz="0" w:space="0" w:color="auto"/>
          </w:divBdr>
        </w:div>
        <w:div w:id="538202121">
          <w:marLeft w:val="0"/>
          <w:marRight w:val="0"/>
          <w:marTop w:val="0"/>
          <w:marBottom w:val="0"/>
          <w:divBdr>
            <w:top w:val="none" w:sz="0" w:space="0" w:color="auto"/>
            <w:left w:val="none" w:sz="0" w:space="0" w:color="auto"/>
            <w:bottom w:val="none" w:sz="0" w:space="0" w:color="auto"/>
            <w:right w:val="none" w:sz="0" w:space="0" w:color="auto"/>
          </w:divBdr>
        </w:div>
        <w:div w:id="111755723">
          <w:marLeft w:val="0"/>
          <w:marRight w:val="0"/>
          <w:marTop w:val="0"/>
          <w:marBottom w:val="0"/>
          <w:divBdr>
            <w:top w:val="none" w:sz="0" w:space="0" w:color="auto"/>
            <w:left w:val="none" w:sz="0" w:space="0" w:color="auto"/>
            <w:bottom w:val="none" w:sz="0" w:space="0" w:color="auto"/>
            <w:right w:val="none" w:sz="0" w:space="0" w:color="auto"/>
          </w:divBdr>
        </w:div>
      </w:divsChild>
    </w:div>
    <w:div w:id="531266881">
      <w:bodyDiv w:val="1"/>
      <w:marLeft w:val="0"/>
      <w:marRight w:val="0"/>
      <w:marTop w:val="0"/>
      <w:marBottom w:val="0"/>
      <w:divBdr>
        <w:top w:val="none" w:sz="0" w:space="0" w:color="auto"/>
        <w:left w:val="none" w:sz="0" w:space="0" w:color="auto"/>
        <w:bottom w:val="none" w:sz="0" w:space="0" w:color="auto"/>
        <w:right w:val="none" w:sz="0" w:space="0" w:color="auto"/>
      </w:divBdr>
      <w:divsChild>
        <w:div w:id="1259943016">
          <w:marLeft w:val="0"/>
          <w:marRight w:val="0"/>
          <w:marTop w:val="0"/>
          <w:marBottom w:val="0"/>
          <w:divBdr>
            <w:top w:val="none" w:sz="0" w:space="0" w:color="auto"/>
            <w:left w:val="none" w:sz="0" w:space="0" w:color="auto"/>
            <w:bottom w:val="none" w:sz="0" w:space="0" w:color="auto"/>
            <w:right w:val="none" w:sz="0" w:space="0" w:color="auto"/>
          </w:divBdr>
        </w:div>
      </w:divsChild>
    </w:div>
    <w:div w:id="654262893">
      <w:bodyDiv w:val="1"/>
      <w:marLeft w:val="0"/>
      <w:marRight w:val="0"/>
      <w:marTop w:val="0"/>
      <w:marBottom w:val="0"/>
      <w:divBdr>
        <w:top w:val="none" w:sz="0" w:space="0" w:color="auto"/>
        <w:left w:val="none" w:sz="0" w:space="0" w:color="auto"/>
        <w:bottom w:val="none" w:sz="0" w:space="0" w:color="auto"/>
        <w:right w:val="none" w:sz="0" w:space="0" w:color="auto"/>
      </w:divBdr>
      <w:divsChild>
        <w:div w:id="352613562">
          <w:marLeft w:val="0"/>
          <w:marRight w:val="0"/>
          <w:marTop w:val="0"/>
          <w:marBottom w:val="0"/>
          <w:divBdr>
            <w:top w:val="none" w:sz="0" w:space="0" w:color="auto"/>
            <w:left w:val="none" w:sz="0" w:space="0" w:color="auto"/>
            <w:bottom w:val="none" w:sz="0" w:space="0" w:color="auto"/>
            <w:right w:val="none" w:sz="0" w:space="0" w:color="auto"/>
          </w:divBdr>
        </w:div>
        <w:div w:id="800807144">
          <w:marLeft w:val="0"/>
          <w:marRight w:val="0"/>
          <w:marTop w:val="0"/>
          <w:marBottom w:val="0"/>
          <w:divBdr>
            <w:top w:val="none" w:sz="0" w:space="0" w:color="auto"/>
            <w:left w:val="none" w:sz="0" w:space="0" w:color="auto"/>
            <w:bottom w:val="none" w:sz="0" w:space="0" w:color="auto"/>
            <w:right w:val="none" w:sz="0" w:space="0" w:color="auto"/>
          </w:divBdr>
        </w:div>
        <w:div w:id="1283540264">
          <w:marLeft w:val="0"/>
          <w:marRight w:val="0"/>
          <w:marTop w:val="0"/>
          <w:marBottom w:val="0"/>
          <w:divBdr>
            <w:top w:val="none" w:sz="0" w:space="0" w:color="auto"/>
            <w:left w:val="none" w:sz="0" w:space="0" w:color="auto"/>
            <w:bottom w:val="none" w:sz="0" w:space="0" w:color="auto"/>
            <w:right w:val="none" w:sz="0" w:space="0" w:color="auto"/>
          </w:divBdr>
        </w:div>
        <w:div w:id="47082977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00286633">
          <w:marLeft w:val="0"/>
          <w:marRight w:val="0"/>
          <w:marTop w:val="0"/>
          <w:marBottom w:val="0"/>
          <w:divBdr>
            <w:top w:val="none" w:sz="0" w:space="0" w:color="auto"/>
            <w:left w:val="none" w:sz="0" w:space="0" w:color="auto"/>
            <w:bottom w:val="none" w:sz="0" w:space="0" w:color="auto"/>
            <w:right w:val="none" w:sz="0" w:space="0" w:color="auto"/>
          </w:divBdr>
        </w:div>
        <w:div w:id="1649361656">
          <w:marLeft w:val="0"/>
          <w:marRight w:val="0"/>
          <w:marTop w:val="0"/>
          <w:marBottom w:val="0"/>
          <w:divBdr>
            <w:top w:val="none" w:sz="0" w:space="0" w:color="auto"/>
            <w:left w:val="none" w:sz="0" w:space="0" w:color="auto"/>
            <w:bottom w:val="none" w:sz="0" w:space="0" w:color="auto"/>
            <w:right w:val="none" w:sz="0" w:space="0" w:color="auto"/>
          </w:divBdr>
        </w:div>
        <w:div w:id="1288783233">
          <w:marLeft w:val="0"/>
          <w:marRight w:val="0"/>
          <w:marTop w:val="0"/>
          <w:marBottom w:val="0"/>
          <w:divBdr>
            <w:top w:val="none" w:sz="0" w:space="0" w:color="auto"/>
            <w:left w:val="none" w:sz="0" w:space="0" w:color="auto"/>
            <w:bottom w:val="none" w:sz="0" w:space="0" w:color="auto"/>
            <w:right w:val="none" w:sz="0" w:space="0" w:color="auto"/>
          </w:divBdr>
        </w:div>
        <w:div w:id="2021856665">
          <w:marLeft w:val="0"/>
          <w:marRight w:val="0"/>
          <w:marTop w:val="0"/>
          <w:marBottom w:val="0"/>
          <w:divBdr>
            <w:top w:val="none" w:sz="0" w:space="0" w:color="auto"/>
            <w:left w:val="none" w:sz="0" w:space="0" w:color="auto"/>
            <w:bottom w:val="none" w:sz="0" w:space="0" w:color="auto"/>
            <w:right w:val="none" w:sz="0" w:space="0" w:color="auto"/>
          </w:divBdr>
        </w:div>
      </w:divsChild>
    </w:div>
    <w:div w:id="1252543968">
      <w:bodyDiv w:val="1"/>
      <w:marLeft w:val="0"/>
      <w:marRight w:val="0"/>
      <w:marTop w:val="0"/>
      <w:marBottom w:val="0"/>
      <w:divBdr>
        <w:top w:val="none" w:sz="0" w:space="0" w:color="auto"/>
        <w:left w:val="none" w:sz="0" w:space="0" w:color="auto"/>
        <w:bottom w:val="none" w:sz="0" w:space="0" w:color="auto"/>
        <w:right w:val="none" w:sz="0" w:space="0" w:color="auto"/>
      </w:divBdr>
    </w:div>
    <w:div w:id="1433821023">
      <w:bodyDiv w:val="1"/>
      <w:marLeft w:val="0"/>
      <w:marRight w:val="0"/>
      <w:marTop w:val="0"/>
      <w:marBottom w:val="0"/>
      <w:divBdr>
        <w:top w:val="none" w:sz="0" w:space="0" w:color="auto"/>
        <w:left w:val="none" w:sz="0" w:space="0" w:color="auto"/>
        <w:bottom w:val="none" w:sz="0" w:space="0" w:color="auto"/>
        <w:right w:val="none" w:sz="0" w:space="0" w:color="auto"/>
      </w:divBdr>
    </w:div>
    <w:div w:id="1614633130">
      <w:bodyDiv w:val="1"/>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454720052">
          <w:marLeft w:val="0"/>
          <w:marRight w:val="0"/>
          <w:marTop w:val="0"/>
          <w:marBottom w:val="0"/>
          <w:divBdr>
            <w:top w:val="none" w:sz="0" w:space="0" w:color="auto"/>
            <w:left w:val="none" w:sz="0" w:space="0" w:color="auto"/>
            <w:bottom w:val="none" w:sz="0" w:space="0" w:color="auto"/>
            <w:right w:val="none" w:sz="0" w:space="0" w:color="auto"/>
          </w:divBdr>
        </w:div>
        <w:div w:id="1545095224">
          <w:marLeft w:val="0"/>
          <w:marRight w:val="0"/>
          <w:marTop w:val="0"/>
          <w:marBottom w:val="0"/>
          <w:divBdr>
            <w:top w:val="none" w:sz="0" w:space="0" w:color="auto"/>
            <w:left w:val="none" w:sz="0" w:space="0" w:color="auto"/>
            <w:bottom w:val="none" w:sz="0" w:space="0" w:color="auto"/>
            <w:right w:val="none" w:sz="0" w:space="0" w:color="auto"/>
          </w:divBdr>
        </w:div>
        <w:div w:id="793906660">
          <w:marLeft w:val="0"/>
          <w:marRight w:val="0"/>
          <w:marTop w:val="0"/>
          <w:marBottom w:val="0"/>
          <w:divBdr>
            <w:top w:val="none" w:sz="0" w:space="0" w:color="auto"/>
            <w:left w:val="none" w:sz="0" w:space="0" w:color="auto"/>
            <w:bottom w:val="none" w:sz="0" w:space="0" w:color="auto"/>
            <w:right w:val="none" w:sz="0" w:space="0" w:color="auto"/>
          </w:divBdr>
        </w:div>
      </w:divsChild>
    </w:div>
    <w:div w:id="1621643416">
      <w:bodyDiv w:val="1"/>
      <w:marLeft w:val="0"/>
      <w:marRight w:val="0"/>
      <w:marTop w:val="0"/>
      <w:marBottom w:val="0"/>
      <w:divBdr>
        <w:top w:val="none" w:sz="0" w:space="0" w:color="auto"/>
        <w:left w:val="none" w:sz="0" w:space="0" w:color="auto"/>
        <w:bottom w:val="none" w:sz="0" w:space="0" w:color="auto"/>
        <w:right w:val="none" w:sz="0" w:space="0" w:color="auto"/>
      </w:divBdr>
    </w:div>
    <w:div w:id="1687907080">
      <w:bodyDiv w:val="1"/>
      <w:marLeft w:val="0"/>
      <w:marRight w:val="0"/>
      <w:marTop w:val="0"/>
      <w:marBottom w:val="0"/>
      <w:divBdr>
        <w:top w:val="none" w:sz="0" w:space="0" w:color="auto"/>
        <w:left w:val="none" w:sz="0" w:space="0" w:color="auto"/>
        <w:bottom w:val="none" w:sz="0" w:space="0" w:color="auto"/>
        <w:right w:val="none" w:sz="0" w:space="0" w:color="auto"/>
      </w:divBdr>
    </w:div>
    <w:div w:id="1731878670">
      <w:bodyDiv w:val="1"/>
      <w:marLeft w:val="0"/>
      <w:marRight w:val="0"/>
      <w:marTop w:val="0"/>
      <w:marBottom w:val="0"/>
      <w:divBdr>
        <w:top w:val="none" w:sz="0" w:space="0" w:color="auto"/>
        <w:left w:val="none" w:sz="0" w:space="0" w:color="auto"/>
        <w:bottom w:val="none" w:sz="0" w:space="0" w:color="auto"/>
        <w:right w:val="none" w:sz="0" w:space="0" w:color="auto"/>
      </w:divBdr>
    </w:div>
    <w:div w:id="1992758400">
      <w:bodyDiv w:val="1"/>
      <w:marLeft w:val="0"/>
      <w:marRight w:val="0"/>
      <w:marTop w:val="0"/>
      <w:marBottom w:val="0"/>
      <w:divBdr>
        <w:top w:val="none" w:sz="0" w:space="0" w:color="auto"/>
        <w:left w:val="none" w:sz="0" w:space="0" w:color="auto"/>
        <w:bottom w:val="none" w:sz="0" w:space="0" w:color="auto"/>
        <w:right w:val="none" w:sz="0" w:space="0" w:color="auto"/>
      </w:divBdr>
    </w:div>
    <w:div w:id="2057266689">
      <w:bodyDiv w:val="1"/>
      <w:marLeft w:val="0"/>
      <w:marRight w:val="0"/>
      <w:marTop w:val="0"/>
      <w:marBottom w:val="0"/>
      <w:divBdr>
        <w:top w:val="none" w:sz="0" w:space="0" w:color="auto"/>
        <w:left w:val="none" w:sz="0" w:space="0" w:color="auto"/>
        <w:bottom w:val="none" w:sz="0" w:space="0" w:color="auto"/>
        <w:right w:val="none" w:sz="0" w:space="0" w:color="auto"/>
      </w:divBdr>
      <w:divsChild>
        <w:div w:id="107506321">
          <w:marLeft w:val="0"/>
          <w:marRight w:val="0"/>
          <w:marTop w:val="0"/>
          <w:marBottom w:val="0"/>
          <w:divBdr>
            <w:top w:val="none" w:sz="0" w:space="0" w:color="auto"/>
            <w:left w:val="none" w:sz="0" w:space="0" w:color="auto"/>
            <w:bottom w:val="none" w:sz="0" w:space="0" w:color="auto"/>
            <w:right w:val="none" w:sz="0" w:space="0" w:color="auto"/>
          </w:divBdr>
        </w:div>
        <w:div w:id="1424718795">
          <w:marLeft w:val="0"/>
          <w:marRight w:val="0"/>
          <w:marTop w:val="0"/>
          <w:marBottom w:val="0"/>
          <w:divBdr>
            <w:top w:val="none" w:sz="0" w:space="0" w:color="auto"/>
            <w:left w:val="none" w:sz="0" w:space="0" w:color="auto"/>
            <w:bottom w:val="none" w:sz="0" w:space="0" w:color="auto"/>
            <w:right w:val="none" w:sz="0" w:space="0" w:color="auto"/>
          </w:divBdr>
        </w:div>
        <w:div w:id="1013335777">
          <w:marLeft w:val="0"/>
          <w:marRight w:val="0"/>
          <w:marTop w:val="0"/>
          <w:marBottom w:val="0"/>
          <w:divBdr>
            <w:top w:val="none" w:sz="0" w:space="0" w:color="auto"/>
            <w:left w:val="none" w:sz="0" w:space="0" w:color="auto"/>
            <w:bottom w:val="none" w:sz="0" w:space="0" w:color="auto"/>
            <w:right w:val="none" w:sz="0" w:space="0" w:color="auto"/>
          </w:divBdr>
        </w:div>
        <w:div w:id="865873652">
          <w:marLeft w:val="0"/>
          <w:marRight w:val="0"/>
          <w:marTop w:val="0"/>
          <w:marBottom w:val="0"/>
          <w:divBdr>
            <w:top w:val="none" w:sz="0" w:space="0" w:color="auto"/>
            <w:left w:val="none" w:sz="0" w:space="0" w:color="auto"/>
            <w:bottom w:val="none" w:sz="0" w:space="0" w:color="auto"/>
            <w:right w:val="none" w:sz="0" w:space="0" w:color="auto"/>
          </w:divBdr>
        </w:div>
        <w:div w:id="1803763989">
          <w:marLeft w:val="0"/>
          <w:marRight w:val="0"/>
          <w:marTop w:val="0"/>
          <w:marBottom w:val="0"/>
          <w:divBdr>
            <w:top w:val="none" w:sz="0" w:space="0" w:color="auto"/>
            <w:left w:val="none" w:sz="0" w:space="0" w:color="auto"/>
            <w:bottom w:val="none" w:sz="0" w:space="0" w:color="auto"/>
            <w:right w:val="none" w:sz="0" w:space="0" w:color="auto"/>
          </w:divBdr>
        </w:div>
        <w:div w:id="1347101636">
          <w:marLeft w:val="0"/>
          <w:marRight w:val="0"/>
          <w:marTop w:val="0"/>
          <w:marBottom w:val="0"/>
          <w:divBdr>
            <w:top w:val="none" w:sz="0" w:space="0" w:color="auto"/>
            <w:left w:val="none" w:sz="0" w:space="0" w:color="auto"/>
            <w:bottom w:val="none" w:sz="0" w:space="0" w:color="auto"/>
            <w:right w:val="none" w:sz="0" w:space="0" w:color="auto"/>
          </w:divBdr>
        </w:div>
        <w:div w:id="455149907">
          <w:marLeft w:val="0"/>
          <w:marRight w:val="0"/>
          <w:marTop w:val="0"/>
          <w:marBottom w:val="0"/>
          <w:divBdr>
            <w:top w:val="none" w:sz="0" w:space="0" w:color="auto"/>
            <w:left w:val="none" w:sz="0" w:space="0" w:color="auto"/>
            <w:bottom w:val="none" w:sz="0" w:space="0" w:color="auto"/>
            <w:right w:val="none" w:sz="0" w:space="0" w:color="auto"/>
          </w:divBdr>
        </w:div>
        <w:div w:id="1257327351">
          <w:marLeft w:val="0"/>
          <w:marRight w:val="0"/>
          <w:marTop w:val="0"/>
          <w:marBottom w:val="0"/>
          <w:divBdr>
            <w:top w:val="none" w:sz="0" w:space="0" w:color="auto"/>
            <w:left w:val="none" w:sz="0" w:space="0" w:color="auto"/>
            <w:bottom w:val="none" w:sz="0" w:space="0" w:color="auto"/>
            <w:right w:val="none" w:sz="0" w:space="0" w:color="auto"/>
          </w:divBdr>
        </w:div>
        <w:div w:id="239995615">
          <w:marLeft w:val="0"/>
          <w:marRight w:val="0"/>
          <w:marTop w:val="0"/>
          <w:marBottom w:val="0"/>
          <w:divBdr>
            <w:top w:val="none" w:sz="0" w:space="0" w:color="auto"/>
            <w:left w:val="none" w:sz="0" w:space="0" w:color="auto"/>
            <w:bottom w:val="none" w:sz="0" w:space="0" w:color="auto"/>
            <w:right w:val="none" w:sz="0" w:space="0" w:color="auto"/>
          </w:divBdr>
        </w:div>
        <w:div w:id="93403326">
          <w:marLeft w:val="0"/>
          <w:marRight w:val="0"/>
          <w:marTop w:val="0"/>
          <w:marBottom w:val="0"/>
          <w:divBdr>
            <w:top w:val="none" w:sz="0" w:space="0" w:color="auto"/>
            <w:left w:val="none" w:sz="0" w:space="0" w:color="auto"/>
            <w:bottom w:val="none" w:sz="0" w:space="0" w:color="auto"/>
            <w:right w:val="none" w:sz="0" w:space="0" w:color="auto"/>
          </w:divBdr>
        </w:div>
        <w:div w:id="1534461633">
          <w:marLeft w:val="0"/>
          <w:marRight w:val="0"/>
          <w:marTop w:val="0"/>
          <w:marBottom w:val="0"/>
          <w:divBdr>
            <w:top w:val="none" w:sz="0" w:space="0" w:color="auto"/>
            <w:left w:val="none" w:sz="0" w:space="0" w:color="auto"/>
            <w:bottom w:val="none" w:sz="0" w:space="0" w:color="auto"/>
            <w:right w:val="none" w:sz="0" w:space="0" w:color="auto"/>
          </w:divBdr>
        </w:div>
        <w:div w:id="543637814">
          <w:marLeft w:val="0"/>
          <w:marRight w:val="0"/>
          <w:marTop w:val="0"/>
          <w:marBottom w:val="0"/>
          <w:divBdr>
            <w:top w:val="none" w:sz="0" w:space="0" w:color="auto"/>
            <w:left w:val="none" w:sz="0" w:space="0" w:color="auto"/>
            <w:bottom w:val="none" w:sz="0" w:space="0" w:color="auto"/>
            <w:right w:val="none" w:sz="0" w:space="0" w:color="auto"/>
          </w:divBdr>
        </w:div>
        <w:div w:id="1500537127">
          <w:marLeft w:val="0"/>
          <w:marRight w:val="0"/>
          <w:marTop w:val="0"/>
          <w:marBottom w:val="0"/>
          <w:divBdr>
            <w:top w:val="none" w:sz="0" w:space="0" w:color="auto"/>
            <w:left w:val="none" w:sz="0" w:space="0" w:color="auto"/>
            <w:bottom w:val="none" w:sz="0" w:space="0" w:color="auto"/>
            <w:right w:val="none" w:sz="0" w:space="0" w:color="auto"/>
          </w:divBdr>
        </w:div>
        <w:div w:id="699747142">
          <w:marLeft w:val="0"/>
          <w:marRight w:val="0"/>
          <w:marTop w:val="0"/>
          <w:marBottom w:val="0"/>
          <w:divBdr>
            <w:top w:val="none" w:sz="0" w:space="0" w:color="auto"/>
            <w:left w:val="none" w:sz="0" w:space="0" w:color="auto"/>
            <w:bottom w:val="none" w:sz="0" w:space="0" w:color="auto"/>
            <w:right w:val="none" w:sz="0" w:space="0" w:color="auto"/>
          </w:divBdr>
        </w:div>
        <w:div w:id="1719472636">
          <w:marLeft w:val="0"/>
          <w:marRight w:val="0"/>
          <w:marTop w:val="0"/>
          <w:marBottom w:val="0"/>
          <w:divBdr>
            <w:top w:val="none" w:sz="0" w:space="0" w:color="auto"/>
            <w:left w:val="none" w:sz="0" w:space="0" w:color="auto"/>
            <w:bottom w:val="none" w:sz="0" w:space="0" w:color="auto"/>
            <w:right w:val="none" w:sz="0" w:space="0" w:color="auto"/>
          </w:divBdr>
        </w:div>
        <w:div w:id="2046443931">
          <w:marLeft w:val="0"/>
          <w:marRight w:val="0"/>
          <w:marTop w:val="0"/>
          <w:marBottom w:val="0"/>
          <w:divBdr>
            <w:top w:val="none" w:sz="0" w:space="0" w:color="auto"/>
            <w:left w:val="none" w:sz="0" w:space="0" w:color="auto"/>
            <w:bottom w:val="none" w:sz="0" w:space="0" w:color="auto"/>
            <w:right w:val="none" w:sz="0" w:space="0" w:color="auto"/>
          </w:divBdr>
        </w:div>
        <w:div w:id="1876888153">
          <w:marLeft w:val="0"/>
          <w:marRight w:val="0"/>
          <w:marTop w:val="0"/>
          <w:marBottom w:val="0"/>
          <w:divBdr>
            <w:top w:val="none" w:sz="0" w:space="0" w:color="auto"/>
            <w:left w:val="none" w:sz="0" w:space="0" w:color="auto"/>
            <w:bottom w:val="none" w:sz="0" w:space="0" w:color="auto"/>
            <w:right w:val="none" w:sz="0" w:space="0" w:color="auto"/>
          </w:divBdr>
        </w:div>
      </w:divsChild>
    </w:div>
    <w:div w:id="2145193749">
      <w:bodyDiv w:val="1"/>
      <w:marLeft w:val="0"/>
      <w:marRight w:val="0"/>
      <w:marTop w:val="0"/>
      <w:marBottom w:val="0"/>
      <w:divBdr>
        <w:top w:val="none" w:sz="0" w:space="0" w:color="auto"/>
        <w:left w:val="none" w:sz="0" w:space="0" w:color="auto"/>
        <w:bottom w:val="none" w:sz="0" w:space="0" w:color="auto"/>
        <w:right w:val="none" w:sz="0" w:space="0" w:color="auto"/>
      </w:divBdr>
      <w:divsChild>
        <w:div w:id="1046446064">
          <w:marLeft w:val="0"/>
          <w:marRight w:val="0"/>
          <w:marTop w:val="0"/>
          <w:marBottom w:val="0"/>
          <w:divBdr>
            <w:top w:val="none" w:sz="0" w:space="0" w:color="auto"/>
            <w:left w:val="none" w:sz="0" w:space="0" w:color="auto"/>
            <w:bottom w:val="none" w:sz="0" w:space="0" w:color="auto"/>
            <w:right w:val="none" w:sz="0" w:space="0" w:color="auto"/>
          </w:divBdr>
        </w:div>
        <w:div w:id="1068457557">
          <w:marLeft w:val="0"/>
          <w:marRight w:val="0"/>
          <w:marTop w:val="0"/>
          <w:marBottom w:val="0"/>
          <w:divBdr>
            <w:top w:val="none" w:sz="0" w:space="0" w:color="auto"/>
            <w:left w:val="none" w:sz="0" w:space="0" w:color="auto"/>
            <w:bottom w:val="none" w:sz="0" w:space="0" w:color="auto"/>
            <w:right w:val="none" w:sz="0" w:space="0" w:color="auto"/>
          </w:divBdr>
        </w:div>
        <w:div w:id="164902385">
          <w:marLeft w:val="0"/>
          <w:marRight w:val="0"/>
          <w:marTop w:val="0"/>
          <w:marBottom w:val="0"/>
          <w:divBdr>
            <w:top w:val="none" w:sz="0" w:space="0" w:color="auto"/>
            <w:left w:val="none" w:sz="0" w:space="0" w:color="auto"/>
            <w:bottom w:val="none" w:sz="0" w:space="0" w:color="auto"/>
            <w:right w:val="none" w:sz="0" w:space="0" w:color="auto"/>
          </w:divBdr>
        </w:div>
        <w:div w:id="115878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usiness.ucdenver.edu/current-students/undergraduate-advis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undergrad.advising@ucdenver.edu" TargetMode="Externa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673D1D05976346AD4A8818EFAC196D" ma:contentTypeVersion="0" ma:contentTypeDescription="Create a new document." ma:contentTypeScope="" ma:versionID="fa259c382404a8b4d7853176c77135b1">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7462E-5098-476A-932D-E951BCEA65D2}">
  <ds:schemaRefs>
    <ds:schemaRef ds:uri="http://schemas.microsoft.com/sharepoint/v3/contenttype/forms"/>
  </ds:schemaRefs>
</ds:datastoreItem>
</file>

<file path=customXml/itemProps2.xml><?xml version="1.0" encoding="utf-8"?>
<ds:datastoreItem xmlns:ds="http://schemas.openxmlformats.org/officeDocument/2006/customXml" ds:itemID="{18E1E06E-7C20-4440-A106-CDB0CE41A260}"/>
</file>

<file path=customXml/itemProps3.xml><?xml version="1.0" encoding="utf-8"?>
<ds:datastoreItem xmlns:ds="http://schemas.openxmlformats.org/officeDocument/2006/customXml" ds:itemID="{7ED700D3-7BFA-433D-8FAE-1A80668008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64CAC2-0456-4081-9E1D-1F8B745F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BIOE Draft Degree Map v4 10.31.17</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 Draft Degree Map v4 10.31.17</dc:title>
  <dc:subject/>
  <dc:creator>Alvarez, Cecilio</dc:creator>
  <cp:keywords/>
  <dc:description/>
  <cp:lastModifiedBy>Trnovec, Audra</cp:lastModifiedBy>
  <cp:revision>11</cp:revision>
  <cp:lastPrinted>2018-09-04T16:23:00Z</cp:lastPrinted>
  <dcterms:created xsi:type="dcterms:W3CDTF">2024-03-04T16:13:00Z</dcterms:created>
  <dcterms:modified xsi:type="dcterms:W3CDTF">2024-06-01T16:53:00Z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0x010100FB673D1D05976346AD4A8818EFAC196D</vt:lpwstr>
  </property>
</Properties>
</file>