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0CF670C8" w14:textId="77777777" w:rsid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>When a user inserts a breakpoint in a line of code, the debugger saves the opcode at that</w:t>
            </w:r>
          </w:p>
          <w:p w14:paraId="6E54DDBE" w14:textId="48CBA9FC" w:rsidR="0020014A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 xml:space="preserve">given location and replaces it with </w:t>
            </w:r>
            <w:r w:rsidRPr="00715D32">
              <w:rPr>
                <w:rFonts w:cstheme="minorHAnsi"/>
                <w:b/>
                <w:bCs/>
                <w:color w:val="000000"/>
              </w:rPr>
              <w:t>0xCC (int 3).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Pr="0020014A">
              <w:rPr>
                <w:rFonts w:cstheme="minorHAnsi"/>
                <w:color w:val="000000"/>
              </w:rPr>
              <w:t xml:space="preserve">The INT 3 instruction generates a special </w:t>
            </w:r>
          </w:p>
          <w:p w14:paraId="6E4AC914" w14:textId="0F8EA4CC" w:rsidR="00715D32" w:rsidRP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one byte opcode (CC) that is intended for calling the debug exception handle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between them that can be represented as a </w:t>
            </w:r>
            <w:r w:rsidR="0020014A" w:rsidRPr="00A4087C">
              <w:rPr>
                <w:rFonts w:cstheme="minorHAnsi"/>
                <w:color w:val="000000"/>
              </w:rPr>
              <w:t>fabric. Cisco</w:t>
            </w:r>
            <w:r w:rsidRPr="00A4087C">
              <w:rPr>
                <w:rFonts w:cstheme="minorHAnsi"/>
                <w:color w:val="000000"/>
              </w:rPr>
              <w:t xml:space="preserve"> offering includes fabric </w:t>
            </w:r>
          </w:p>
          <w:p w14:paraId="7DE6143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8C4A55" w:rsidRPr="00A4087C" w:rsidRDefault="0065206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</w:t>
            </w:r>
            <w:r w:rsidR="00652065" w:rsidRPr="00A4087C">
              <w:rPr>
                <w:rFonts w:cstheme="minorHAnsi"/>
                <w:color w:val="000000"/>
              </w:rPr>
              <w:t>plane.</w:t>
            </w:r>
          </w:p>
          <w:p w14:paraId="18541A75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 xml:space="preserve">Fabric </w:t>
            </w:r>
            <w:r w:rsidR="00652065" w:rsidRPr="00A4087C">
              <w:rPr>
                <w:rFonts w:cstheme="minorHAnsi"/>
                <w:b/>
                <w:bCs/>
                <w:color w:val="000000"/>
              </w:rPr>
              <w:t>module:</w:t>
            </w:r>
            <w:r w:rsidR="00652065" w:rsidRPr="00A4087C">
              <w:rPr>
                <w:rFonts w:cstheme="minorHAnsi"/>
                <w:color w:val="000000"/>
              </w:rPr>
              <w:t xml:space="preserve"> It</w:t>
            </w:r>
            <w:r w:rsidRPr="00A4087C">
              <w:rPr>
                <w:rFonts w:cstheme="minorHAnsi"/>
                <w:color w:val="000000"/>
              </w:rPr>
              <w:t xml:space="preserve"> interconnects two </w:t>
            </w:r>
            <w:r w:rsidR="00652065" w:rsidRPr="00A4087C">
              <w:rPr>
                <w:rFonts w:cstheme="minorHAnsi"/>
                <w:color w:val="000000"/>
              </w:rPr>
              <w:t>different line</w:t>
            </w:r>
            <w:r w:rsidRPr="00A4087C">
              <w:rPr>
                <w:rFonts w:cstheme="minorHAnsi"/>
                <w:color w:val="000000"/>
              </w:rPr>
              <w:t xml:space="preserve">-cards </w:t>
            </w:r>
            <w:r w:rsidR="006E69E9" w:rsidRPr="00A4087C">
              <w:rPr>
                <w:rFonts w:cstheme="minorHAnsi"/>
                <w:color w:val="000000"/>
              </w:rPr>
              <w:t>also supervisor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/>
              </w:rPr>
              <w:t>card  of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the switch.</w:t>
            </w:r>
          </w:p>
          <w:p w14:paraId="689ED376" w14:textId="6D4A57A9" w:rsidR="008C4A55" w:rsidRPr="00A4087C" w:rsidRDefault="0065206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="008C4A55" w:rsidRPr="00A4087C">
              <w:rPr>
                <w:rFonts w:cstheme="minorHAnsi"/>
                <w:color w:val="000000"/>
              </w:rPr>
              <w:t xml:space="preserve">: a line card connected using </w:t>
            </w:r>
            <w:r w:rsidRPr="00A4087C">
              <w:rPr>
                <w:rFonts w:cstheme="minorHAnsi"/>
                <w:color w:val="000000"/>
              </w:rPr>
              <w:t>fabric has</w:t>
            </w:r>
            <w:r w:rsidR="008C4A55" w:rsidRPr="00A4087C">
              <w:rPr>
                <w:rFonts w:cstheme="minorHAnsi"/>
                <w:color w:val="000000"/>
              </w:rPr>
              <w:t xml:space="preserve"> no capability to store a forwarding</w:t>
            </w:r>
          </w:p>
          <w:p w14:paraId="36B66BCB" w14:textId="77777777" w:rsidR="0020014A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</w:t>
            </w:r>
            <w:r w:rsidR="00652065" w:rsidRPr="00A4087C">
              <w:rPr>
                <w:rFonts w:cstheme="minorHAnsi"/>
                <w:color w:val="000000"/>
              </w:rPr>
              <w:t>control plane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r w:rsidR="0020014A" w:rsidRPr="00A4087C">
              <w:rPr>
                <w:rFonts w:cstheme="minorHAnsi"/>
                <w:color w:val="000000"/>
              </w:rPr>
              <w:t>protocols</w:t>
            </w:r>
            <w:r w:rsidR="0020014A">
              <w:rPr>
                <w:rFonts w:cstheme="minorHAnsi"/>
                <w:color w:val="000000"/>
              </w:rPr>
              <w:t>.</w:t>
            </w:r>
            <w:r w:rsidR="0020014A" w:rsidRPr="0020014A">
              <w:rPr>
                <w:rFonts w:cstheme="minorHAnsi"/>
                <w:color w:val="000000"/>
              </w:rPr>
              <w:t xml:space="preserve"> They are fully managed as part of the parent </w:t>
            </w:r>
          </w:p>
          <w:p w14:paraId="02EBAAA5" w14:textId="77777777" w:rsidR="0020014A" w:rsidRDefault="0020014A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8C4A55" w:rsidRPr="00A4087C" w:rsidRDefault="0020014A" w:rsidP="0020014A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791949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6E69E9" w:rsidRPr="00A4087C" w:rsidRDefault="006E69E9" w:rsidP="006E69E9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Virtual Memory Organization in 32-bit systems</w:t>
            </w:r>
          </w:p>
          <w:p w14:paraId="41978DDA" w14:textId="77777777" w:rsidR="00791949" w:rsidRPr="00A4087C" w:rsidRDefault="00791949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791949" w:rsidRPr="00A4087C" w:rsidRDefault="002052EF" w:rsidP="008C4A55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05.5pt" o:ole="">
                  <v:imagedata r:id="rId8" o:title=""/>
                </v:shape>
                <o:OLEObject Type="Embed" ProgID="PBrush" ShapeID="_x0000_i1025" DrawAspect="Content" ObjectID="_1710439199" r:id="rId9"/>
              </w:object>
            </w:r>
          </w:p>
          <w:p w14:paraId="5FDFB91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E68A5" w:rsidRPr="00A4087C" w:rsidRDefault="00AE68A5" w:rsidP="006E69E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</w:t>
            </w:r>
            <w:r w:rsidR="0020014A" w:rsidRPr="00A4087C">
              <w:rPr>
                <w:rFonts w:cstheme="minorHAnsi"/>
                <w:color w:val="000000"/>
              </w:rPr>
              <w:t>Next 3</w:t>
            </w:r>
            <w:r w:rsidRPr="00A4087C">
              <w:rPr>
                <w:rFonts w:cstheme="minorHAnsi"/>
                <w:color w:val="000000"/>
              </w:rPr>
              <w:t>GB exclusive mapping available for each user space</w:t>
            </w:r>
          </w:p>
          <w:p w14:paraId="70892361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</w:t>
            </w:r>
            <w:proofErr w:type="gramStart"/>
            <w:r w:rsidRPr="00A4087C">
              <w:rPr>
                <w:rFonts w:cstheme="minorHAnsi"/>
                <w:color w:val="000000"/>
              </w:rPr>
              <w:t>has to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deal with two shortcomings of </w:t>
            </w:r>
          </w:p>
          <w:p w14:paraId="371B7B8F" w14:textId="78778CCE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</w:t>
            </w:r>
            <w:proofErr w:type="gramStart"/>
            <w:r w:rsidRPr="00A4087C">
              <w:rPr>
                <w:rFonts w:cstheme="minorHAnsi"/>
                <w:color w:val="000000"/>
              </w:rPr>
              <w:t>are capable of performing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DMA (direct memory access) </w:t>
            </w:r>
          </w:p>
          <w:p w14:paraId="345FE7F4" w14:textId="1551F1B4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BB3955" w:rsidRPr="00A4087C" w:rsidRDefault="00BB3955" w:rsidP="00BB3955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0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8C4A55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8C4A55" w:rsidRPr="00A4087C" w:rsidRDefault="008C4A5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  <w:proofErr w:type="spellEnd"/>
          </w:p>
        </w:tc>
        <w:tc>
          <w:tcPr>
            <w:tcW w:w="26919" w:type="dxa"/>
          </w:tcPr>
          <w:p w14:paraId="0E0A38BB" w14:textId="07C82096" w:rsidR="002052EF" w:rsidRPr="00A4087C" w:rsidRDefault="00A25940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26" type="#_x0000_t75" style="width:267pt;height:131.25pt" o:ole="">
                  <v:imagedata r:id="rId11" o:title=""/>
                </v:shape>
                <o:OLEObject Type="Embed" ProgID="PBrush" ShapeID="_x0000_i1026" DrawAspect="Content" ObjectID="_1710439200" r:id="rId12"/>
              </w:object>
            </w:r>
          </w:p>
          <w:p w14:paraId="5FAFE450" w14:textId="6183A0BE" w:rsidR="002052EF" w:rsidRDefault="002052EF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D35175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that you pass to write () is actually in </w:t>
            </w:r>
            <w:proofErr w:type="gramStart"/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</w:t>
            </w:r>
            <w:proofErr w:type="gramEnd"/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the time. It (or part of it) could be a memory-mapped file, or it (or part of it)</w:t>
            </w:r>
          </w:p>
          <w:p w14:paraId="6B9B6B9B" w14:textId="7C0A9981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D35175" w:rsidRDefault="00D35175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D35175" w:rsidRDefault="00D3517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B7743B" w:rsidRPr="00D35175">
              <w:rPr>
                <w:rFonts w:cstheme="minorHAnsi"/>
                <w:color w:val="000000"/>
              </w:rPr>
              <w:t xml:space="preserve">hen any data is passed to the kernel space from userspace, it is </w:t>
            </w:r>
            <w:r w:rsidRPr="00D35175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>responsibility</w:t>
            </w:r>
            <w:r w:rsidR="00B7743B"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363548" w:rsidRP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proofErr w:type="spellStart"/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proofErr w:type="spellEnd"/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>defined in bytes. After checking the ability to write to the user buffer (through </w:t>
            </w:r>
            <w:proofErr w:type="spellStart"/>
            <w:r w:rsidRPr="00A4087C">
              <w:rPr>
                <w:rFonts w:cstheme="minorHAnsi"/>
                <w:color w:val="000000"/>
              </w:rPr>
              <w:t>access_ok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), </w:t>
            </w:r>
          </w:p>
          <w:p w14:paraId="60A57B4C" w14:textId="1B882AE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</w:t>
            </w:r>
            <w:r w:rsidR="00D35175" w:rsidRPr="00A4087C">
              <w:rPr>
                <w:rFonts w:cstheme="minorHAnsi"/>
                <w:color w:val="000000"/>
              </w:rPr>
              <w:t>the</w:t>
            </w:r>
            <w:r w:rsidRPr="00A4087C">
              <w:rPr>
                <w:rFonts w:cstheme="minorHAnsi"/>
                <w:color w:val="000000"/>
              </w:rPr>
              <w:t xml:space="preserve"> desired pages to be pinned </w:t>
            </w:r>
          </w:p>
          <w:p w14:paraId="62B8FB47" w14:textId="4202F72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BB3955" w:rsidRPr="00A4087C" w:rsidRDefault="00BB395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If a kernel can handle page faults, there is perhaps no use </w:t>
            </w:r>
            <w:proofErr w:type="gramStart"/>
            <w:r w:rsidRPr="00A25940">
              <w:rPr>
                <w:rFonts w:cstheme="minorHAnsi"/>
                <w:color w:val="000000"/>
              </w:rPr>
              <w:t>( ignoring</w:t>
            </w:r>
            <w:proofErr w:type="gramEnd"/>
            <w:r w:rsidRPr="00A25940">
              <w:rPr>
                <w:rFonts w:cstheme="minorHAnsi"/>
                <w:color w:val="000000"/>
              </w:rPr>
              <w:t xml:space="preserve"> gory details like</w:t>
            </w:r>
          </w:p>
          <w:p w14:paraId="4D0E9A63" w14:textId="75378D70" w:rsidR="00BB3955" w:rsidRP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E68A5" w:rsidRPr="00A4087C" w:rsidRDefault="00AE68A5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One of the additional things that </w:t>
            </w:r>
            <w:proofErr w:type="spellStart"/>
            <w:r w:rsidRPr="00A4087C">
              <w:rPr>
                <w:rFonts w:cstheme="minorHAnsi"/>
                <w:color w:val="000000"/>
              </w:rPr>
              <w:t>copy_from_user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does is disable </w:t>
            </w:r>
            <w:proofErr w:type="gramStart"/>
            <w:r w:rsidRPr="00A4087C">
              <w:rPr>
                <w:rFonts w:cstheme="minorHAnsi"/>
                <w:color w:val="000000"/>
              </w:rPr>
              <w:t>SMAP .</w:t>
            </w:r>
            <w:proofErr w:type="gramEnd"/>
          </w:p>
          <w:p w14:paraId="109EA383" w14:textId="77777777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8C4A55" w:rsidRPr="00A4087C" w:rsidRDefault="00B7743B" w:rsidP="00A25940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8C4A55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</w:t>
            </w:r>
            <w:r w:rsidR="00A232F4" w:rsidRPr="00A4087C">
              <w:rPr>
                <w:rFonts w:cstheme="minorHAnsi"/>
                <w:color w:val="000000" w:themeColor="text1"/>
              </w:rPr>
              <w:t>all</w:t>
            </w:r>
            <w:r w:rsidRPr="00A4087C">
              <w:rPr>
                <w:rFonts w:cstheme="minorHAnsi"/>
                <w:color w:val="000000" w:themeColor="text1"/>
              </w:rPr>
              <w:t xml:space="preserve"> the </w:t>
            </w:r>
          </w:p>
          <w:p w14:paraId="7290B820" w14:textId="3E94150E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8C4A55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directory acts as if it is the root of the system, </w:t>
            </w:r>
          </w:p>
          <w:p w14:paraId="1806BB19" w14:textId="77777777" w:rsidR="00580541" w:rsidRPr="00A4087C" w:rsidRDefault="00580541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Electric Make® </w:t>
            </w:r>
            <w:proofErr w:type="gramStart"/>
            <w:r w:rsidRPr="00A4087C">
              <w:rPr>
                <w:rFonts w:cstheme="minorHAnsi"/>
                <w:b/>
                <w:bCs/>
                <w:color w:val="000000" w:themeColor="text1"/>
              </w:rPr>
              <w:t>(”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eMake</w:t>
            </w:r>
            <w:proofErr w:type="spellEnd"/>
            <w:proofErr w:type="gramEnd"/>
            <w:r w:rsidRPr="00A4087C">
              <w:rPr>
                <w:rFonts w:cstheme="minorHAnsi"/>
                <w:b/>
                <w:bCs/>
                <w:color w:val="000000" w:themeColor="text1"/>
              </w:rPr>
              <w:t>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eMake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interactively or through build scripts. Electric Accelerator is a software build </w:t>
            </w:r>
          </w:p>
          <w:p w14:paraId="0D6DFFBB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A4087C">
              <w:rPr>
                <w:rFonts w:cstheme="minorHAnsi"/>
                <w:color w:val="000000" w:themeColor="text1"/>
              </w:rPr>
              <w:t>Similar to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GNU Make, Bit Bake controls how software is built. GNU Make achieves its </w:t>
            </w:r>
          </w:p>
          <w:p w14:paraId="6BB6F18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Yocto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project  –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Metadata is collection of below items</w:t>
            </w:r>
          </w:p>
          <w:p w14:paraId="1FDB4509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) :Drives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the overall behavior of the  build process</w:t>
            </w:r>
          </w:p>
          <w:p w14:paraId="690B6D2E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) :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Usually describe build instructions for a single package</w:t>
            </w:r>
          </w:p>
          <w:p w14:paraId="766872E5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*.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>) :Can add or override previously set values</w:t>
            </w:r>
          </w:p>
          <w:p w14:paraId="200CBEB1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*.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>) :Inheritance mechanism for common functionality .</w:t>
            </w:r>
          </w:p>
          <w:p w14:paraId="23FC5DC0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) are used to factorize recipe's code, to handle some general problems. </w:t>
            </w:r>
          </w:p>
          <w:p w14:paraId="23A5533D" w14:textId="56B37FDF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</w:t>
            </w:r>
            <w:r w:rsidR="00580541" w:rsidRPr="00A4087C">
              <w:rPr>
                <w:rFonts w:cstheme="minorHAnsi"/>
                <w:color w:val="000000" w:themeColor="text1"/>
              </w:rPr>
              <w:t>handling example</w:t>
            </w:r>
            <w:r w:rsidRPr="00A4087C">
              <w:rPr>
                <w:rFonts w:cstheme="minorHAnsi"/>
                <w:color w:val="000000" w:themeColor="text1"/>
              </w:rPr>
              <w:t xml:space="preserve"> inherit logging</w:t>
            </w:r>
          </w:p>
          <w:p w14:paraId="4FD27DA2" w14:textId="592A7E3A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DADF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968E13E" wp14:editId="47960C72">
                  <wp:extent cx="5532950" cy="1752600"/>
                  <wp:effectExtent l="0" t="0" r="0" b="0"/>
                  <wp:docPr id="7" name="Picture 7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 for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271" cy="176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7C93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-layers show-layers</w:t>
            </w:r>
          </w:p>
          <w:p w14:paraId="30F16940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e.g.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adding recipes for building web browser software. Open Embedded-Core is a </w:t>
            </w:r>
          </w:p>
          <w:p w14:paraId="276ADFAE" w14:textId="66DF7CF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 All the artefacts generated are stored in the deploy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folder.tmp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/log/cooker will have all</w:t>
            </w:r>
          </w:p>
          <w:p w14:paraId="098240A9" w14:textId="2A7B9BBD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how to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compile .</w:t>
            </w:r>
            <w:proofErr w:type="gramEnd"/>
          </w:p>
          <w:p w14:paraId="760D9168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1&gt;Locate and download source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code ,</w:t>
            </w:r>
            <w:proofErr w:type="gramEnd"/>
          </w:p>
          <w:p w14:paraId="13B4AE5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6&gt;Copy artifacts to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 ,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>Create binary package(s)</w:t>
            </w:r>
          </w:p>
          <w:p w14:paraId="4577F7C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We have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lastRenderedPageBreak/>
              <w:t>SRC_URI_append_class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t>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</w:t>
            </w:r>
            <w:proofErr w:type="gramStart"/>
            <w:r w:rsidRPr="00A4087C">
              <w:rPr>
                <w:rFonts w:cstheme="minorHAnsi"/>
                <w:b/>
                <w:bCs/>
                <w:color w:val="000000" w:themeColor="text1"/>
              </w:rPr>
              <w:t>(.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bbclass</w:t>
            </w:r>
            <w:proofErr w:type="spellEnd"/>
            <w:proofErr w:type="gramEnd"/>
            <w:r w:rsidRPr="00A4087C">
              <w:rPr>
                <w:rFonts w:cstheme="minorHAnsi"/>
                <w:b/>
                <w:bCs/>
                <w:color w:val="000000" w:themeColor="text1"/>
              </w:rPr>
              <w:t>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metadata files. 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source tree currently comes with one class metadata file called</w:t>
            </w:r>
          </w:p>
          <w:p w14:paraId="18D687D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. You can find this file in the class’s directory. The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base.bbclass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is special since </w:t>
            </w:r>
          </w:p>
          <w:p w14:paraId="79271FE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compiling (runs any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Makefile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present), installing (empty by default) and</w:t>
            </w:r>
          </w:p>
          <w:p w14:paraId="343F58E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 xml:space="preserve">, which are files that have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the 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file extension, add or </w:t>
            </w:r>
          </w:p>
          <w:p w14:paraId="6688525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6A4DB08F" w14:textId="77777777" w:rsidR="008C4A55" w:rsidRPr="00A4087C" w:rsidRDefault="008C4A55" w:rsidP="008C4A55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5DCF087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7E1535F" w14:textId="57A0E91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EF124D" w:rsidRPr="00A4087C" w:rsidRDefault="00EF124D" w:rsidP="00EF124D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 w:rsidR="00BA438B">
              <w:rPr>
                <w:rFonts w:cstheme="minorHAnsi"/>
                <w:color w:val="000000"/>
              </w:rPr>
              <w:t xml:space="preserve">E </w:t>
            </w:r>
            <w:proofErr w:type="spellStart"/>
            <w:r w:rsidRPr="00A4087C">
              <w:rPr>
                <w:rFonts w:cstheme="minorHAnsi"/>
                <w:color w:val="000000"/>
              </w:rPr>
              <w:t>lin</w:t>
            </w:r>
            <w:r w:rsidR="00BA438B"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distro (Yocto Thud) with</w:t>
            </w:r>
          </w:p>
          <w:p w14:paraId="41295A1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</w:t>
            </w:r>
            <w:proofErr w:type="gramStart"/>
            <w:r w:rsidRPr="00A4087C">
              <w:rPr>
                <w:rFonts w:cstheme="minorHAnsi"/>
                <w:color w:val="000000"/>
              </w:rPr>
              <w:t>off of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thud </w:t>
            </w:r>
          </w:p>
          <w:p w14:paraId="6A7242F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release. as of right now, we have a snapshot of their layers in our </w:t>
            </w:r>
            <w:proofErr w:type="spellStart"/>
            <w:r w:rsidRPr="00A4087C">
              <w:rPr>
                <w:rFonts w:cstheme="minorHAnsi"/>
                <w:color w:val="000000"/>
              </w:rPr>
              <w:t>gitlab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and are using that.</w:t>
            </w:r>
          </w:p>
          <w:p w14:paraId="3C805F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uses come from yocto,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may have made changes </w:t>
            </w:r>
          </w:p>
          <w:p w14:paraId="23CDC3C3" w14:textId="2B175A3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</w:t>
            </w:r>
            <w:r w:rsidR="00BA438B" w:rsidRPr="00A4087C">
              <w:rPr>
                <w:rFonts w:cstheme="minorHAnsi"/>
                <w:color w:val="000000"/>
              </w:rPr>
              <w:t>layers. No</w:t>
            </w:r>
            <w:r w:rsidRPr="00A4087C">
              <w:rPr>
                <w:rFonts w:cstheme="minorHAnsi"/>
                <w:color w:val="000000"/>
              </w:rPr>
              <w:t xml:space="preserve"> changes have been directly made to any of the layers coming </w:t>
            </w:r>
          </w:p>
          <w:p w14:paraId="27DBDCB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</w:t>
            </w:r>
            <w:proofErr w:type="spellStart"/>
            <w:r w:rsidRPr="00A4087C">
              <w:rPr>
                <w:rFonts w:cstheme="minorHAnsi"/>
                <w:color w:val="000000"/>
              </w:rPr>
              <w:t>bbappend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file </w:t>
            </w:r>
          </w:p>
          <w:p w14:paraId="38AF40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 the meta-</w:t>
            </w:r>
            <w:proofErr w:type="spellStart"/>
            <w:r w:rsidRPr="00A4087C">
              <w:rPr>
                <w:rFonts w:cstheme="minorHAnsi"/>
                <w:color w:val="000000"/>
              </w:rPr>
              <w:t>nx</w:t>
            </w:r>
            <w:proofErr w:type="spellEnd"/>
            <w:r w:rsidRPr="00A4087C">
              <w:rPr>
                <w:rFonts w:cstheme="minorHAnsi"/>
                <w:color w:val="000000"/>
              </w:rPr>
              <w:t>-</w:t>
            </w:r>
            <w:proofErr w:type="spellStart"/>
            <w:r w:rsidRPr="00A4087C">
              <w:rPr>
                <w:rFonts w:cstheme="minorHAnsi"/>
                <w:color w:val="000000"/>
              </w:rPr>
              <w:t>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layer, which we created and control. Layer information is on the build </w:t>
            </w:r>
          </w:p>
          <w:p w14:paraId="3640ED6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wiki </w:t>
            </w:r>
            <w:proofErr w:type="gramStart"/>
            <w:r w:rsidRPr="00A4087C">
              <w:rPr>
                <w:rFonts w:cstheme="minorHAnsi"/>
                <w:color w:val="000000"/>
              </w:rPr>
              <w:t>page, and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are locally cloned into our </w:t>
            </w:r>
            <w:proofErr w:type="spellStart"/>
            <w:r w:rsidRPr="00A4087C">
              <w:rPr>
                <w:rFonts w:cstheme="minorHAnsi"/>
                <w:color w:val="000000"/>
              </w:rPr>
              <w:t>gitlab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group.</w:t>
            </w:r>
          </w:p>
          <w:p w14:paraId="73E088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</w:t>
            </w:r>
            <w:proofErr w:type="spellStart"/>
            <w:r w:rsidRPr="00A4087C">
              <w:rPr>
                <w:rFonts w:cstheme="minorHAnsi"/>
                <w:color w:val="000000"/>
              </w:rPr>
              <w:t>nx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-Linux (Specific to NXOS for FOSS </w:t>
            </w:r>
          </w:p>
          <w:p w14:paraId="58B7DC6D" w14:textId="20457D37" w:rsidR="00EF124D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BA438B" w:rsidRPr="00A4087C" w:rsidRDefault="00BA438B" w:rsidP="00BA438B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EF124D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  <w:proofErr w:type="spellEnd"/>
          </w:p>
        </w:tc>
        <w:tc>
          <w:tcPr>
            <w:tcW w:w="26919" w:type="dxa"/>
          </w:tcPr>
          <w:p w14:paraId="3E864EF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initramfs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, short for initial RAM filesystem, is a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cpio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 archive of the initial </w:t>
            </w:r>
          </w:p>
          <w:p w14:paraId="011833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 process. The Linux kernel mounts the</w:t>
            </w:r>
          </w:p>
          <w:p w14:paraId="17B7A85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initramfs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 as the initial root filesystem, before the real root 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e.g.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on </w:t>
            </w:r>
          </w:p>
          <w:p w14:paraId="047F164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modules.This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feature is made up from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cpio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archive of files that enables an initial </w:t>
            </w:r>
          </w:p>
          <w:p w14:paraId="384C69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root filesystem and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program to reside in kernel memory cache, rather than</w:t>
            </w:r>
          </w:p>
          <w:p w14:paraId="2A969AA5" w14:textId="380E323F" w:rsidR="00EF124D" w:rsidRPr="00A4087C" w:rsidRDefault="00EF124D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on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ramdisk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as with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filesystem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for Linux kernels 2.4 and lower.</w:t>
            </w:r>
          </w:p>
        </w:tc>
      </w:tr>
      <w:tr w:rsidR="00EF124D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EF124D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BA438B" w:rsidRPr="00BA438B" w:rsidRDefault="00EF124D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I2C is mainly half duplex, that is it uses only one line for sending and receiving data</w:t>
            </w:r>
          </w:p>
          <w:p w14:paraId="1683919D" w14:textId="14761CD7" w:rsidR="00BA438B" w:rsidRPr="00BA438B" w:rsidRDefault="00BA438B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slaves’ communication, you can connect up </w:t>
            </w:r>
          </w:p>
          <w:p w14:paraId="3D5F6430" w14:textId="598FEE64" w:rsidR="00BA438B" w:rsidRDefault="00BA438B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BC250F" w:rsidRPr="00BC250F" w:rsidRDefault="00BC250F" w:rsidP="00BC250F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BC250F" w:rsidRPr="00BA438B" w:rsidRDefault="00BC250F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BA438B" w:rsidRDefault="00BA438B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EF124D" w:rsidRDefault="00EF124D" w:rsidP="00BA438B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SPI is full duplex, that makes it faster at the same clock speed.</w:t>
            </w:r>
          </w:p>
          <w:p w14:paraId="2EB5B2D7" w14:textId="77777777" w:rsidR="00BC250F" w:rsidRDefault="00EF124D" w:rsidP="00743383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EF124D" w:rsidRDefault="00EF124D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BC250F" w:rsidRPr="00BC250F" w:rsidRDefault="00BC250F" w:rsidP="00BC250F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BC250F" w:rsidRPr="00900AE7" w:rsidRDefault="00BC250F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EF124D" w:rsidRPr="00A4087C" w:rsidRDefault="00EF124D" w:rsidP="00BC250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47C751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Dirty bit</w:t>
            </w:r>
            <w:r w:rsidRPr="00A4087C">
              <w:rPr>
                <w:rFonts w:cstheme="minorHAnsi"/>
                <w:color w:val="000000"/>
              </w:rPr>
              <w:t xml:space="preserve"> means data in cache is modified and the memory has stale copy.</w:t>
            </w:r>
          </w:p>
          <w:p w14:paraId="75A55D8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code </w:t>
            </w:r>
            <w:proofErr w:type="gramStart"/>
            <w:r w:rsidRPr="00A4087C">
              <w:rPr>
                <w:rFonts w:cstheme="minorHAnsi"/>
                <w:color w:val="000000"/>
              </w:rPr>
              <w:t>has to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supply its own library implementations (</w:t>
            </w:r>
            <w:proofErr w:type="spellStart"/>
            <w:r w:rsidRPr="00A4087C">
              <w:rPr>
                <w:rFonts w:cstheme="minorHAnsi"/>
                <w:color w:val="000000"/>
              </w:rPr>
              <w:t>memcpy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, crypto, </w:t>
            </w:r>
          </w:p>
          <w:p w14:paraId="6F7FD23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Many embedded architectures (x</w:t>
            </w:r>
            <w:proofErr w:type="gramStart"/>
            <w:r w:rsidRPr="00A4087C">
              <w:rPr>
                <w:rFonts w:cstheme="minorHAnsi"/>
                <w:color w:val="000000"/>
              </w:rPr>
              <w:t>86,ppc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) have lot of non-discoverable hardware </w:t>
            </w:r>
          </w:p>
          <w:p w14:paraId="11E20FDC" w14:textId="6532835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</w:t>
            </w:r>
            <w:proofErr w:type="gramStart"/>
            <w:r w:rsidRPr="00A4087C">
              <w:rPr>
                <w:rFonts w:cstheme="minorHAnsi"/>
                <w:color w:val="000000"/>
              </w:rPr>
              <w:t xml:space="preserve">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</w:t>
            </w:r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 xml:space="preserve"> controllers, Ethernet controllers, SPI or</w:t>
            </w:r>
          </w:p>
          <w:p w14:paraId="3C74265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</w:t>
            </w:r>
            <w:proofErr w:type="spellStart"/>
            <w:r w:rsidRPr="00A4087C">
              <w:rPr>
                <w:rFonts w:cstheme="minorHAnsi"/>
                <w:lang w:val="en-CA"/>
              </w:rPr>
              <w:t>muxing</w:t>
            </w:r>
            <w:proofErr w:type="spellEnd"/>
            <w:r w:rsidRPr="00A4087C">
              <w:rPr>
                <w:rFonts w:cstheme="minorHAnsi"/>
                <w:lang w:val="en-CA"/>
              </w:rPr>
              <w:t xml:space="preserve">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27" type="#_x0000_t75" style="width:217.5pt;height:75pt" o:ole="">
                  <v:imagedata r:id="rId16" o:title=""/>
                </v:shape>
                <o:OLEObject Type="Embed" ProgID="PBrush" ShapeID="_x0000_i1027" DrawAspect="Content" ObjectID="_1710439201" r:id="rId17"/>
              </w:object>
            </w:r>
          </w:p>
          <w:p w14:paraId="369B151B" w14:textId="7880630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28" type="#_x0000_t75" style="width:175.5pt;height:267.75pt" o:ole="">
                  <v:imagedata r:id="rId18" o:title=""/>
                </v:shape>
                <o:OLEObject Type="Embed" ProgID="PBrush" ShapeID="_x0000_i1028" DrawAspect="Content" ObjectID="_1710439202" r:id="rId19"/>
              </w:object>
            </w:r>
          </w:p>
          <w:p w14:paraId="5FDDB38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lastRenderedPageBreak/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29" type="#_x0000_t75" style="width:350.25pt;height:180.75pt" o:ole="">
                  <v:imagedata r:id="rId21" o:title=""/>
                </v:shape>
                <o:OLEObject Type="Embed" ProgID="PBrush" ShapeID="_x0000_i1029" DrawAspect="Content" ObjectID="_1710439203" r:id="rId22"/>
              </w:object>
            </w:r>
          </w:p>
          <w:p w14:paraId="64D3A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When a USB device is detected with id </w:t>
            </w:r>
            <w:proofErr w:type="gramStart"/>
            <w:r w:rsidRPr="00A4087C">
              <w:rPr>
                <w:rFonts w:cstheme="minorHAnsi"/>
                <w:color w:val="000000"/>
              </w:rPr>
              <w:t>xxx  USB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Device controller try to find</w:t>
            </w:r>
          </w:p>
          <w:p w14:paraId="2F855D3E" w14:textId="344B64B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</w:t>
            </w:r>
            <w:proofErr w:type="gramStart"/>
            <w:r w:rsidRPr="00A4087C">
              <w:rPr>
                <w:rFonts w:cstheme="minorHAnsi"/>
                <w:color w:val="000000"/>
              </w:rPr>
              <w:t>function .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</w:t>
            </w:r>
            <w:r w:rsidRPr="00A4087C">
              <w:rPr>
                <w:rFonts w:cstheme="minorHAnsi"/>
                <w:color w:val="000000"/>
                <w:highlight w:val="yellow"/>
              </w:rPr>
              <w:t>The -</w:t>
            </w:r>
            <w:proofErr w:type="gramStart"/>
            <w:r w:rsidRPr="00A4087C">
              <w:rPr>
                <w:rFonts w:cstheme="minorHAnsi"/>
                <w:color w:val="000000"/>
                <w:highlight w:val="yellow"/>
              </w:rPr>
              <w:t>probe(</w:t>
            </w:r>
            <w:proofErr w:type="gramEnd"/>
            <w:r w:rsidRPr="00A4087C">
              <w:rPr>
                <w:rFonts w:cstheme="minorHAnsi"/>
                <w:color w:val="000000"/>
                <w:highlight w:val="yellow"/>
              </w:rPr>
              <w:t xml:space="preserve">)  </w:t>
            </w:r>
          </w:p>
          <w:p w14:paraId="2A56CF1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</w:t>
            </w:r>
            <w:proofErr w:type="gramStart"/>
            <w:r w:rsidRPr="00A4087C">
              <w:rPr>
                <w:rFonts w:cstheme="minorHAnsi"/>
                <w:color w:val="000000"/>
                <w:highlight w:val="yellow"/>
              </w:rPr>
              <w:t>device ,</w:t>
            </w:r>
            <w:proofErr w:type="gramEnd"/>
            <w:r w:rsidRPr="00A4087C">
              <w:rPr>
                <w:rFonts w:cstheme="minorHAnsi"/>
                <w:color w:val="000000"/>
                <w:highlight w:val="yellow"/>
              </w:rPr>
              <w:t xml:space="preserve"> mapping I/O memory, </w:t>
            </w:r>
          </w:p>
          <w:p w14:paraId="5F538EB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Slub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is the next-generation replacement default since Linux kernel since 2.6.23. </w:t>
            </w:r>
          </w:p>
          <w:p w14:paraId="4221D3A9" w14:textId="26C1C22D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Of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Blocks) is a memory allocator optimized for embedded systems with </w:t>
            </w:r>
          </w:p>
          <w:p w14:paraId="4DECD540" w14:textId="08AF24C2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to handle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such devices.it works like any other bus (USB, PCI), except </w:t>
            </w:r>
            <w:proofErr w:type="gramStart"/>
            <w:r w:rsidRPr="00A4087C">
              <w:rPr>
                <w:rFonts w:cstheme="minorHAnsi"/>
                <w:color w:val="000000"/>
                <w:lang w:val="en-CA"/>
              </w:rPr>
              <w:t>that devices</w:t>
            </w:r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 xml:space="preserve"> are </w:t>
            </w:r>
          </w:p>
          <w:p w14:paraId="26258996" w14:textId="2FC4E664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lastRenderedPageBreak/>
              <w:t>udev</w:t>
            </w:r>
            <w:proofErr w:type="spellEnd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 xml:space="preserve"> (userspace /</w:t>
            </w:r>
            <w:proofErr w:type="gramStart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>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Udev</w:t>
            </w:r>
            <w:proofErr w:type="spellEnd"/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 xml:space="preserve"> is the device manager for the Linux 2.6 kernel that </w:t>
            </w:r>
          </w:p>
          <w:p w14:paraId="1B3DFB3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devfs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and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hotplug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. It runs in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userspace,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and the user can change </w:t>
            </w:r>
          </w:p>
          <w:p w14:paraId="12642D53" w14:textId="33DB83F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device names using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Udev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rules. </w:t>
            </w:r>
          </w:p>
          <w:p w14:paraId="62B969E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(open, read, write, close, </w:t>
            </w:r>
            <w:proofErr w:type="gramStart"/>
            <w:r w:rsidRPr="00A4087C">
              <w:rPr>
                <w:rFonts w:cstheme="minorHAnsi"/>
                <w:color w:val="000000"/>
                <w:lang w:val="en-CA"/>
              </w:rPr>
              <w:t>etc.)So</w:t>
            </w:r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>, devices had to be represented as files to the applications</w:t>
            </w:r>
          </w:p>
          <w:p w14:paraId="05FB255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sda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/dev/sda1 /dev/sda2 /dev/sdc1 /dev/zero</w:t>
            </w:r>
          </w:p>
          <w:p w14:paraId="0ED35B9C" w14:textId="1EC3B29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            Example C code that uses the usual file API to write data to a serial port</w:t>
            </w:r>
          </w:p>
          <w:p w14:paraId="687D557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 xml:space="preserve">int </w:t>
            </w:r>
            <w:proofErr w:type="spellStart"/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;</w:t>
            </w:r>
            <w:proofErr w:type="gramEnd"/>
          </w:p>
          <w:p w14:paraId="2B4580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 xml:space="preserve"> = </w:t>
            </w:r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open(</w:t>
            </w:r>
            <w:proofErr w:type="gramEnd"/>
            <w:r w:rsidRPr="00A4087C">
              <w:rPr>
                <w:rFonts w:cstheme="minorHAnsi"/>
                <w:i/>
                <w:iCs/>
                <w:color w:val="000000"/>
              </w:rPr>
              <w:t>"/dev/ttyS0", O_RDWR);</w:t>
            </w:r>
          </w:p>
          <w:p w14:paraId="245D35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</w:t>
            </w:r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write(</w:t>
            </w:r>
            <w:proofErr w:type="spellStart"/>
            <w:proofErr w:type="gramEnd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, "Hello", 5);</w:t>
            </w:r>
          </w:p>
          <w:p w14:paraId="26D3E64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);</w:t>
            </w:r>
            <w:proofErr w:type="gramEnd"/>
          </w:p>
          <w:p w14:paraId="2A35266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EF124D" w:rsidRPr="00A4087C" w:rsidRDefault="00EF124D" w:rsidP="0059187B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proofErr w:type="spellStart"/>
            <w:r w:rsidRPr="00A4087C">
              <w:rPr>
                <w:rFonts w:cstheme="minorHAnsi"/>
                <w:color w:val="000000"/>
              </w:rPr>
              <w:t>Dmesg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- kernel keeps its messages in a circular buffer</w:t>
            </w:r>
          </w:p>
          <w:p w14:paraId="5E9A41D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EF124D" w:rsidRPr="00A4087C" w:rsidRDefault="00EF124D" w:rsidP="00EF124D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 xml:space="preserve">CONFIG_COMPAT is a config flag. </w:t>
            </w:r>
            <w:proofErr w:type="gramStart"/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64 bit</w:t>
            </w:r>
            <w:proofErr w:type="gramEnd"/>
            <w:r w:rsidRPr="00A4087C">
              <w:rPr>
                <w:rFonts w:asciiTheme="minorHAnsi" w:hAnsiTheme="minorHAnsi" w:cstheme="minorHAnsi"/>
                <w:sz w:val="22"/>
                <w:szCs w:val="22"/>
              </w:rPr>
              <w:t xml:space="preserve"> kernel supports for 32 bit emulation</w:t>
            </w:r>
          </w:p>
          <w:p w14:paraId="45F3441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</w:t>
            </w:r>
            <w:proofErr w:type="spellStart"/>
            <w:proofErr w:type="gramStart"/>
            <w:r w:rsidRPr="00A4087C">
              <w:rPr>
                <w:rFonts w:cstheme="minorHAnsi"/>
                <w:color w:val="000000"/>
              </w:rPr>
              <w:t>usb,harddisk</w:t>
            </w:r>
            <w:proofErr w:type="spellEnd"/>
            <w:proofErr w:type="gramEnd"/>
            <w:r w:rsidRPr="00A4087C">
              <w:rPr>
                <w:rFonts w:cstheme="minorHAnsi"/>
                <w:color w:val="000000"/>
              </w:rPr>
              <w:t>) ,serial and others (graphics)</w:t>
            </w:r>
          </w:p>
          <w:p w14:paraId="20ADC7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lastRenderedPageBreak/>
              <w:t>"Zero-copy" describes computer operations in which the CPU does not perform</w:t>
            </w:r>
          </w:p>
          <w:p w14:paraId="136BD7DB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</w:t>
            </w:r>
            <w:proofErr w:type="gramStart"/>
            <w:r w:rsidRPr="00A4087C">
              <w:rPr>
                <w:rFonts w:cstheme="minorHAnsi"/>
                <w:color w:val="000000"/>
              </w:rPr>
              <w:t>task  of</w:t>
            </w:r>
            <w:proofErr w:type="gramEnd"/>
            <w:r w:rsidRPr="00A4087C">
              <w:rPr>
                <w:rFonts w:cstheme="minorHAnsi"/>
                <w:color w:val="000000"/>
              </w:rPr>
              <w:t> copying data from one memory area to another.</w:t>
            </w:r>
          </w:p>
          <w:p w14:paraId="345AA82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proofErr w:type="spellStart"/>
            <w:r w:rsidRPr="00A4087C">
              <w:rPr>
                <w:rFonts w:cstheme="minorHAnsi"/>
                <w:color w:val="000000"/>
              </w:rPr>
              <w:t>Kmalloc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calls slab page is usually 4K, but can be 8k 16</w:t>
            </w:r>
            <w:proofErr w:type="gramStart"/>
            <w:r w:rsidRPr="00A4087C">
              <w:rPr>
                <w:rFonts w:cstheme="minorHAnsi"/>
                <w:color w:val="000000"/>
              </w:rPr>
              <w:t>k,PIO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- IN and OUT instructions</w:t>
            </w:r>
          </w:p>
          <w:p w14:paraId="0759C02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EF124D" w:rsidRPr="00A4087C" w:rsidRDefault="00EF124D" w:rsidP="0059187B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Mutex - The kernel’s main locking primitive. It’s a binary </w:t>
            </w:r>
            <w:proofErr w:type="gramStart"/>
            <w:r w:rsidRPr="00A4087C">
              <w:rPr>
                <w:rFonts w:cstheme="minorHAnsi"/>
                <w:color w:val="000000"/>
              </w:rPr>
              <w:t>lock ,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mutex_trylock</w:t>
            </w:r>
            <w:proofErr w:type="spellEnd"/>
          </w:p>
          <w:p w14:paraId="3FD7C849" w14:textId="670D044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No sleeping, </w:t>
            </w:r>
            <w:r w:rsidR="0059187B" w:rsidRPr="00A4087C">
              <w:rPr>
                <w:rFonts w:cstheme="minorHAnsi"/>
                <w:color w:val="000000"/>
              </w:rPr>
              <w:t>several</w:t>
            </w:r>
            <w:r w:rsidRPr="00A4087C">
              <w:rPr>
                <w:rFonts w:cstheme="minorHAnsi"/>
                <w:color w:val="000000"/>
              </w:rPr>
              <w:t xml:space="preserve"> variants like Doesn’t disable interrupts, Disables software</w:t>
            </w:r>
          </w:p>
          <w:p w14:paraId="7A45CF48" w14:textId="57B6A1E9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lock-free algorithms -</w:t>
            </w:r>
            <w:proofErr w:type="spellStart"/>
            <w:r w:rsidRPr="00A4087C">
              <w:rPr>
                <w:rFonts w:cstheme="minorHAnsi"/>
                <w:color w:val="000000"/>
              </w:rPr>
              <w:t>rcu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</w:t>
            </w:r>
            <w:r w:rsidR="0059187B" w:rsidRPr="00A4087C">
              <w:rPr>
                <w:rFonts w:cstheme="minorHAnsi"/>
                <w:color w:val="000000"/>
              </w:rPr>
              <w:t>lock, atomic</w:t>
            </w:r>
            <w:r w:rsidRPr="00A4087C">
              <w:rPr>
                <w:rFonts w:cstheme="minorHAnsi"/>
                <w:color w:val="000000"/>
              </w:rPr>
              <w:t xml:space="preserve"> instructions</w:t>
            </w:r>
          </w:p>
          <w:p w14:paraId="479E5812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</w:t>
            </w:r>
            <w:r w:rsidR="0059187B" w:rsidRPr="00A4087C">
              <w:rPr>
                <w:rFonts w:cstheme="minorHAnsi"/>
                <w:color w:val="000000"/>
              </w:rPr>
              <w:t>must</w:t>
            </w:r>
            <w:r w:rsidRPr="00A4087C">
              <w:rPr>
                <w:rFonts w:cstheme="minorHAnsi"/>
                <w:color w:val="000000"/>
              </w:rPr>
              <w:t xml:space="preserve"> register its interrupt handler. whenever an interrupt occurs the </w:t>
            </w:r>
          </w:p>
          <w:p w14:paraId="2724D39B" w14:textId="3F946C7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</w:t>
            </w:r>
            <w:r w:rsidR="0059187B" w:rsidRPr="00A4087C">
              <w:rPr>
                <w:rFonts w:cstheme="minorHAnsi"/>
                <w:color w:val="000000"/>
              </w:rPr>
              <w:t>to respond</w:t>
            </w:r>
            <w:r w:rsidRPr="00A4087C">
              <w:rPr>
                <w:rFonts w:cstheme="minorHAnsi"/>
                <w:color w:val="000000"/>
              </w:rPr>
              <w:t xml:space="preserve"> to interrupt, </w:t>
            </w:r>
          </w:p>
          <w:p w14:paraId="4AD6B155" w14:textId="0D7E0A6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="0059187B" w:rsidRPr="00A4087C">
              <w:rPr>
                <w:rFonts w:cstheme="minorHAnsi"/>
                <w:color w:val="000000"/>
              </w:rPr>
              <w:t>” for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</w:p>
          <w:p w14:paraId="295DE36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generated, or the interrupt will keep firing </w:t>
            </w:r>
            <w:r w:rsidR="0059187B" w:rsidRPr="00A4087C">
              <w:rPr>
                <w:rFonts w:cstheme="minorHAnsi"/>
                <w:color w:val="000000" w:themeColor="text1"/>
              </w:rPr>
              <w:t>repeatedly</w:t>
            </w:r>
          </w:p>
          <w:p w14:paraId="2DFE31AF" w14:textId="1F4F230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handlers are executed with all interrupts enabled. They are executed once all </w:t>
            </w:r>
          </w:p>
          <w:p w14:paraId="411F936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number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fixed in the system, so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are not directly used by</w:t>
            </w:r>
          </w:p>
          <w:p w14:paraId="15F42CF5" w14:textId="7BC4FF5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HI_SOFTIRQ and TASKLET_SOFTIRQ are used to execute </w:t>
            </w:r>
            <w:proofErr w:type="spellStart"/>
            <w:proofErr w:type="gramStart"/>
            <w:r w:rsidR="00B20797" w:rsidRPr="00A4087C">
              <w:rPr>
                <w:rFonts w:cstheme="minorHAnsi"/>
                <w:color w:val="000000" w:themeColor="text1"/>
              </w:rPr>
              <w:t>tasklets</w:t>
            </w:r>
            <w:r w:rsidR="00B20797"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usage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– NAPI</w:t>
            </w:r>
          </w:p>
          <w:p w14:paraId="1FC70D8E" w14:textId="325FD136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3C030FCD" w:rsidR="00B20797" w:rsidRDefault="00EF124D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 w:rsidR="00B20797"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5C81F3C7" w14:textId="0071FE00" w:rsidR="00783698" w:rsidRDefault="00783698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C86B7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proofErr w:type="spellStart"/>
            <w:r w:rsidRPr="00783698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783698">
              <w:rPr>
                <w:rFonts w:cstheme="minorHAnsi"/>
                <w:color w:val="000000" w:themeColor="text1"/>
              </w:rPr>
              <w:tab/>
              <w:t>Priority</w:t>
            </w:r>
            <w:r w:rsidRPr="00783698">
              <w:rPr>
                <w:rFonts w:cstheme="minorHAnsi"/>
                <w:color w:val="000000" w:themeColor="text1"/>
              </w:rPr>
              <w:tab/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Softirq</w:t>
            </w:r>
            <w:proofErr w:type="spellEnd"/>
            <w:r w:rsidRPr="00783698">
              <w:rPr>
                <w:rFonts w:cstheme="minorHAnsi"/>
                <w:color w:val="000000" w:themeColor="text1"/>
              </w:rPr>
              <w:t xml:space="preserve"> Description</w:t>
            </w:r>
          </w:p>
          <w:p w14:paraId="3999042B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HI_SOFTIRQ</w:t>
            </w:r>
            <w:r w:rsidRPr="00783698">
              <w:rPr>
                <w:rFonts w:cstheme="minorHAnsi"/>
                <w:color w:val="000000" w:themeColor="text1"/>
              </w:rPr>
              <w:tab/>
              <w:t>0</w:t>
            </w:r>
            <w:r w:rsidRPr="00783698">
              <w:rPr>
                <w:rFonts w:cstheme="minorHAnsi"/>
                <w:color w:val="000000" w:themeColor="text1"/>
              </w:rPr>
              <w:tab/>
              <w:t xml:space="preserve">High-priority </w:t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tasklets</w:t>
            </w:r>
            <w:proofErr w:type="spellEnd"/>
          </w:p>
          <w:p w14:paraId="3E41B425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TIMER_SOFTIRQ</w:t>
            </w:r>
            <w:r w:rsidRPr="00783698">
              <w:rPr>
                <w:rFonts w:cstheme="minorHAnsi"/>
                <w:color w:val="000000" w:themeColor="text1"/>
              </w:rPr>
              <w:tab/>
              <w:t>1</w:t>
            </w:r>
            <w:r w:rsidRPr="00783698">
              <w:rPr>
                <w:rFonts w:cstheme="minorHAnsi"/>
                <w:color w:val="000000" w:themeColor="text1"/>
              </w:rPr>
              <w:tab/>
              <w:t>Timer bottom half</w:t>
            </w:r>
          </w:p>
          <w:p w14:paraId="79A8D710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NET_TX_SOFTIRQ</w:t>
            </w:r>
            <w:r w:rsidRPr="00783698">
              <w:rPr>
                <w:rFonts w:cstheme="minorHAnsi"/>
                <w:color w:val="000000" w:themeColor="text1"/>
              </w:rPr>
              <w:tab/>
              <w:t>2</w:t>
            </w:r>
            <w:r w:rsidRPr="00783698">
              <w:rPr>
                <w:rFonts w:cstheme="minorHAnsi"/>
                <w:color w:val="000000" w:themeColor="text1"/>
              </w:rPr>
              <w:tab/>
              <w:t>Send network packets</w:t>
            </w:r>
          </w:p>
          <w:p w14:paraId="5D4F8908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NET_RX_SOFTIRQ</w:t>
            </w:r>
            <w:r w:rsidRPr="00783698">
              <w:rPr>
                <w:rFonts w:cstheme="minorHAnsi"/>
                <w:color w:val="000000" w:themeColor="text1"/>
              </w:rPr>
              <w:tab/>
              <w:t>3</w:t>
            </w:r>
            <w:r w:rsidRPr="00783698">
              <w:rPr>
                <w:rFonts w:cstheme="minorHAnsi"/>
                <w:color w:val="000000" w:themeColor="text1"/>
              </w:rPr>
              <w:tab/>
              <w:t>Receive network packets</w:t>
            </w:r>
          </w:p>
          <w:p w14:paraId="4F48DA70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SCSI_SOFTIRQ</w:t>
            </w:r>
            <w:r w:rsidRPr="00783698">
              <w:rPr>
                <w:rFonts w:cstheme="minorHAnsi"/>
                <w:color w:val="000000" w:themeColor="text1"/>
              </w:rPr>
              <w:tab/>
              <w:t>4</w:t>
            </w:r>
            <w:r w:rsidRPr="00783698">
              <w:rPr>
                <w:rFonts w:cstheme="minorHAnsi"/>
                <w:color w:val="000000" w:themeColor="text1"/>
              </w:rPr>
              <w:tab/>
              <w:t>SCSI bottom half</w:t>
            </w:r>
          </w:p>
          <w:p w14:paraId="38F0CF0F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TASKLET_SOFTIRQ</w:t>
            </w:r>
            <w:r w:rsidRPr="00783698">
              <w:rPr>
                <w:rFonts w:cstheme="minorHAnsi"/>
                <w:color w:val="000000" w:themeColor="text1"/>
              </w:rPr>
              <w:tab/>
              <w:t>5</w:t>
            </w:r>
            <w:r w:rsidRPr="00783698">
              <w:rPr>
                <w:rFonts w:cstheme="minorHAnsi"/>
                <w:color w:val="000000" w:themeColor="text1"/>
              </w:rPr>
              <w:tab/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Tasklets</w:t>
            </w:r>
            <w:proofErr w:type="spellEnd"/>
          </w:p>
          <w:p w14:paraId="3029FE46" w14:textId="77777777" w:rsidR="00783698" w:rsidRPr="00A4087C" w:rsidRDefault="00783698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6E53F44" w14:textId="39058CDA" w:rsidR="00EF124D" w:rsidRPr="00A4087C" w:rsidRDefault="00EF124D" w:rsidP="00B20797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B20797" w:rsidRDefault="00B20797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ramfs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or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tmpfs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EF124D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reading and writing to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vivthe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RAM, it will be faster.</w:t>
            </w:r>
          </w:p>
          <w:p w14:paraId="283C7DB0" w14:textId="33AE803C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buddyinfo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displays as follows:</w:t>
            </w:r>
          </w:p>
          <w:p w14:paraId="66FB6E2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Node 0, Zone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highmem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2 0 0 1 1 0 ...</w:t>
            </w:r>
          </w:p>
          <w:p w14:paraId="29ADBD3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linux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754340">
              <w:rPr>
                <w:rFonts w:cstheme="minorHAnsi"/>
                <w:color w:val="000000" w:themeColor="text1"/>
              </w:rPr>
              <w:t>kernel :</w:t>
            </w:r>
            <w:proofErr w:type="gramEnd"/>
            <w:r w:rsidRPr="00754340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boottime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by driver reserve contagious memory </w:t>
            </w:r>
          </w:p>
          <w:p w14:paraId="0DF133B8" w14:textId="77777777" w:rsid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7B7B3B" w:rsidRP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7B7B3B" w:rsidRPr="007B7B3B" w:rsidRDefault="007B7B3B" w:rsidP="007B7B3B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FA073F" w:rsidRPr="00A4087C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Linux </w:t>
            </w:r>
            <w:r w:rsidR="00AA3F60"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We have two categories of scheduling policies. Normal 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 xml:space="preserve">real-time. Real-time scheduling </w:t>
            </w:r>
          </w:p>
          <w:p w14:paraId="0D0BED74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="00EF124D" w:rsidRPr="00A4087C">
              <w:rPr>
                <w:rFonts w:cstheme="minorHAnsi"/>
                <w:color w:val="000000" w:themeColor="text1"/>
              </w:rPr>
              <w:t>The</w:t>
            </w:r>
            <w:proofErr w:type="spellEnd"/>
            <w:r w:rsidR="00EF124D"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sched_</w:t>
            </w:r>
            <w:proofErr w:type="gramStart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setscheduler</w:t>
            </w:r>
            <w:proofErr w:type="spellEnd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(</w:t>
            </w:r>
            <w:proofErr w:type="gramEnd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)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</w:t>
            </w:r>
            <w:r w:rsidR="00EF124D" w:rsidRPr="00A4087C">
              <w:rPr>
                <w:rFonts w:cstheme="minorHAnsi"/>
                <w:color w:val="000000" w:themeColor="text1"/>
              </w:rPr>
              <w:t>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EF124D" w:rsidRPr="00A4087C">
              <w:rPr>
                <w:rFonts w:cstheme="minorHAnsi"/>
                <w:color w:val="000000" w:themeColor="text1"/>
              </w:rPr>
              <w:t>SCHED_</w:t>
            </w:r>
            <w:proofErr w:type="gramStart"/>
            <w:r w:rsidR="00EF124D" w:rsidRPr="00A4087C">
              <w:rPr>
                <w:rFonts w:cstheme="minorHAnsi"/>
                <w:color w:val="000000" w:themeColor="text1"/>
              </w:rPr>
              <w:t xml:space="preserve">FIFO </w:t>
            </w:r>
            <w:r w:rsidR="007B7B3B">
              <w:rPr>
                <w:rFonts w:cstheme="minorHAnsi"/>
                <w:color w:val="000000" w:themeColor="text1"/>
              </w:rPr>
              <w:t>,</w:t>
            </w:r>
            <w:r w:rsidR="00EF124D" w:rsidRPr="00A4087C">
              <w:rPr>
                <w:rFonts w:cstheme="minorHAnsi"/>
                <w:color w:val="000000" w:themeColor="text1"/>
              </w:rPr>
              <w:t>SCHED</w:t>
            </w:r>
            <w:proofErr w:type="gramEnd"/>
            <w:r w:rsidR="00EF124D" w:rsidRPr="00A4087C">
              <w:rPr>
                <w:rFonts w:cstheme="minorHAnsi"/>
                <w:color w:val="000000" w:themeColor="text1"/>
              </w:rPr>
              <w:t xml:space="preserve">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 </w:t>
            </w:r>
          </w:p>
          <w:p w14:paraId="1A745275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the default supports only the value of 0. In case of SCHED_FIFO, for tasks of the same </w:t>
            </w:r>
          </w:p>
          <w:p w14:paraId="2B8E7E06" w14:textId="472B1E67" w:rsidR="00AA3F60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priority, the currently running task has to yield before the next one can </w:t>
            </w:r>
            <w:proofErr w:type="gramStart"/>
            <w:r w:rsidRPr="006E5603">
              <w:rPr>
                <w:rFonts w:cstheme="minorHAnsi"/>
                <w:color w:val="000000" w:themeColor="text1"/>
              </w:rPr>
              <w:t>run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  <w:proofErr w:type="gramEnd"/>
          </w:p>
          <w:p w14:paraId="5C3A2883" w14:textId="23A7AB0A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</w:t>
            </w:r>
            <w:r w:rsidR="00A44484">
              <w:rPr>
                <w:rFonts w:cstheme="minorHAnsi"/>
                <w:color w:val="000000" w:themeColor="text1"/>
              </w:rPr>
              <w:t xml:space="preserve">is </w:t>
            </w:r>
            <w:proofErr w:type="gramStart"/>
            <w:r w:rsidR="00A44484">
              <w:rPr>
                <w:rFonts w:cstheme="minorHAnsi"/>
                <w:color w:val="000000" w:themeColor="text1"/>
              </w:rPr>
              <w:t>20</w:t>
            </w:r>
            <w:r>
              <w:rPr>
                <w:rFonts w:cstheme="minorHAnsi"/>
                <w:color w:val="000000" w:themeColor="text1"/>
              </w:rPr>
              <w:t xml:space="preserve">  with</w:t>
            </w:r>
            <w:proofErr w:type="gramEnd"/>
            <w:r>
              <w:rPr>
                <w:rFonts w:cstheme="minorHAnsi"/>
                <w:color w:val="000000" w:themeColor="text1"/>
              </w:rPr>
              <w:t xml:space="preserve">  nice value 0 </w:t>
            </w:r>
          </w:p>
          <w:p w14:paraId="5F53F7EE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Nice value:  minus 20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to  plus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19; larger (+19) nice correspond to lower priority.</w:t>
            </w:r>
          </w:p>
          <w:p w14:paraId="544B4E51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Real-time priority: 0 to 99; higher real-time priority values correspond to </w:t>
            </w:r>
          </w:p>
          <w:p w14:paraId="6808519D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 xml:space="preserve">PR = </w:t>
            </w:r>
            <w:proofErr w:type="gramStart"/>
            <w:r w:rsidRPr="007B7B3B">
              <w:rPr>
                <w:rFonts w:cstheme="minorHAnsi"/>
                <w:b/>
                <w:bCs/>
                <w:color w:val="000000" w:themeColor="text1"/>
              </w:rPr>
              <w:t>20  plus</w:t>
            </w:r>
            <w:proofErr w:type="gramEnd"/>
            <w:r w:rsidRPr="007B7B3B">
              <w:rPr>
                <w:rFonts w:cstheme="minorHAnsi"/>
                <w:b/>
                <w:bCs/>
                <w:color w:val="000000" w:themeColor="text1"/>
              </w:rPr>
              <w:t xml:space="preserve"> nice  ,</w:t>
            </w:r>
          </w:p>
          <w:p w14:paraId="222FEC3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EF124D" w:rsidRPr="00A4087C" w:rsidRDefault="00EF124D" w:rsidP="00EF124D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EF124D" w:rsidRPr="00A4087C" w:rsidRDefault="00EF124D" w:rsidP="006E5603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30" type="#_x0000_t75" style="width:305.25pt;height:119.25pt" o:ole="">
                  <v:imagedata r:id="rId27" o:title=""/>
                </v:shape>
                <o:OLEObject Type="Embed" ProgID="PBrush" ShapeID="_x0000_i1030" DrawAspect="Content" ObjectID="_1710439204" r:id="rId28"/>
              </w:object>
            </w:r>
          </w:p>
        </w:tc>
      </w:tr>
      <w:tr w:rsidR="00EF124D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DMA’d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into memory is passed up the networking layer as an ‘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’ for </w:t>
            </w:r>
          </w:p>
          <w:p w14:paraId="3DD6D71F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dump), net filter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layer, state machine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 later</w:t>
            </w:r>
          </w:p>
          <w:p w14:paraId="1C81AB30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maintain state machine,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fragmentation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and assembly</w:t>
            </w:r>
          </w:p>
          <w:p w14:paraId="1B664A9C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and packet memory is free after socket read and copy to user memory</w:t>
            </w:r>
          </w:p>
          <w:p w14:paraId="3E48F1C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allocated in TCP layer and enqueue in write queue, empty space in </w:t>
            </w:r>
          </w:p>
          <w:p w14:paraId="77EF8E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beginning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. Mac or neighbor discover if not cached,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ipl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 net filter on send side</w:t>
            </w:r>
          </w:p>
          <w:p w14:paraId="2854AC9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 xml:space="preserve">both 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recv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and send side </w:t>
            </w:r>
          </w:p>
          <w:p w14:paraId="536EE14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A4087C">
              <w:rPr>
                <w:rFonts w:cstheme="minorHAnsi"/>
                <w:color w:val="000000" w:themeColor="text1"/>
              </w:rPr>
              <w:t>,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nic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checksum offload</w:t>
            </w:r>
          </w:p>
          <w:p w14:paraId="5FC5E76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nic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has more hardware queue (faster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) ,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recv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side packet belong to same </w:t>
            </w:r>
          </w:p>
          <w:p w14:paraId="631D07F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(”budget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”), </w:t>
            </w:r>
          </w:p>
          <w:p w14:paraId="0344E35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EF124D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UBOOT</w:t>
            </w:r>
          </w:p>
        </w:tc>
        <w:tc>
          <w:tcPr>
            <w:tcW w:w="26919" w:type="dxa"/>
          </w:tcPr>
          <w:p w14:paraId="4C3C7D64" w14:textId="3B4C5ED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</w:t>
            </w:r>
            <w:r w:rsidR="00036B14" w:rsidRPr="00A4087C">
              <w:rPr>
                <w:rFonts w:cstheme="minorHAnsi"/>
                <w:color w:val="000000" w:themeColor="text1"/>
              </w:rPr>
              <w:t>first stage</w:t>
            </w:r>
            <w:r w:rsidRPr="00A4087C">
              <w:rPr>
                <w:rFonts w:cstheme="minorHAnsi"/>
                <w:color w:val="000000" w:themeColor="text1"/>
              </w:rPr>
              <w:t xml:space="preserve"> and second-stage bootloader. If there are size </w:t>
            </w:r>
          </w:p>
          <w:p w14:paraId="47A3378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constraints, U-Boot may be split into stages:  U-Boot performs both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first-stage</w:t>
            </w:r>
            <w:proofErr w:type="gramEnd"/>
          </w:p>
          <w:p w14:paraId="5B95F37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. ,</w:t>
            </w:r>
            <w:proofErr w:type="gramEnd"/>
          </w:p>
          <w:p w14:paraId="22AAB3C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ramdisk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device tree, etc.) </w:t>
            </w:r>
          </w:p>
          <w:p w14:paraId="29CF5E2B" w14:textId="5DDCBB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</w:t>
            </w:r>
            <w:r w:rsidR="00036B14" w:rsidRPr="00A4087C">
              <w:rPr>
                <w:rFonts w:cstheme="minorHAnsi"/>
                <w:color w:val="000000" w:themeColor="text1"/>
              </w:rPr>
              <w:t>as arguments</w:t>
            </w:r>
            <w:r w:rsidRPr="00A4087C">
              <w:rPr>
                <w:rFonts w:cstheme="minorHAnsi"/>
                <w:color w:val="000000" w:themeColor="text1"/>
              </w:rPr>
              <w:t xml:space="preserve"> for the kernel </w:t>
            </w:r>
          </w:p>
          <w:p w14:paraId="64F403FA" w14:textId="135C5B5C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31" type="#_x0000_t75" style="width:209.25pt;height:132pt" o:ole="">
                  <v:imagedata r:id="rId29" o:title=""/>
                </v:shape>
                <o:OLEObject Type="Embed" ProgID="PBrush" ShapeID="_x0000_i1031" DrawAspect="Content" ObjectID="_1710439205" r:id="rId30"/>
              </w:object>
            </w:r>
          </w:p>
        </w:tc>
      </w:tr>
      <w:tr w:rsidR="00EF124D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Linux booting facts</w:t>
            </w:r>
          </w:p>
        </w:tc>
        <w:tc>
          <w:tcPr>
            <w:tcW w:w="26919" w:type="dxa"/>
          </w:tcPr>
          <w:p w14:paraId="42CBE1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EF124D" w:rsidRPr="00A4087C" w14:paraId="72DBE2D0" w14:textId="77777777" w:rsidTr="00304BAE">
        <w:trPr>
          <w:trHeight w:val="1250"/>
        </w:trPr>
        <w:tc>
          <w:tcPr>
            <w:tcW w:w="2406" w:type="dxa"/>
          </w:tcPr>
          <w:p w14:paraId="407C24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Synchronization mechanisms inside Linux kernel</w:t>
            </w:r>
          </w:p>
          <w:p w14:paraId="6DBA608F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036B14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present.Basic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</w:t>
            </w:r>
            <w:r w:rsidR="00036B14" w:rsidRPr="00A4087C">
              <w:rPr>
                <w:rFonts w:cstheme="minorHAnsi"/>
                <w:b/>
                <w:bCs/>
                <w:color w:val="000000" w:themeColor="text1"/>
              </w:rPr>
              <w:t>Writer</w:t>
            </w:r>
          </w:p>
          <w:p w14:paraId="3F6C0E32" w14:textId="72B5E9D3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Interrupt context cannot sleep. Operation to put task on sleep is time consuming(overhead) for CPU. So </w:t>
            </w:r>
          </w:p>
          <w:p w14:paraId="3182318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32852A1B" w14:textId="15BE35F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first will be waken up from wait list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first..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Semaphore can be acquired/release from any process/thread.</w:t>
            </w:r>
          </w:p>
          <w:p w14:paraId="74F9B97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its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 busy-wait locking mechanism until the </w:t>
            </w:r>
          </w:p>
          <w:p w14:paraId="38E0138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is not recommended to use in single processor </w:t>
            </w:r>
          </w:p>
          <w:p w14:paraId="65E70B0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busy  until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it acquires </w:t>
            </w:r>
          </w:p>
          <w:p w14:paraId="4CA900A5" w14:textId="644494B5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lock. process_2 will create a deadlock, it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dosent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allow any other process to execute because CPU core is busy in light</w:t>
            </w:r>
          </w:p>
          <w:p w14:paraId="39AD1331" w14:textId="0A8A98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EF124D" w:rsidRPr="00A4087C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EF124D" w:rsidRPr="00036B14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proofErr w:type="spellStart"/>
            <w:r w:rsidRPr="00036B14">
              <w:rPr>
                <w:rFonts w:cstheme="minorHAnsi"/>
                <w:color w:val="000000" w:themeColor="text1"/>
              </w:rPr>
              <w:t>uni</w:t>
            </w:r>
            <w:proofErr w:type="spellEnd"/>
            <w:r w:rsidRPr="00036B14">
              <w:rPr>
                <w:rFonts w:cstheme="minorHAnsi"/>
                <w:color w:val="000000" w:themeColor="text1"/>
              </w:rPr>
              <w:t xml:space="preserve">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 xml:space="preserve">disable preemption </w:t>
            </w:r>
            <w:proofErr w:type="gramStart"/>
            <w:r w:rsidRPr="00036B14">
              <w:rPr>
                <w:rFonts w:cstheme="minorHAnsi"/>
                <w:b/>
                <w:bCs/>
                <w:color w:val="000000" w:themeColor="text1"/>
              </w:rPr>
              <w:t>first</w:t>
            </w:r>
            <w:r w:rsidRPr="00A4087C">
              <w:rPr>
                <w:rFonts w:cstheme="minorHAnsi"/>
                <w:color w:val="000000" w:themeColor="text1"/>
              </w:rPr>
              <w:t xml:space="preserve"> ;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if the kernel releases the spin lock, it would enable </w:t>
            </w:r>
          </w:p>
          <w:p w14:paraId="0E739D87" w14:textId="740332AA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preemption. This is to avoid dead lock on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uni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processor system </w:t>
            </w:r>
          </w:p>
          <w:p w14:paraId="31622C3F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036B14" w:rsidRPr="00036B14" w:rsidRDefault="00EF124D" w:rsidP="00036B14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036B14">
              <w:rPr>
                <w:rFonts w:cstheme="minorHAnsi"/>
                <w:color w:val="000000" w:themeColor="text1"/>
              </w:rPr>
              <w:t>Spin-locks</w:t>
            </w:r>
            <w:proofErr w:type="gramEnd"/>
            <w:r w:rsidRPr="00036B14">
              <w:rPr>
                <w:rFonts w:cstheme="minorHAnsi"/>
                <w:color w:val="000000" w:themeColor="text1"/>
              </w:rPr>
              <w:t xml:space="preserve"> is not recursive</w:t>
            </w:r>
            <w:r w:rsidR="00036B14" w:rsidRPr="00036B14">
              <w:rPr>
                <w:rFonts w:cstheme="minorHAnsi"/>
                <w:color w:val="000000" w:themeColor="text1"/>
              </w:rPr>
              <w:t xml:space="preserve">. A thread may call lock on a recursive mutex </w:t>
            </w:r>
          </w:p>
          <w:p w14:paraId="17968010" w14:textId="77777777" w:rsid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7A22795B" w:rsidR="00EF124D" w:rsidRP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number of calls to unlock</w:t>
            </w:r>
          </w:p>
          <w:p w14:paraId="5A98A07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DE90564" w14:textId="4375B22D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4.</w:t>
            </w:r>
            <w:r w:rsidRPr="00A4087C">
              <w:rPr>
                <w:rFonts w:cstheme="minorHAnsi"/>
                <w:color w:val="000000" w:themeColor="text1"/>
              </w:rPr>
              <w:tab/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1A87D586" w14:textId="77777777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and thread.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Local interrupts must be disabled on the same </w:t>
            </w:r>
            <w:proofErr w:type="gramStart"/>
            <w:r w:rsidRPr="00036B14">
              <w:rPr>
                <w:rFonts w:cstheme="minorHAnsi"/>
                <w:color w:val="000000" w:themeColor="text1"/>
              </w:rPr>
              <w:t>CPU(</w:t>
            </w:r>
            <w:proofErr w:type="gramEnd"/>
            <w:r w:rsidRPr="00036B14">
              <w:rPr>
                <w:rFonts w:cstheme="minorHAnsi"/>
                <w:color w:val="000000" w:themeColor="text1"/>
              </w:rPr>
              <w:t xml:space="preserve">core) before acquiring </w:t>
            </w:r>
          </w:p>
          <w:p w14:paraId="0336216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036B14">
              <w:rPr>
                <w:rFonts w:cstheme="minorHAnsi"/>
                <w:color w:val="000000" w:themeColor="text1"/>
              </w:rPr>
              <w:t>spin-lock</w:t>
            </w:r>
            <w:proofErr w:type="gramEnd"/>
            <w:r w:rsidRPr="00036B14">
              <w:rPr>
                <w:rFonts w:cstheme="minorHAnsi"/>
                <w:color w:val="000000" w:themeColor="text1"/>
              </w:rPr>
              <w:t>.</w:t>
            </w:r>
            <w:r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 it spins on the </w:t>
            </w:r>
          </w:p>
          <w:p w14:paraId="1CE2AFD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same lock, does not cause deadlock because the processor who acquire lock will be able to </w:t>
            </w:r>
          </w:p>
          <w:p w14:paraId="4F8E383A" w14:textId="23C53A9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release the lock using the other core. </w:t>
            </w:r>
          </w:p>
          <w:p w14:paraId="23D107B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EF124D" w:rsidRPr="00A4087C" w:rsidRDefault="00EF124D" w:rsidP="00EF124D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there is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need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to disable interrupts </w:t>
            </w:r>
          </w:p>
          <w:p w14:paraId="5FBF4CFA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dose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not allow another running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on the same processor. </w:t>
            </w:r>
          </w:p>
          <w:p w14:paraId="15394B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There two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flavors  of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spin-lock is present.</w:t>
            </w:r>
          </w:p>
          <w:p w14:paraId="3509B504" w14:textId="522223A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 xml:space="preserve">Basic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</w:p>
          <w:p w14:paraId="507232F1" w14:textId="02BDA63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Writter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</w:p>
          <w:p w14:paraId="39A6940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is </w:t>
            </w:r>
          </w:p>
          <w:p w14:paraId="1280D5F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introduces. This lock is used in the scenario where many readers and few writers are present.</w:t>
            </w:r>
          </w:p>
          <w:p w14:paraId="4819353F" w14:textId="668EC8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Any reader will not get lock until writer finishes it.</w:t>
            </w:r>
          </w:p>
          <w:p w14:paraId="44178C8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Sequence lock maintains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a  counter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for sequence. When the shared data is written, a lock is</w:t>
            </w:r>
          </w:p>
          <w:p w14:paraId="7487FB21" w14:textId="1FBA1BF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CA053A3" w14:textId="77777777" w:rsidR="00EF124D" w:rsidRDefault="00EF124D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  <w:p w14:paraId="54AABC7D" w14:textId="77777777" w:rsidR="00FA0B19" w:rsidRDefault="00FA0B19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D49A0FE" w14:textId="7287C89C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atomic variables and </w:t>
            </w:r>
            <w:proofErr w:type="spellStart"/>
            <w:r w:rsidRPr="00FA0B19">
              <w:rPr>
                <w:rFonts w:cstheme="minorHAnsi"/>
                <w:color w:val="000000" w:themeColor="text1"/>
              </w:rPr>
              <w:t>cpu</w:t>
            </w:r>
            <w:proofErr w:type="spellEnd"/>
            <w:r w:rsidRPr="00FA0B19">
              <w:rPr>
                <w:rFonts w:cstheme="minorHAnsi"/>
                <w:color w:val="000000" w:themeColor="text1"/>
              </w:rPr>
              <w:t xml:space="preserve"> local variables</w:t>
            </w:r>
          </w:p>
          <w:p w14:paraId="0CB21A3A" w14:textId="284891E8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spin locks (and reader/writer locks)</w:t>
            </w:r>
          </w:p>
          <w:p w14:paraId="27A4D08E" w14:textId="47792A5A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sequential locks</w:t>
            </w:r>
          </w:p>
          <w:p w14:paraId="78E194E0" w14:textId="35B90D42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RCU locks</w:t>
            </w:r>
          </w:p>
          <w:p w14:paraId="0119458C" w14:textId="36187C1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lastRenderedPageBreak/>
              <w:t>mutex</w:t>
            </w:r>
          </w:p>
          <w:p w14:paraId="418DBC30" w14:textId="6DAEB7E6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semaphores</w:t>
            </w:r>
          </w:p>
          <w:p w14:paraId="75795D58" w14:textId="50B4795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completions</w:t>
            </w:r>
          </w:p>
          <w:p w14:paraId="4BFEF174" w14:textId="16BB7987" w:rsidR="00FA0B19" w:rsidRPr="00FA0B19" w:rsidRDefault="00A30BAF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wait queues</w:t>
            </w:r>
          </w:p>
          <w:p w14:paraId="22174C6E" w14:textId="3131F6B4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 memory barriers</w:t>
            </w:r>
          </w:p>
        </w:tc>
      </w:tr>
      <w:tr w:rsidR="00A30BAF" w:rsidRPr="00A4087C" w14:paraId="5D5452E1" w14:textId="77777777" w:rsidTr="00304BAE">
        <w:trPr>
          <w:trHeight w:val="1250"/>
        </w:trPr>
        <w:tc>
          <w:tcPr>
            <w:tcW w:w="2406" w:type="dxa"/>
          </w:tcPr>
          <w:p w14:paraId="61DB3F7D" w14:textId="08AEE0EC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barrier</w:t>
            </w:r>
          </w:p>
        </w:tc>
        <w:tc>
          <w:tcPr>
            <w:tcW w:w="26919" w:type="dxa"/>
          </w:tcPr>
          <w:p w14:paraId="37F769CB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A memory barrier, also known as a </w:t>
            </w:r>
            <w:proofErr w:type="spellStart"/>
            <w:r w:rsidRPr="000C1BDC">
              <w:rPr>
                <w:rFonts w:cstheme="minorHAnsi"/>
                <w:color w:val="000000"/>
              </w:rPr>
              <w:t>membar</w:t>
            </w:r>
            <w:proofErr w:type="spellEnd"/>
            <w:r w:rsidRPr="000C1BDC">
              <w:rPr>
                <w:rFonts w:cstheme="minorHAnsi"/>
                <w:color w:val="000000"/>
              </w:rPr>
              <w:t>, memory fence or fence instruction, is a type of</w:t>
            </w:r>
          </w:p>
          <w:p w14:paraId="29A26318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barrier instruction that causes a central processing unit (CPU) or compiler </w:t>
            </w:r>
          </w:p>
          <w:p w14:paraId="55C05B18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to enforce an ordering constraint on memory operations issued before and after the </w:t>
            </w:r>
          </w:p>
          <w:p w14:paraId="4F739D95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barrier instruction. This typically means that operations issued prior to the barrier </w:t>
            </w:r>
          </w:p>
          <w:p w14:paraId="21712C41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are guaranteed to be performed before operations issued after the barrier.</w:t>
            </w:r>
            <w:r>
              <w:t xml:space="preserve"> </w:t>
            </w:r>
            <w:r w:rsidRPr="000C1BDC">
              <w:rPr>
                <w:rFonts w:cstheme="minorHAnsi"/>
                <w:color w:val="000000"/>
              </w:rPr>
              <w:t>he following two-processor program gives an example of how such out-of-order execution can affect program behavior:</w:t>
            </w:r>
          </w:p>
          <w:p w14:paraId="0DBB8C43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F00A73A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Initially, memory locations x and f both hold the value 0. The program running on processor #1 loops while the value of f is zero, then it prints the value of x. The program running on processor #2 stores the value 42 into x and then stores the value 1 into f. Pseudo-code for the two program fragments is shown below. The steps of the program correspond to individual processor instructions.</w:t>
            </w:r>
          </w:p>
          <w:p w14:paraId="071C4174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207A979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#1:</w:t>
            </w:r>
          </w:p>
          <w:p w14:paraId="5AFD78D9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911FA44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1BAEFF3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while (f == 0</w:t>
            </w:r>
            <w:proofErr w:type="gramStart"/>
            <w:r w:rsidRPr="000C1BDC">
              <w:rPr>
                <w:rFonts w:cstheme="minorHAnsi"/>
                <w:color w:val="000000"/>
              </w:rPr>
              <w:t>);</w:t>
            </w:r>
            <w:proofErr w:type="gramEnd"/>
          </w:p>
          <w:p w14:paraId="0B9410AD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4A5076B1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print </w:t>
            </w:r>
            <w:proofErr w:type="gramStart"/>
            <w:r w:rsidRPr="000C1BDC">
              <w:rPr>
                <w:rFonts w:cstheme="minorHAnsi"/>
                <w:color w:val="000000"/>
              </w:rPr>
              <w:t>x;</w:t>
            </w:r>
            <w:proofErr w:type="gramEnd"/>
          </w:p>
          <w:p w14:paraId="0BE646D6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82DC0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23FE675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#2:</w:t>
            </w:r>
          </w:p>
          <w:p w14:paraId="5878E9D3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x = </w:t>
            </w:r>
            <w:proofErr w:type="gramStart"/>
            <w:r w:rsidRPr="000C1BDC">
              <w:rPr>
                <w:rFonts w:cstheme="minorHAnsi"/>
                <w:color w:val="000000"/>
              </w:rPr>
              <w:t>42;</w:t>
            </w:r>
            <w:proofErr w:type="gramEnd"/>
          </w:p>
          <w:p w14:paraId="31AF1CE5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25F43D7B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f = </w:t>
            </w:r>
            <w:proofErr w:type="gramStart"/>
            <w:r w:rsidRPr="000C1BDC">
              <w:rPr>
                <w:rFonts w:cstheme="minorHAnsi"/>
                <w:color w:val="000000"/>
              </w:rPr>
              <w:t>1;</w:t>
            </w:r>
            <w:proofErr w:type="gramEnd"/>
          </w:p>
          <w:p w14:paraId="25E76BAE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1F92ED" w14:textId="77777777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30BAF" w:rsidRPr="00A4087C" w14:paraId="5DB4FD7B" w14:textId="77777777" w:rsidTr="00304BAE">
        <w:trPr>
          <w:trHeight w:val="1250"/>
        </w:trPr>
        <w:tc>
          <w:tcPr>
            <w:tcW w:w="2406" w:type="dxa"/>
          </w:tcPr>
          <w:p w14:paraId="3A1ABD71" w14:textId="77777777" w:rsidR="00A30BAF" w:rsidRPr="00FA0B19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 xml:space="preserve">fork vs/ </w:t>
            </w:r>
            <w:proofErr w:type="spellStart"/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>vfork</w:t>
            </w:r>
            <w:proofErr w:type="spellEnd"/>
          </w:p>
          <w:p w14:paraId="6612BA4F" w14:textId="77777777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</w:p>
        </w:tc>
        <w:tc>
          <w:tcPr>
            <w:tcW w:w="26919" w:type="dxa"/>
          </w:tcPr>
          <w:p w14:paraId="2EE2599D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During the </w:t>
            </w:r>
            <w:proofErr w:type="gramStart"/>
            <w:r w:rsidRPr="00FA0B19">
              <w:rPr>
                <w:rFonts w:cstheme="minorHAnsi"/>
                <w:color w:val="000000"/>
              </w:rPr>
              <w:t>fork(</w:t>
            </w:r>
            <w:proofErr w:type="gramEnd"/>
            <w:r w:rsidRPr="00FA0B19">
              <w:rPr>
                <w:rFonts w:cstheme="minorHAnsi"/>
                <w:color w:val="000000"/>
              </w:rPr>
              <w:t>) system call the Kernel makes a copy of the parent process’s address space</w:t>
            </w:r>
          </w:p>
          <w:p w14:paraId="3C94B367" w14:textId="77777777" w:rsidR="00A30BAF" w:rsidRPr="00FA0B19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 and attaches it to the child process.</w:t>
            </w:r>
          </w:p>
          <w:p w14:paraId="2FB34851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But the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do not makes any copy of the parent’s address space, so it is </w:t>
            </w:r>
          </w:p>
          <w:p w14:paraId="0BEA135C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faster than the </w:t>
            </w:r>
            <w:proofErr w:type="gramStart"/>
            <w:r w:rsidRPr="00FA0B19">
              <w:rPr>
                <w:rFonts w:cstheme="minorHAnsi"/>
                <w:color w:val="000000"/>
              </w:rPr>
              <w:t>fork(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call. The child process as a result of the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</w:t>
            </w:r>
          </w:p>
          <w:p w14:paraId="2DF57249" w14:textId="77777777" w:rsidR="00A30BAF" w:rsidRPr="00FA0B19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executes </w:t>
            </w:r>
            <w:proofErr w:type="gramStart"/>
            <w:r w:rsidRPr="00FA0B19">
              <w:rPr>
                <w:rFonts w:cstheme="minorHAnsi"/>
                <w:color w:val="000000"/>
              </w:rPr>
              <w:t>exec(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call. </w:t>
            </w:r>
          </w:p>
          <w:p w14:paraId="3C2E2766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The child process from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executes in the parent’s address space </w:t>
            </w:r>
          </w:p>
          <w:p w14:paraId="51AA3577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(this can overwrite the parent’s data and </w:t>
            </w:r>
            <w:proofErr w:type="gramStart"/>
            <w:r w:rsidRPr="00FA0B19">
              <w:rPr>
                <w:rFonts w:cstheme="minorHAnsi"/>
                <w:color w:val="000000"/>
              </w:rPr>
              <w:t>stack )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 which suspends the parent process </w:t>
            </w:r>
          </w:p>
          <w:p w14:paraId="778252F2" w14:textId="09D20607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FA0B19">
              <w:rPr>
                <w:rFonts w:cstheme="minorHAnsi"/>
                <w:color w:val="000000"/>
              </w:rPr>
              <w:t>until the child process exits.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proofErr w:type="gramStart"/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Docker is an </w:t>
            </w:r>
            <w:proofErr w:type="gramStart"/>
            <w:r w:rsidRPr="00FF2353">
              <w:rPr>
                <w:rFonts w:cstheme="minorHAnsi"/>
                <w:color w:val="000000" w:themeColor="text1"/>
              </w:rPr>
              <w:t>open source</w:t>
            </w:r>
            <w:proofErr w:type="gramEnd"/>
            <w:r w:rsidRPr="00FF2353">
              <w:rPr>
                <w:rFonts w:cstheme="minorHAnsi"/>
                <w:color w:val="000000" w:themeColor="text1"/>
              </w:rPr>
              <w:t xml:space="preserve">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</w:t>
            </w:r>
            <w:proofErr w:type="gramStart"/>
            <w:r w:rsidRPr="00FF2353">
              <w:rPr>
                <w:rFonts w:cstheme="minorHAnsi"/>
                <w:color w:val="000000" w:themeColor="text1"/>
              </w:rPr>
              <w:t>containers .The</w:t>
            </w:r>
            <w:proofErr w:type="gramEnd"/>
            <w:r w:rsidRPr="00FF2353">
              <w:rPr>
                <w:rFonts w:cstheme="minorHAnsi"/>
                <w:color w:val="000000" w:themeColor="text1"/>
              </w:rPr>
              <w:t xml:space="preserve">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</w:t>
            </w:r>
            <w:proofErr w:type="gramStart"/>
            <w:r w:rsidRPr="00FF2353">
              <w:rPr>
                <w:rFonts w:cstheme="minorHAnsi"/>
                <w:color w:val="000000" w:themeColor="text1"/>
              </w:rPr>
              <w:t>the  developer’s</w:t>
            </w:r>
            <w:proofErr w:type="gramEnd"/>
            <w:r w:rsidRPr="00FF2353">
              <w:rPr>
                <w:rFonts w:cstheme="minorHAnsi"/>
                <w:color w:val="000000" w:themeColor="text1"/>
              </w:rPr>
              <w:t xml:space="preserve">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load-balancing,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security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main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</w:t>
                  </w:r>
                  <w:proofErr w:type="spellStart"/>
                  <w:r w:rsidRPr="00A4087C">
                    <w:rPr>
                      <w:rFonts w:cstheme="minorHAnsi"/>
                      <w:color w:val="000000" w:themeColor="text1"/>
                    </w:rPr>
                    <w:t>i.e</w:t>
                  </w:r>
                  <w:proofErr w:type="spell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updating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In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 xml:space="preserve">Kubernetes </w:t>
                  </w:r>
                  <w:proofErr w:type="gramStart"/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</w:t>
                  </w:r>
                  <w:proofErr w:type="gramEnd"/>
                  <w:r w:rsidRPr="00A4087C">
                    <w:rPr>
                      <w:rFonts w:eastAsia="Times New Roman" w:cstheme="minorHAnsi"/>
                      <w:color w:val="333333"/>
                    </w:rPr>
                    <w:t>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</w:t>
                  </w:r>
                  <w:proofErr w:type="gramStart"/>
                  <w:r w:rsidRPr="004B0887">
                    <w:rPr>
                      <w:rFonts w:cstheme="minorHAnsi"/>
                      <w:color w:val="000000" w:themeColor="text1"/>
                    </w:rPr>
                    <w:t>So</w:t>
                  </w:r>
                  <w:proofErr w:type="gram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daemons that </w:t>
                  </w:r>
                  <w:proofErr w:type="gramStart"/>
                  <w:r w:rsidRPr="004B0887">
                    <w:rPr>
                      <w:rFonts w:cstheme="minorHAnsi"/>
                      <w:color w:val="000000" w:themeColor="text1"/>
                    </w:rPr>
                    <w:t>is</w:t>
                  </w:r>
                  <w:proofErr w:type="gram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) running on an individual machine, the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kubelets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along with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kubernetes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is able to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including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</w:t>
            </w:r>
            <w:proofErr w:type="spellStart"/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builtin</w:t>
            </w:r>
            <w:proofErr w:type="spellEnd"/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  <w:proofErr w:type="spellEnd"/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3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4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5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In a stack, the allocation and deallocation </w:t>
            </w:r>
            <w:proofErr w:type="gramStart"/>
            <w:r w:rsidRPr="00C30CC0">
              <w:rPr>
                <w:rFonts w:cstheme="minorHAnsi"/>
                <w:color w:val="000000" w:themeColor="text1"/>
              </w:rPr>
              <w:t>is</w:t>
            </w:r>
            <w:proofErr w:type="gramEnd"/>
            <w:r w:rsidRPr="00C30CC0">
              <w:rPr>
                <w:rFonts w:cstheme="minorHAnsi"/>
                <w:color w:val="000000" w:themeColor="text1"/>
              </w:rPr>
              <w:t xml:space="preserve">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46668C8E" w14:textId="4C086D70" w:rsidR="00FA073F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  <w:p w14:paraId="7A5B5047" w14:textId="77777777" w:rsidR="00783698" w:rsidRPr="00783698" w:rsidRDefault="00783698" w:rsidP="00783698"/>
          <w:p w14:paraId="672AEE23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DMA controller is a device which directly drives the data and address bus during data</w:t>
            </w:r>
          </w:p>
          <w:p w14:paraId="74FEAAA6" w14:textId="215288A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 xml:space="preserve"> transfer. So, it is purely Physical address. (It never needs to go through MMU </w:t>
            </w:r>
            <w:proofErr w:type="gramStart"/>
            <w:r w:rsidRPr="00D31E55">
              <w:rPr>
                <w:rFonts w:cstheme="minorHAnsi"/>
                <w:color w:val="000000"/>
              </w:rPr>
              <w:t>&amp;  Virtual</w:t>
            </w:r>
            <w:proofErr w:type="gramEnd"/>
            <w:r w:rsidRPr="00D31E55">
              <w:rPr>
                <w:rFonts w:cstheme="minorHAnsi"/>
                <w:color w:val="000000"/>
              </w:rPr>
              <w:t xml:space="preserve"> </w:t>
            </w:r>
          </w:p>
          <w:p w14:paraId="5AFE323E" w14:textId="68E59EC2" w:rsidR="00783698" w:rsidRPr="00783698" w:rsidRDefault="00783698" w:rsidP="00783698">
            <w:r w:rsidRPr="00D31E55">
              <w:rPr>
                <w:rFonts w:cstheme="minorHAnsi"/>
                <w:color w:val="000000"/>
              </w:rPr>
              <w:t>addresses).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fstack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proofErr w:type="spellStart"/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  <w:proofErr w:type="spellEnd"/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1EF1DAB5" w14:textId="04584F95" w:rsidR="00E54A57" w:rsidRPr="00363548" w:rsidRDefault="00FA073F" w:rsidP="006033ED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Enter using </w:t>
            </w:r>
            <w:proofErr w:type="spellStart"/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interupt</w:t>
            </w:r>
            <w:proofErr w:type="spellEnd"/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</w:t>
            </w:r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looks into</w:t>
            </w:r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sysenter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In response to trap to location 0x80, kernel invokes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</w:t>
            </w:r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call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(</w:t>
            </w:r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</w:t>
            </w:r>
            <w:proofErr w:type="spellStart"/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entry.S</w:t>
            </w:r>
            <w:proofErr w:type="spellEnd"/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map of system call number as key and the appropriate system call as value exists. This is called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system_call_table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</w:t>
            </w:r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wrapper function sets '</w:t>
            </w:r>
            <w:proofErr w:type="spellStart"/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errno</w:t>
            </w:r>
            <w:proofErr w:type="spellEnd"/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32" type="#_x0000_t75" style="width:362.25pt;height:277.5pt" o:ole="">
                  <v:imagedata r:id="rId36" o:title=""/>
                </v:shape>
                <o:OLEObject Type="Embed" ProgID="PBrush" ShapeID="_x0000_i1032" DrawAspect="Content" ObjectID="_1710439206" r:id="rId37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38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BD5A92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39" w:history="1">
              <w:r w:rsidR="000851FA"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="000851FA"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43C5BC43" w:rsidR="007A1FED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76CA8F91" w14:textId="1A52936A" w:rsidR="00D31E55" w:rsidRDefault="00D31E55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 xml:space="preserve">The first-stage loader (stage1) is loaded </w:t>
            </w:r>
            <w:r>
              <w:rPr>
                <w:rFonts w:eastAsia="Times New Roman" w:cstheme="minorHAnsi"/>
                <w:b/>
                <w:bCs/>
                <w:color w:val="3D3D3D"/>
              </w:rPr>
              <w:t xml:space="preserve">into the RAM </w:t>
            </w:r>
            <w:r w:rsidRPr="00D31E55">
              <w:rPr>
                <w:rFonts w:eastAsia="Times New Roman" w:cstheme="minorHAnsi"/>
                <w:b/>
                <w:bCs/>
                <w:color w:val="3D3D3D"/>
              </w:rPr>
              <w:t>and executed by the BIOS from the</w:t>
            </w:r>
          </w:p>
          <w:p w14:paraId="3E5A1CDC" w14:textId="22120781" w:rsidR="00FF782C" w:rsidRDefault="00D31E5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>Master boot record (MBR).</w:t>
            </w:r>
            <w:r w:rsidR="007A1FED" w:rsidRPr="003212D5">
              <w:rPr>
                <w:rFonts w:eastAsia="Times New Roman" w:cstheme="minorHAnsi"/>
                <w:color w:val="0D0D0D" w:themeColor="text1" w:themeTint="F2"/>
              </w:rPr>
              <w:t xml:space="preserve"> This Boot Loader is 512 bytes in size with 64 bytes partition</w:t>
            </w:r>
          </w:p>
          <w:p w14:paraId="0C68E990" w14:textId="77777777" w:rsidR="00FF782C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table). Its job is to find the SECOND order Boot Loader (grub) and load it into RAM and </w:t>
            </w:r>
          </w:p>
          <w:p w14:paraId="04057188" w14:textId="4F613570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passed control to 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Grub2 is knowledge about the Linux file system (ext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2,ext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copy the Linux kernel image into the RAM using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/boot/grub/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grub.conf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..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proofErr w:type="spellStart"/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</w:t>
            </w:r>
            <w:proofErr w:type="spellEnd"/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directory .</w:t>
            </w:r>
            <w:proofErr w:type="gramEnd"/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</w:t>
            </w:r>
            <w:proofErr w:type="spellStart"/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>grub.conf</w:t>
            </w:r>
            <w:proofErr w:type="spellEnd"/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lastRenderedPageBreak/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proofErr w:type="spellStart"/>
            <w:proofErr w:type="gramStart"/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statement.The</w:t>
            </w:r>
            <w:proofErr w:type="spellEnd"/>
            <w:proofErr w:type="gramEnd"/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/ </w:t>
            </w:r>
            <w:proofErr w:type="spellStart"/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Initramfs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 is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and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thereal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proofErr w:type="spellStart"/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inside,which</w:t>
            </w:r>
            <w:proofErr w:type="spellEnd"/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insmod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for loading kernel modules, and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lvm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Initramfs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intrd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 is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kernel  then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starts to detect the system’s hardware. The root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file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sbin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(/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sbin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does is reading the initialization file, 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etc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inittab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sure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hardware security module (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HSM)   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</w:t>
            </w:r>
            <w:proofErr w:type="spell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IP.encryption</w:t>
            </w:r>
            <w:proofErr w:type="spell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  <w:proofErr w:type="spellEnd"/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proofErr w:type="spellStart"/>
            <w:r w:rsidRPr="00A4087C">
              <w:rPr>
                <w:rFonts w:eastAsia="Times New Roman" w:cstheme="minorHAnsi"/>
                <w:color w:val="000000" w:themeColor="text1"/>
              </w:rPr>
              <w:t>eBPF</w:t>
            </w:r>
            <w:proofErr w:type="spellEnd"/>
            <w:r w:rsidRPr="00A4087C">
              <w:rPr>
                <w:rFonts w:eastAsia="Times New Roman" w:cstheme="minorHAnsi"/>
                <w:color w:val="000000" w:themeColor="text1"/>
              </w:rPr>
              <w:t xml:space="preserve">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),  Huge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Though DPDK uses 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number of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techniques to </w:t>
            </w:r>
            <w:proofErr w:type="spell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optimise</w:t>
            </w:r>
            <w:proofErr w:type="spell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</w:t>
            </w:r>
            <w:proofErr w:type="spellStart"/>
            <w:r w:rsidRPr="00190347">
              <w:rPr>
                <w:rFonts w:cstheme="minorHAnsi"/>
                <w:color w:val="000000"/>
              </w:rPr>
              <w:t>samepage</w:t>
            </w:r>
            <w:proofErr w:type="spellEnd"/>
            <w:r w:rsidRPr="00190347">
              <w:rPr>
                <w:rFonts w:cstheme="minorHAnsi"/>
                <w:color w:val="000000"/>
              </w:rPr>
              <w:t xml:space="preserve">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</w:t>
            </w:r>
            <w:proofErr w:type="spellStart"/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ftarce</w:t>
            </w:r>
            <w:proofErr w:type="spellEnd"/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  <w:tr w:rsidR="00BB32E8" w:rsidRPr="00A4087C" w14:paraId="747DB0D0" w14:textId="77777777" w:rsidTr="00276AC2">
        <w:trPr>
          <w:trHeight w:val="1628"/>
        </w:trPr>
        <w:tc>
          <w:tcPr>
            <w:tcW w:w="2406" w:type="dxa"/>
          </w:tcPr>
          <w:p w14:paraId="50FFA0F1" w14:textId="21316CE7" w:rsidR="00BB32E8" w:rsidRPr="00FA0B19" w:rsidRDefault="00BF749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PCI</w:t>
            </w:r>
            <w:r w:rsidR="00494766">
              <w:rPr>
                <w:rFonts w:cstheme="minorHAnsi"/>
                <w:b/>
                <w:bCs/>
                <w:color w:val="333333"/>
                <w:highlight w:val="yellow"/>
              </w:rPr>
              <w:t>/PCIE</w:t>
            </w:r>
          </w:p>
        </w:tc>
        <w:tc>
          <w:tcPr>
            <w:tcW w:w="26919" w:type="dxa"/>
          </w:tcPr>
          <w:p w14:paraId="1A9DC8A7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Peripheral Component Interconnect (PCI) slots are such an integral part of a computer's </w:t>
            </w:r>
          </w:p>
          <w:p w14:paraId="322768E3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architecture that most people take them for granted. For years, PCI has been a versatile,</w:t>
            </w:r>
          </w:p>
          <w:p w14:paraId="2CEFAB7A" w14:textId="4DE217FB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 functional way to connect sound, </w:t>
            </w:r>
            <w:proofErr w:type="gramStart"/>
            <w:r w:rsidRPr="00B423A8">
              <w:rPr>
                <w:rFonts w:cstheme="minorHAnsi"/>
                <w:color w:val="000000"/>
              </w:rPr>
              <w:t>video</w:t>
            </w:r>
            <w:proofErr w:type="gramEnd"/>
            <w:r w:rsidRPr="00B423A8">
              <w:rPr>
                <w:rFonts w:cstheme="minorHAnsi"/>
                <w:color w:val="000000"/>
              </w:rPr>
              <w:t xml:space="preserve"> and network cards to a motherboard.</w:t>
            </w:r>
          </w:p>
          <w:p w14:paraId="75BEE6ED" w14:textId="37ADFDC5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5FE546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The </w:t>
            </w:r>
            <w:hyperlink r:id="rId41" w:history="1">
              <w:r w:rsidRPr="002751EE">
                <w:rPr>
                  <w:rFonts w:cstheme="minorHAnsi"/>
                  <w:color w:val="000000"/>
                </w:rPr>
                <w:t>Peripheral Component Interconnect Express</w:t>
              </w:r>
            </w:hyperlink>
            <w:r w:rsidRPr="002751EE">
              <w:rPr>
                <w:rFonts w:cstheme="minorHAnsi"/>
                <w:color w:val="000000"/>
              </w:rPr>
              <w:t xml:space="preserve"> (PCI Express or PCIe) is </w:t>
            </w:r>
            <w:proofErr w:type="gramStart"/>
            <w:r w:rsidRPr="002751EE">
              <w:rPr>
                <w:rFonts w:cstheme="minorHAnsi"/>
                <w:color w:val="000000"/>
              </w:rPr>
              <w:t>a high-speed</w:t>
            </w:r>
            <w:proofErr w:type="gramEnd"/>
            <w:r w:rsidRPr="002751EE">
              <w:rPr>
                <w:rFonts w:cstheme="minorHAnsi"/>
                <w:color w:val="000000"/>
              </w:rPr>
              <w:t xml:space="preserve"> </w:t>
            </w:r>
          </w:p>
          <w:p w14:paraId="5575866C" w14:textId="6AC16C2D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interface standard for connecting additional graphics cards (GPUs), </w:t>
            </w:r>
            <w:hyperlink r:id="rId42" w:history="1">
              <w:r w:rsidRPr="002751EE">
                <w:rPr>
                  <w:rFonts w:cstheme="minorHAnsi"/>
                  <w:color w:val="000000"/>
                </w:rPr>
                <w:t>Local Area Network (LAN) ports</w:t>
              </w:r>
            </w:hyperlink>
            <w:r w:rsidRPr="002751EE">
              <w:rPr>
                <w:rFonts w:cstheme="minorHAnsi"/>
                <w:color w:val="000000"/>
              </w:rPr>
              <w:t>, </w:t>
            </w:r>
            <w:hyperlink r:id="rId43" w:history="1">
              <w:r w:rsidRPr="002751EE">
                <w:rPr>
                  <w:rFonts w:cstheme="minorHAnsi"/>
                  <w:color w:val="000000"/>
                </w:rPr>
                <w:t>NVME</w:t>
              </w:r>
            </w:hyperlink>
            <w:r w:rsidRPr="002751EE">
              <w:rPr>
                <w:rFonts w:cstheme="minorHAnsi"/>
                <w:color w:val="000000"/>
              </w:rPr>
              <w:t> solid-state drives (SSDs), Universal Serial Bus (USB) ports and other hardware to a computer’s motherboard.</w:t>
            </w:r>
          </w:p>
          <w:p w14:paraId="18B2CBFB" w14:textId="77777777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This is accomplished using expansion cards, also known as add-on cards.</w:t>
            </w:r>
          </w:p>
          <w:p w14:paraId="6B2FAA04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Simply put, the </w:t>
            </w:r>
            <w:hyperlink r:id="rId44" w:tgtFrame="_blank" w:history="1">
              <w:r w:rsidRPr="002751EE">
                <w:rPr>
                  <w:rFonts w:cstheme="minorHAnsi"/>
                  <w:color w:val="000000"/>
                </w:rPr>
                <w:t>PCI Express interface</w:t>
              </w:r>
            </w:hyperlink>
            <w:r w:rsidRPr="002751EE">
              <w:rPr>
                <w:rFonts w:cstheme="minorHAnsi"/>
                <w:color w:val="000000"/>
              </w:rPr>
              <w:t xml:space="preserve"> allows for the expansion of a motherboard beyond its </w:t>
            </w:r>
          </w:p>
          <w:p w14:paraId="1E48217F" w14:textId="46594EC5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 xml:space="preserve">default GPU, </w:t>
            </w:r>
            <w:proofErr w:type="gramStart"/>
            <w:r w:rsidRPr="002751EE">
              <w:rPr>
                <w:rFonts w:cstheme="minorHAnsi"/>
                <w:color w:val="000000"/>
              </w:rPr>
              <w:t>network</w:t>
            </w:r>
            <w:proofErr w:type="gramEnd"/>
            <w:r w:rsidRPr="002751EE">
              <w:rPr>
                <w:rFonts w:cstheme="minorHAnsi"/>
                <w:color w:val="000000"/>
              </w:rPr>
              <w:t xml:space="preserve"> and storage configurations.</w:t>
            </w:r>
          </w:p>
          <w:p w14:paraId="28ED4928" w14:textId="77777777" w:rsidR="002751EE" w:rsidRPr="00B423A8" w:rsidRDefault="002751EE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1922717" w14:textId="67430FBB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BF6788" w14:textId="01208A32" w:rsidR="003D7453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858F0B" wp14:editId="02E06061">
                  <wp:extent cx="2216150" cy="1637896"/>
                  <wp:effectExtent l="0" t="0" r="0" b="635"/>
                  <wp:docPr id="5" name="Picture 5" descr="PCIe Gen 4 vs. Gen 3 Slots, Spee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CIe Gen 4 vs. Gen 3 Slots, Spee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284" cy="164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34C0C" w14:textId="77777777" w:rsidR="003D7453" w:rsidRPr="00B423A8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EF2409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But PCI has some shortcomings. As processors, video cards, sound cards and networks </w:t>
            </w:r>
          </w:p>
          <w:p w14:paraId="0EA4091E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have gotten faster and more powerful, PCI has stayed the same. It has a fixed width of </w:t>
            </w:r>
          </w:p>
          <w:p w14:paraId="45FE8E4D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32 bits and can handle only 5 devices at a time. The newer, 64-bit PCI-X bus provides </w:t>
            </w:r>
          </w:p>
          <w:p w14:paraId="51A607F9" w14:textId="2398A8AE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more bandwidth, but its greater width compounds some of PCI's other issues.</w:t>
            </w:r>
          </w:p>
          <w:p w14:paraId="328BE085" w14:textId="3CF22E1F" w:rsidR="00F7354A" w:rsidRPr="00344F4C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Some of the </w:t>
            </w:r>
            <w:r w:rsidRPr="00344F4C">
              <w:rPr>
                <w:rFonts w:cstheme="minorHAnsi"/>
                <w:color w:val="000000"/>
              </w:rPr>
              <w:t>most common serial protocols include SPI, I2C, CAN, and USB</w:t>
            </w:r>
          </w:p>
          <w:p w14:paraId="0BC22610" w14:textId="323AEF15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138D120" w14:textId="77777777" w:rsidR="00F7354A" w:rsidRP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 xml:space="preserve">The example of parallel communications </w:t>
            </w:r>
            <w:proofErr w:type="gramStart"/>
            <w:r w:rsidRPr="00F7354A">
              <w:rPr>
                <w:rFonts w:cstheme="minorHAnsi"/>
                <w:color w:val="000000"/>
              </w:rPr>
              <w:t>are</w:t>
            </w:r>
            <w:proofErr w:type="gramEnd"/>
            <w:r w:rsidRPr="00F7354A">
              <w:rPr>
                <w:rFonts w:cstheme="minorHAnsi"/>
                <w:color w:val="000000"/>
              </w:rPr>
              <w:t xml:space="preserve"> computer to printer and </w:t>
            </w:r>
          </w:p>
          <w:p w14:paraId="19F2C61B" w14:textId="7A30E7C8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communication between internal components in embedded system</w:t>
            </w:r>
          </w:p>
          <w:p w14:paraId="698CB9CA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6C06E85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PCI Express is a serial connection</w:t>
            </w:r>
            <w:r w:rsidRPr="00783698">
              <w:rPr>
                <w:rFonts w:cstheme="minorHAnsi"/>
                <w:color w:val="000000"/>
              </w:rPr>
              <w:t xml:space="preserve"> that operates more like a network than a bus. Instead of </w:t>
            </w:r>
          </w:p>
          <w:p w14:paraId="2F5CD2FD" w14:textId="77777777" w:rsidR="00783698" w:rsidRPr="003D7453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one bus that handles data from multiple sources, PCIe has a switch that controls </w:t>
            </w:r>
            <w:r w:rsidRPr="003D7453">
              <w:rPr>
                <w:rFonts w:cstheme="minorHAnsi"/>
                <w:b/>
                <w:bCs/>
                <w:color w:val="000000"/>
              </w:rPr>
              <w:t xml:space="preserve">several </w:t>
            </w:r>
          </w:p>
          <w:p w14:paraId="1716F241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point-to-point serial connections. (</w:t>
            </w:r>
            <w:r w:rsidRPr="00783698">
              <w:rPr>
                <w:rFonts w:cstheme="minorHAnsi"/>
                <w:color w:val="000000"/>
              </w:rPr>
              <w:t>See How LAN Switches Work for details.) These</w:t>
            </w:r>
          </w:p>
          <w:p w14:paraId="66585FE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 connections fan out from the switch, leading directly to the devices where the data needs </w:t>
            </w:r>
          </w:p>
          <w:p w14:paraId="67634AC0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>to go. Every device has its own dedicated connection, so devices no longer share bandwidth like they do on a normal bus. We'll look at how this happens in the next section.</w:t>
            </w:r>
          </w:p>
          <w:p w14:paraId="673785EF" w14:textId="253B59C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0F030EF" w14:textId="6F7B3BAB" w:rsidR="00524044" w:rsidRDefault="00524044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object w:dxaOrig="9000" w:dyaOrig="5180" w14:anchorId="6ABFD622">
                <v:shape id="_x0000_i1033" type="#_x0000_t75" style="width:394.5pt;height:227.25pt" o:ole="">
                  <v:imagedata r:id="rId46" o:title=""/>
                </v:shape>
                <o:OLEObject Type="Embed" ProgID="PBrush" ShapeID="_x0000_i1033" DrawAspect="Content" ObjectID="_1710439207" r:id="rId47"/>
              </w:object>
            </w:r>
          </w:p>
          <w:p w14:paraId="0A6688E1" w14:textId="77777777" w:rsidR="00783698" w:rsidRPr="00783698" w:rsidRDefault="0078369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3D844B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9CE2566" w14:textId="2589F701" w:rsidR="00BB32E8" w:rsidRPr="00FA0B19" w:rsidRDefault="00BB32E8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  <w:tr w:rsidR="00B14EE6" w:rsidRPr="002C6097" w14:paraId="75884457" w14:textId="77777777" w:rsidTr="009E09D8">
        <w:trPr>
          <w:trHeight w:val="5377"/>
        </w:trPr>
        <w:tc>
          <w:tcPr>
            <w:tcW w:w="2406" w:type="dxa"/>
          </w:tcPr>
          <w:p w14:paraId="6860DEC9" w14:textId="48DFC6E3" w:rsidR="00B14EE6" w:rsidRPr="002C6097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lastRenderedPageBreak/>
              <w:t> </w:t>
            </w:r>
            <w:r w:rsidRPr="00494766">
              <w:rPr>
                <w:rFonts w:cstheme="minorHAnsi"/>
                <w:b/>
                <w:bCs/>
                <w:color w:val="333333"/>
                <w:highlight w:val="yellow"/>
              </w:rPr>
              <w:t>Single Root I/O Virtualization (SR-IOV)</w:t>
            </w:r>
            <w:r w:rsidRPr="002C6097">
              <w:rPr>
                <w:rFonts w:cstheme="minorHAnsi"/>
                <w:color w:val="000000"/>
              </w:rPr>
              <w:t> </w:t>
            </w:r>
          </w:p>
        </w:tc>
        <w:tc>
          <w:tcPr>
            <w:tcW w:w="26919" w:type="dxa"/>
          </w:tcPr>
          <w:p w14:paraId="2FBED0A1" w14:textId="77777777" w:rsidR="00B14EE6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noProof/>
                <w:color w:val="000000"/>
              </w:rPr>
              <w:drawing>
                <wp:inline distT="0" distB="0" distL="0" distR="0" wp14:anchorId="2D099BFE" wp14:editId="0D91CCC3">
                  <wp:extent cx="4711700" cy="2498629"/>
                  <wp:effectExtent l="0" t="0" r="0" b="0"/>
                  <wp:docPr id="11" name="Picture 11" descr="How SR-IOV 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ow SR-IOV 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546" cy="25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95E90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D70AD20" w14:textId="3F959ECE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76ADDBF" w14:textId="69054115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033ED">
              <w:rPr>
                <w:rFonts w:cstheme="minorHAnsi"/>
                <w:color w:val="000000"/>
              </w:rPr>
              <w:t xml:space="preserve">The single root I/O virtualization (SR-IOV) interface </w:t>
            </w:r>
            <w:r w:rsidRPr="00A30BAF">
              <w:rPr>
                <w:rFonts w:cstheme="minorHAnsi"/>
                <w:color w:val="000000"/>
              </w:rPr>
              <w:t xml:space="preserve">the SR-IOV allows different virtual </w:t>
            </w:r>
          </w:p>
          <w:p w14:paraId="24B13482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machines (VMs) in a virtual environment to share a single </w:t>
            </w:r>
            <w:hyperlink r:id="rId49" w:tooltip="PCI Express" w:history="1">
              <w:r w:rsidRPr="00A30BAF">
                <w:rPr>
                  <w:rFonts w:cstheme="minorHAnsi"/>
                  <w:color w:val="000000"/>
                </w:rPr>
                <w:t>PCI Express</w:t>
              </w:r>
            </w:hyperlink>
            <w:r w:rsidRPr="00A30BAF">
              <w:rPr>
                <w:rFonts w:cstheme="minorHAnsi"/>
                <w:color w:val="000000"/>
              </w:rPr>
              <w:t xml:space="preserve"> hardware interface. </w:t>
            </w:r>
          </w:p>
          <w:p w14:paraId="30009DB6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3B45DEF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In contrast, MR-IOV allows I/O PCI Express to share resources among different VMs on </w:t>
            </w:r>
          </w:p>
          <w:p w14:paraId="48F6CCE4" w14:textId="2D51519A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different physical machines.</w:t>
            </w:r>
          </w:p>
          <w:p w14:paraId="3F1F33ED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B17E790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The Peripheral Component Interconnect (PCI) passthrough feature enables you </w:t>
            </w:r>
          </w:p>
          <w:p w14:paraId="4F1B3855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to access and manage hardware devices from a virtual machine. When</w:t>
            </w:r>
          </w:p>
          <w:p w14:paraId="624CF77C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 PCI passthrough is configured, the PCI devices function as if they were physically </w:t>
            </w:r>
          </w:p>
          <w:p w14:paraId="3DBF2B63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attached to the guest operating system.</w:t>
            </w:r>
          </w:p>
          <w:p w14:paraId="69F0388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3FB64CEB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lastRenderedPageBreak/>
              <w:t xml:space="preserve">The Intel VT-d extensions provides hardware support for directly assigning a </w:t>
            </w:r>
          </w:p>
          <w:p w14:paraId="4FB1A91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physical devices to guest. The main benefit of the feature is to improve the performance </w:t>
            </w:r>
          </w:p>
          <w:p w14:paraId="6DB0A966" w14:textId="77777777" w:rsidR="00494766" w:rsidRPr="00BB32E8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as native for device access.</w:t>
            </w:r>
          </w:p>
          <w:p w14:paraId="2D5FAA4A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VT-d extensions are required for PCI passthrough with Red Hat Enterprise Linux. </w:t>
            </w:r>
          </w:p>
          <w:p w14:paraId="4A1492A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The extensions must be enabled in the BIOS. Some system manufacturers disable these</w:t>
            </w:r>
          </w:p>
          <w:p w14:paraId="124AEC3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extensions by default.</w:t>
            </w:r>
            <w:r>
              <w:rPr>
                <w:rFonts w:cstheme="minorHAnsi"/>
                <w:color w:val="000000"/>
              </w:rPr>
              <w:t xml:space="preserve"> T</w:t>
            </w:r>
            <w:r w:rsidRPr="00BB32E8">
              <w:rPr>
                <w:rFonts w:cstheme="minorHAnsi"/>
                <w:color w:val="000000"/>
              </w:rPr>
              <w:t xml:space="preserve">he AMD IOMMU extensions are required for PCI passthrough </w:t>
            </w:r>
          </w:p>
          <w:p w14:paraId="69FA1023" w14:textId="5F556BEC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with Red Hat Enterprise Linux.</w:t>
            </w:r>
          </w:p>
          <w:p w14:paraId="585FDBA9" w14:textId="7E7DE1C1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ADCA0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Developed by the </w:t>
            </w:r>
            <w:r w:rsidRPr="00494766">
              <w:rPr>
                <w:rFonts w:cstheme="minorHAnsi"/>
                <w:b/>
                <w:bCs/>
                <w:color w:val="000000"/>
              </w:rPr>
              <w:t>PCI-SIG (PCI Special Interest Group</w:t>
            </w:r>
            <w:r w:rsidRPr="00644DA0">
              <w:rPr>
                <w:rFonts w:cstheme="minorHAnsi"/>
                <w:color w:val="000000"/>
              </w:rPr>
              <w:t xml:space="preserve">), the Single Root I/O </w:t>
            </w:r>
          </w:p>
          <w:p w14:paraId="2B182282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Virtualization (SR-IOV) specification is a standard for a type of PCI device</w:t>
            </w:r>
          </w:p>
          <w:p w14:paraId="44D56F3D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 assignment that can share a single device to multiple virtual machines. </w:t>
            </w:r>
          </w:p>
          <w:p w14:paraId="3E4A923D" w14:textId="2F3D5EDD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SR-IOV improves device performance for virtual machines.</w:t>
            </w:r>
          </w:p>
          <w:p w14:paraId="606D18BA" w14:textId="545A8C9B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3A6F3BF" w14:textId="206442D9" w:rsidR="002C6097" w:rsidRPr="00494766" w:rsidRDefault="002C6097" w:rsidP="002C6097">
            <w:pPr>
              <w:shd w:val="clear" w:color="auto" w:fill="FFFFFF"/>
              <w:rPr>
                <w:rFonts w:cstheme="minorHAnsi"/>
                <w:b/>
                <w:bCs/>
                <w:color w:val="000000"/>
              </w:rPr>
            </w:pPr>
            <w:r w:rsidRPr="00494766">
              <w:rPr>
                <w:rFonts w:cstheme="minorHAnsi"/>
                <w:b/>
                <w:bCs/>
                <w:color w:val="000000"/>
              </w:rPr>
              <w:t>SR-IOV uses two PCI functions:</w:t>
            </w:r>
          </w:p>
          <w:p w14:paraId="1B9E5F1B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Physical Functions (PFs)</w:t>
            </w:r>
            <w:r w:rsidRPr="002C6097">
              <w:rPr>
                <w:rFonts w:cstheme="minorHAnsi"/>
                <w:color w:val="000000"/>
              </w:rPr>
              <w:t xml:space="preserve"> are full PCIe devices that include the SR-IOV capabilities.</w:t>
            </w:r>
          </w:p>
          <w:p w14:paraId="57660AE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Physical Functions configure and manage the SR-IOV functionality by assigning </w:t>
            </w:r>
          </w:p>
          <w:p w14:paraId="06E1A70E" w14:textId="00BC6269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Virtual Functions.</w:t>
            </w:r>
          </w:p>
          <w:p w14:paraId="0DD4C690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A89AA9A" w14:textId="3FA0908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Virtual Functions (VFs) are</w:t>
            </w:r>
            <w:r w:rsidRPr="002C6097">
              <w:rPr>
                <w:rFonts w:cstheme="minorHAnsi"/>
                <w:color w:val="000000"/>
              </w:rPr>
              <w:t xml:space="preserve"> simple PCIe functions that only process I/O. </w:t>
            </w:r>
          </w:p>
          <w:p w14:paraId="6D2C2A9A" w14:textId="7501D5BD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Each Virtual Function is derived from a Physical Function. The number of Virtual</w:t>
            </w:r>
          </w:p>
          <w:p w14:paraId="75EF79EF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Functions a device may have </w:t>
            </w:r>
            <w:proofErr w:type="gramStart"/>
            <w:r w:rsidRPr="002C6097">
              <w:rPr>
                <w:rFonts w:cstheme="minorHAnsi"/>
                <w:color w:val="000000"/>
              </w:rPr>
              <w:t>is</w:t>
            </w:r>
            <w:proofErr w:type="gramEnd"/>
            <w:r w:rsidRPr="002C6097">
              <w:rPr>
                <w:rFonts w:cstheme="minorHAnsi"/>
                <w:color w:val="000000"/>
              </w:rPr>
              <w:t xml:space="preserve"> limited by the device hardware. A single Ethernet </w:t>
            </w:r>
          </w:p>
          <w:p w14:paraId="67336BF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port, the Physical Device, may map to many Virtual Functions that can be shared t</w:t>
            </w:r>
          </w:p>
          <w:p w14:paraId="19D26E33" w14:textId="578CC791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</w:t>
            </w:r>
            <w:r w:rsidRPr="002C6097">
              <w:rPr>
                <w:rFonts w:cstheme="minorHAnsi"/>
                <w:color w:val="000000"/>
              </w:rPr>
              <w:t>o virtual machines.</w:t>
            </w:r>
          </w:p>
          <w:p w14:paraId="4ED0F684" w14:textId="418E14EC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3B03B7F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 xml:space="preserve">The hypervisor can map one or more Virtual Functions to a virtual machine. </w:t>
            </w:r>
          </w:p>
          <w:p w14:paraId="2BCEC275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The Virtual Function's configuration space is then mapped to the configuration </w:t>
            </w:r>
          </w:p>
          <w:p w14:paraId="02C57BF4" w14:textId="3606C318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space presented to the guest</w:t>
            </w:r>
          </w:p>
          <w:p w14:paraId="3C773939" w14:textId="44DB20D0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7F85023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Each Virtual Function can only be mapped to a single guest at a time, as Virtual Functions </w:t>
            </w:r>
          </w:p>
          <w:p w14:paraId="784FC36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require real hardware resources. A virtual machine can have multiple Virtual Functions. </w:t>
            </w:r>
          </w:p>
          <w:p w14:paraId="65920CC1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A Virtual Function appears as a network card in the same way as a normal network card </w:t>
            </w:r>
          </w:p>
          <w:p w14:paraId="2A4307DD" w14:textId="7A9FC3E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would appear to an operating system.</w:t>
            </w:r>
          </w:p>
          <w:p w14:paraId="5E2AE196" w14:textId="77777777" w:rsidR="00736A35" w:rsidRPr="002C6097" w:rsidRDefault="00736A35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7C7B4E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The SR-IOV drivers are implemented in the kernel. The core implementation is contained</w:t>
            </w:r>
          </w:p>
          <w:p w14:paraId="2E0E3BA7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in the PCI subsystem, but there must also be driver support for both the Physical Function</w:t>
            </w:r>
          </w:p>
          <w:p w14:paraId="68916826" w14:textId="49932C10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(PF) and Virtual Function (VF) devices. An SR-IOV capable device can allocate VFs from a PF. The VFs appear as PCI devices which are backed on the physical PCI device by resources </w:t>
            </w:r>
          </w:p>
          <w:p w14:paraId="2586B4FD" w14:textId="2D5562DB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such as queues and register sets.</w:t>
            </w:r>
          </w:p>
          <w:p w14:paraId="555F7622" w14:textId="73134756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C78E4DE" w14:textId="14F0D8B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0F4D8245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SR-IOV Virtual Functions (VFs) can be assigned to virtual machines by adding </w:t>
            </w:r>
          </w:p>
          <w:p w14:paraId="170E0E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 device entry in &lt;</w:t>
            </w:r>
            <w:proofErr w:type="spellStart"/>
            <w:r w:rsidRPr="00736A35">
              <w:rPr>
                <w:rFonts w:cstheme="minorHAnsi"/>
                <w:color w:val="000000"/>
              </w:rPr>
              <w:t>hostdev</w:t>
            </w:r>
            <w:proofErr w:type="spellEnd"/>
            <w:r w:rsidRPr="00736A35">
              <w:rPr>
                <w:rFonts w:cstheme="minorHAnsi"/>
                <w:color w:val="000000"/>
              </w:rPr>
              <w:t>&gt; with the </w:t>
            </w:r>
            <w:proofErr w:type="spellStart"/>
            <w:r w:rsidRPr="00736A35">
              <w:rPr>
                <w:rFonts w:cstheme="minorHAnsi"/>
                <w:color w:val="000000"/>
              </w:rPr>
              <w:t>virsh</w:t>
            </w:r>
            <w:proofErr w:type="spellEnd"/>
            <w:r w:rsidRPr="00736A35">
              <w:rPr>
                <w:rFonts w:cstheme="minorHAnsi"/>
                <w:color w:val="000000"/>
              </w:rPr>
              <w:t xml:space="preserve"> edit or </w:t>
            </w:r>
            <w:proofErr w:type="spellStart"/>
            <w:r w:rsidRPr="00736A35">
              <w:rPr>
                <w:rFonts w:cstheme="minorHAnsi"/>
                <w:color w:val="000000"/>
              </w:rPr>
              <w:t>virsh</w:t>
            </w:r>
            <w:proofErr w:type="spellEnd"/>
            <w:r w:rsidRPr="00736A35">
              <w:rPr>
                <w:rFonts w:cstheme="minorHAnsi"/>
                <w:color w:val="000000"/>
              </w:rPr>
              <w:t xml:space="preserve"> attach-device </w:t>
            </w:r>
          </w:p>
          <w:p w14:paraId="7A35FA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command. However, this can be problematic because unlike a regular network </w:t>
            </w:r>
          </w:p>
          <w:p w14:paraId="6E637586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device, an SR-IOV VF network device does not have a permanent unique MAC </w:t>
            </w:r>
          </w:p>
          <w:p w14:paraId="76B6AF12" w14:textId="78A0914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address, and is assigned a new MAC address each time the host is rebooted. </w:t>
            </w:r>
          </w:p>
          <w:p w14:paraId="42F378D0" w14:textId="116E99C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7B0E72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Using the &lt;interface type='</w:t>
            </w:r>
            <w:proofErr w:type="spellStart"/>
            <w:r w:rsidRPr="00736A35">
              <w:rPr>
                <w:rFonts w:cstheme="minorHAnsi"/>
                <w:color w:val="000000"/>
              </w:rPr>
              <w:t>hostdev</w:t>
            </w:r>
            <w:proofErr w:type="spellEnd"/>
            <w:r w:rsidRPr="00736A35">
              <w:rPr>
                <w:rFonts w:cstheme="minorHAnsi"/>
                <w:color w:val="000000"/>
              </w:rPr>
              <w:t>'&gt; interface device requires:</w:t>
            </w:r>
          </w:p>
          <w:p w14:paraId="48A0F499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an SR-IOV-capable network card,</w:t>
            </w:r>
          </w:p>
          <w:p w14:paraId="61D47037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host hardware that supports either the Intel VT-d or the AMD IOMMU extensions, and</w:t>
            </w:r>
          </w:p>
          <w:p w14:paraId="2DE1D7A1" w14:textId="7B8968F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lastRenderedPageBreak/>
              <w:t>the PCI address of the VF to be assigned.</w:t>
            </w:r>
          </w:p>
          <w:p w14:paraId="54A7C2EF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To attach an SR-IOV network device on an Intel or an AMD system, follow this </w:t>
            </w:r>
          </w:p>
          <w:p w14:paraId="618CD4D9" w14:textId="42EE1FF1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procedure:</w:t>
            </w:r>
          </w:p>
          <w:p w14:paraId="11CF0626" w14:textId="7689E95C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1&gt;</w:t>
            </w:r>
            <w:r w:rsidRPr="00736A35">
              <w:rPr>
                <w:rFonts w:cstheme="minorHAnsi"/>
                <w:color w:val="000000"/>
              </w:rPr>
              <w:t>Enable Intel VT-d or the AMD IOMMU specifications in the BIOS and kernel</w:t>
            </w:r>
          </w:p>
          <w:p w14:paraId="23CA62F0" w14:textId="37FE5EB8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2&gt; Verify if the PCI device with SR-IOV capabilities is detected.  Using </w:t>
            </w:r>
            <w:proofErr w:type="spellStart"/>
            <w:r w:rsidRPr="00736A35">
              <w:rPr>
                <w:rFonts w:cstheme="minorHAnsi"/>
                <w:color w:val="000000"/>
              </w:rPr>
              <w:t>lspci</w:t>
            </w:r>
            <w:proofErr w:type="spellEnd"/>
          </w:p>
          <w:p w14:paraId="348494DB" w14:textId="1641E460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3&gt;Start the SR-IOV kernel modules</w:t>
            </w:r>
          </w:p>
          <w:p w14:paraId="78E2E674" w14:textId="34A26F8F" w:rsidR="004B61B8" w:rsidRPr="00736A35" w:rsidRDefault="004B61B8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the Intel 82576 network interface card uses the </w:t>
            </w:r>
            <w:proofErr w:type="spellStart"/>
            <w:r w:rsidRPr="00736A35">
              <w:rPr>
                <w:rFonts w:cstheme="minorHAnsi"/>
                <w:color w:val="000000"/>
              </w:rPr>
              <w:t>igb</w:t>
            </w:r>
            <w:proofErr w:type="spellEnd"/>
            <w:r w:rsidRPr="00736A35">
              <w:rPr>
                <w:rFonts w:cstheme="minorHAnsi"/>
                <w:color w:val="000000"/>
              </w:rPr>
              <w:t> driver kernel module.</w:t>
            </w:r>
          </w:p>
          <w:p w14:paraId="674FA560" w14:textId="26CE5303" w:rsidR="00644DA0" w:rsidRPr="00FA0B19" w:rsidRDefault="004B61B8" w:rsidP="009E09D8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Activate Virtual Functions</w:t>
            </w:r>
          </w:p>
        </w:tc>
      </w:tr>
      <w:tr w:rsidR="009E09D8" w:rsidRPr="002C6097" w14:paraId="4FD41B24" w14:textId="77777777" w:rsidTr="00276AC2">
        <w:trPr>
          <w:trHeight w:val="1628"/>
        </w:trPr>
        <w:tc>
          <w:tcPr>
            <w:tcW w:w="2406" w:type="dxa"/>
          </w:tcPr>
          <w:p w14:paraId="26899ACA" w14:textId="77777777" w:rsidR="009E09D8" w:rsidRPr="00BD5A92" w:rsidRDefault="009E09D8" w:rsidP="009E09D8">
            <w:pPr>
              <w:pStyle w:val="Heading2"/>
              <w:pBdr>
                <w:bottom w:val="single" w:sz="6" w:space="0" w:color="CCCCCC"/>
              </w:pBdr>
              <w:spacing w:before="0" w:after="48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</w:pPr>
            <w:r w:rsidRPr="00BD5A92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  <w:lastRenderedPageBreak/>
              <w:t>Virtualizing I/O and SR-IOV</w:t>
            </w:r>
          </w:p>
          <w:p w14:paraId="7F044DF9" w14:textId="77777777" w:rsidR="009E09D8" w:rsidRPr="002C6097" w:rsidRDefault="009E09D8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  <w:tc>
          <w:tcPr>
            <w:tcW w:w="26919" w:type="dxa"/>
          </w:tcPr>
          <w:p w14:paraId="607FDAEC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The I/O performance of virtual machines has long suffered because I/O </w:t>
            </w:r>
          </w:p>
          <w:p w14:paraId="752D1B27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performance is largely the result of I/O devices' ability to perform DMA--direct </w:t>
            </w:r>
          </w:p>
          <w:p w14:paraId="0C02E4D4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memory access--whereby the I/O device can write directly to the compute host's memory</w:t>
            </w:r>
          </w:p>
          <w:p w14:paraId="41BBA36B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without having to interrupt the host CPU.  Not having to interrupt the CPU means that </w:t>
            </w:r>
          </w:p>
          <w:p w14:paraId="7ED94CEA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I/O operations can bypass the thousands (or tens of thousands) of cycles that the host </w:t>
            </w:r>
          </w:p>
          <w:p w14:paraId="2F45BA4B" w14:textId="567919A2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OS's I/O stack may impose for the operation, and as a result, be performed</w:t>
            </w:r>
          </w:p>
          <w:p w14:paraId="6476A0B9" w14:textId="7168B0E1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with very low latency.</w:t>
            </w:r>
            <w:r w:rsidRPr="009E09D8">
              <w:rPr>
                <w:rFonts w:cstheme="minorHAnsi"/>
                <w:color w:val="000000"/>
              </w:rPr>
              <w:br/>
            </w:r>
            <w:r w:rsidRPr="009E09D8">
              <w:rPr>
                <w:rFonts w:cstheme="minorHAnsi"/>
                <w:color w:val="000000"/>
              </w:rPr>
              <w:br/>
              <w:t>When virtualization enters the picture, though, DMA isn't so simple because the</w:t>
            </w:r>
          </w:p>
          <w:p w14:paraId="560C6C12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memory address space within the VM (and, by extension, the address to which </w:t>
            </w:r>
          </w:p>
          <w:p w14:paraId="0F7E91F9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the DMA operation should write) is not the same as the underlying host's real </w:t>
            </w:r>
          </w:p>
          <w:p w14:paraId="32BEF80F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memory address space.  Thus, while a VM can trigger a DMA operation, the VM's</w:t>
            </w:r>
          </w:p>
          <w:p w14:paraId="0810EF8E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hypervisor needs to intercept that DMA and translate the operation's memory </w:t>
            </w:r>
          </w:p>
          <w:p w14:paraId="25FE094B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address from the VM's address space to the </w:t>
            </w:r>
            <w:proofErr w:type="gramStart"/>
            <w:r w:rsidRPr="009E09D8">
              <w:rPr>
                <w:rFonts w:cstheme="minorHAnsi"/>
                <w:color w:val="000000"/>
              </w:rPr>
              <w:t>host's</w:t>
            </w:r>
            <w:proofErr w:type="gramEnd"/>
            <w:r w:rsidRPr="009E09D8">
              <w:rPr>
                <w:rFonts w:cstheme="minorHAnsi"/>
                <w:color w:val="000000"/>
              </w:rPr>
              <w:t>.  As a result, DMAs</w:t>
            </w:r>
          </w:p>
          <w:p w14:paraId="19106652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originating within a VM still wind up interrupting the host CPU so that the</w:t>
            </w:r>
          </w:p>
          <w:p w14:paraId="0E0648F0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hypervisor can perform this address translation.  The situation gets worse if the</w:t>
            </w:r>
          </w:p>
          <w:p w14:paraId="1157CA41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I/O operation is coming from a network adapter or HCA, because if multiple </w:t>
            </w:r>
          </w:p>
          <w:p w14:paraId="6CADB846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VMs are running on the same host, the hypervisor must then also act as a</w:t>
            </w:r>
          </w:p>
          <w:p w14:paraId="6282EC39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virtual network switch:</w:t>
            </w:r>
          </w:p>
          <w:p w14:paraId="33D4CBE3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  <w:p w14:paraId="2DDDCF5A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  <w:p w14:paraId="0DB13526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2156711" w14:textId="77777777" w:rsidR="00BD5A92" w:rsidRP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  <w:highlight w:val="yellow"/>
              </w:rPr>
            </w:pPr>
            <w:r w:rsidRPr="00BD5A92">
              <w:rPr>
                <w:rFonts w:cstheme="minorHAnsi"/>
                <w:color w:val="000000"/>
                <w:highlight w:val="yellow"/>
              </w:rPr>
              <w:t>SR-IOV is--a standardized way for a single I/O device to present itself as multiple separate</w:t>
            </w:r>
          </w:p>
          <w:p w14:paraId="7A239E73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  <w:highlight w:val="yellow"/>
              </w:rPr>
              <w:t xml:space="preserve"> devices</w:t>
            </w:r>
            <w:r w:rsidRPr="00BD5A92">
              <w:rPr>
                <w:rFonts w:cstheme="minorHAnsi"/>
                <w:color w:val="000000"/>
              </w:rPr>
              <w:t xml:space="preserve">.  These virtual devices, called virtual PCIe functions (or just virtual functions), are </w:t>
            </w:r>
          </w:p>
          <w:p w14:paraId="045A6DBC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lightweight versions of the true physical PCIe function in that, under the hood, most of the</w:t>
            </w:r>
          </w:p>
          <w:p w14:paraId="088DCD03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 I/O device's functionality shares the same hardware.  However, each virtual function has</w:t>
            </w:r>
          </w:p>
          <w:p w14:paraId="49DEE5B0" w14:textId="1C306B37" w:rsidR="00BD5A92" w:rsidRP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 its own</w:t>
            </w:r>
            <w:r w:rsidRPr="00BD5A92">
              <w:rPr>
                <w:rFonts w:cstheme="minorHAnsi"/>
                <w:color w:val="000000"/>
              </w:rPr>
              <w:br/>
            </w:r>
          </w:p>
          <w:p w14:paraId="071E73B2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lastRenderedPageBreak/>
              <w:t>PCIe route ID - thus, it really appears as a unique PCIe function on the bus</w:t>
            </w:r>
          </w:p>
          <w:p w14:paraId="36493693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Configuration space, base address registers, and memory space</w:t>
            </w:r>
          </w:p>
          <w:p w14:paraId="31BF871C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Send/receive queues (or work queues), complete with their own interrupts</w:t>
            </w:r>
          </w:p>
          <w:p w14:paraId="65A26310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09B3AA" w14:textId="3B3E31C3" w:rsidR="00BD5A92" w:rsidRPr="00BD5A92" w:rsidRDefault="00BD5A92" w:rsidP="00BD5A92">
            <w:pPr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t</w:t>
            </w:r>
            <w:r w:rsidRPr="00BD5A92">
              <w:rPr>
                <w:rFonts w:cstheme="minorHAnsi"/>
                <w:color w:val="000000"/>
              </w:rPr>
              <w:t xml:space="preserve">hese features allow the virtual functions to be interrupted independently </w:t>
            </w:r>
          </w:p>
          <w:p w14:paraId="23D92531" w14:textId="4BE7C0A3" w:rsidR="00BD5A92" w:rsidRDefault="00BD5A92" w:rsidP="00BD5A92">
            <w:pPr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of each other and process their own DMAs:</w:t>
            </w:r>
          </w:p>
          <w:p w14:paraId="14D61D16" w14:textId="75268FBC" w:rsidR="00BD5A92" w:rsidRDefault="00BD5A92" w:rsidP="00BD5A92">
            <w:pPr>
              <w:rPr>
                <w:rFonts w:cstheme="minorHAnsi"/>
                <w:color w:val="000000"/>
              </w:rPr>
            </w:pPr>
          </w:p>
          <w:p w14:paraId="68E5D0F1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Let it suffice to say that SR-IOV is what allows a 10gig NIC or InfiniBand HCA to </w:t>
            </w:r>
          </w:p>
          <w:p w14:paraId="7CA8DE48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present itself as multiple separate I/O devices (virtual functions), and these </w:t>
            </w:r>
          </w:p>
          <w:p w14:paraId="2A793CB0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virtual functions can all interact with VT-d independently.  This, in turn, allows </w:t>
            </w:r>
          </w:p>
          <w:p w14:paraId="636508B8" w14:textId="756478BF" w:rsidR="00BD5A92" w:rsidRPr="00BD5A92" w:rsidRDefault="00BD5A92" w:rsidP="00BD5A92">
            <w:pPr>
              <w:rPr>
                <w:rFonts w:cstheme="minorHAnsi"/>
                <w:color w:val="000000"/>
              </w:rPr>
            </w:pPr>
            <w:r>
              <w:rPr>
                <w:rFonts w:ascii="Open Sans" w:hAnsi="Open Sans" w:cs="Open Sans"/>
                <w:color w:val="222222"/>
              </w:rPr>
              <w:t>all VMs to bypass the hypervisor entirely when performing DMA operations.</w:t>
            </w:r>
          </w:p>
          <w:p w14:paraId="63305259" w14:textId="1AF5E016" w:rsidR="00BD5A92" w:rsidRPr="002C6097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2E4C30"/>
    <w:multiLevelType w:val="multilevel"/>
    <w:tmpl w:val="0C4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2FE3FB7"/>
    <w:multiLevelType w:val="hybridMultilevel"/>
    <w:tmpl w:val="010C76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45B4E"/>
    <w:multiLevelType w:val="hybridMultilevel"/>
    <w:tmpl w:val="48F440C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740AF"/>
    <w:multiLevelType w:val="hybridMultilevel"/>
    <w:tmpl w:val="5830B7A0"/>
    <w:lvl w:ilvl="0" w:tplc="4AA06BA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FA54DB"/>
    <w:multiLevelType w:val="multilevel"/>
    <w:tmpl w:val="3670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DE0349"/>
    <w:multiLevelType w:val="multilevel"/>
    <w:tmpl w:val="5F54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1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26"/>
  </w:num>
  <w:num w:numId="5">
    <w:abstractNumId w:val="20"/>
  </w:num>
  <w:num w:numId="6">
    <w:abstractNumId w:val="15"/>
  </w:num>
  <w:num w:numId="7">
    <w:abstractNumId w:val="0"/>
  </w:num>
  <w:num w:numId="8">
    <w:abstractNumId w:val="11"/>
  </w:num>
  <w:num w:numId="9">
    <w:abstractNumId w:val="30"/>
  </w:num>
  <w:num w:numId="10">
    <w:abstractNumId w:val="9"/>
  </w:num>
  <w:num w:numId="11">
    <w:abstractNumId w:val="21"/>
  </w:num>
  <w:num w:numId="12">
    <w:abstractNumId w:val="19"/>
  </w:num>
  <w:num w:numId="13">
    <w:abstractNumId w:val="17"/>
  </w:num>
  <w:num w:numId="14">
    <w:abstractNumId w:val="6"/>
  </w:num>
  <w:num w:numId="15">
    <w:abstractNumId w:val="32"/>
  </w:num>
  <w:num w:numId="16">
    <w:abstractNumId w:val="28"/>
  </w:num>
  <w:num w:numId="17">
    <w:abstractNumId w:val="25"/>
  </w:num>
  <w:num w:numId="18">
    <w:abstractNumId w:val="27"/>
  </w:num>
  <w:num w:numId="19">
    <w:abstractNumId w:val="29"/>
  </w:num>
  <w:num w:numId="20">
    <w:abstractNumId w:val="31"/>
  </w:num>
  <w:num w:numId="21">
    <w:abstractNumId w:val="1"/>
  </w:num>
  <w:num w:numId="22">
    <w:abstractNumId w:val="34"/>
  </w:num>
  <w:num w:numId="23">
    <w:abstractNumId w:val="7"/>
  </w:num>
  <w:num w:numId="24">
    <w:abstractNumId w:val="4"/>
  </w:num>
  <w:num w:numId="25">
    <w:abstractNumId w:val="33"/>
  </w:num>
  <w:num w:numId="26">
    <w:abstractNumId w:val="10"/>
  </w:num>
  <w:num w:numId="27">
    <w:abstractNumId w:val="18"/>
  </w:num>
  <w:num w:numId="28">
    <w:abstractNumId w:val="16"/>
  </w:num>
  <w:num w:numId="29">
    <w:abstractNumId w:val="5"/>
  </w:num>
  <w:num w:numId="30">
    <w:abstractNumId w:val="2"/>
  </w:num>
  <w:num w:numId="31">
    <w:abstractNumId w:val="35"/>
  </w:num>
  <w:num w:numId="32">
    <w:abstractNumId w:val="22"/>
  </w:num>
  <w:num w:numId="33">
    <w:abstractNumId w:val="23"/>
  </w:num>
  <w:num w:numId="34">
    <w:abstractNumId w:val="8"/>
  </w:num>
  <w:num w:numId="35">
    <w:abstractNumId w:val="24"/>
  </w:num>
  <w:num w:numId="36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1BDC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1EE"/>
    <w:rsid w:val="00275942"/>
    <w:rsid w:val="00276AC2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097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4F4C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453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94766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1B8"/>
    <w:rsid w:val="004B68A1"/>
    <w:rsid w:val="004B6A97"/>
    <w:rsid w:val="004B77AC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044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3ED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4DA0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6A35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698"/>
    <w:rsid w:val="00783BB6"/>
    <w:rsid w:val="00783E7D"/>
    <w:rsid w:val="00783F32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5A6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09D8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48C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BAF"/>
    <w:rsid w:val="00A30F9F"/>
    <w:rsid w:val="00A3240A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4EE6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3A8"/>
    <w:rsid w:val="00B42423"/>
    <w:rsid w:val="00B42E8C"/>
    <w:rsid w:val="00B43493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2E8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5A92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490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1E55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54A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B19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FD"/>
    <w:rsid w:val="00FF624B"/>
    <w:rsid w:val="00FF62F8"/>
    <w:rsid w:val="00FF6C32"/>
    <w:rsid w:val="00FF7191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listitem">
    <w:name w:val="listitem"/>
    <w:basedOn w:val="Normal"/>
    <w:rsid w:val="002C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0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41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lifewire.com/what-does-booting-mean-2625799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n.wikipedia.org/wiki/Condition_variable" TargetMode="External"/><Relationship Id="rId42" Type="http://schemas.openxmlformats.org/officeDocument/2006/relationships/hyperlink" Target="https://www.trentonsystems.com/blog/what-is-a-lan-port" TargetMode="External"/><Relationship Id="rId47" Type="http://schemas.openxmlformats.org/officeDocument/2006/relationships/oleObject" Target="embeddings/oleObject9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image" Target="media/image14.jpeg"/><Relationship Id="rId37" Type="http://schemas.openxmlformats.org/officeDocument/2006/relationships/oleObject" Target="embeddings/oleObject8.bin"/><Relationship Id="rId40" Type="http://schemas.openxmlformats.org/officeDocument/2006/relationships/image" Target="media/image16.png"/><Relationship Id="rId45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image" Target="media/image15.png"/><Relationship Id="rId49" Type="http://schemas.openxmlformats.org/officeDocument/2006/relationships/hyperlink" Target="https://en.wikipedia.org/wiki/PCI_Express" TargetMode="External"/><Relationship Id="rId10" Type="http://schemas.openxmlformats.org/officeDocument/2006/relationships/hyperlink" Target="http://books.gigatux.nl/mirror/kerneldevelopment/0672327201/ch11lev1sec9.html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s://cdncontribute.geeksforgeeks.org/wp-content/uploads/memoryLayoutC.jpg" TargetMode="External"/><Relationship Id="rId44" Type="http://schemas.openxmlformats.org/officeDocument/2006/relationships/hyperlink" Target="https://www.trentonsystems.com/blog/pci-express-interface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Semaphore_(programming)" TargetMode="External"/><Relationship Id="rId43" Type="http://schemas.openxmlformats.org/officeDocument/2006/relationships/hyperlink" Target="https://www.trentonsystems.com/blog/nvme-mainstream" TargetMode="External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en.wikipedia.org/wiki/Mutex" TargetMode="External"/><Relationship Id="rId38" Type="http://schemas.openxmlformats.org/officeDocument/2006/relationships/hyperlink" Target="https://www.lifewire.com/what-is-a-boot-sector-2625815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8.gif"/><Relationship Id="rId41" Type="http://schemas.openxmlformats.org/officeDocument/2006/relationships/hyperlink" Target="https://www.pcmag.com/encyclopedia/term/pci-expr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28</Pages>
  <Words>8011</Words>
  <Characters>45668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99</cp:revision>
  <cp:lastPrinted>2022-03-31T04:15:00Z</cp:lastPrinted>
  <dcterms:created xsi:type="dcterms:W3CDTF">2022-03-29T23:04:00Z</dcterms:created>
  <dcterms:modified xsi:type="dcterms:W3CDTF">2022-04-03T01:13:00Z</dcterms:modified>
</cp:coreProperties>
</file>