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76A4" w14:textId="67D14831" w:rsidR="001E491A" w:rsidRPr="001E491A" w:rsidRDefault="001E491A" w:rsidP="001E491A">
      <w:pPr>
        <w:spacing w:before="120" w:after="120" w:line="240" w:lineRule="auto"/>
        <w:ind w:left="10" w:hanging="10"/>
        <w:jc w:val="center"/>
        <w:rPr>
          <w:rFonts w:ascii="Times New Roman" w:eastAsia="Courier New" w:hAnsi="Times New Roman" w:cs="Times New Roman"/>
          <w:b/>
          <w:bCs/>
          <w:lang w:eastAsia="en-IN"/>
        </w:rPr>
      </w:pPr>
      <w:r w:rsidRPr="001E491A">
        <w:rPr>
          <w:rFonts w:ascii="Times New Roman" w:eastAsia="Courier New" w:hAnsi="Times New Roman" w:cs="Times New Roman"/>
          <w:b/>
          <w:bCs/>
          <w:lang w:eastAsia="en-IN"/>
        </w:rPr>
        <w:t>Web 3.0</w:t>
      </w:r>
    </w:p>
    <w:p w14:paraId="332EEC3B" w14:textId="611426CD"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lang w:eastAsia="en-IN"/>
        </w:rPr>
        <w:t>Web 3.0, also known as the Semantic Web, represents the next evolution of the World Wide Web, characterized by a more interconnected, intelligent, and context-aware online environment. In the context of the Internet of Things (IoT), Web 3.0 offers a transformative view that extends beyond the conventional notions of connectivity and data exchange. Here's how the Web 3.0 view aligns with IoT:</w:t>
      </w:r>
    </w:p>
    <w:p w14:paraId="2A296794"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1. Semantic Interoperability:</w:t>
      </w:r>
      <w:r w:rsidRPr="00C4234F">
        <w:rPr>
          <w:rFonts w:ascii="Times New Roman" w:eastAsia="Courier New" w:hAnsi="Times New Roman" w:cs="Times New Roman"/>
          <w:lang w:eastAsia="en-IN"/>
        </w:rPr>
        <w:t xml:space="preserve"> Web 3.0 emphasizes semantic interoperability, enabling IoT devices and systems to understand and interpret data contextually. This means that IoT devices not only share raw data but also provide meaningful insights about their context, relationships, and implications. This context-awareness allows for more intelligent decision-making and automation.</w:t>
      </w:r>
    </w:p>
    <w:p w14:paraId="117771EF"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2. Linked Data:</w:t>
      </w:r>
      <w:r w:rsidRPr="00C4234F">
        <w:rPr>
          <w:rFonts w:ascii="Times New Roman" w:eastAsia="Courier New" w:hAnsi="Times New Roman" w:cs="Times New Roman"/>
          <w:lang w:eastAsia="en-IN"/>
        </w:rPr>
        <w:t xml:space="preserve"> Web 3.0 promotes the use of linked data principles to connect and integrate information across various sources. In the IoT context, linked data enables IoT devices to share and access relevant information from diverse sources, contributing to richer insights and collaborative problem-solving.</w:t>
      </w:r>
    </w:p>
    <w:p w14:paraId="2E5A9725"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3. Knowledge Representation:</w:t>
      </w:r>
      <w:r w:rsidRPr="00C4234F">
        <w:rPr>
          <w:rFonts w:ascii="Times New Roman" w:eastAsia="Courier New" w:hAnsi="Times New Roman" w:cs="Times New Roman"/>
          <w:lang w:eastAsia="en-IN"/>
        </w:rPr>
        <w:t xml:space="preserve"> In Web 3.0, knowledge representation technologies, such as ontologies, are used to formalize and structure domain-specific knowledge. In the IoT realm, this means that devices can share not only data but also domain-specific knowledge models, making it easier for other devices and systems to understand and utilize the information.</w:t>
      </w:r>
    </w:p>
    <w:p w14:paraId="64653E8E"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4. Decentralization and Trust:</w:t>
      </w:r>
      <w:r w:rsidRPr="00C4234F">
        <w:rPr>
          <w:rFonts w:ascii="Times New Roman" w:eastAsia="Courier New" w:hAnsi="Times New Roman" w:cs="Times New Roman"/>
          <w:lang w:eastAsia="en-IN"/>
        </w:rPr>
        <w:t xml:space="preserve"> Web 3.0 envisions a decentralized web where trust and transactions are facilitated by blockchain and distributed ledger technologies. In IoT, this translates to secure and trusted interactions between devices, ensuring data integrity, authentication, and transparency in a decentralized manner.</w:t>
      </w:r>
    </w:p>
    <w:p w14:paraId="1B1DBECE"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5. Contextual Awareness:</w:t>
      </w:r>
      <w:r w:rsidRPr="00C4234F">
        <w:rPr>
          <w:rFonts w:ascii="Times New Roman" w:eastAsia="Courier New" w:hAnsi="Times New Roman" w:cs="Times New Roman"/>
          <w:lang w:eastAsia="en-IN"/>
        </w:rPr>
        <w:t xml:space="preserve"> Web 3.0 emphasizes context-awareness, which aligns with IoT's focus on understanding the environment and situational factors. IoT devices in a Web 3.0 ecosystem would not only collect data but also interpret and </w:t>
      </w:r>
      <w:proofErr w:type="spellStart"/>
      <w:r w:rsidRPr="00C4234F">
        <w:rPr>
          <w:rFonts w:ascii="Times New Roman" w:eastAsia="Courier New" w:hAnsi="Times New Roman" w:cs="Times New Roman"/>
          <w:lang w:eastAsia="en-IN"/>
        </w:rPr>
        <w:t>analyze</w:t>
      </w:r>
      <w:proofErr w:type="spellEnd"/>
      <w:r w:rsidRPr="00C4234F">
        <w:rPr>
          <w:rFonts w:ascii="Times New Roman" w:eastAsia="Courier New" w:hAnsi="Times New Roman" w:cs="Times New Roman"/>
          <w:lang w:eastAsia="en-IN"/>
        </w:rPr>
        <w:t xml:space="preserve"> it in the context of the user's environment and preferences.</w:t>
      </w:r>
    </w:p>
    <w:p w14:paraId="5F2DA9EB"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6. Intelligent Agents:</w:t>
      </w:r>
      <w:r w:rsidRPr="00C4234F">
        <w:rPr>
          <w:rFonts w:ascii="Times New Roman" w:eastAsia="Courier New" w:hAnsi="Times New Roman" w:cs="Times New Roman"/>
          <w:lang w:eastAsia="en-IN"/>
        </w:rPr>
        <w:t xml:space="preserve"> Web 3.0 introduces the concept of intelligent agents that can assist users in finding, processing, and interacting with information. In IoT, intelligent agents can enhance user experiences by understanding user preferences and proactively interacting with devices to </w:t>
      </w:r>
      <w:proofErr w:type="spellStart"/>
      <w:r w:rsidRPr="00C4234F">
        <w:rPr>
          <w:rFonts w:ascii="Times New Roman" w:eastAsia="Courier New" w:hAnsi="Times New Roman" w:cs="Times New Roman"/>
          <w:lang w:eastAsia="en-IN"/>
        </w:rPr>
        <w:t>fulfill</w:t>
      </w:r>
      <w:proofErr w:type="spellEnd"/>
      <w:r w:rsidRPr="00C4234F">
        <w:rPr>
          <w:rFonts w:ascii="Times New Roman" w:eastAsia="Courier New" w:hAnsi="Times New Roman" w:cs="Times New Roman"/>
          <w:lang w:eastAsia="en-IN"/>
        </w:rPr>
        <w:t xml:space="preserve"> their needs.</w:t>
      </w:r>
    </w:p>
    <w:p w14:paraId="75DC8857"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7. Personalization and Recommendations:</w:t>
      </w:r>
      <w:r w:rsidRPr="00C4234F">
        <w:rPr>
          <w:rFonts w:ascii="Times New Roman" w:eastAsia="Courier New" w:hAnsi="Times New Roman" w:cs="Times New Roman"/>
          <w:lang w:eastAsia="en-IN"/>
        </w:rPr>
        <w:t xml:space="preserve"> Web 3.0 facilitates personalized experiences by understanding user preferences and providing tailored content and services. In IoT, this translates to devices that adapt to users' preferences and habits, providing recommendations and automating tasks based on individual needs.</w:t>
      </w:r>
    </w:p>
    <w:p w14:paraId="286767FE"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8. Collaboration and Integration:</w:t>
      </w:r>
      <w:r w:rsidRPr="00C4234F">
        <w:rPr>
          <w:rFonts w:ascii="Times New Roman" w:eastAsia="Courier New" w:hAnsi="Times New Roman" w:cs="Times New Roman"/>
          <w:lang w:eastAsia="en-IN"/>
        </w:rPr>
        <w:t xml:space="preserve"> Web 3.0 promotes collaboration and integration across various domains and applications. In the IoT space, this means that devices from different manufacturers and industries can seamlessly work together, contributing to a holistic and integrated IoT ecosystem.</w:t>
      </w:r>
    </w:p>
    <w:p w14:paraId="220D54D1"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9. Data Ownership and Consent:</w:t>
      </w:r>
      <w:r w:rsidRPr="00C4234F">
        <w:rPr>
          <w:rFonts w:ascii="Times New Roman" w:eastAsia="Courier New" w:hAnsi="Times New Roman" w:cs="Times New Roman"/>
          <w:lang w:eastAsia="en-IN"/>
        </w:rPr>
        <w:t xml:space="preserve"> Web 3.0 emphasizes user control over data and the importance of informed consent. In IoT, this aligns with the need for transparent data handling practices, allowing users to have a say in how their IoT-generated data is collected, used, and shared.</w:t>
      </w:r>
    </w:p>
    <w:p w14:paraId="747B8BB9"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b/>
          <w:bCs/>
          <w:lang w:eastAsia="en-IN"/>
        </w:rPr>
        <w:t>10. Evolutionary Progress:</w:t>
      </w:r>
      <w:r w:rsidRPr="00C4234F">
        <w:rPr>
          <w:rFonts w:ascii="Times New Roman" w:eastAsia="Courier New" w:hAnsi="Times New Roman" w:cs="Times New Roman"/>
          <w:lang w:eastAsia="en-IN"/>
        </w:rPr>
        <w:t xml:space="preserve"> Web 3.0 is seen as an evolutionary step beyond the current web. Similarly, the IoT ecosystem will continue to evolve, integrating Web 3.0 principles to create a more intelligent, interconnected, and user-centric environment.</w:t>
      </w:r>
    </w:p>
    <w:p w14:paraId="42AC2215" w14:textId="77777777" w:rsidR="002F20AA" w:rsidRPr="00C4234F" w:rsidRDefault="002F20AA" w:rsidP="002F20AA">
      <w:pPr>
        <w:spacing w:before="120" w:after="120" w:line="240" w:lineRule="auto"/>
        <w:ind w:left="10" w:hanging="10"/>
        <w:jc w:val="both"/>
        <w:rPr>
          <w:rFonts w:ascii="Times New Roman" w:eastAsia="Courier New" w:hAnsi="Times New Roman" w:cs="Times New Roman"/>
          <w:lang w:eastAsia="en-IN"/>
        </w:rPr>
      </w:pPr>
      <w:r w:rsidRPr="00C4234F">
        <w:rPr>
          <w:rFonts w:ascii="Times New Roman" w:eastAsia="Courier New" w:hAnsi="Times New Roman" w:cs="Times New Roman"/>
          <w:lang w:eastAsia="en-IN"/>
        </w:rPr>
        <w:t>In summary, the Web 3.0 view of IoT extends beyond mere connectivity and data exchange, focusing on semantic interoperability, contextual awareness, decentralized trust, and intelligent interactions. It envisions an IoT ecosystem that understands, interprets, and leverages data in meaningful ways to provide enhanced user experiences and collaborative possibilities.</w:t>
      </w:r>
    </w:p>
    <w:p w14:paraId="6A2A6B6F" w14:textId="77777777" w:rsidR="00052111" w:rsidRDefault="00052111"/>
    <w:p w14:paraId="0B4219AC" w14:textId="77777777" w:rsidR="00EE429E" w:rsidRDefault="00EE429E" w:rsidP="001E491A">
      <w:pPr>
        <w:jc w:val="center"/>
        <w:rPr>
          <w:rFonts w:ascii="Times New Roman" w:eastAsia="Courier New" w:hAnsi="Times New Roman" w:cs="Times New Roman"/>
          <w:b/>
          <w:bCs/>
          <w:lang w:eastAsia="en-IN"/>
        </w:rPr>
      </w:pPr>
    </w:p>
    <w:p w14:paraId="1BA2C4FE" w14:textId="77777777" w:rsidR="00EE429E" w:rsidRDefault="00EE429E" w:rsidP="001E491A">
      <w:pPr>
        <w:jc w:val="center"/>
        <w:rPr>
          <w:rFonts w:ascii="Times New Roman" w:eastAsia="Courier New" w:hAnsi="Times New Roman" w:cs="Times New Roman"/>
          <w:b/>
          <w:bCs/>
          <w:lang w:eastAsia="en-IN"/>
        </w:rPr>
      </w:pPr>
    </w:p>
    <w:p w14:paraId="1F9C0BF5" w14:textId="77777777" w:rsidR="00EE429E" w:rsidRDefault="00EE429E" w:rsidP="001E491A">
      <w:pPr>
        <w:jc w:val="center"/>
        <w:rPr>
          <w:rFonts w:ascii="Times New Roman" w:eastAsia="Courier New" w:hAnsi="Times New Roman" w:cs="Times New Roman"/>
          <w:b/>
          <w:bCs/>
          <w:lang w:eastAsia="en-IN"/>
        </w:rPr>
      </w:pPr>
    </w:p>
    <w:p w14:paraId="590EC7D2" w14:textId="4E6BFB7F" w:rsidR="001E491A" w:rsidRPr="001E491A" w:rsidRDefault="001E491A" w:rsidP="001E491A">
      <w:pPr>
        <w:jc w:val="center"/>
        <w:rPr>
          <w:b/>
          <w:bCs/>
        </w:rPr>
      </w:pPr>
      <w:r w:rsidRPr="001E491A">
        <w:rPr>
          <w:rFonts w:ascii="Times New Roman" w:eastAsia="Courier New" w:hAnsi="Times New Roman" w:cs="Times New Roman"/>
          <w:b/>
          <w:bCs/>
          <w:lang w:eastAsia="en-IN"/>
        </w:rPr>
        <w:lastRenderedPageBreak/>
        <w:t>Semantic Web</w:t>
      </w:r>
    </w:p>
    <w:p w14:paraId="6C3107B0"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lang w:eastAsia="en-IN"/>
        </w:rPr>
        <w:t>The Semantic Web is an extension of the World Wide Web that aims to add meaning and structure to web content, enabling computers to understand the context and relationships between different pieces of information. It involves encoding data in a way that machines can interpret and process it, leading to more effective data integration, discovery, and utilization. The core idea is to create a web of data that is both human-readable and machine-understandable.</w:t>
      </w:r>
    </w:p>
    <w:p w14:paraId="3000CBBF"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lang w:eastAsia="en-IN"/>
        </w:rPr>
        <w:t>At the heart of the Semantic Web are RDF (Resource Description Framework) and OWL (Web Ontology Language), which provide the means to express and define relationships between different entities on the web.</w:t>
      </w:r>
    </w:p>
    <w:p w14:paraId="29952BF0"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b/>
          <w:bCs/>
          <w:i/>
          <w:iCs/>
          <w:lang w:eastAsia="en-IN"/>
        </w:rPr>
      </w:pPr>
      <w:r w:rsidRPr="001E491A">
        <w:rPr>
          <w:rFonts w:ascii="Times New Roman" w:eastAsia="Courier New" w:hAnsi="Times New Roman" w:cs="Times New Roman"/>
          <w:b/>
          <w:bCs/>
          <w:i/>
          <w:iCs/>
          <w:lang w:eastAsia="en-IN"/>
        </w:rPr>
        <w:t>Example of Semantic Web:</w:t>
      </w:r>
    </w:p>
    <w:p w14:paraId="5AC36FF3"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lang w:eastAsia="en-IN"/>
        </w:rPr>
        <w:t>Let's consider an example involving a music database. Imagine a traditional web page containing information about music artists and their albums. On the Semantic Web, this information would be represented using RDF triples, where each triple consists of a subject, predicate, and object, like a sentence.</w:t>
      </w:r>
    </w:p>
    <w:p w14:paraId="16AAAE59"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b/>
          <w:bCs/>
          <w:i/>
          <w:iCs/>
          <w:lang w:eastAsia="en-IN"/>
        </w:rPr>
      </w:pPr>
      <w:r w:rsidRPr="001E491A">
        <w:rPr>
          <w:rFonts w:ascii="Times New Roman" w:eastAsia="Courier New" w:hAnsi="Times New Roman" w:cs="Times New Roman"/>
          <w:b/>
          <w:bCs/>
          <w:i/>
          <w:iCs/>
          <w:lang w:eastAsia="en-IN"/>
        </w:rPr>
        <w:t>Traditional Web Page:</w:t>
      </w:r>
    </w:p>
    <w:p w14:paraId="5FA370B7" w14:textId="77777777" w:rsid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1" w:color="D9D9E3" w:frame="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Artist:</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00A67D"/>
          <w:kern w:val="0"/>
          <w:sz w:val="20"/>
          <w:szCs w:val="20"/>
          <w:bdr w:val="single" w:sz="2" w:space="0" w:color="D9D9E3" w:frame="1"/>
          <w:lang w:eastAsia="en-IN"/>
          <w14:ligatures w14:val="none"/>
        </w:rPr>
        <w:t>Taylor</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00A67D"/>
          <w:kern w:val="0"/>
          <w:sz w:val="20"/>
          <w:szCs w:val="20"/>
          <w:bdr w:val="single" w:sz="2" w:space="0" w:color="D9D9E3" w:frame="1"/>
          <w:lang w:eastAsia="en-IN"/>
          <w14:ligatures w14:val="none"/>
        </w:rPr>
        <w:t>Swift</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47B67035" w14:textId="77777777" w:rsid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1" w:color="D9D9E3" w:frame="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Album:</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DF3079"/>
          <w:kern w:val="0"/>
          <w:sz w:val="20"/>
          <w:szCs w:val="20"/>
          <w:bdr w:val="single" w:sz="2" w:space="0" w:color="D9D9E3" w:frame="1"/>
          <w:lang w:eastAsia="en-IN"/>
          <w14:ligatures w14:val="none"/>
        </w:rPr>
        <w:t>1989</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71FC9388" w14:textId="1C280E39" w:rsidR="001E491A" w:rsidRP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Genre:</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00A67D"/>
          <w:kern w:val="0"/>
          <w:sz w:val="20"/>
          <w:szCs w:val="20"/>
          <w:bdr w:val="single" w:sz="2" w:space="0" w:color="D9D9E3" w:frame="1"/>
          <w:lang w:eastAsia="en-IN"/>
          <w14:ligatures w14:val="none"/>
        </w:rPr>
        <w:t>Pop</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01B4BE0C"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b/>
          <w:bCs/>
          <w:i/>
          <w:iCs/>
          <w:lang w:eastAsia="en-IN"/>
        </w:rPr>
      </w:pPr>
      <w:r w:rsidRPr="001E491A">
        <w:rPr>
          <w:rFonts w:ascii="Times New Roman" w:eastAsia="Courier New" w:hAnsi="Times New Roman" w:cs="Times New Roman"/>
          <w:b/>
          <w:bCs/>
          <w:i/>
          <w:iCs/>
          <w:lang w:eastAsia="en-IN"/>
        </w:rPr>
        <w:t>Semantic Web Representation (RDF):</w:t>
      </w:r>
    </w:p>
    <w:p w14:paraId="15130BE3" w14:textId="77777777" w:rsid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1" w:color="D9D9E3" w:frame="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Subject:</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00A67D"/>
          <w:kern w:val="0"/>
          <w:sz w:val="20"/>
          <w:szCs w:val="20"/>
          <w:bdr w:val="single" w:sz="2" w:space="0" w:color="D9D9E3" w:frame="1"/>
          <w:lang w:eastAsia="en-IN"/>
          <w14:ligatures w14:val="none"/>
        </w:rPr>
        <w:t>Taylor</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00A67D"/>
          <w:kern w:val="0"/>
          <w:sz w:val="20"/>
          <w:szCs w:val="20"/>
          <w:bdr w:val="single" w:sz="2" w:space="0" w:color="D9D9E3" w:frame="1"/>
          <w:lang w:eastAsia="en-IN"/>
          <w14:ligatures w14:val="none"/>
        </w:rPr>
        <w:t>Swift</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3C689613" w14:textId="77777777" w:rsid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1" w:color="D9D9E3" w:frame="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Predicate:</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491A">
        <w:rPr>
          <w:rFonts w:ascii="inherit" w:eastAsia="Times New Roman" w:hAnsi="inherit" w:cs="Courier New"/>
          <w:color w:val="00A67D"/>
          <w:kern w:val="0"/>
          <w:sz w:val="20"/>
          <w:szCs w:val="20"/>
          <w:bdr w:val="single" w:sz="2" w:space="0" w:color="D9D9E3" w:frame="1"/>
          <w:lang w:eastAsia="en-IN"/>
          <w14:ligatures w14:val="none"/>
        </w:rPr>
        <w:t>hasAlbum</w:t>
      </w:r>
      <w:proofErr w:type="spellEnd"/>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49FDD18B" w14:textId="16BBC45B" w:rsid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1" w:color="D9D9E3" w:frame="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Object:</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DF3079"/>
          <w:kern w:val="0"/>
          <w:sz w:val="20"/>
          <w:szCs w:val="20"/>
          <w:bdr w:val="single" w:sz="2" w:space="0" w:color="D9D9E3" w:frame="1"/>
          <w:lang w:eastAsia="en-IN"/>
          <w14:ligatures w14:val="none"/>
        </w:rPr>
        <w:t>1989</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32407769" w14:textId="77777777" w:rsid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DF3079"/>
          <w:kern w:val="0"/>
          <w:sz w:val="20"/>
          <w:szCs w:val="20"/>
          <w:bdr w:val="single" w:sz="2" w:space="0" w:color="D9D9E3" w:frame="1"/>
          <w:lang w:eastAsia="en-IN"/>
          <w14:ligatures w14:val="none"/>
        </w:rPr>
      </w:pPr>
    </w:p>
    <w:p w14:paraId="51C32A9A" w14:textId="0F83116F" w:rsid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1" w:color="D9D9E3" w:frame="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Subject:</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DF3079"/>
          <w:kern w:val="0"/>
          <w:sz w:val="20"/>
          <w:szCs w:val="20"/>
          <w:bdr w:val="single" w:sz="2" w:space="0" w:color="D9D9E3" w:frame="1"/>
          <w:lang w:eastAsia="en-IN"/>
          <w14:ligatures w14:val="none"/>
        </w:rPr>
        <w:t>1989</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6BCC165E" w14:textId="77777777" w:rsid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FFFFFF"/>
          <w:kern w:val="0"/>
          <w:sz w:val="20"/>
          <w:szCs w:val="20"/>
          <w:bdr w:val="single" w:sz="2" w:space="1" w:color="D9D9E3" w:frame="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Predicate:</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1E491A">
        <w:rPr>
          <w:rFonts w:ascii="inherit" w:eastAsia="Times New Roman" w:hAnsi="inherit" w:cs="Courier New"/>
          <w:color w:val="00A67D"/>
          <w:kern w:val="0"/>
          <w:sz w:val="20"/>
          <w:szCs w:val="20"/>
          <w:bdr w:val="single" w:sz="2" w:space="0" w:color="D9D9E3" w:frame="1"/>
          <w:lang w:eastAsia="en-IN"/>
          <w14:ligatures w14:val="none"/>
        </w:rPr>
        <w:t>belongsToGenre</w:t>
      </w:r>
      <w:proofErr w:type="spellEnd"/>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2082A885" w14:textId="47463780" w:rsidR="001E491A" w:rsidRPr="001E491A" w:rsidRDefault="001E491A" w:rsidP="001E491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lang w:eastAsia="en-IN"/>
          <w14:ligatures w14:val="none"/>
        </w:rPr>
      </w:pPr>
      <w:r w:rsidRPr="001E491A">
        <w:rPr>
          <w:rFonts w:ascii="inherit" w:eastAsia="Times New Roman" w:hAnsi="inherit" w:cs="Courier New"/>
          <w:color w:val="DF3079"/>
          <w:kern w:val="0"/>
          <w:sz w:val="20"/>
          <w:szCs w:val="20"/>
          <w:bdr w:val="single" w:sz="2" w:space="0" w:color="D9D9E3" w:frame="1"/>
          <w:lang w:eastAsia="en-IN"/>
          <w14:ligatures w14:val="none"/>
        </w:rPr>
        <w:t>Object:</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r w:rsidRPr="001E491A">
        <w:rPr>
          <w:rFonts w:ascii="inherit" w:eastAsia="Times New Roman" w:hAnsi="inherit" w:cs="Courier New"/>
          <w:color w:val="00A67D"/>
          <w:kern w:val="0"/>
          <w:sz w:val="20"/>
          <w:szCs w:val="20"/>
          <w:bdr w:val="single" w:sz="2" w:space="0" w:color="D9D9E3" w:frame="1"/>
          <w:lang w:eastAsia="en-IN"/>
          <w14:ligatures w14:val="none"/>
        </w:rPr>
        <w:t>Pop</w:t>
      </w:r>
      <w:r w:rsidRPr="001E491A">
        <w:rPr>
          <w:rFonts w:ascii="inherit" w:eastAsia="Times New Roman" w:hAnsi="inherit" w:cs="Courier New"/>
          <w:color w:val="FFFFFF"/>
          <w:kern w:val="0"/>
          <w:sz w:val="20"/>
          <w:szCs w:val="20"/>
          <w:bdr w:val="single" w:sz="2" w:space="1" w:color="D9D9E3" w:frame="1"/>
          <w:lang w:eastAsia="en-IN"/>
          <w14:ligatures w14:val="none"/>
        </w:rPr>
        <w:t xml:space="preserve"> </w:t>
      </w:r>
    </w:p>
    <w:p w14:paraId="4F87C4D7"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lang w:eastAsia="en-IN"/>
        </w:rPr>
        <w:t>In the Semantic Web representation, the relationships between entities are explicitly stated. For example:</w:t>
      </w:r>
    </w:p>
    <w:p w14:paraId="269753BC" w14:textId="77777777" w:rsidR="001E491A" w:rsidRPr="001E491A" w:rsidRDefault="001E491A" w:rsidP="001E491A">
      <w:pPr>
        <w:pStyle w:val="ListParagraph"/>
        <w:numPr>
          <w:ilvl w:val="0"/>
          <w:numId w:val="4"/>
        </w:numPr>
        <w:spacing w:before="120" w:after="120" w:line="240" w:lineRule="auto"/>
        <w:jc w:val="both"/>
        <w:rPr>
          <w:rFonts w:ascii="Times New Roman" w:eastAsia="Courier New" w:hAnsi="Times New Roman" w:cs="Times New Roman"/>
          <w:lang w:eastAsia="en-IN"/>
        </w:rPr>
      </w:pPr>
      <w:r w:rsidRPr="001E491A">
        <w:rPr>
          <w:rFonts w:ascii="Times New Roman" w:eastAsia="Courier New" w:hAnsi="Times New Roman" w:cs="Times New Roman"/>
          <w:lang w:eastAsia="en-IN"/>
        </w:rPr>
        <w:t>Taylor Swift has an album named "1989."</w:t>
      </w:r>
    </w:p>
    <w:p w14:paraId="16740ECB" w14:textId="77777777" w:rsidR="001E491A" w:rsidRPr="001E491A" w:rsidRDefault="001E491A" w:rsidP="001E491A">
      <w:pPr>
        <w:pStyle w:val="ListParagraph"/>
        <w:numPr>
          <w:ilvl w:val="0"/>
          <w:numId w:val="4"/>
        </w:numPr>
        <w:spacing w:before="120" w:after="120" w:line="240" w:lineRule="auto"/>
        <w:jc w:val="both"/>
        <w:rPr>
          <w:rFonts w:ascii="Times New Roman" w:eastAsia="Courier New" w:hAnsi="Times New Roman" w:cs="Times New Roman"/>
          <w:lang w:eastAsia="en-IN"/>
        </w:rPr>
      </w:pPr>
      <w:r w:rsidRPr="001E491A">
        <w:rPr>
          <w:rFonts w:ascii="Times New Roman" w:eastAsia="Courier New" w:hAnsi="Times New Roman" w:cs="Times New Roman"/>
          <w:lang w:eastAsia="en-IN"/>
        </w:rPr>
        <w:t>The album "1989" belongs to the genre "Pop."</w:t>
      </w:r>
    </w:p>
    <w:p w14:paraId="7D683DC3"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lang w:eastAsia="en-IN"/>
        </w:rPr>
        <w:t>This structured representation enables machines to understand the context and meaning of the data. It goes beyond simple text and HTML links by introducing a formalized way to express relationships, allowing computers to make inferences and provide more sophisticated search and analysis capabilities.</w:t>
      </w:r>
    </w:p>
    <w:p w14:paraId="23164EA3"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b/>
          <w:bCs/>
          <w:lang w:eastAsia="en-IN"/>
        </w:rPr>
      </w:pPr>
      <w:r w:rsidRPr="001E491A">
        <w:rPr>
          <w:rFonts w:ascii="Times New Roman" w:eastAsia="Courier New" w:hAnsi="Times New Roman" w:cs="Times New Roman"/>
          <w:b/>
          <w:bCs/>
          <w:lang w:eastAsia="en-IN"/>
        </w:rPr>
        <w:t>Benefits of Semantic Web:</w:t>
      </w:r>
    </w:p>
    <w:p w14:paraId="29D3932A"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b/>
          <w:bCs/>
          <w:lang w:eastAsia="en-IN"/>
        </w:rPr>
      </w:pPr>
      <w:r w:rsidRPr="001E491A">
        <w:rPr>
          <w:rFonts w:ascii="Times New Roman" w:eastAsia="Courier New" w:hAnsi="Times New Roman" w:cs="Times New Roman"/>
          <w:b/>
          <w:bCs/>
          <w:lang w:eastAsia="en-IN"/>
        </w:rPr>
        <w:t xml:space="preserve">Interoperability: </w:t>
      </w:r>
      <w:r w:rsidRPr="001E491A">
        <w:rPr>
          <w:rFonts w:ascii="Times New Roman" w:eastAsia="Courier New" w:hAnsi="Times New Roman" w:cs="Times New Roman"/>
          <w:lang w:eastAsia="en-IN"/>
        </w:rPr>
        <w:t>Semantic Web data can be easily integrated from various sources, as long as they follow the same RDF and OWL standards.</w:t>
      </w:r>
    </w:p>
    <w:p w14:paraId="34C184D4"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b/>
          <w:bCs/>
          <w:lang w:eastAsia="en-IN"/>
        </w:rPr>
        <w:t xml:space="preserve">Data Discovery: </w:t>
      </w:r>
      <w:r w:rsidRPr="001E491A">
        <w:rPr>
          <w:rFonts w:ascii="Times New Roman" w:eastAsia="Courier New" w:hAnsi="Times New Roman" w:cs="Times New Roman"/>
          <w:lang w:eastAsia="en-IN"/>
        </w:rPr>
        <w:t>Computers can reason about relationships, making it easier to discover relevant data.</w:t>
      </w:r>
    </w:p>
    <w:p w14:paraId="7F11994C"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b/>
          <w:bCs/>
          <w:lang w:eastAsia="en-IN"/>
        </w:rPr>
        <w:t xml:space="preserve">Automated Tasks: </w:t>
      </w:r>
      <w:r w:rsidRPr="001E491A">
        <w:rPr>
          <w:rFonts w:ascii="Times New Roman" w:eastAsia="Courier New" w:hAnsi="Times New Roman" w:cs="Times New Roman"/>
          <w:lang w:eastAsia="en-IN"/>
        </w:rPr>
        <w:t>Machines can perform tasks like data integration, data mining, and recommendation systems more efficiently.</w:t>
      </w:r>
    </w:p>
    <w:p w14:paraId="6132E21B"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b/>
          <w:bCs/>
          <w:lang w:eastAsia="en-IN"/>
        </w:rPr>
      </w:pPr>
      <w:r w:rsidRPr="001E491A">
        <w:rPr>
          <w:rFonts w:ascii="Times New Roman" w:eastAsia="Courier New" w:hAnsi="Times New Roman" w:cs="Times New Roman"/>
          <w:b/>
          <w:bCs/>
          <w:lang w:eastAsia="en-IN"/>
        </w:rPr>
        <w:t xml:space="preserve">Improved Search: </w:t>
      </w:r>
      <w:r w:rsidRPr="001E491A">
        <w:rPr>
          <w:rFonts w:ascii="Times New Roman" w:eastAsia="Courier New" w:hAnsi="Times New Roman" w:cs="Times New Roman"/>
          <w:lang w:eastAsia="en-IN"/>
        </w:rPr>
        <w:t>Semantic search engines can provide more accurate and relevant results by understanding user queries and the context of the data.</w:t>
      </w:r>
    </w:p>
    <w:p w14:paraId="78191C6B" w14:textId="77777777" w:rsidR="001E491A" w:rsidRPr="001E491A" w:rsidRDefault="001E491A" w:rsidP="001E491A">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b/>
          <w:bCs/>
          <w:lang w:eastAsia="en-IN"/>
        </w:rPr>
        <w:t xml:space="preserve">Data Integration: </w:t>
      </w:r>
      <w:r w:rsidRPr="001E491A">
        <w:rPr>
          <w:rFonts w:ascii="Times New Roman" w:eastAsia="Courier New" w:hAnsi="Times New Roman" w:cs="Times New Roman"/>
          <w:lang w:eastAsia="en-IN"/>
        </w:rPr>
        <w:t>Different data sources can be integrated into a unified model, improving data quality and reducing redundancy.</w:t>
      </w:r>
    </w:p>
    <w:p w14:paraId="76642350" w14:textId="77777777" w:rsidR="001E491A" w:rsidRPr="001E491A" w:rsidRDefault="001E491A" w:rsidP="00EE429E">
      <w:pPr>
        <w:spacing w:before="120" w:after="120" w:line="240" w:lineRule="auto"/>
        <w:ind w:left="10" w:hanging="10"/>
        <w:jc w:val="both"/>
        <w:rPr>
          <w:rFonts w:ascii="Times New Roman" w:eastAsia="Courier New" w:hAnsi="Times New Roman" w:cs="Times New Roman"/>
          <w:lang w:eastAsia="en-IN"/>
        </w:rPr>
      </w:pPr>
      <w:r w:rsidRPr="001E491A">
        <w:rPr>
          <w:rFonts w:ascii="Times New Roman" w:eastAsia="Courier New" w:hAnsi="Times New Roman" w:cs="Times New Roman"/>
          <w:lang w:eastAsia="en-IN"/>
        </w:rPr>
        <w:t>In summary, the Semantic Web enhances the web by adding layers of structured data that computers can understand. This facilitates better data integration, discovery, and automation, leading to more effective ways of utilizing the vast amount of information available on the internet.</w:t>
      </w:r>
    </w:p>
    <w:p w14:paraId="27163519" w14:textId="77777777" w:rsidR="001E491A" w:rsidRDefault="001E491A"/>
    <w:p w14:paraId="7604B45A" w14:textId="77777777" w:rsidR="00152D0E" w:rsidRDefault="00152D0E"/>
    <w:p w14:paraId="34B02D43" w14:textId="77777777" w:rsidR="00152D0E" w:rsidRDefault="00152D0E" w:rsidP="00152D0E">
      <w:pPr>
        <w:numPr>
          <w:ilvl w:val="0"/>
          <w:numId w:val="5"/>
        </w:numPr>
      </w:pPr>
      <w:r w:rsidRPr="00152D0E">
        <w:rPr>
          <w:b/>
          <w:bCs/>
        </w:rPr>
        <w:lastRenderedPageBreak/>
        <w:t>Question 1:</w:t>
      </w:r>
      <w:r w:rsidRPr="00152D0E">
        <w:t xml:space="preserve"> Knowledge Level 6: Evaluation </w:t>
      </w:r>
    </w:p>
    <w:p w14:paraId="3A5B4316" w14:textId="29FEF2AA" w:rsidR="00152D0E" w:rsidRDefault="00152D0E" w:rsidP="00152D0E">
      <w:pPr>
        <w:ind w:left="720"/>
      </w:pPr>
      <w:r w:rsidRPr="00152D0E">
        <w:t>Web 3.0 and IoT are both driving the evolution of the digital landscape. Evaluate the potential impact of the convergence of Web 3.0 technologies, such as blockchain and decentralized applications, with IoT. How can this convergence enhance security, privacy, and trust in IoT ecosystems?</w:t>
      </w:r>
    </w:p>
    <w:p w14:paraId="281EA506" w14:textId="0AF83CE3" w:rsidR="00A139BB" w:rsidRDefault="00A139BB" w:rsidP="00152D0E">
      <w:pPr>
        <w:ind w:left="720"/>
      </w:pPr>
      <w:r>
        <w:rPr>
          <w:rFonts w:ascii="Arial" w:hAnsi="Arial" w:cs="Arial"/>
          <w:color w:val="1F1F1F"/>
          <w:shd w:val="clear" w:color="auto" w:fill="FFFFFF"/>
        </w:rPr>
        <w:t xml:space="preserve">Web 3.0 can enhance the IoT ecosystem in </w:t>
      </w:r>
      <w:proofErr w:type="gramStart"/>
      <w:r>
        <w:rPr>
          <w:rFonts w:ascii="Arial" w:hAnsi="Arial" w:cs="Arial"/>
          <w:color w:val="1F1F1F"/>
          <w:shd w:val="clear" w:color="auto" w:fill="FFFFFF"/>
        </w:rPr>
        <w:t>a number of</w:t>
      </w:r>
      <w:proofErr w:type="gramEnd"/>
      <w:r>
        <w:rPr>
          <w:rFonts w:ascii="Arial" w:hAnsi="Arial" w:cs="Arial"/>
          <w:color w:val="1F1F1F"/>
          <w:shd w:val="clear" w:color="auto" w:fill="FFFFFF"/>
        </w:rPr>
        <w:t xml:space="preserve"> ways, including:</w:t>
      </w:r>
    </w:p>
    <w:p w14:paraId="695D5ED0" w14:textId="77777777" w:rsidR="00A139BB" w:rsidRPr="00A139BB" w:rsidRDefault="00A139BB" w:rsidP="00A139BB">
      <w:pPr>
        <w:numPr>
          <w:ilvl w:val="0"/>
          <w:numId w:val="6"/>
        </w:numPr>
        <w:shd w:val="clear" w:color="auto" w:fill="FFFFFF"/>
        <w:tabs>
          <w:tab w:val="clear" w:pos="720"/>
        </w:tabs>
        <w:spacing w:before="100" w:beforeAutospacing="1" w:after="150" w:line="240" w:lineRule="auto"/>
        <w:ind w:left="1134"/>
        <w:jc w:val="both"/>
        <w:rPr>
          <w:rFonts w:ascii="Arial" w:eastAsia="Times New Roman" w:hAnsi="Arial" w:cs="Arial"/>
          <w:color w:val="1F1F1F"/>
          <w:kern w:val="0"/>
          <w:sz w:val="24"/>
          <w:szCs w:val="24"/>
          <w:lang w:eastAsia="en-IN"/>
          <w14:ligatures w14:val="none"/>
        </w:rPr>
      </w:pPr>
      <w:r w:rsidRPr="00A139BB">
        <w:rPr>
          <w:rFonts w:ascii="Arial" w:eastAsia="Times New Roman" w:hAnsi="Arial" w:cs="Arial"/>
          <w:color w:val="1F1F1F"/>
          <w:kern w:val="0"/>
          <w:sz w:val="24"/>
          <w:szCs w:val="24"/>
          <w:lang w:eastAsia="en-IN"/>
          <w14:ligatures w14:val="none"/>
        </w:rPr>
        <w:t xml:space="preserve">Decentralization: Web 3.0 is based on the principles of decentralization, which means that no single entity controls the network. This </w:t>
      </w:r>
      <w:proofErr w:type="gramStart"/>
      <w:r w:rsidRPr="00A139BB">
        <w:rPr>
          <w:rFonts w:ascii="Arial" w:eastAsia="Times New Roman" w:hAnsi="Arial" w:cs="Arial"/>
          <w:color w:val="1F1F1F"/>
          <w:kern w:val="0"/>
          <w:sz w:val="24"/>
          <w:szCs w:val="24"/>
          <w:lang w:eastAsia="en-IN"/>
          <w14:ligatures w14:val="none"/>
        </w:rPr>
        <w:t>is in contrast to</w:t>
      </w:r>
      <w:proofErr w:type="gramEnd"/>
      <w:r w:rsidRPr="00A139BB">
        <w:rPr>
          <w:rFonts w:ascii="Arial" w:eastAsia="Times New Roman" w:hAnsi="Arial" w:cs="Arial"/>
          <w:color w:val="1F1F1F"/>
          <w:kern w:val="0"/>
          <w:sz w:val="24"/>
          <w:szCs w:val="24"/>
          <w:lang w:eastAsia="en-IN"/>
          <w14:ligatures w14:val="none"/>
        </w:rPr>
        <w:t xml:space="preserve"> the current IoT ecosystem, which is largely controlled by a handful of large technology companies. Decentralization can make the IoT ecosystem more secure, reliable, and efficient.</w:t>
      </w:r>
    </w:p>
    <w:p w14:paraId="3E0B2F99" w14:textId="77777777" w:rsidR="00A139BB" w:rsidRPr="00A139BB" w:rsidRDefault="00A139BB" w:rsidP="00A139BB">
      <w:pPr>
        <w:numPr>
          <w:ilvl w:val="0"/>
          <w:numId w:val="6"/>
        </w:numPr>
        <w:shd w:val="clear" w:color="auto" w:fill="FFFFFF"/>
        <w:tabs>
          <w:tab w:val="clear" w:pos="720"/>
        </w:tabs>
        <w:spacing w:before="100" w:beforeAutospacing="1" w:after="150" w:line="240" w:lineRule="auto"/>
        <w:ind w:left="1134"/>
        <w:jc w:val="both"/>
        <w:rPr>
          <w:rFonts w:ascii="Arial" w:eastAsia="Times New Roman" w:hAnsi="Arial" w:cs="Arial"/>
          <w:color w:val="1F1F1F"/>
          <w:kern w:val="0"/>
          <w:sz w:val="24"/>
          <w:szCs w:val="24"/>
          <w:lang w:eastAsia="en-IN"/>
          <w14:ligatures w14:val="none"/>
        </w:rPr>
      </w:pPr>
      <w:r w:rsidRPr="00A139BB">
        <w:rPr>
          <w:rFonts w:ascii="Arial" w:eastAsia="Times New Roman" w:hAnsi="Arial" w:cs="Arial"/>
          <w:color w:val="1F1F1F"/>
          <w:kern w:val="0"/>
          <w:sz w:val="24"/>
          <w:szCs w:val="24"/>
          <w:lang w:eastAsia="en-IN"/>
          <w14:ligatures w14:val="none"/>
        </w:rPr>
        <w:t>Transparency: Web 3.0 technologies can be used to create more transparent and accountable IoT systems. For example, Web 3.0 can be used to track the flow of data between IoT devices and to ensure that data is being used in a responsible and ethical manner.</w:t>
      </w:r>
    </w:p>
    <w:p w14:paraId="4E2DD8D9" w14:textId="77777777" w:rsidR="00A139BB" w:rsidRPr="00A139BB" w:rsidRDefault="00A139BB" w:rsidP="00A139BB">
      <w:pPr>
        <w:numPr>
          <w:ilvl w:val="0"/>
          <w:numId w:val="6"/>
        </w:numPr>
        <w:shd w:val="clear" w:color="auto" w:fill="FFFFFF"/>
        <w:tabs>
          <w:tab w:val="clear" w:pos="720"/>
        </w:tabs>
        <w:spacing w:before="100" w:beforeAutospacing="1" w:after="150" w:line="240" w:lineRule="auto"/>
        <w:ind w:left="1134"/>
        <w:jc w:val="both"/>
        <w:rPr>
          <w:rFonts w:ascii="Arial" w:eastAsia="Times New Roman" w:hAnsi="Arial" w:cs="Arial"/>
          <w:color w:val="1F1F1F"/>
          <w:kern w:val="0"/>
          <w:sz w:val="24"/>
          <w:szCs w:val="24"/>
          <w:lang w:eastAsia="en-IN"/>
          <w14:ligatures w14:val="none"/>
        </w:rPr>
      </w:pPr>
      <w:r w:rsidRPr="00A139BB">
        <w:rPr>
          <w:rFonts w:ascii="Arial" w:eastAsia="Times New Roman" w:hAnsi="Arial" w:cs="Arial"/>
          <w:color w:val="1F1F1F"/>
          <w:kern w:val="0"/>
          <w:sz w:val="24"/>
          <w:szCs w:val="24"/>
          <w:lang w:eastAsia="en-IN"/>
          <w14:ligatures w14:val="none"/>
        </w:rPr>
        <w:t>Interoperability: Web 3.0 can help to improve the interoperability of IoT devices and systems. Currently, IoT devices from different manufacturers often cannot communicate with each other. Web 3.0 can provide a common standard for IoT devices and systems to communicate with each other, making it easier to build and deploy complex IoT applications.</w:t>
      </w:r>
    </w:p>
    <w:p w14:paraId="4FE4D59F" w14:textId="77777777" w:rsidR="00A139BB" w:rsidRPr="00A139BB" w:rsidRDefault="00A139BB" w:rsidP="00A139BB">
      <w:pPr>
        <w:numPr>
          <w:ilvl w:val="0"/>
          <w:numId w:val="6"/>
        </w:numPr>
        <w:shd w:val="clear" w:color="auto" w:fill="FFFFFF"/>
        <w:tabs>
          <w:tab w:val="clear" w:pos="720"/>
        </w:tabs>
        <w:spacing w:before="100" w:beforeAutospacing="1" w:after="150" w:line="240" w:lineRule="auto"/>
        <w:ind w:left="1134"/>
        <w:jc w:val="both"/>
        <w:rPr>
          <w:rFonts w:ascii="Arial" w:eastAsia="Times New Roman" w:hAnsi="Arial" w:cs="Arial"/>
          <w:color w:val="1F1F1F"/>
          <w:kern w:val="0"/>
          <w:sz w:val="24"/>
          <w:szCs w:val="24"/>
          <w:lang w:eastAsia="en-IN"/>
          <w14:ligatures w14:val="none"/>
        </w:rPr>
      </w:pPr>
      <w:r w:rsidRPr="00A139BB">
        <w:rPr>
          <w:rFonts w:ascii="Arial" w:eastAsia="Times New Roman" w:hAnsi="Arial" w:cs="Arial"/>
          <w:color w:val="1F1F1F"/>
          <w:kern w:val="0"/>
          <w:sz w:val="24"/>
          <w:szCs w:val="24"/>
          <w:lang w:eastAsia="en-IN"/>
          <w14:ligatures w14:val="none"/>
        </w:rPr>
        <w:t>Security and privacy: Web 3.0 technologies can be used to improve the security and privacy of IoT devices and systems. For example, Web 3.0 can be used to implement secure authentication and authorization mechanisms for IoT devices. Web 3.0 can also be used to encrypt data transmitted and stored by IoT devices.</w:t>
      </w:r>
    </w:p>
    <w:p w14:paraId="18E417F8" w14:textId="77777777" w:rsidR="00A139BB" w:rsidRPr="00A139BB" w:rsidRDefault="00A139BB" w:rsidP="00A139BB">
      <w:pPr>
        <w:numPr>
          <w:ilvl w:val="0"/>
          <w:numId w:val="6"/>
        </w:numPr>
        <w:shd w:val="clear" w:color="auto" w:fill="FFFFFF"/>
        <w:tabs>
          <w:tab w:val="clear" w:pos="720"/>
        </w:tabs>
        <w:spacing w:before="100" w:beforeAutospacing="1" w:after="150" w:line="240" w:lineRule="auto"/>
        <w:ind w:left="1134"/>
        <w:jc w:val="both"/>
        <w:rPr>
          <w:rFonts w:ascii="Arial" w:eastAsia="Times New Roman" w:hAnsi="Arial" w:cs="Arial"/>
          <w:color w:val="1F1F1F"/>
          <w:kern w:val="0"/>
          <w:sz w:val="24"/>
          <w:szCs w:val="24"/>
          <w:lang w:eastAsia="en-IN"/>
          <w14:ligatures w14:val="none"/>
        </w:rPr>
      </w:pPr>
      <w:r w:rsidRPr="00A139BB">
        <w:rPr>
          <w:rFonts w:ascii="Arial" w:eastAsia="Times New Roman" w:hAnsi="Arial" w:cs="Arial"/>
          <w:color w:val="1F1F1F"/>
          <w:kern w:val="0"/>
          <w:sz w:val="24"/>
          <w:szCs w:val="24"/>
          <w:lang w:eastAsia="en-IN"/>
          <w14:ligatures w14:val="none"/>
        </w:rPr>
        <w:t>New economic models: Web 3.0 can enable new economic models for the IoT ecosystem. For example, Web 3.0 can be used to create marketplaces for data and services generated by IoT devices. This can create new opportunities for businesses and individuals to participate in the IoT economy.</w:t>
      </w:r>
    </w:p>
    <w:p w14:paraId="5BDFB2D6" w14:textId="77777777" w:rsidR="00152D0E" w:rsidRDefault="00152D0E" w:rsidP="00152D0E">
      <w:pPr>
        <w:numPr>
          <w:ilvl w:val="0"/>
          <w:numId w:val="5"/>
        </w:numPr>
      </w:pPr>
      <w:r w:rsidRPr="00152D0E">
        <w:rPr>
          <w:b/>
          <w:bCs/>
        </w:rPr>
        <w:t>Question 2:</w:t>
      </w:r>
      <w:r w:rsidRPr="00152D0E">
        <w:t xml:space="preserve"> Knowledge Level 6: Synthesis </w:t>
      </w:r>
    </w:p>
    <w:p w14:paraId="5A297E41" w14:textId="65C54472" w:rsidR="00152D0E" w:rsidRPr="00152D0E" w:rsidRDefault="00152D0E" w:rsidP="00152D0E">
      <w:pPr>
        <w:ind w:left="720"/>
      </w:pPr>
      <w:r w:rsidRPr="00152D0E">
        <w:t>Design a conceptual framework for a Web 3.0-powered decentralized IoT platform. Describe the architectural components, data flows, and governance mechanisms that would enable secure and autonomous interactions between IoT devices in a decentralized web environment.</w:t>
      </w:r>
    </w:p>
    <w:p w14:paraId="3FA7C12B" w14:textId="77777777" w:rsidR="00152D0E" w:rsidRDefault="00152D0E" w:rsidP="00152D0E">
      <w:pPr>
        <w:numPr>
          <w:ilvl w:val="0"/>
          <w:numId w:val="5"/>
        </w:numPr>
      </w:pPr>
      <w:r w:rsidRPr="00152D0E">
        <w:rPr>
          <w:b/>
          <w:bCs/>
        </w:rPr>
        <w:t>Question 3:</w:t>
      </w:r>
      <w:r w:rsidRPr="00152D0E">
        <w:t xml:space="preserve"> Knowledge Level 6: Application </w:t>
      </w:r>
    </w:p>
    <w:p w14:paraId="04DD6699" w14:textId="2FDCAB63" w:rsidR="00152D0E" w:rsidRPr="00152D0E" w:rsidRDefault="00152D0E" w:rsidP="00152D0E">
      <w:pPr>
        <w:ind w:left="720"/>
      </w:pPr>
      <w:r w:rsidRPr="00152D0E">
        <w:t>Select a specific industry, such as healthcare or supply chain management, and propose a real-world use case that leverages Web 3.0 principles and IoT integration. Explain how this use case can benefit from decentralized data storage, smart contracts, and IoT sensors.</w:t>
      </w:r>
    </w:p>
    <w:p w14:paraId="1FE6BA85" w14:textId="77777777" w:rsidR="00152D0E" w:rsidRDefault="00152D0E" w:rsidP="00152D0E">
      <w:pPr>
        <w:numPr>
          <w:ilvl w:val="0"/>
          <w:numId w:val="5"/>
        </w:numPr>
      </w:pPr>
      <w:r w:rsidRPr="00152D0E">
        <w:rPr>
          <w:b/>
          <w:bCs/>
        </w:rPr>
        <w:t>Question 4:</w:t>
      </w:r>
      <w:r w:rsidRPr="00152D0E">
        <w:t xml:space="preserve"> Knowledge Level 6: Analysis </w:t>
      </w:r>
    </w:p>
    <w:p w14:paraId="3CB5AD09" w14:textId="21AA5E0C" w:rsidR="00152D0E" w:rsidRPr="00152D0E" w:rsidRDefault="00152D0E" w:rsidP="00152D0E">
      <w:pPr>
        <w:ind w:left="720"/>
      </w:pPr>
      <w:proofErr w:type="spellStart"/>
      <w:r w:rsidRPr="00152D0E">
        <w:t>Analyze</w:t>
      </w:r>
      <w:proofErr w:type="spellEnd"/>
      <w:r w:rsidRPr="00152D0E">
        <w:t xml:space="preserve"> the challenges and ethical considerations of integrating Web 3.0 technologies into IoT ecosystems. Discuss issues related to data sovereignty, interoperability, and governance in the context of decentralized, autonomous systems.</w:t>
      </w:r>
    </w:p>
    <w:p w14:paraId="76EFE9B8" w14:textId="77777777" w:rsidR="00152D0E" w:rsidRDefault="00152D0E" w:rsidP="00152D0E">
      <w:pPr>
        <w:numPr>
          <w:ilvl w:val="0"/>
          <w:numId w:val="5"/>
        </w:numPr>
      </w:pPr>
      <w:r w:rsidRPr="00152D0E">
        <w:rPr>
          <w:b/>
          <w:bCs/>
        </w:rPr>
        <w:t>Question 5:</w:t>
      </w:r>
      <w:r w:rsidRPr="00152D0E">
        <w:t xml:space="preserve"> Knowledge Level 6: Innovation </w:t>
      </w:r>
    </w:p>
    <w:p w14:paraId="20BC079D" w14:textId="718E30B8" w:rsidR="00152D0E" w:rsidRPr="00152D0E" w:rsidRDefault="00152D0E" w:rsidP="00152D0E">
      <w:pPr>
        <w:ind w:left="720"/>
      </w:pPr>
      <w:r w:rsidRPr="00152D0E">
        <w:lastRenderedPageBreak/>
        <w:t>Explore emerging technologies beyond blockchain that could shape the future of Web 3.0 and IoT convergence. Provide a vision of how technologies like edge computing, AI, and quantum computing might influence the development and capabilities of decentralized IoT networks.</w:t>
      </w:r>
    </w:p>
    <w:p w14:paraId="50A92ADA" w14:textId="77777777" w:rsidR="00152D0E" w:rsidRDefault="00152D0E"/>
    <w:sectPr w:rsidR="00152D0E" w:rsidSect="00EE429E">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6B94"/>
    <w:multiLevelType w:val="multilevel"/>
    <w:tmpl w:val="A2FC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B3C1E"/>
    <w:multiLevelType w:val="multilevel"/>
    <w:tmpl w:val="2C22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11BED"/>
    <w:multiLevelType w:val="multilevel"/>
    <w:tmpl w:val="2896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B4836"/>
    <w:multiLevelType w:val="multilevel"/>
    <w:tmpl w:val="2258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D0FAF"/>
    <w:multiLevelType w:val="multilevel"/>
    <w:tmpl w:val="D012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416AC"/>
    <w:multiLevelType w:val="hybridMultilevel"/>
    <w:tmpl w:val="F668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7971379">
    <w:abstractNumId w:val="4"/>
  </w:num>
  <w:num w:numId="2" w16cid:durableId="1630166872">
    <w:abstractNumId w:val="0"/>
  </w:num>
  <w:num w:numId="3" w16cid:durableId="1831601694">
    <w:abstractNumId w:val="2"/>
  </w:num>
  <w:num w:numId="4" w16cid:durableId="1983190266">
    <w:abstractNumId w:val="5"/>
  </w:num>
  <w:num w:numId="5" w16cid:durableId="76219906">
    <w:abstractNumId w:val="1"/>
  </w:num>
  <w:num w:numId="6" w16cid:durableId="807357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E3tTSytDQwMjZV0lEKTi0uzszPAykwrgUAsGbHsywAAAA="/>
  </w:docVars>
  <w:rsids>
    <w:rsidRoot w:val="002F20AA"/>
    <w:rsid w:val="00021DDF"/>
    <w:rsid w:val="00052111"/>
    <w:rsid w:val="000C03EA"/>
    <w:rsid w:val="000D60A5"/>
    <w:rsid w:val="00152D0E"/>
    <w:rsid w:val="001611BE"/>
    <w:rsid w:val="001A06F0"/>
    <w:rsid w:val="001A66E2"/>
    <w:rsid w:val="001C310C"/>
    <w:rsid w:val="001E2D71"/>
    <w:rsid w:val="001E491A"/>
    <w:rsid w:val="002D2053"/>
    <w:rsid w:val="002F20AA"/>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A139BB"/>
    <w:rsid w:val="00BA71D3"/>
    <w:rsid w:val="00BE408E"/>
    <w:rsid w:val="00BE4768"/>
    <w:rsid w:val="00C4234F"/>
    <w:rsid w:val="00D010DE"/>
    <w:rsid w:val="00D57AA2"/>
    <w:rsid w:val="00DC334E"/>
    <w:rsid w:val="00ED45A9"/>
    <w:rsid w:val="00EE429E"/>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93AC"/>
  <w15:chartTrackingRefBased/>
  <w15:docId w15:val="{0DCB48F1-0C92-483F-BA86-329B9747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0A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F20AA"/>
    <w:rPr>
      <w:b/>
      <w:bCs/>
    </w:rPr>
  </w:style>
  <w:style w:type="paragraph" w:styleId="HTMLPreformatted">
    <w:name w:val="HTML Preformatted"/>
    <w:basedOn w:val="Normal"/>
    <w:link w:val="HTMLPreformattedChar"/>
    <w:uiPriority w:val="99"/>
    <w:semiHidden/>
    <w:unhideWhenUsed/>
    <w:rsid w:val="001E4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491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E491A"/>
    <w:rPr>
      <w:rFonts w:ascii="Courier New" w:eastAsia="Times New Roman" w:hAnsi="Courier New" w:cs="Courier New"/>
      <w:sz w:val="20"/>
      <w:szCs w:val="20"/>
    </w:rPr>
  </w:style>
  <w:style w:type="character" w:customStyle="1" w:styleId="hljs-attr">
    <w:name w:val="hljs-attr"/>
    <w:basedOn w:val="DefaultParagraphFont"/>
    <w:rsid w:val="001E491A"/>
  </w:style>
  <w:style w:type="character" w:customStyle="1" w:styleId="hljs-string">
    <w:name w:val="hljs-string"/>
    <w:basedOn w:val="DefaultParagraphFont"/>
    <w:rsid w:val="001E491A"/>
  </w:style>
  <w:style w:type="character" w:customStyle="1" w:styleId="hljs-number">
    <w:name w:val="hljs-number"/>
    <w:basedOn w:val="DefaultParagraphFont"/>
    <w:rsid w:val="001E491A"/>
  </w:style>
  <w:style w:type="paragraph" w:styleId="ListParagraph">
    <w:name w:val="List Paragraph"/>
    <w:basedOn w:val="Normal"/>
    <w:uiPriority w:val="34"/>
    <w:qFormat/>
    <w:rsid w:val="001E4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6423">
      <w:bodyDiv w:val="1"/>
      <w:marLeft w:val="0"/>
      <w:marRight w:val="0"/>
      <w:marTop w:val="0"/>
      <w:marBottom w:val="0"/>
      <w:divBdr>
        <w:top w:val="none" w:sz="0" w:space="0" w:color="auto"/>
        <w:left w:val="none" w:sz="0" w:space="0" w:color="auto"/>
        <w:bottom w:val="none" w:sz="0" w:space="0" w:color="auto"/>
        <w:right w:val="none" w:sz="0" w:space="0" w:color="auto"/>
      </w:divBdr>
    </w:div>
    <w:div w:id="319191808">
      <w:bodyDiv w:val="1"/>
      <w:marLeft w:val="0"/>
      <w:marRight w:val="0"/>
      <w:marTop w:val="0"/>
      <w:marBottom w:val="0"/>
      <w:divBdr>
        <w:top w:val="none" w:sz="0" w:space="0" w:color="auto"/>
        <w:left w:val="none" w:sz="0" w:space="0" w:color="auto"/>
        <w:bottom w:val="none" w:sz="0" w:space="0" w:color="auto"/>
        <w:right w:val="none" w:sz="0" w:space="0" w:color="auto"/>
      </w:divBdr>
      <w:divsChild>
        <w:div w:id="1118720536">
          <w:marLeft w:val="0"/>
          <w:marRight w:val="0"/>
          <w:marTop w:val="0"/>
          <w:marBottom w:val="0"/>
          <w:divBdr>
            <w:top w:val="single" w:sz="2" w:space="0" w:color="D9D9E3"/>
            <w:left w:val="single" w:sz="2" w:space="0" w:color="D9D9E3"/>
            <w:bottom w:val="single" w:sz="2" w:space="0" w:color="D9D9E3"/>
            <w:right w:val="single" w:sz="2" w:space="0" w:color="D9D9E3"/>
          </w:divBdr>
          <w:divsChild>
            <w:div w:id="974337565">
              <w:marLeft w:val="0"/>
              <w:marRight w:val="0"/>
              <w:marTop w:val="0"/>
              <w:marBottom w:val="0"/>
              <w:divBdr>
                <w:top w:val="single" w:sz="2" w:space="0" w:color="D9D9E3"/>
                <w:left w:val="single" w:sz="2" w:space="0" w:color="D9D9E3"/>
                <w:bottom w:val="single" w:sz="2" w:space="0" w:color="D9D9E3"/>
                <w:right w:val="single" w:sz="2" w:space="0" w:color="D9D9E3"/>
              </w:divBdr>
            </w:div>
            <w:div w:id="30555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37354">
          <w:marLeft w:val="0"/>
          <w:marRight w:val="0"/>
          <w:marTop w:val="0"/>
          <w:marBottom w:val="0"/>
          <w:divBdr>
            <w:top w:val="single" w:sz="2" w:space="0" w:color="D9D9E3"/>
            <w:left w:val="single" w:sz="2" w:space="0" w:color="D9D9E3"/>
            <w:bottom w:val="single" w:sz="2" w:space="0" w:color="D9D9E3"/>
            <w:right w:val="single" w:sz="2" w:space="0" w:color="D9D9E3"/>
          </w:divBdr>
          <w:divsChild>
            <w:div w:id="1909682321">
              <w:marLeft w:val="0"/>
              <w:marRight w:val="0"/>
              <w:marTop w:val="0"/>
              <w:marBottom w:val="0"/>
              <w:divBdr>
                <w:top w:val="single" w:sz="2" w:space="0" w:color="D9D9E3"/>
                <w:left w:val="single" w:sz="2" w:space="0" w:color="D9D9E3"/>
                <w:bottom w:val="single" w:sz="2" w:space="0" w:color="D9D9E3"/>
                <w:right w:val="single" w:sz="2" w:space="0" w:color="D9D9E3"/>
              </w:divBdr>
            </w:div>
            <w:div w:id="46485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398793">
      <w:bodyDiv w:val="1"/>
      <w:marLeft w:val="0"/>
      <w:marRight w:val="0"/>
      <w:marTop w:val="0"/>
      <w:marBottom w:val="0"/>
      <w:divBdr>
        <w:top w:val="none" w:sz="0" w:space="0" w:color="auto"/>
        <w:left w:val="none" w:sz="0" w:space="0" w:color="auto"/>
        <w:bottom w:val="none" w:sz="0" w:space="0" w:color="auto"/>
        <w:right w:val="none" w:sz="0" w:space="0" w:color="auto"/>
      </w:divBdr>
    </w:div>
    <w:div w:id="444035517">
      <w:bodyDiv w:val="1"/>
      <w:marLeft w:val="0"/>
      <w:marRight w:val="0"/>
      <w:marTop w:val="0"/>
      <w:marBottom w:val="0"/>
      <w:divBdr>
        <w:top w:val="none" w:sz="0" w:space="0" w:color="auto"/>
        <w:left w:val="none" w:sz="0" w:space="0" w:color="auto"/>
        <w:bottom w:val="none" w:sz="0" w:space="0" w:color="auto"/>
        <w:right w:val="none" w:sz="0" w:space="0" w:color="auto"/>
      </w:divBdr>
    </w:div>
    <w:div w:id="113845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5</cp:revision>
  <dcterms:created xsi:type="dcterms:W3CDTF">2023-08-09T08:52:00Z</dcterms:created>
  <dcterms:modified xsi:type="dcterms:W3CDTF">2023-11-07T12:05:00Z</dcterms:modified>
</cp:coreProperties>
</file>