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CF338" w14:textId="31C3D4ED" w:rsidR="00621642" w:rsidRPr="00621642" w:rsidRDefault="00621642" w:rsidP="00621642">
      <w:pPr>
        <w:jc w:val="center"/>
        <w:rPr>
          <w:rFonts w:ascii="Times New Roman" w:hAnsi="Times New Roman" w:cs="Times New Roman"/>
          <w:b/>
          <w:bCs/>
          <w:color w:val="000000" w:themeColor="text1"/>
          <w:sz w:val="24"/>
          <w:szCs w:val="24"/>
        </w:rPr>
      </w:pPr>
      <w:r w:rsidRPr="00621642">
        <w:rPr>
          <w:rFonts w:ascii="Times New Roman" w:hAnsi="Times New Roman" w:cs="Times New Roman"/>
          <w:b/>
          <w:bCs/>
          <w:color w:val="000000" w:themeColor="text1"/>
          <w:sz w:val="24"/>
          <w:szCs w:val="24"/>
        </w:rPr>
        <w:t>Issues with IoT Standardization</w:t>
      </w:r>
    </w:p>
    <w:p w14:paraId="6E9B3ABB" w14:textId="591EBD31" w:rsidR="00621642" w:rsidRPr="00621642" w:rsidRDefault="00621642" w:rsidP="00621642">
      <w:pPr>
        <w:jc w:val="both"/>
        <w:rPr>
          <w:rFonts w:ascii="Times New Roman" w:hAnsi="Times New Roman" w:cs="Times New Roman"/>
          <w:color w:val="000000" w:themeColor="text1"/>
          <w:sz w:val="24"/>
          <w:szCs w:val="24"/>
        </w:rPr>
      </w:pPr>
      <w:r w:rsidRPr="00621642">
        <w:rPr>
          <w:rFonts w:ascii="Times New Roman" w:hAnsi="Times New Roman" w:cs="Times New Roman"/>
          <w:color w:val="000000" w:themeColor="text1"/>
          <w:sz w:val="24"/>
          <w:szCs w:val="24"/>
        </w:rPr>
        <w:t>Standardization in the Internet of Things (IoT) is crucial for ensuring interoperability, security, and the seamless integration of devices and systems. However, several issues and challenges exist in the process of IoT standardization:</w:t>
      </w:r>
    </w:p>
    <w:p w14:paraId="54291763" w14:textId="77777777" w:rsidR="00621642" w:rsidRPr="00621642" w:rsidRDefault="00621642" w:rsidP="00621642">
      <w:pPr>
        <w:jc w:val="both"/>
        <w:rPr>
          <w:rFonts w:ascii="Times New Roman" w:hAnsi="Times New Roman" w:cs="Times New Roman"/>
          <w:color w:val="000000" w:themeColor="text1"/>
          <w:sz w:val="24"/>
          <w:szCs w:val="24"/>
        </w:rPr>
      </w:pPr>
      <w:r w:rsidRPr="00621642">
        <w:rPr>
          <w:rFonts w:ascii="Times New Roman" w:hAnsi="Times New Roman" w:cs="Times New Roman"/>
          <w:b/>
          <w:bCs/>
          <w:color w:val="000000" w:themeColor="text1"/>
          <w:sz w:val="24"/>
          <w:szCs w:val="24"/>
        </w:rPr>
        <w:t>Fragmentation of Standards:</w:t>
      </w:r>
      <w:r w:rsidRPr="00621642">
        <w:rPr>
          <w:rFonts w:ascii="Times New Roman" w:hAnsi="Times New Roman" w:cs="Times New Roman"/>
          <w:color w:val="000000" w:themeColor="text1"/>
          <w:sz w:val="24"/>
          <w:szCs w:val="24"/>
        </w:rPr>
        <w:t xml:space="preserve"> One of the significant issues is the fragmentation of standards. Numerous organizations, consortia, and industry groups are developing their own IoT standards, leading to a lack of uniformity. This fragmentation can hinder interoperability and complicate the deployment of IoT solutions.</w:t>
      </w:r>
    </w:p>
    <w:p w14:paraId="477309C1" w14:textId="77777777" w:rsidR="00621642" w:rsidRPr="00621642" w:rsidRDefault="00621642" w:rsidP="00621642">
      <w:pPr>
        <w:jc w:val="both"/>
        <w:rPr>
          <w:rFonts w:ascii="Times New Roman" w:hAnsi="Times New Roman" w:cs="Times New Roman"/>
          <w:color w:val="000000" w:themeColor="text1"/>
          <w:sz w:val="24"/>
          <w:szCs w:val="24"/>
        </w:rPr>
      </w:pPr>
      <w:r w:rsidRPr="00621642">
        <w:rPr>
          <w:rFonts w:ascii="Times New Roman" w:hAnsi="Times New Roman" w:cs="Times New Roman"/>
          <w:b/>
          <w:bCs/>
          <w:color w:val="000000" w:themeColor="text1"/>
          <w:sz w:val="24"/>
          <w:szCs w:val="24"/>
        </w:rPr>
        <w:t>Rapid Technological Advancements:</w:t>
      </w:r>
      <w:r w:rsidRPr="00621642">
        <w:rPr>
          <w:rFonts w:ascii="Times New Roman" w:hAnsi="Times New Roman" w:cs="Times New Roman"/>
          <w:color w:val="000000" w:themeColor="text1"/>
          <w:sz w:val="24"/>
          <w:szCs w:val="24"/>
        </w:rPr>
        <w:t xml:space="preserve"> IoT is a rapidly evolving field with continuous technological advancements. Standards that were relevant a few years ago may become obsolete quickly. Keeping standards up-to-date with emerging technologies and trends is a constant challenge.</w:t>
      </w:r>
    </w:p>
    <w:p w14:paraId="234A1452" w14:textId="77777777" w:rsidR="00621642" w:rsidRPr="00621642" w:rsidRDefault="00621642" w:rsidP="00621642">
      <w:pPr>
        <w:jc w:val="both"/>
        <w:rPr>
          <w:rFonts w:ascii="Times New Roman" w:hAnsi="Times New Roman" w:cs="Times New Roman"/>
          <w:color w:val="000000" w:themeColor="text1"/>
          <w:sz w:val="24"/>
          <w:szCs w:val="24"/>
        </w:rPr>
      </w:pPr>
      <w:r w:rsidRPr="00621642">
        <w:rPr>
          <w:rFonts w:ascii="Times New Roman" w:hAnsi="Times New Roman" w:cs="Times New Roman"/>
          <w:b/>
          <w:bCs/>
          <w:color w:val="000000" w:themeColor="text1"/>
          <w:sz w:val="24"/>
          <w:szCs w:val="24"/>
        </w:rPr>
        <w:t>Security Concerns:</w:t>
      </w:r>
      <w:r w:rsidRPr="00621642">
        <w:rPr>
          <w:rFonts w:ascii="Times New Roman" w:hAnsi="Times New Roman" w:cs="Times New Roman"/>
          <w:color w:val="000000" w:themeColor="text1"/>
          <w:sz w:val="24"/>
          <w:szCs w:val="24"/>
        </w:rPr>
        <w:t xml:space="preserve"> Security is a paramount concern in IoT standardization. Many IoT devices have been known to have vulnerabilities, and the lack of consistent security standards can put data and systems at risk. Ensuring robust security measures in IoT standards is challenging but essential.</w:t>
      </w:r>
    </w:p>
    <w:p w14:paraId="6BFA5425" w14:textId="77777777" w:rsidR="00621642" w:rsidRPr="00621642" w:rsidRDefault="00621642" w:rsidP="00621642">
      <w:pPr>
        <w:jc w:val="both"/>
        <w:rPr>
          <w:rFonts w:ascii="Times New Roman" w:hAnsi="Times New Roman" w:cs="Times New Roman"/>
          <w:color w:val="000000" w:themeColor="text1"/>
          <w:sz w:val="24"/>
          <w:szCs w:val="24"/>
        </w:rPr>
      </w:pPr>
      <w:r w:rsidRPr="00621642">
        <w:rPr>
          <w:rFonts w:ascii="Times New Roman" w:hAnsi="Times New Roman" w:cs="Times New Roman"/>
          <w:b/>
          <w:bCs/>
          <w:color w:val="000000" w:themeColor="text1"/>
          <w:sz w:val="24"/>
          <w:szCs w:val="24"/>
        </w:rPr>
        <w:t>Scalability:</w:t>
      </w:r>
      <w:r w:rsidRPr="00621642">
        <w:rPr>
          <w:rFonts w:ascii="Times New Roman" w:hAnsi="Times New Roman" w:cs="Times New Roman"/>
          <w:color w:val="000000" w:themeColor="text1"/>
          <w:sz w:val="24"/>
          <w:szCs w:val="24"/>
        </w:rPr>
        <w:t xml:space="preserve"> IoT environments can vary widely in scale, from small-scale deployments to massive IoT systems with billions of devices. Developing standards that accommodate this scalability while maintaining efficiency and reliability is a complex task.</w:t>
      </w:r>
    </w:p>
    <w:p w14:paraId="7D7AFEC8" w14:textId="77777777" w:rsidR="00621642" w:rsidRPr="00621642" w:rsidRDefault="00621642" w:rsidP="00621642">
      <w:pPr>
        <w:jc w:val="both"/>
        <w:rPr>
          <w:rFonts w:ascii="Times New Roman" w:hAnsi="Times New Roman" w:cs="Times New Roman"/>
          <w:color w:val="000000" w:themeColor="text1"/>
          <w:sz w:val="24"/>
          <w:szCs w:val="24"/>
        </w:rPr>
      </w:pPr>
      <w:r w:rsidRPr="00621642">
        <w:rPr>
          <w:rFonts w:ascii="Times New Roman" w:hAnsi="Times New Roman" w:cs="Times New Roman"/>
          <w:b/>
          <w:bCs/>
          <w:color w:val="000000" w:themeColor="text1"/>
          <w:sz w:val="24"/>
          <w:szCs w:val="24"/>
        </w:rPr>
        <w:t>Resource Constraints:</w:t>
      </w:r>
      <w:r w:rsidRPr="00621642">
        <w:rPr>
          <w:rFonts w:ascii="Times New Roman" w:hAnsi="Times New Roman" w:cs="Times New Roman"/>
          <w:color w:val="000000" w:themeColor="text1"/>
          <w:sz w:val="24"/>
          <w:szCs w:val="24"/>
        </w:rPr>
        <w:t xml:space="preserve"> Many IoT devices are resource-constrained in terms of processing power, memory, and energy. Standardization efforts need to consider these limitations to ensure that standards are practical and implementable across a wide range of devices.</w:t>
      </w:r>
    </w:p>
    <w:p w14:paraId="728D3BDC" w14:textId="77777777" w:rsidR="00621642" w:rsidRPr="00621642" w:rsidRDefault="00621642" w:rsidP="00621642">
      <w:pPr>
        <w:jc w:val="both"/>
        <w:rPr>
          <w:rFonts w:ascii="Times New Roman" w:hAnsi="Times New Roman" w:cs="Times New Roman"/>
          <w:color w:val="000000" w:themeColor="text1"/>
          <w:sz w:val="24"/>
          <w:szCs w:val="24"/>
        </w:rPr>
      </w:pPr>
      <w:r w:rsidRPr="00621642">
        <w:rPr>
          <w:rFonts w:ascii="Times New Roman" w:hAnsi="Times New Roman" w:cs="Times New Roman"/>
          <w:b/>
          <w:bCs/>
          <w:color w:val="000000" w:themeColor="text1"/>
          <w:sz w:val="24"/>
          <w:szCs w:val="24"/>
        </w:rPr>
        <w:t>Data Privacy and Ethics:</w:t>
      </w:r>
      <w:r w:rsidRPr="00621642">
        <w:rPr>
          <w:rFonts w:ascii="Times New Roman" w:hAnsi="Times New Roman" w:cs="Times New Roman"/>
          <w:color w:val="000000" w:themeColor="text1"/>
          <w:sz w:val="24"/>
          <w:szCs w:val="24"/>
        </w:rPr>
        <w:t xml:space="preserve"> IoT generates vast amounts of data, raising concerns about data privacy and ethical usage. Standardization should address data protection and ethical considerations while balancing the need for data-driven insights.</w:t>
      </w:r>
    </w:p>
    <w:p w14:paraId="2F3E54D8" w14:textId="77777777" w:rsidR="00621642" w:rsidRPr="00621642" w:rsidRDefault="00621642" w:rsidP="00621642">
      <w:pPr>
        <w:jc w:val="both"/>
        <w:rPr>
          <w:rFonts w:ascii="Times New Roman" w:hAnsi="Times New Roman" w:cs="Times New Roman"/>
          <w:color w:val="000000" w:themeColor="text1"/>
          <w:sz w:val="24"/>
          <w:szCs w:val="24"/>
        </w:rPr>
      </w:pPr>
      <w:r w:rsidRPr="00621642">
        <w:rPr>
          <w:rFonts w:ascii="Times New Roman" w:hAnsi="Times New Roman" w:cs="Times New Roman"/>
          <w:b/>
          <w:bCs/>
          <w:color w:val="000000" w:themeColor="text1"/>
          <w:sz w:val="24"/>
          <w:szCs w:val="24"/>
        </w:rPr>
        <w:t>Global Compatibility:</w:t>
      </w:r>
      <w:r w:rsidRPr="00621642">
        <w:rPr>
          <w:rFonts w:ascii="Times New Roman" w:hAnsi="Times New Roman" w:cs="Times New Roman"/>
          <w:color w:val="000000" w:themeColor="text1"/>
          <w:sz w:val="24"/>
          <w:szCs w:val="24"/>
        </w:rPr>
        <w:t xml:space="preserve"> IoT devices and systems are deployed globally. Ensuring that standards are globally compatible, considering regional regulations and requirements, can be challenging.</w:t>
      </w:r>
    </w:p>
    <w:p w14:paraId="0549A7EE" w14:textId="77777777" w:rsidR="00621642" w:rsidRPr="00621642" w:rsidRDefault="00621642" w:rsidP="00621642">
      <w:pPr>
        <w:jc w:val="both"/>
        <w:rPr>
          <w:rFonts w:ascii="Times New Roman" w:hAnsi="Times New Roman" w:cs="Times New Roman"/>
          <w:color w:val="000000" w:themeColor="text1"/>
          <w:sz w:val="24"/>
          <w:szCs w:val="24"/>
        </w:rPr>
      </w:pPr>
      <w:r w:rsidRPr="00621642">
        <w:rPr>
          <w:rFonts w:ascii="Times New Roman" w:hAnsi="Times New Roman" w:cs="Times New Roman"/>
          <w:b/>
          <w:bCs/>
          <w:color w:val="000000" w:themeColor="text1"/>
          <w:sz w:val="24"/>
          <w:szCs w:val="24"/>
        </w:rPr>
        <w:t>Cross-Domain Integration:</w:t>
      </w:r>
      <w:r w:rsidRPr="00621642">
        <w:rPr>
          <w:rFonts w:ascii="Times New Roman" w:hAnsi="Times New Roman" w:cs="Times New Roman"/>
          <w:color w:val="000000" w:themeColor="text1"/>
          <w:sz w:val="24"/>
          <w:szCs w:val="24"/>
        </w:rPr>
        <w:t xml:space="preserve"> IoT spans various industries and domains, such as healthcare, agriculture, manufacturing, and smart cities. Integrating standards across these domains to create comprehensive IoT solutions can be complex.</w:t>
      </w:r>
    </w:p>
    <w:p w14:paraId="75BC178B" w14:textId="77777777" w:rsidR="00621642" w:rsidRPr="00621642" w:rsidRDefault="00621642" w:rsidP="00621642">
      <w:pPr>
        <w:jc w:val="both"/>
        <w:rPr>
          <w:rFonts w:ascii="Times New Roman" w:hAnsi="Times New Roman" w:cs="Times New Roman"/>
          <w:color w:val="000000" w:themeColor="text1"/>
          <w:sz w:val="24"/>
          <w:szCs w:val="24"/>
        </w:rPr>
      </w:pPr>
      <w:r w:rsidRPr="00621642">
        <w:rPr>
          <w:rFonts w:ascii="Times New Roman" w:hAnsi="Times New Roman" w:cs="Times New Roman"/>
          <w:b/>
          <w:bCs/>
          <w:color w:val="000000" w:themeColor="text1"/>
          <w:sz w:val="24"/>
          <w:szCs w:val="24"/>
        </w:rPr>
        <w:t>Lack of Governance:</w:t>
      </w:r>
      <w:r w:rsidRPr="00621642">
        <w:rPr>
          <w:rFonts w:ascii="Times New Roman" w:hAnsi="Times New Roman" w:cs="Times New Roman"/>
          <w:color w:val="000000" w:themeColor="text1"/>
          <w:sz w:val="24"/>
          <w:szCs w:val="24"/>
        </w:rPr>
        <w:t xml:space="preserve"> The IoT landscape lacks a single governing body or authority responsible for standardization. This decentralized approach can lead to conflicts and inconsistencies in standards development.</w:t>
      </w:r>
    </w:p>
    <w:p w14:paraId="4BE037A4" w14:textId="77777777" w:rsidR="00621642" w:rsidRPr="00621642" w:rsidRDefault="00621642" w:rsidP="00621642">
      <w:pPr>
        <w:jc w:val="both"/>
        <w:rPr>
          <w:rFonts w:ascii="Times New Roman" w:hAnsi="Times New Roman" w:cs="Times New Roman"/>
          <w:color w:val="000000" w:themeColor="text1"/>
          <w:sz w:val="24"/>
          <w:szCs w:val="24"/>
        </w:rPr>
      </w:pPr>
      <w:r w:rsidRPr="00621642">
        <w:rPr>
          <w:rFonts w:ascii="Times New Roman" w:hAnsi="Times New Roman" w:cs="Times New Roman"/>
          <w:b/>
          <w:bCs/>
          <w:color w:val="000000" w:themeColor="text1"/>
          <w:sz w:val="24"/>
          <w:szCs w:val="24"/>
        </w:rPr>
        <w:t>Legacy Systems:</w:t>
      </w:r>
      <w:r w:rsidRPr="00621642">
        <w:rPr>
          <w:rFonts w:ascii="Times New Roman" w:hAnsi="Times New Roman" w:cs="Times New Roman"/>
          <w:color w:val="000000" w:themeColor="text1"/>
          <w:sz w:val="24"/>
          <w:szCs w:val="24"/>
        </w:rPr>
        <w:t xml:space="preserve"> Many existing systems and devices were not initially designed with IoT standards in mind. Retrofitting these legacy systems to be IoT-compatible can be expensive and complicated.</w:t>
      </w:r>
    </w:p>
    <w:p w14:paraId="73C36A10" w14:textId="77777777" w:rsidR="00621642" w:rsidRPr="00621642" w:rsidRDefault="00621642" w:rsidP="00621642">
      <w:pPr>
        <w:jc w:val="both"/>
        <w:rPr>
          <w:rFonts w:ascii="Times New Roman" w:hAnsi="Times New Roman" w:cs="Times New Roman"/>
          <w:color w:val="000000" w:themeColor="text1"/>
          <w:sz w:val="24"/>
          <w:szCs w:val="24"/>
        </w:rPr>
      </w:pPr>
      <w:r w:rsidRPr="00621642">
        <w:rPr>
          <w:rFonts w:ascii="Times New Roman" w:hAnsi="Times New Roman" w:cs="Times New Roman"/>
          <w:b/>
          <w:bCs/>
          <w:color w:val="000000" w:themeColor="text1"/>
          <w:sz w:val="24"/>
          <w:szCs w:val="24"/>
        </w:rPr>
        <w:t>Ecosystem Complexity:</w:t>
      </w:r>
      <w:r w:rsidRPr="00621642">
        <w:rPr>
          <w:rFonts w:ascii="Times New Roman" w:hAnsi="Times New Roman" w:cs="Times New Roman"/>
          <w:color w:val="000000" w:themeColor="text1"/>
          <w:sz w:val="24"/>
          <w:szCs w:val="24"/>
        </w:rPr>
        <w:t xml:space="preserve"> IoT ecosystems often involve multiple stakeholders, including device manufacturers, software developers, network providers, and end-users. Coordinating these stakeholders to adopt and adhere to standards can be challenging.</w:t>
      </w:r>
    </w:p>
    <w:p w14:paraId="2AC8DFB3" w14:textId="77777777" w:rsidR="00621642" w:rsidRPr="00621642" w:rsidRDefault="00621642" w:rsidP="00621642">
      <w:pPr>
        <w:jc w:val="both"/>
        <w:rPr>
          <w:rFonts w:ascii="Times New Roman" w:hAnsi="Times New Roman" w:cs="Times New Roman"/>
          <w:color w:val="000000" w:themeColor="text1"/>
          <w:sz w:val="24"/>
          <w:szCs w:val="24"/>
        </w:rPr>
      </w:pPr>
      <w:r w:rsidRPr="00621642">
        <w:rPr>
          <w:rFonts w:ascii="Times New Roman" w:hAnsi="Times New Roman" w:cs="Times New Roman"/>
          <w:b/>
          <w:bCs/>
          <w:color w:val="000000" w:themeColor="text1"/>
          <w:sz w:val="24"/>
          <w:szCs w:val="24"/>
        </w:rPr>
        <w:lastRenderedPageBreak/>
        <w:t>Regulatory Hurdles:</w:t>
      </w:r>
      <w:r w:rsidRPr="00621642">
        <w:rPr>
          <w:rFonts w:ascii="Times New Roman" w:hAnsi="Times New Roman" w:cs="Times New Roman"/>
          <w:color w:val="000000" w:themeColor="text1"/>
          <w:sz w:val="24"/>
          <w:szCs w:val="24"/>
        </w:rPr>
        <w:t xml:space="preserve"> Regulatory frameworks and policies for IoT standards can vary widely from one region to another. Navigating these regulatory hurdles while maintaining standardization can be cumbersome.</w:t>
      </w:r>
    </w:p>
    <w:p w14:paraId="773AA17A" w14:textId="77777777" w:rsidR="00621642" w:rsidRPr="00621642" w:rsidRDefault="00621642" w:rsidP="00621642">
      <w:pPr>
        <w:jc w:val="both"/>
        <w:rPr>
          <w:rFonts w:ascii="Times New Roman" w:hAnsi="Times New Roman" w:cs="Times New Roman"/>
          <w:color w:val="000000" w:themeColor="text1"/>
          <w:sz w:val="24"/>
          <w:szCs w:val="24"/>
        </w:rPr>
      </w:pPr>
      <w:r w:rsidRPr="00621642">
        <w:rPr>
          <w:rFonts w:ascii="Times New Roman" w:hAnsi="Times New Roman" w:cs="Times New Roman"/>
          <w:color w:val="000000" w:themeColor="text1"/>
          <w:sz w:val="24"/>
          <w:szCs w:val="24"/>
        </w:rPr>
        <w:t>To address these issues, collaboration among industry players, standardization bodies, and regulatory authorities is crucial. The development of open, consensus-based standards that consider security, scalability, and interoperability can help unlock the full potential of the Internet of Things while addressing these challenges.</w:t>
      </w:r>
    </w:p>
    <w:p w14:paraId="5F158F13" w14:textId="77777777" w:rsidR="00621642" w:rsidRDefault="00621642" w:rsidP="00621642">
      <w:pPr>
        <w:jc w:val="both"/>
        <w:rPr>
          <w:rFonts w:ascii="Times New Roman" w:hAnsi="Times New Roman" w:cs="Times New Roman"/>
          <w:b/>
          <w:bCs/>
          <w:color w:val="000000" w:themeColor="text1"/>
          <w:sz w:val="24"/>
          <w:szCs w:val="24"/>
        </w:rPr>
      </w:pPr>
    </w:p>
    <w:p w14:paraId="6394448D" w14:textId="55A9685D" w:rsidR="00621642" w:rsidRPr="00621642" w:rsidRDefault="00621642" w:rsidP="00621642">
      <w:pPr>
        <w:jc w:val="both"/>
        <w:rPr>
          <w:rFonts w:ascii="Times New Roman" w:hAnsi="Times New Roman" w:cs="Times New Roman"/>
          <w:b/>
          <w:bCs/>
          <w:color w:val="000000" w:themeColor="text1"/>
          <w:sz w:val="24"/>
          <w:szCs w:val="24"/>
        </w:rPr>
      </w:pPr>
      <w:r w:rsidRPr="00621642">
        <w:rPr>
          <w:rFonts w:ascii="Times New Roman" w:hAnsi="Times New Roman" w:cs="Times New Roman"/>
          <w:b/>
          <w:bCs/>
          <w:color w:val="000000" w:themeColor="text1"/>
          <w:sz w:val="24"/>
          <w:szCs w:val="24"/>
        </w:rPr>
        <w:t>Questions:</w:t>
      </w:r>
    </w:p>
    <w:p w14:paraId="4EC502E9" w14:textId="12476E6A" w:rsidR="00621642" w:rsidRPr="00621642" w:rsidRDefault="00621642" w:rsidP="00621642">
      <w:pPr>
        <w:pStyle w:val="ListParagraph"/>
        <w:numPr>
          <w:ilvl w:val="0"/>
          <w:numId w:val="3"/>
        </w:numPr>
        <w:jc w:val="both"/>
        <w:rPr>
          <w:rFonts w:ascii="Times New Roman" w:hAnsi="Times New Roman" w:cs="Times New Roman"/>
          <w:color w:val="000000" w:themeColor="text1"/>
          <w:sz w:val="24"/>
          <w:szCs w:val="24"/>
        </w:rPr>
      </w:pPr>
      <w:r w:rsidRPr="00621642">
        <w:rPr>
          <w:rFonts w:ascii="Times New Roman" w:hAnsi="Times New Roman" w:cs="Times New Roman"/>
          <w:color w:val="000000" w:themeColor="text1"/>
          <w:sz w:val="24"/>
          <w:szCs w:val="24"/>
        </w:rPr>
        <w:t>Knowledge Level (</w:t>
      </w:r>
      <w:r w:rsidRPr="00621642">
        <w:rPr>
          <w:rFonts w:ascii="Times New Roman" w:hAnsi="Times New Roman" w:cs="Times New Roman"/>
          <w:b/>
          <w:bCs/>
          <w:color w:val="000000" w:themeColor="text1"/>
          <w:sz w:val="24"/>
          <w:szCs w:val="24"/>
        </w:rPr>
        <w:t>Remember</w:t>
      </w:r>
      <w:r w:rsidRPr="00621642">
        <w:rPr>
          <w:rFonts w:ascii="Times New Roman" w:hAnsi="Times New Roman" w:cs="Times New Roman"/>
          <w:color w:val="000000" w:themeColor="text1"/>
          <w:sz w:val="24"/>
          <w:szCs w:val="24"/>
        </w:rPr>
        <w:t>):</w:t>
      </w:r>
      <w:r w:rsidRPr="00621642">
        <w:rPr>
          <w:rFonts w:ascii="Times New Roman" w:hAnsi="Times New Roman" w:cs="Times New Roman"/>
          <w:color w:val="000000" w:themeColor="text1"/>
          <w:sz w:val="24"/>
          <w:szCs w:val="24"/>
        </w:rPr>
        <w:t xml:space="preserve"> </w:t>
      </w:r>
      <w:r w:rsidRPr="00621642">
        <w:rPr>
          <w:rFonts w:ascii="Times New Roman" w:hAnsi="Times New Roman" w:cs="Times New Roman"/>
          <w:color w:val="000000" w:themeColor="text1"/>
          <w:sz w:val="24"/>
          <w:szCs w:val="24"/>
        </w:rPr>
        <w:t>What is the primary concern associated with the fragmentation of IoT standards?</w:t>
      </w:r>
    </w:p>
    <w:p w14:paraId="5AF3D5A4" w14:textId="736A7F96" w:rsidR="00621642" w:rsidRPr="00621642" w:rsidRDefault="00621642" w:rsidP="00621642">
      <w:pPr>
        <w:pStyle w:val="ListParagraph"/>
        <w:numPr>
          <w:ilvl w:val="0"/>
          <w:numId w:val="3"/>
        </w:numPr>
        <w:jc w:val="both"/>
        <w:rPr>
          <w:rFonts w:ascii="Times New Roman" w:hAnsi="Times New Roman" w:cs="Times New Roman"/>
          <w:color w:val="000000" w:themeColor="text1"/>
          <w:sz w:val="24"/>
          <w:szCs w:val="24"/>
        </w:rPr>
      </w:pPr>
      <w:r w:rsidRPr="00621642">
        <w:rPr>
          <w:rFonts w:ascii="Times New Roman" w:hAnsi="Times New Roman" w:cs="Times New Roman"/>
          <w:color w:val="000000" w:themeColor="text1"/>
          <w:sz w:val="24"/>
          <w:szCs w:val="24"/>
        </w:rPr>
        <w:t>Comprehension Level (</w:t>
      </w:r>
      <w:r w:rsidRPr="00621642">
        <w:rPr>
          <w:rFonts w:ascii="Times New Roman" w:hAnsi="Times New Roman" w:cs="Times New Roman"/>
          <w:b/>
          <w:bCs/>
          <w:color w:val="000000" w:themeColor="text1"/>
          <w:sz w:val="24"/>
          <w:szCs w:val="24"/>
        </w:rPr>
        <w:t>Understand</w:t>
      </w:r>
      <w:r w:rsidRPr="00621642">
        <w:rPr>
          <w:rFonts w:ascii="Times New Roman" w:hAnsi="Times New Roman" w:cs="Times New Roman"/>
          <w:color w:val="000000" w:themeColor="text1"/>
          <w:sz w:val="24"/>
          <w:szCs w:val="24"/>
        </w:rPr>
        <w:t>):</w:t>
      </w:r>
      <w:r w:rsidRPr="00621642">
        <w:rPr>
          <w:rFonts w:ascii="Times New Roman" w:hAnsi="Times New Roman" w:cs="Times New Roman"/>
          <w:color w:val="000000" w:themeColor="text1"/>
          <w:sz w:val="24"/>
          <w:szCs w:val="24"/>
        </w:rPr>
        <w:t xml:space="preserve"> </w:t>
      </w:r>
      <w:r w:rsidRPr="00621642">
        <w:rPr>
          <w:rFonts w:ascii="Times New Roman" w:hAnsi="Times New Roman" w:cs="Times New Roman"/>
          <w:color w:val="000000" w:themeColor="text1"/>
          <w:sz w:val="24"/>
          <w:szCs w:val="24"/>
        </w:rPr>
        <w:t>Explain why IoT standardization needs to consider the resource constraints of many IoT devices. How do these constraints impact the development of IoT standards?</w:t>
      </w:r>
    </w:p>
    <w:p w14:paraId="60E6D5E6" w14:textId="43F1FC64" w:rsidR="00621642" w:rsidRPr="00621642" w:rsidRDefault="00621642" w:rsidP="00621642">
      <w:pPr>
        <w:pStyle w:val="ListParagraph"/>
        <w:numPr>
          <w:ilvl w:val="0"/>
          <w:numId w:val="3"/>
        </w:numPr>
        <w:jc w:val="both"/>
        <w:rPr>
          <w:rFonts w:ascii="Times New Roman" w:hAnsi="Times New Roman" w:cs="Times New Roman"/>
          <w:color w:val="000000" w:themeColor="text1"/>
          <w:sz w:val="24"/>
          <w:szCs w:val="24"/>
        </w:rPr>
      </w:pPr>
      <w:r w:rsidRPr="00621642">
        <w:rPr>
          <w:rFonts w:ascii="Times New Roman" w:hAnsi="Times New Roman" w:cs="Times New Roman"/>
          <w:color w:val="000000" w:themeColor="text1"/>
          <w:sz w:val="24"/>
          <w:szCs w:val="24"/>
        </w:rPr>
        <w:t>Application Level (</w:t>
      </w:r>
      <w:r w:rsidRPr="00621642">
        <w:rPr>
          <w:rFonts w:ascii="Times New Roman" w:hAnsi="Times New Roman" w:cs="Times New Roman"/>
          <w:b/>
          <w:bCs/>
          <w:color w:val="000000" w:themeColor="text1"/>
          <w:sz w:val="24"/>
          <w:szCs w:val="24"/>
        </w:rPr>
        <w:t>Apply</w:t>
      </w:r>
      <w:r w:rsidRPr="00621642">
        <w:rPr>
          <w:rFonts w:ascii="Times New Roman" w:hAnsi="Times New Roman" w:cs="Times New Roman"/>
          <w:color w:val="000000" w:themeColor="text1"/>
          <w:sz w:val="24"/>
          <w:szCs w:val="24"/>
        </w:rPr>
        <w:t>):</w:t>
      </w:r>
      <w:r w:rsidRPr="00621642">
        <w:rPr>
          <w:rFonts w:ascii="Times New Roman" w:hAnsi="Times New Roman" w:cs="Times New Roman"/>
          <w:color w:val="000000" w:themeColor="text1"/>
          <w:sz w:val="24"/>
          <w:szCs w:val="24"/>
        </w:rPr>
        <w:t xml:space="preserve"> </w:t>
      </w:r>
      <w:r w:rsidRPr="00621642">
        <w:rPr>
          <w:rFonts w:ascii="Times New Roman" w:hAnsi="Times New Roman" w:cs="Times New Roman"/>
          <w:color w:val="000000" w:themeColor="text1"/>
          <w:sz w:val="24"/>
          <w:szCs w:val="24"/>
        </w:rPr>
        <w:t>If you were a member of an industry consortium working on IoT standardization, what strategies would you propose to address the issue of rapidly evolving technology in the IoT field?</w:t>
      </w:r>
    </w:p>
    <w:p w14:paraId="71C16575" w14:textId="422CF92B" w:rsidR="00621642" w:rsidRPr="00621642" w:rsidRDefault="00621642" w:rsidP="00621642">
      <w:pPr>
        <w:pStyle w:val="ListParagraph"/>
        <w:numPr>
          <w:ilvl w:val="0"/>
          <w:numId w:val="3"/>
        </w:numPr>
        <w:jc w:val="both"/>
        <w:rPr>
          <w:rFonts w:ascii="Times New Roman" w:hAnsi="Times New Roman" w:cs="Times New Roman"/>
          <w:color w:val="000000" w:themeColor="text1"/>
          <w:sz w:val="24"/>
          <w:szCs w:val="24"/>
        </w:rPr>
      </w:pPr>
      <w:r w:rsidRPr="00621642">
        <w:rPr>
          <w:rFonts w:ascii="Times New Roman" w:hAnsi="Times New Roman" w:cs="Times New Roman"/>
          <w:color w:val="000000" w:themeColor="text1"/>
          <w:sz w:val="24"/>
          <w:szCs w:val="24"/>
        </w:rPr>
        <w:t>Analysis Level (</w:t>
      </w:r>
      <w:proofErr w:type="spellStart"/>
      <w:r w:rsidRPr="00621642">
        <w:rPr>
          <w:rFonts w:ascii="Times New Roman" w:hAnsi="Times New Roman" w:cs="Times New Roman"/>
          <w:b/>
          <w:bCs/>
          <w:color w:val="000000" w:themeColor="text1"/>
          <w:sz w:val="24"/>
          <w:szCs w:val="24"/>
        </w:rPr>
        <w:t>Analyze</w:t>
      </w:r>
      <w:proofErr w:type="spellEnd"/>
      <w:r w:rsidRPr="00621642">
        <w:rPr>
          <w:rFonts w:ascii="Times New Roman" w:hAnsi="Times New Roman" w:cs="Times New Roman"/>
          <w:color w:val="000000" w:themeColor="text1"/>
          <w:sz w:val="24"/>
          <w:szCs w:val="24"/>
        </w:rPr>
        <w:t>):</w:t>
      </w:r>
      <w:r w:rsidRPr="00621642">
        <w:rPr>
          <w:rFonts w:ascii="Times New Roman" w:hAnsi="Times New Roman" w:cs="Times New Roman"/>
          <w:color w:val="000000" w:themeColor="text1"/>
          <w:sz w:val="24"/>
          <w:szCs w:val="24"/>
        </w:rPr>
        <w:t xml:space="preserve"> </w:t>
      </w:r>
      <w:proofErr w:type="spellStart"/>
      <w:r w:rsidRPr="00621642">
        <w:rPr>
          <w:rFonts w:ascii="Times New Roman" w:hAnsi="Times New Roman" w:cs="Times New Roman"/>
          <w:color w:val="000000" w:themeColor="text1"/>
          <w:sz w:val="24"/>
          <w:szCs w:val="24"/>
        </w:rPr>
        <w:t>Analyze</w:t>
      </w:r>
      <w:proofErr w:type="spellEnd"/>
      <w:r w:rsidRPr="00621642">
        <w:rPr>
          <w:rFonts w:ascii="Times New Roman" w:hAnsi="Times New Roman" w:cs="Times New Roman"/>
          <w:color w:val="000000" w:themeColor="text1"/>
          <w:sz w:val="24"/>
          <w:szCs w:val="24"/>
        </w:rPr>
        <w:t xml:space="preserve"> the relationship between IoT standardization and data privacy. How can standardized IoT protocols contribute to better data protection practices?</w:t>
      </w:r>
    </w:p>
    <w:p w14:paraId="6F4078DD" w14:textId="0BC1C2BC" w:rsidR="00621642" w:rsidRPr="00621642" w:rsidRDefault="00621642" w:rsidP="00621642">
      <w:pPr>
        <w:pStyle w:val="ListParagraph"/>
        <w:numPr>
          <w:ilvl w:val="0"/>
          <w:numId w:val="3"/>
        </w:numPr>
        <w:jc w:val="both"/>
        <w:rPr>
          <w:rFonts w:ascii="Times New Roman" w:hAnsi="Times New Roman" w:cs="Times New Roman"/>
          <w:color w:val="000000" w:themeColor="text1"/>
          <w:sz w:val="24"/>
          <w:szCs w:val="24"/>
        </w:rPr>
      </w:pPr>
      <w:r w:rsidRPr="00621642">
        <w:rPr>
          <w:rFonts w:ascii="Times New Roman" w:hAnsi="Times New Roman" w:cs="Times New Roman"/>
          <w:color w:val="000000" w:themeColor="text1"/>
          <w:sz w:val="24"/>
          <w:szCs w:val="24"/>
        </w:rPr>
        <w:t>Evaluation Level (</w:t>
      </w:r>
      <w:r w:rsidRPr="00621642">
        <w:rPr>
          <w:rFonts w:ascii="Times New Roman" w:hAnsi="Times New Roman" w:cs="Times New Roman"/>
          <w:b/>
          <w:bCs/>
          <w:color w:val="000000" w:themeColor="text1"/>
          <w:sz w:val="24"/>
          <w:szCs w:val="24"/>
        </w:rPr>
        <w:t>Evaluate</w:t>
      </w:r>
      <w:r w:rsidRPr="00621642">
        <w:rPr>
          <w:rFonts w:ascii="Times New Roman" w:hAnsi="Times New Roman" w:cs="Times New Roman"/>
          <w:color w:val="000000" w:themeColor="text1"/>
          <w:sz w:val="24"/>
          <w:szCs w:val="24"/>
        </w:rPr>
        <w:t>):</w:t>
      </w:r>
      <w:r w:rsidRPr="00621642">
        <w:rPr>
          <w:rFonts w:ascii="Times New Roman" w:hAnsi="Times New Roman" w:cs="Times New Roman"/>
          <w:color w:val="000000" w:themeColor="text1"/>
          <w:sz w:val="24"/>
          <w:szCs w:val="24"/>
        </w:rPr>
        <w:t xml:space="preserve"> </w:t>
      </w:r>
      <w:r w:rsidRPr="00621642">
        <w:rPr>
          <w:rFonts w:ascii="Times New Roman" w:hAnsi="Times New Roman" w:cs="Times New Roman"/>
          <w:color w:val="000000" w:themeColor="text1"/>
          <w:sz w:val="24"/>
          <w:szCs w:val="24"/>
        </w:rPr>
        <w:t>Evaluate the role of regulatory authorities in addressing the challenges of global compatibility and cross-domain integration in IoT standardization. How can they facilitate harmonization across different regions and industries?</w:t>
      </w:r>
    </w:p>
    <w:p w14:paraId="6F80A1E2" w14:textId="77777777" w:rsidR="00621642" w:rsidRDefault="00621642"/>
    <w:sectPr w:rsidR="00621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6078"/>
    <w:multiLevelType w:val="hybridMultilevel"/>
    <w:tmpl w:val="614E5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B8631E"/>
    <w:multiLevelType w:val="multilevel"/>
    <w:tmpl w:val="9D60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EE6A39"/>
    <w:multiLevelType w:val="multilevel"/>
    <w:tmpl w:val="DB586E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5409937">
    <w:abstractNumId w:val="1"/>
  </w:num>
  <w:num w:numId="2" w16cid:durableId="1525094639">
    <w:abstractNumId w:val="2"/>
  </w:num>
  <w:num w:numId="3" w16cid:durableId="84705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wNrE0M7YwsDQyMzdX0lEKTi0uzszPAykwrAUAIZw38ywAAAA="/>
  </w:docVars>
  <w:rsids>
    <w:rsidRoot w:val="00621642"/>
    <w:rsid w:val="00021DDF"/>
    <w:rsid w:val="00052111"/>
    <w:rsid w:val="000C03EA"/>
    <w:rsid w:val="000D60A5"/>
    <w:rsid w:val="001A06F0"/>
    <w:rsid w:val="001A66E2"/>
    <w:rsid w:val="001C310C"/>
    <w:rsid w:val="001E2D71"/>
    <w:rsid w:val="002D2053"/>
    <w:rsid w:val="0031386B"/>
    <w:rsid w:val="0032057F"/>
    <w:rsid w:val="003676C6"/>
    <w:rsid w:val="00390473"/>
    <w:rsid w:val="003F6218"/>
    <w:rsid w:val="005309CF"/>
    <w:rsid w:val="00621642"/>
    <w:rsid w:val="00656EF7"/>
    <w:rsid w:val="00696D26"/>
    <w:rsid w:val="006C5B71"/>
    <w:rsid w:val="006C7B7D"/>
    <w:rsid w:val="007B3B54"/>
    <w:rsid w:val="0087712A"/>
    <w:rsid w:val="008F0D1E"/>
    <w:rsid w:val="00904B40"/>
    <w:rsid w:val="009720EF"/>
    <w:rsid w:val="00994FEB"/>
    <w:rsid w:val="009A54D3"/>
    <w:rsid w:val="009B4629"/>
    <w:rsid w:val="00BA71D3"/>
    <w:rsid w:val="00BE408E"/>
    <w:rsid w:val="00BE4768"/>
    <w:rsid w:val="00D010DE"/>
    <w:rsid w:val="00D57AA2"/>
    <w:rsid w:val="00DC334E"/>
    <w:rsid w:val="00ED45A9"/>
    <w:rsid w:val="00EF6D1D"/>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1DC3"/>
  <w15:chartTrackingRefBased/>
  <w15:docId w15:val="{EDED2C7D-95A6-4D80-B901-A262A75DB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64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621642"/>
    <w:rPr>
      <w:b/>
      <w:bCs/>
    </w:rPr>
  </w:style>
  <w:style w:type="paragraph" w:styleId="ListParagraph">
    <w:name w:val="List Paragraph"/>
    <w:basedOn w:val="Normal"/>
    <w:uiPriority w:val="34"/>
    <w:qFormat/>
    <w:rsid w:val="00621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867762">
      <w:bodyDiv w:val="1"/>
      <w:marLeft w:val="0"/>
      <w:marRight w:val="0"/>
      <w:marTop w:val="0"/>
      <w:marBottom w:val="0"/>
      <w:divBdr>
        <w:top w:val="none" w:sz="0" w:space="0" w:color="auto"/>
        <w:left w:val="none" w:sz="0" w:space="0" w:color="auto"/>
        <w:bottom w:val="none" w:sz="0" w:space="0" w:color="auto"/>
        <w:right w:val="none" w:sz="0" w:space="0" w:color="auto"/>
      </w:divBdr>
    </w:div>
    <w:div w:id="89928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669</Words>
  <Characters>3815</Characters>
  <Application>Microsoft Office Word</Application>
  <DocSecurity>0</DocSecurity>
  <Lines>31</Lines>
  <Paragraphs>8</Paragraphs>
  <ScaleCrop>false</ScaleCrop>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Pijush Kanti Dutta</cp:lastModifiedBy>
  <cp:revision>1</cp:revision>
  <dcterms:created xsi:type="dcterms:W3CDTF">2023-10-06T03:02:00Z</dcterms:created>
  <dcterms:modified xsi:type="dcterms:W3CDTF">2023-10-06T03:07:00Z</dcterms:modified>
</cp:coreProperties>
</file>