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3C05" w14:textId="3916DA1B" w:rsidR="00052111" w:rsidRPr="00596580" w:rsidRDefault="00596580" w:rsidP="00596580">
      <w:pPr>
        <w:jc w:val="center"/>
        <w:rPr>
          <w:rFonts w:ascii="Cambria" w:hAnsi="Cambria" w:cs="Segoe UI"/>
          <w:b/>
          <w:bCs/>
          <w:color w:val="000000" w:themeColor="text1"/>
        </w:rPr>
      </w:pPr>
      <w:r w:rsidRPr="00596580">
        <w:rPr>
          <w:rFonts w:ascii="Cambria" w:hAnsi="Cambria" w:cs="Segoe UI"/>
          <w:b/>
          <w:bCs/>
          <w:color w:val="000000" w:themeColor="text1"/>
        </w:rPr>
        <w:t>IEEE 802.15.4 protocol</w:t>
      </w:r>
    </w:p>
    <w:p w14:paraId="2E90E906" w14:textId="36770B98" w:rsidR="00596580" w:rsidRDefault="00596580" w:rsidP="00596580">
      <w:pPr>
        <w:jc w:val="both"/>
        <w:rPr>
          <w:rFonts w:ascii="Cambria" w:hAnsi="Cambria" w:cs="Segoe UI"/>
          <w:color w:val="000000" w:themeColor="text1"/>
        </w:rPr>
      </w:pPr>
      <w:r w:rsidRPr="00596580">
        <w:rPr>
          <w:rFonts w:ascii="Cambria" w:hAnsi="Cambria" w:cs="Segoe UI"/>
          <w:color w:val="000000" w:themeColor="text1"/>
        </w:rPr>
        <w:t xml:space="preserve">IEEE 802.15.4 is a widely used standard for low-rate wireless personal area networks (LR-WPANs) that specifies the physical (PHY) and medium access control (MAC) layers for wireless communication. It is designed for low-power, short-range wireless communication, making it suitable for various applications in the IoT, industrial automation, healthcare, home automation, and more. </w:t>
      </w:r>
    </w:p>
    <w:p w14:paraId="58556918" w14:textId="77777777" w:rsidR="00FA6F00" w:rsidRPr="00FA6F00" w:rsidRDefault="00FA6F00" w:rsidP="00FA6F00">
      <w:pPr>
        <w:jc w:val="both"/>
        <w:rPr>
          <w:rFonts w:ascii="Cambria" w:hAnsi="Cambria"/>
          <w:b/>
          <w:bCs/>
          <w:color w:val="000000" w:themeColor="text1"/>
        </w:rPr>
      </w:pPr>
      <w:r w:rsidRPr="00FA6F00">
        <w:rPr>
          <w:rFonts w:ascii="Cambria" w:hAnsi="Cambria"/>
          <w:b/>
          <w:bCs/>
          <w:color w:val="000000" w:themeColor="text1"/>
        </w:rPr>
        <w:t>The architecture of LR-WPAN Device: </w:t>
      </w:r>
    </w:p>
    <w:p w14:paraId="5FADA186" w14:textId="4F4D56E2" w:rsidR="00FA6F00" w:rsidRPr="00FA6F00" w:rsidRDefault="00FA6F00" w:rsidP="00FA6F00">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FA6F00">
        <w:rPr>
          <w:rFonts w:ascii="Nunito" w:eastAsia="Times New Roman" w:hAnsi="Nunito" w:cs="Times New Roman"/>
          <w:noProof/>
          <w:color w:val="273239"/>
          <w:spacing w:val="2"/>
          <w:kern w:val="0"/>
          <w:sz w:val="26"/>
          <w:szCs w:val="26"/>
          <w:lang w:eastAsia="en-IN"/>
          <w14:ligatures w14:val="none"/>
        </w:rPr>
        <w:drawing>
          <wp:inline distT="0" distB="0" distL="0" distR="0" wp14:anchorId="02E2F81F" wp14:editId="1F8BE607">
            <wp:extent cx="1917700" cy="3884786"/>
            <wp:effectExtent l="0" t="0" r="6350" b="1905"/>
            <wp:docPr id="186020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21739" t="1501" r="17120" b="3542"/>
                    <a:stretch/>
                  </pic:blipFill>
                  <pic:spPr bwMode="auto">
                    <a:xfrm>
                      <a:off x="0" y="0"/>
                      <a:ext cx="1927705" cy="3905054"/>
                    </a:xfrm>
                    <a:prstGeom prst="rect">
                      <a:avLst/>
                    </a:prstGeom>
                    <a:noFill/>
                    <a:ln>
                      <a:noFill/>
                    </a:ln>
                    <a:extLst>
                      <a:ext uri="{53640926-AAD7-44D8-BBD7-CCE9431645EC}">
                        <a14:shadowObscured xmlns:a14="http://schemas.microsoft.com/office/drawing/2010/main"/>
                      </a:ext>
                    </a:extLst>
                  </pic:spPr>
                </pic:pic>
              </a:graphicData>
            </a:graphic>
          </wp:inline>
        </w:drawing>
      </w:r>
    </w:p>
    <w:p w14:paraId="231A806D" w14:textId="77777777" w:rsidR="00FA6F00" w:rsidRPr="00FA6F00" w:rsidRDefault="00FA6F00" w:rsidP="00FA6F00">
      <w:pPr>
        <w:jc w:val="center"/>
        <w:rPr>
          <w:rFonts w:ascii="Cambria" w:hAnsi="Cambria" w:cs="Segoe UI"/>
          <w:color w:val="000000" w:themeColor="text1"/>
        </w:rPr>
      </w:pPr>
      <w:r w:rsidRPr="00FA6F00">
        <w:rPr>
          <w:rFonts w:ascii="Cambria" w:hAnsi="Cambria" w:cs="Segoe UI"/>
          <w:color w:val="000000" w:themeColor="text1"/>
        </w:rPr>
        <w:t>IEEE 802.15.4</w:t>
      </w:r>
    </w:p>
    <w:p w14:paraId="08485390" w14:textId="150C2D19" w:rsidR="00596580" w:rsidRPr="00596580" w:rsidRDefault="00596580" w:rsidP="00596580">
      <w:pPr>
        <w:jc w:val="both"/>
        <w:rPr>
          <w:rFonts w:ascii="Cambria" w:hAnsi="Cambria" w:cs="Segoe UI"/>
          <w:color w:val="000000" w:themeColor="text1"/>
        </w:rPr>
      </w:pPr>
      <w:r w:rsidRPr="00596580">
        <w:rPr>
          <w:rFonts w:ascii="Cambria" w:hAnsi="Cambria"/>
          <w:b/>
          <w:bCs/>
          <w:color w:val="000000" w:themeColor="text1"/>
        </w:rPr>
        <w:t xml:space="preserve">Key </w:t>
      </w:r>
      <w:r>
        <w:rPr>
          <w:rFonts w:ascii="Cambria" w:hAnsi="Cambria"/>
          <w:b/>
          <w:bCs/>
          <w:color w:val="000000" w:themeColor="text1"/>
        </w:rPr>
        <w:t>Components</w:t>
      </w:r>
      <w:r w:rsidRPr="00596580">
        <w:rPr>
          <w:rFonts w:ascii="Cambria" w:hAnsi="Cambria"/>
          <w:b/>
          <w:bCs/>
          <w:color w:val="000000" w:themeColor="text1"/>
        </w:rPr>
        <w:t>:</w:t>
      </w:r>
    </w:p>
    <w:p w14:paraId="6395E75D" w14:textId="77777777" w:rsidR="00754AB7" w:rsidRDefault="00596580" w:rsidP="00C76404">
      <w:pPr>
        <w:pStyle w:val="ListParagraph"/>
        <w:numPr>
          <w:ilvl w:val="0"/>
          <w:numId w:val="6"/>
        </w:numPr>
        <w:jc w:val="both"/>
        <w:rPr>
          <w:rFonts w:ascii="Cambria" w:hAnsi="Cambria" w:cs="Segoe UI"/>
          <w:color w:val="000000" w:themeColor="text1"/>
        </w:rPr>
      </w:pPr>
      <w:r w:rsidRPr="00DA6368">
        <w:rPr>
          <w:rFonts w:ascii="Cambria" w:hAnsi="Cambria"/>
          <w:b/>
          <w:bCs/>
          <w:color w:val="000000" w:themeColor="text1"/>
        </w:rPr>
        <w:t>Physical Layer (PHY):</w:t>
      </w:r>
      <w:r w:rsidRPr="00DA6368">
        <w:rPr>
          <w:rFonts w:ascii="Cambria" w:hAnsi="Cambria" w:cs="Segoe UI"/>
          <w:color w:val="000000" w:themeColor="text1"/>
        </w:rPr>
        <w:t xml:space="preserve"> The PHY layer specifies the radio characteristics for IEEE 802.15.4 networks. It defines the modulation, frequency bands, data rates, and transmission power levels. </w:t>
      </w:r>
    </w:p>
    <w:p w14:paraId="1655B619" w14:textId="77777777" w:rsidR="00754AB7" w:rsidRDefault="00596580"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 xml:space="preserve">IEEE 802.15.4 operates in several frequency bands, including 2.4 GHz, 868 MHz, and 915 </w:t>
      </w:r>
      <w:proofErr w:type="spellStart"/>
      <w:r w:rsidRPr="00DA6368">
        <w:rPr>
          <w:rFonts w:ascii="Cambria" w:hAnsi="Cambria" w:cs="Segoe UI"/>
          <w:color w:val="000000" w:themeColor="text1"/>
        </w:rPr>
        <w:t>MHz.</w:t>
      </w:r>
      <w:proofErr w:type="spellEnd"/>
      <w:r w:rsidR="00DA6368" w:rsidRPr="00DA6368">
        <w:rPr>
          <w:rFonts w:ascii="Cambria" w:hAnsi="Cambria" w:cs="Segoe UI"/>
          <w:color w:val="000000" w:themeColor="text1"/>
        </w:rPr>
        <w:t xml:space="preserve"> </w:t>
      </w:r>
    </w:p>
    <w:p w14:paraId="7C7AC691" w14:textId="77777777" w:rsidR="00754AB7" w:rsidRDefault="00DA6368"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 xml:space="preserve">IEEE 802.15.4 enables data transmission speeds of 20 kilobits per second, 40 kilobits per second, 100 kilobits per second, and 250 kilobits per second. </w:t>
      </w:r>
    </w:p>
    <w:p w14:paraId="35EDB4AA" w14:textId="77777777" w:rsidR="00754AB7" w:rsidRDefault="00DA6368"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 xml:space="preserve">The fundamental structure assumes a 10-meter range and a data rate of 250 kilobits per second. </w:t>
      </w:r>
    </w:p>
    <w:p w14:paraId="466482BC" w14:textId="77777777" w:rsidR="00754AB7" w:rsidRDefault="00DA6368"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 xml:space="preserve">To further reduce power usage, even lower data rates are possible. </w:t>
      </w:r>
    </w:p>
    <w:p w14:paraId="048829FF" w14:textId="77777777" w:rsidR="00754AB7" w:rsidRDefault="00DA6368"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 xml:space="preserve">IEEE 802.15.4 regulates the RF transceiver and channel selection, and even some energy and signal management features, at the physical layer. </w:t>
      </w:r>
    </w:p>
    <w:p w14:paraId="38F4CC23" w14:textId="77777777" w:rsidR="00754AB7" w:rsidRDefault="00DA6368"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 xml:space="preserve">Based on the frequency range and data performance needed, there are now six PHYs specified. Four of them employ frequency hopping techniques known as Direct Sequence Spread Spectrum (DSSS). </w:t>
      </w:r>
    </w:p>
    <w:p w14:paraId="5E07B12D" w14:textId="76BFD900" w:rsidR="00DA6368" w:rsidRPr="00DA6368" w:rsidRDefault="00DA6368" w:rsidP="00754AB7">
      <w:pPr>
        <w:pStyle w:val="ListParagraph"/>
        <w:numPr>
          <w:ilvl w:val="1"/>
          <w:numId w:val="6"/>
        </w:numPr>
        <w:jc w:val="both"/>
        <w:rPr>
          <w:rFonts w:ascii="Cambria" w:hAnsi="Cambria" w:cs="Segoe UI"/>
          <w:color w:val="000000" w:themeColor="text1"/>
        </w:rPr>
      </w:pPr>
      <w:r w:rsidRPr="00DA6368">
        <w:rPr>
          <w:rFonts w:ascii="Cambria" w:hAnsi="Cambria" w:cs="Segoe UI"/>
          <w:color w:val="000000" w:themeColor="text1"/>
        </w:rPr>
        <w:t>Both PHY data service and management service share a single packet structure so that they can maintain a common simple interface with MAC.</w:t>
      </w:r>
    </w:p>
    <w:p w14:paraId="0A06352C" w14:textId="77777777" w:rsidR="00596580" w:rsidRPr="00596580" w:rsidRDefault="00596580" w:rsidP="00596580">
      <w:pPr>
        <w:pStyle w:val="ListParagraph"/>
        <w:numPr>
          <w:ilvl w:val="0"/>
          <w:numId w:val="6"/>
        </w:numPr>
        <w:jc w:val="both"/>
        <w:rPr>
          <w:rFonts w:ascii="Cambria" w:hAnsi="Cambria" w:cs="Segoe UI"/>
          <w:color w:val="000000" w:themeColor="text1"/>
        </w:rPr>
      </w:pPr>
      <w:r w:rsidRPr="00596580">
        <w:rPr>
          <w:rFonts w:ascii="Cambria" w:hAnsi="Cambria" w:cs="Segoe UI"/>
          <w:b/>
          <w:bCs/>
          <w:color w:val="000000" w:themeColor="text1"/>
        </w:rPr>
        <w:lastRenderedPageBreak/>
        <w:t>Medium Access Control (MAC) Layer:</w:t>
      </w:r>
      <w:r w:rsidRPr="00596580">
        <w:rPr>
          <w:rFonts w:ascii="Cambria" w:hAnsi="Cambria" w:cs="Segoe UI"/>
          <w:color w:val="000000" w:themeColor="text1"/>
        </w:rPr>
        <w:t xml:space="preserve"> The MAC layer governs channel access and device synchronization. It supports various network topologies, including star, peer-to-peer, and mesh configurations. Some key features of the MAC layer include:</w:t>
      </w:r>
    </w:p>
    <w:p w14:paraId="2B329E12" w14:textId="77777777" w:rsidR="00596580" w:rsidRPr="00596580" w:rsidRDefault="00596580" w:rsidP="00754AB7">
      <w:pPr>
        <w:pStyle w:val="ListParagraph"/>
        <w:numPr>
          <w:ilvl w:val="1"/>
          <w:numId w:val="27"/>
        </w:numPr>
        <w:jc w:val="both"/>
        <w:rPr>
          <w:rFonts w:ascii="Cambria" w:hAnsi="Cambria" w:cs="Segoe UI"/>
          <w:color w:val="000000" w:themeColor="text1"/>
        </w:rPr>
      </w:pPr>
      <w:r w:rsidRPr="00596580">
        <w:rPr>
          <w:rFonts w:ascii="Cambria" w:hAnsi="Cambria" w:cs="Segoe UI"/>
          <w:color w:val="000000" w:themeColor="text1"/>
        </w:rPr>
        <w:t>Carrier Sense Multiple Access with Collision Avoidance (CSMA-CA): Devices listen to the channel to detect ongoing transmissions and avoid collisions.</w:t>
      </w:r>
    </w:p>
    <w:p w14:paraId="4FE6DE26" w14:textId="5644F7C8" w:rsidR="00596580" w:rsidRPr="00596580" w:rsidRDefault="00596580" w:rsidP="00754AB7">
      <w:pPr>
        <w:pStyle w:val="ListParagraph"/>
        <w:numPr>
          <w:ilvl w:val="1"/>
          <w:numId w:val="27"/>
        </w:numPr>
        <w:jc w:val="both"/>
        <w:rPr>
          <w:rFonts w:ascii="Cambria" w:hAnsi="Cambria" w:cs="Segoe UI"/>
          <w:color w:val="000000" w:themeColor="text1"/>
        </w:rPr>
      </w:pPr>
      <w:proofErr w:type="spellStart"/>
      <w:r w:rsidRPr="00596580">
        <w:rPr>
          <w:rFonts w:ascii="Cambria" w:hAnsi="Cambria" w:cs="Segoe UI"/>
          <w:color w:val="000000" w:themeColor="text1"/>
        </w:rPr>
        <w:t>Superframe</w:t>
      </w:r>
      <w:proofErr w:type="spellEnd"/>
      <w:r w:rsidRPr="00596580">
        <w:rPr>
          <w:rFonts w:ascii="Cambria" w:hAnsi="Cambria" w:cs="Segoe UI"/>
          <w:color w:val="000000" w:themeColor="text1"/>
        </w:rPr>
        <w:t xml:space="preserve"> Structure: IEEE 802.15.4 networks use a </w:t>
      </w:r>
      <w:proofErr w:type="spellStart"/>
      <w:r w:rsidRPr="00596580">
        <w:rPr>
          <w:rFonts w:ascii="Cambria" w:hAnsi="Cambria" w:cs="Segoe UI"/>
          <w:color w:val="000000" w:themeColor="text1"/>
        </w:rPr>
        <w:t>superframe</w:t>
      </w:r>
      <w:proofErr w:type="spellEnd"/>
      <w:r w:rsidRPr="00596580">
        <w:rPr>
          <w:rFonts w:ascii="Cambria" w:hAnsi="Cambria" w:cs="Segoe UI"/>
          <w:color w:val="000000" w:themeColor="text1"/>
        </w:rPr>
        <w:t xml:space="preserve"> structure, which consists of periodic inactive and active periods. This structure helps in energy-efficient communication by allowing devices to sleep during inactive periods. Each </w:t>
      </w:r>
      <w:proofErr w:type="spellStart"/>
      <w:r w:rsidRPr="00596580">
        <w:rPr>
          <w:rFonts w:ascii="Cambria" w:hAnsi="Cambria" w:cs="Segoe UI"/>
          <w:color w:val="000000" w:themeColor="text1"/>
        </w:rPr>
        <w:t>superframe</w:t>
      </w:r>
      <w:proofErr w:type="spellEnd"/>
      <w:r w:rsidRPr="00596580">
        <w:rPr>
          <w:rFonts w:ascii="Cambria" w:hAnsi="Cambria" w:cs="Segoe UI"/>
          <w:color w:val="000000" w:themeColor="text1"/>
        </w:rPr>
        <w:t xml:space="preserve"> consists of a beacon period and a contention access period, allowing devices to synchronize and schedule transmissions.</w:t>
      </w:r>
    </w:p>
    <w:p w14:paraId="66E527D3" w14:textId="77777777" w:rsidR="00596580" w:rsidRDefault="00596580" w:rsidP="00754AB7">
      <w:pPr>
        <w:pStyle w:val="ListParagraph"/>
        <w:numPr>
          <w:ilvl w:val="1"/>
          <w:numId w:val="27"/>
        </w:numPr>
        <w:jc w:val="both"/>
        <w:rPr>
          <w:rFonts w:ascii="Cambria" w:hAnsi="Cambria" w:cs="Segoe UI"/>
          <w:color w:val="000000" w:themeColor="text1"/>
        </w:rPr>
      </w:pPr>
      <w:r w:rsidRPr="00596580">
        <w:rPr>
          <w:rFonts w:ascii="Cambria" w:hAnsi="Cambria" w:cs="Segoe UI"/>
          <w:color w:val="000000" w:themeColor="text1"/>
        </w:rPr>
        <w:t>Beacon Mode: In beacon-enabled networks, a coordinator periodically broadcasts beacon frames that provide synchronization information to other devices in the network.</w:t>
      </w:r>
    </w:p>
    <w:p w14:paraId="65E955BC" w14:textId="5EDB639A" w:rsidR="00FA6F00" w:rsidRPr="00FA6F00" w:rsidRDefault="00FA6F00" w:rsidP="00FA6F00">
      <w:pPr>
        <w:pStyle w:val="ListParagraph"/>
        <w:jc w:val="both"/>
        <w:rPr>
          <w:rFonts w:ascii="Cambria" w:hAnsi="Cambria" w:cs="Segoe UI"/>
          <w:color w:val="000000" w:themeColor="text1"/>
        </w:rPr>
      </w:pPr>
      <w:r w:rsidRPr="00FA6F00">
        <w:rPr>
          <w:rFonts w:ascii="Cambria" w:hAnsi="Cambria" w:cs="Segoe UI"/>
          <w:color w:val="000000" w:themeColor="text1"/>
        </w:rPr>
        <w:t xml:space="preserve">The 802.15.4 MAC layer is responsible for </w:t>
      </w:r>
      <w:r w:rsidR="00317783" w:rsidRPr="00FA6F00">
        <w:rPr>
          <w:rFonts w:ascii="Cambria" w:hAnsi="Cambria" w:cs="Segoe UI"/>
          <w:color w:val="000000" w:themeColor="text1"/>
        </w:rPr>
        <w:t>several</w:t>
      </w:r>
      <w:r w:rsidRPr="00FA6F00">
        <w:rPr>
          <w:rFonts w:ascii="Cambria" w:hAnsi="Cambria" w:cs="Segoe UI"/>
          <w:color w:val="000000" w:themeColor="text1"/>
        </w:rPr>
        <w:t xml:space="preserve"> functions like:</w:t>
      </w:r>
    </w:p>
    <w:p w14:paraId="438B07E1" w14:textId="77777777" w:rsidR="00FA6F00" w:rsidRPr="00FA6F00" w:rsidRDefault="00FA6F00" w:rsidP="00754AB7">
      <w:pPr>
        <w:pStyle w:val="ListParagraph"/>
        <w:numPr>
          <w:ilvl w:val="1"/>
          <w:numId w:val="28"/>
        </w:numPr>
        <w:jc w:val="both"/>
        <w:rPr>
          <w:rFonts w:ascii="Cambria" w:hAnsi="Cambria" w:cs="Segoe UI"/>
          <w:color w:val="000000" w:themeColor="text1"/>
        </w:rPr>
      </w:pPr>
      <w:r w:rsidRPr="00FA6F00">
        <w:rPr>
          <w:rFonts w:ascii="Cambria" w:hAnsi="Cambria" w:cs="Segoe UI"/>
          <w:color w:val="000000" w:themeColor="text1"/>
        </w:rPr>
        <w:t>Beaconing for devices that operate as controllers in a network.</w:t>
      </w:r>
    </w:p>
    <w:p w14:paraId="47BA22DF" w14:textId="270FE046" w:rsidR="00FA6F00" w:rsidRPr="00FA6F00" w:rsidRDefault="00317783" w:rsidP="00754AB7">
      <w:pPr>
        <w:pStyle w:val="ListParagraph"/>
        <w:numPr>
          <w:ilvl w:val="1"/>
          <w:numId w:val="28"/>
        </w:numPr>
        <w:jc w:val="both"/>
        <w:rPr>
          <w:rFonts w:ascii="Cambria" w:hAnsi="Cambria" w:cs="Segoe UI"/>
          <w:color w:val="000000" w:themeColor="text1"/>
        </w:rPr>
      </w:pPr>
      <w:r>
        <w:rPr>
          <w:rFonts w:ascii="Cambria" w:hAnsi="Cambria" w:cs="Segoe UI"/>
          <w:color w:val="000000" w:themeColor="text1"/>
        </w:rPr>
        <w:t>T</w:t>
      </w:r>
      <w:r w:rsidR="00FA6F00" w:rsidRPr="00FA6F00">
        <w:rPr>
          <w:rFonts w:ascii="Cambria" w:hAnsi="Cambria" w:cs="Segoe UI"/>
          <w:color w:val="000000" w:themeColor="text1"/>
        </w:rPr>
        <w:t>o associate and dissociate PANs with the help of devices.</w:t>
      </w:r>
    </w:p>
    <w:p w14:paraId="4AD8A093" w14:textId="77777777" w:rsidR="00FA6F00" w:rsidRPr="00FA6F00" w:rsidRDefault="00FA6F00" w:rsidP="00754AB7">
      <w:pPr>
        <w:pStyle w:val="ListParagraph"/>
        <w:numPr>
          <w:ilvl w:val="1"/>
          <w:numId w:val="28"/>
        </w:numPr>
        <w:jc w:val="both"/>
        <w:rPr>
          <w:rFonts w:ascii="Cambria" w:hAnsi="Cambria" w:cs="Segoe UI"/>
          <w:color w:val="000000" w:themeColor="text1"/>
        </w:rPr>
      </w:pPr>
      <w:r w:rsidRPr="00FA6F00">
        <w:rPr>
          <w:rFonts w:ascii="Cambria" w:hAnsi="Cambria" w:cs="Segoe UI"/>
          <w:color w:val="000000" w:themeColor="text1"/>
        </w:rPr>
        <w:t>The safety of the device.</w:t>
      </w:r>
    </w:p>
    <w:p w14:paraId="7394FFE4" w14:textId="545A9BD4" w:rsidR="00FA6F00" w:rsidRPr="00FA6F00" w:rsidRDefault="00FA6F00" w:rsidP="00754AB7">
      <w:pPr>
        <w:pStyle w:val="ListParagraph"/>
        <w:numPr>
          <w:ilvl w:val="1"/>
          <w:numId w:val="28"/>
        </w:numPr>
        <w:jc w:val="both"/>
        <w:rPr>
          <w:rFonts w:ascii="Cambria" w:hAnsi="Cambria" w:cs="Segoe UI"/>
          <w:color w:val="000000" w:themeColor="text1"/>
        </w:rPr>
      </w:pPr>
      <w:r w:rsidRPr="00FA6F00">
        <w:rPr>
          <w:rFonts w:ascii="Cambria" w:hAnsi="Cambria" w:cs="Segoe UI"/>
          <w:color w:val="000000" w:themeColor="text1"/>
        </w:rPr>
        <w:t>Consistent communication between two MAC devices that are in a peer-to-peer</w:t>
      </w:r>
      <w:r>
        <w:rPr>
          <w:rFonts w:ascii="Cambria" w:hAnsi="Cambria" w:cs="Segoe UI"/>
          <w:color w:val="000000" w:themeColor="text1"/>
        </w:rPr>
        <w:t xml:space="preserve"> </w:t>
      </w:r>
      <w:r w:rsidRPr="00FA6F00">
        <w:rPr>
          <w:rFonts w:ascii="Cambria" w:hAnsi="Cambria" w:cs="Segoe UI"/>
          <w:color w:val="000000" w:themeColor="text1"/>
        </w:rPr>
        <w:t>relationship.</w:t>
      </w:r>
    </w:p>
    <w:p w14:paraId="3629BB86" w14:textId="77777777" w:rsidR="00FA6F00" w:rsidRPr="00FA6F00" w:rsidRDefault="00FA6F00" w:rsidP="00FA6F00">
      <w:pPr>
        <w:pStyle w:val="ListParagraph"/>
        <w:jc w:val="both"/>
        <w:rPr>
          <w:rFonts w:ascii="Cambria" w:hAnsi="Cambria" w:cs="Segoe UI"/>
          <w:color w:val="000000" w:themeColor="text1"/>
        </w:rPr>
      </w:pPr>
      <w:r w:rsidRPr="00FA6F00">
        <w:rPr>
          <w:rFonts w:ascii="Cambria" w:hAnsi="Cambria" w:cs="Segoe UI"/>
          <w:color w:val="000000" w:themeColor="text1"/>
        </w:rPr>
        <w:t>Several established frame types are used by the MAC layer to accomplish these functions. In 802.15.4, there are four different types of MAC frames:</w:t>
      </w:r>
    </w:p>
    <w:p w14:paraId="7A0BDA85" w14:textId="1ABEABDB" w:rsidR="00FA6F00" w:rsidRPr="00FA6F00" w:rsidRDefault="00754AB7" w:rsidP="00754AB7">
      <w:pPr>
        <w:pStyle w:val="ListParagraph"/>
        <w:numPr>
          <w:ilvl w:val="1"/>
          <w:numId w:val="29"/>
        </w:numPr>
        <w:jc w:val="both"/>
        <w:rPr>
          <w:rFonts w:ascii="Cambria" w:hAnsi="Cambria" w:cs="Segoe UI"/>
          <w:color w:val="000000" w:themeColor="text1"/>
        </w:rPr>
      </w:pPr>
      <w:r>
        <w:rPr>
          <w:rFonts w:ascii="Cambria" w:hAnsi="Cambria" w:cs="Segoe UI"/>
          <w:color w:val="000000" w:themeColor="text1"/>
        </w:rPr>
        <w:t>F</w:t>
      </w:r>
      <w:r w:rsidR="00FA6F00" w:rsidRPr="00FA6F00">
        <w:rPr>
          <w:rFonts w:ascii="Cambria" w:hAnsi="Cambria" w:cs="Segoe UI"/>
          <w:color w:val="000000" w:themeColor="text1"/>
        </w:rPr>
        <w:t>rame of data</w:t>
      </w:r>
    </w:p>
    <w:p w14:paraId="33CB0E2A" w14:textId="77777777" w:rsidR="00FA6F00" w:rsidRPr="00FA6F00" w:rsidRDefault="00FA6F00" w:rsidP="00754AB7">
      <w:pPr>
        <w:pStyle w:val="ListParagraph"/>
        <w:numPr>
          <w:ilvl w:val="1"/>
          <w:numId w:val="29"/>
        </w:numPr>
        <w:jc w:val="both"/>
        <w:rPr>
          <w:rFonts w:ascii="Cambria" w:hAnsi="Cambria" w:cs="Segoe UI"/>
          <w:color w:val="000000" w:themeColor="text1"/>
        </w:rPr>
      </w:pPr>
      <w:r w:rsidRPr="00FA6F00">
        <w:rPr>
          <w:rFonts w:ascii="Cambria" w:hAnsi="Cambria" w:cs="Segoe UI"/>
          <w:color w:val="000000" w:themeColor="text1"/>
        </w:rPr>
        <w:t>Frame for a beacon</w:t>
      </w:r>
    </w:p>
    <w:p w14:paraId="0FEB1FD4" w14:textId="77777777" w:rsidR="00FA6F00" w:rsidRPr="00FA6F00" w:rsidRDefault="00FA6F00" w:rsidP="00754AB7">
      <w:pPr>
        <w:pStyle w:val="ListParagraph"/>
        <w:numPr>
          <w:ilvl w:val="1"/>
          <w:numId w:val="29"/>
        </w:numPr>
        <w:jc w:val="both"/>
        <w:rPr>
          <w:rFonts w:ascii="Cambria" w:hAnsi="Cambria" w:cs="Segoe UI"/>
          <w:color w:val="000000" w:themeColor="text1"/>
        </w:rPr>
      </w:pPr>
      <w:r w:rsidRPr="00FA6F00">
        <w:rPr>
          <w:rFonts w:ascii="Cambria" w:hAnsi="Cambria" w:cs="Segoe UI"/>
          <w:color w:val="000000" w:themeColor="text1"/>
        </w:rPr>
        <w:t>Frame of acknowledgement</w:t>
      </w:r>
    </w:p>
    <w:p w14:paraId="2E393D5A" w14:textId="6BE1169D" w:rsidR="00FA6F00" w:rsidRPr="00FA6F00" w:rsidRDefault="00FA6F00" w:rsidP="00754AB7">
      <w:pPr>
        <w:pStyle w:val="ListParagraph"/>
        <w:numPr>
          <w:ilvl w:val="1"/>
          <w:numId w:val="29"/>
        </w:numPr>
        <w:jc w:val="both"/>
        <w:rPr>
          <w:rFonts w:ascii="Cambria" w:hAnsi="Cambria" w:cs="Segoe UI"/>
          <w:color w:val="000000" w:themeColor="text1"/>
        </w:rPr>
      </w:pPr>
      <w:r w:rsidRPr="00FA6F00">
        <w:rPr>
          <w:rFonts w:ascii="Cambria" w:hAnsi="Cambria" w:cs="Segoe UI"/>
          <w:color w:val="000000" w:themeColor="text1"/>
        </w:rPr>
        <w:t>Frame for MAC commands</w:t>
      </w:r>
    </w:p>
    <w:p w14:paraId="1AB9E12D" w14:textId="41F97EBC" w:rsidR="00FA6F00" w:rsidRPr="00FA6F00" w:rsidRDefault="00FA6F00" w:rsidP="00FA6F00">
      <w:pPr>
        <w:pStyle w:val="ListParagraph"/>
        <w:numPr>
          <w:ilvl w:val="0"/>
          <w:numId w:val="6"/>
        </w:numPr>
        <w:jc w:val="both"/>
        <w:rPr>
          <w:rFonts w:ascii="Cambria" w:hAnsi="Cambria" w:cs="Segoe UI"/>
          <w:color w:val="000000" w:themeColor="text1"/>
        </w:rPr>
      </w:pPr>
      <w:r w:rsidRPr="00FA6F00">
        <w:rPr>
          <w:rFonts w:ascii="Cambria" w:hAnsi="Cambria" w:cs="Segoe UI"/>
          <w:b/>
          <w:bCs/>
          <w:color w:val="000000" w:themeColor="text1"/>
        </w:rPr>
        <w:t>Topology:</w:t>
      </w:r>
      <w:r w:rsidRPr="00FA6F00">
        <w:rPr>
          <w:rFonts w:ascii="Cambria" w:hAnsi="Cambria" w:cs="Segoe UI"/>
          <w:color w:val="000000" w:themeColor="text1"/>
        </w:rPr>
        <w:t xml:space="preserve"> Networks based on IEEE 802.15.4 can be developed in a star, peer-to-peer, or mesh topology. Mesh networks connect </w:t>
      </w:r>
      <w:proofErr w:type="gramStart"/>
      <w:r w:rsidRPr="00FA6F00">
        <w:rPr>
          <w:rFonts w:ascii="Cambria" w:hAnsi="Cambria" w:cs="Segoe UI"/>
          <w:color w:val="000000" w:themeColor="text1"/>
        </w:rPr>
        <w:t>a large number of</w:t>
      </w:r>
      <w:proofErr w:type="gramEnd"/>
      <w:r w:rsidRPr="00FA6F00">
        <w:rPr>
          <w:rFonts w:ascii="Cambria" w:hAnsi="Cambria" w:cs="Segoe UI"/>
          <w:color w:val="000000" w:themeColor="text1"/>
        </w:rPr>
        <w:t xml:space="preserve"> nodes. This enables nodes that would otherwise be out of range to interact with each other to use intermediate nodes to relay data.</w:t>
      </w:r>
    </w:p>
    <w:p w14:paraId="6800490C" w14:textId="47896223" w:rsidR="00FA6F00" w:rsidRPr="00FA6F00" w:rsidRDefault="00FA6F00" w:rsidP="00FA6F00">
      <w:pPr>
        <w:pStyle w:val="ListParagraph"/>
        <w:numPr>
          <w:ilvl w:val="0"/>
          <w:numId w:val="6"/>
        </w:numPr>
        <w:jc w:val="both"/>
        <w:rPr>
          <w:rFonts w:ascii="Cambria" w:hAnsi="Cambria" w:cs="Segoe UI"/>
          <w:color w:val="000000" w:themeColor="text1"/>
        </w:rPr>
      </w:pPr>
      <w:r w:rsidRPr="00FA6F00">
        <w:rPr>
          <w:rFonts w:ascii="Cambria" w:hAnsi="Cambria" w:cs="Segoe UI"/>
          <w:b/>
          <w:bCs/>
          <w:color w:val="000000" w:themeColor="text1"/>
        </w:rPr>
        <w:t>Security:</w:t>
      </w:r>
      <w:r w:rsidRPr="00FA6F00">
        <w:rPr>
          <w:rFonts w:ascii="Cambria" w:hAnsi="Cambria" w:cs="Segoe UI"/>
          <w:color w:val="000000" w:themeColor="text1"/>
        </w:rPr>
        <w:t> For data security, the IEEE 802.15.4 standard employs the Advanced Encryption Standard (AES) with a 128-bit key length as the basic encryption technique. Activating such security measures for 802.15.4 significantly alters the frame format and uses a few of the payloads. The very first phase in activating AES encryption is to use the Security Enabled field in the Frame Control part of the 802.15.4 header. For safety, this field is a single bit which is assigned to 1. When this bit is set, by taking certain bytes from its Payload field, a field known as the Auxiliary Security Header is formed following the Source Address field.</w:t>
      </w:r>
    </w:p>
    <w:p w14:paraId="3BF4A140" w14:textId="3A7979FB" w:rsidR="00596580" w:rsidRPr="00596580" w:rsidRDefault="00596580" w:rsidP="00596580">
      <w:pPr>
        <w:jc w:val="both"/>
        <w:rPr>
          <w:rFonts w:ascii="Cambria" w:hAnsi="Cambria" w:cs="Segoe UI"/>
          <w:color w:val="000000" w:themeColor="text1"/>
        </w:rPr>
      </w:pPr>
      <w:r w:rsidRPr="00596580">
        <w:rPr>
          <w:rFonts w:ascii="Cambria" w:hAnsi="Cambria"/>
          <w:b/>
          <w:bCs/>
          <w:color w:val="000000" w:themeColor="text1"/>
        </w:rPr>
        <w:t>Key Features and Characteristics:</w:t>
      </w:r>
    </w:p>
    <w:p w14:paraId="0035C98F" w14:textId="508A1AB1" w:rsidR="00596580" w:rsidRPr="00596580" w:rsidRDefault="00596580" w:rsidP="00596580">
      <w:pPr>
        <w:pStyle w:val="ListParagraph"/>
        <w:numPr>
          <w:ilvl w:val="0"/>
          <w:numId w:val="6"/>
        </w:numPr>
        <w:jc w:val="both"/>
        <w:rPr>
          <w:rFonts w:ascii="Cambria" w:hAnsi="Cambria"/>
          <w:color w:val="000000" w:themeColor="text1"/>
        </w:rPr>
      </w:pPr>
      <w:r w:rsidRPr="00596580">
        <w:rPr>
          <w:rFonts w:ascii="Cambria" w:hAnsi="Cambria"/>
          <w:b/>
          <w:bCs/>
          <w:color w:val="000000" w:themeColor="text1"/>
        </w:rPr>
        <w:t>Data Formats:</w:t>
      </w:r>
      <w:r w:rsidRPr="00596580">
        <w:rPr>
          <w:rFonts w:ascii="Cambria" w:hAnsi="Cambria"/>
          <w:color w:val="000000" w:themeColor="text1"/>
        </w:rPr>
        <w:t xml:space="preserve"> IEEE 802.15.4 defines various frame formats for data transmission, including data frames, acknowledgment frames, command frames, and beacon frames. These formats specify how data and control information are organized and transmitted over the air.</w:t>
      </w:r>
    </w:p>
    <w:p w14:paraId="59BA809F" w14:textId="6643B8FD" w:rsidR="00596580" w:rsidRPr="00596580" w:rsidRDefault="00596580" w:rsidP="00596580">
      <w:pPr>
        <w:pStyle w:val="ListParagraph"/>
        <w:numPr>
          <w:ilvl w:val="0"/>
          <w:numId w:val="6"/>
        </w:numPr>
        <w:jc w:val="both"/>
        <w:rPr>
          <w:rFonts w:ascii="Cambria" w:hAnsi="Cambria" w:cs="Segoe UI"/>
          <w:color w:val="000000" w:themeColor="text1"/>
        </w:rPr>
      </w:pPr>
      <w:r w:rsidRPr="00596580">
        <w:rPr>
          <w:rFonts w:ascii="Cambria" w:hAnsi="Cambria"/>
          <w:b/>
          <w:bCs/>
          <w:color w:val="000000" w:themeColor="text1"/>
        </w:rPr>
        <w:t>Low Power Consumption:</w:t>
      </w:r>
      <w:r w:rsidRPr="00596580">
        <w:rPr>
          <w:rFonts w:ascii="Cambria" w:hAnsi="Cambria" w:cs="Segoe UI"/>
          <w:color w:val="000000" w:themeColor="text1"/>
        </w:rPr>
        <w:t xml:space="preserve"> One of the defining features of IEEE 802.15.4 is its low power consumption. It is designed to enable battery-powered devices to operate for extended periods without frequent battery replacement. This makes it ideal for applications where energy efficiency is crucial.</w:t>
      </w:r>
    </w:p>
    <w:p w14:paraId="62E52E46" w14:textId="77777777" w:rsidR="00596580" w:rsidRPr="00596580" w:rsidRDefault="00596580" w:rsidP="00596580">
      <w:pPr>
        <w:pStyle w:val="ListParagraph"/>
        <w:numPr>
          <w:ilvl w:val="0"/>
          <w:numId w:val="6"/>
        </w:numPr>
        <w:jc w:val="both"/>
        <w:rPr>
          <w:rFonts w:ascii="Cambria" w:hAnsi="Cambria" w:cs="Segoe UI"/>
          <w:color w:val="000000" w:themeColor="text1"/>
        </w:rPr>
      </w:pPr>
      <w:r w:rsidRPr="00596580">
        <w:rPr>
          <w:rFonts w:ascii="Cambria" w:hAnsi="Cambria"/>
          <w:b/>
          <w:bCs/>
          <w:color w:val="000000" w:themeColor="text1"/>
        </w:rPr>
        <w:t>Low Data Rates:</w:t>
      </w:r>
      <w:r w:rsidRPr="00596580">
        <w:rPr>
          <w:rFonts w:ascii="Cambria" w:hAnsi="Cambria" w:cs="Segoe UI"/>
          <w:color w:val="000000" w:themeColor="text1"/>
        </w:rPr>
        <w:t xml:space="preserve"> IEEE 802.15.4 is designed for low-rate data transfer, typically ranging from 20 kbps to 250 kbps. While it may not support high-speed data transmission, it is well-suited for applications that require periodic, small data exchanges.</w:t>
      </w:r>
    </w:p>
    <w:p w14:paraId="0D2D1D75" w14:textId="77777777" w:rsidR="00596580" w:rsidRPr="00596580" w:rsidRDefault="00596580" w:rsidP="00596580">
      <w:pPr>
        <w:pStyle w:val="ListParagraph"/>
        <w:numPr>
          <w:ilvl w:val="0"/>
          <w:numId w:val="6"/>
        </w:numPr>
        <w:jc w:val="both"/>
        <w:rPr>
          <w:rFonts w:ascii="Cambria" w:hAnsi="Cambria" w:cs="Segoe UI"/>
          <w:color w:val="000000" w:themeColor="text1"/>
        </w:rPr>
      </w:pPr>
      <w:r w:rsidRPr="00596580">
        <w:rPr>
          <w:rFonts w:ascii="Cambria" w:hAnsi="Cambria"/>
          <w:b/>
          <w:bCs/>
          <w:color w:val="000000" w:themeColor="text1"/>
        </w:rPr>
        <w:t>Short Range Communication:</w:t>
      </w:r>
      <w:r w:rsidRPr="00596580">
        <w:rPr>
          <w:rFonts w:ascii="Cambria" w:hAnsi="Cambria" w:cs="Segoe UI"/>
          <w:color w:val="000000" w:themeColor="text1"/>
        </w:rPr>
        <w:t xml:space="preserve"> The standard is intended for short-range communication, typically within a range of 10 to 100 meters. This short range is ideal for applications within confined spaces, such as home automation and industrial control systems.</w:t>
      </w:r>
    </w:p>
    <w:p w14:paraId="16CFC5CF" w14:textId="77777777" w:rsidR="00596580" w:rsidRPr="00596580" w:rsidRDefault="00596580" w:rsidP="00596580">
      <w:pPr>
        <w:pStyle w:val="ListParagraph"/>
        <w:numPr>
          <w:ilvl w:val="0"/>
          <w:numId w:val="6"/>
        </w:numPr>
        <w:jc w:val="both"/>
        <w:rPr>
          <w:rFonts w:ascii="Cambria" w:hAnsi="Cambria" w:cs="Segoe UI"/>
          <w:color w:val="000000" w:themeColor="text1"/>
        </w:rPr>
      </w:pPr>
      <w:r w:rsidRPr="00596580">
        <w:rPr>
          <w:rFonts w:ascii="Cambria" w:hAnsi="Cambria"/>
          <w:b/>
          <w:bCs/>
          <w:color w:val="000000" w:themeColor="text1"/>
        </w:rPr>
        <w:lastRenderedPageBreak/>
        <w:t>Frequency Bands:</w:t>
      </w:r>
      <w:r w:rsidRPr="00596580">
        <w:rPr>
          <w:rFonts w:ascii="Cambria" w:hAnsi="Cambria" w:cs="Segoe UI"/>
          <w:color w:val="000000" w:themeColor="text1"/>
        </w:rPr>
        <w:t xml:space="preserve"> IEEE 802.15.4 operates in various frequency bands, including 2.4 GHz (worldwide), 868 MHz (Europe), and 915 MHz (North America). This flexibility allows it to be used in different regions and environments.</w:t>
      </w:r>
    </w:p>
    <w:p w14:paraId="3BE4416F" w14:textId="77777777" w:rsidR="00596580" w:rsidRPr="00596580" w:rsidRDefault="00596580" w:rsidP="00596580">
      <w:pPr>
        <w:pStyle w:val="ListParagraph"/>
        <w:numPr>
          <w:ilvl w:val="0"/>
          <w:numId w:val="6"/>
        </w:numPr>
        <w:jc w:val="both"/>
        <w:rPr>
          <w:rFonts w:ascii="Cambria" w:hAnsi="Cambria" w:cs="Segoe UI"/>
          <w:color w:val="000000" w:themeColor="text1"/>
        </w:rPr>
      </w:pPr>
      <w:r w:rsidRPr="00596580">
        <w:rPr>
          <w:rFonts w:ascii="Cambria" w:hAnsi="Cambria"/>
          <w:b/>
          <w:bCs/>
          <w:color w:val="000000" w:themeColor="text1"/>
        </w:rPr>
        <w:t>Mesh Topology Support:</w:t>
      </w:r>
      <w:r w:rsidRPr="00596580">
        <w:rPr>
          <w:rFonts w:ascii="Cambria" w:hAnsi="Cambria" w:cs="Segoe UI"/>
          <w:color w:val="000000" w:themeColor="text1"/>
        </w:rPr>
        <w:t xml:space="preserve"> The protocol supports mesh networking, enabling devices to relay data for extended coverage. This feature is essential for creating self-organizing and fault-tolerant networks.</w:t>
      </w:r>
    </w:p>
    <w:p w14:paraId="7FAD2A5D" w14:textId="77777777" w:rsidR="00596580" w:rsidRPr="00596580" w:rsidRDefault="00596580" w:rsidP="00596580">
      <w:pPr>
        <w:jc w:val="both"/>
        <w:rPr>
          <w:rFonts w:ascii="Cambria" w:hAnsi="Cambria"/>
          <w:b/>
          <w:bCs/>
          <w:color w:val="000000" w:themeColor="text1"/>
        </w:rPr>
      </w:pPr>
      <w:r w:rsidRPr="00596580">
        <w:rPr>
          <w:rFonts w:ascii="Cambria" w:hAnsi="Cambria"/>
          <w:b/>
          <w:bCs/>
          <w:color w:val="000000" w:themeColor="text1"/>
        </w:rPr>
        <w:t>Advantages:</w:t>
      </w:r>
    </w:p>
    <w:p w14:paraId="313F3EBA" w14:textId="77777777" w:rsidR="00596580" w:rsidRPr="00596580" w:rsidRDefault="00596580" w:rsidP="00596580">
      <w:pPr>
        <w:pStyle w:val="ListParagraph"/>
        <w:numPr>
          <w:ilvl w:val="0"/>
          <w:numId w:val="8"/>
        </w:numPr>
        <w:jc w:val="both"/>
        <w:rPr>
          <w:rFonts w:ascii="Cambria" w:hAnsi="Cambria" w:cs="Segoe UI"/>
          <w:color w:val="000000" w:themeColor="text1"/>
        </w:rPr>
      </w:pPr>
      <w:r w:rsidRPr="00596580">
        <w:rPr>
          <w:rFonts w:ascii="Cambria" w:hAnsi="Cambria" w:cs="Segoe UI"/>
          <w:b/>
          <w:bCs/>
          <w:color w:val="000000" w:themeColor="text1"/>
        </w:rPr>
        <w:t>Low Power Consumption:</w:t>
      </w:r>
      <w:r w:rsidRPr="00596580">
        <w:rPr>
          <w:rFonts w:ascii="Cambria" w:hAnsi="Cambria" w:cs="Segoe UI"/>
          <w:color w:val="000000" w:themeColor="text1"/>
        </w:rPr>
        <w:t xml:space="preserve"> IEEE 802.15.4 is designed for low-power devices, making it suitable for battery-operated sensors and devices with extended battery life.</w:t>
      </w:r>
    </w:p>
    <w:p w14:paraId="625632AB" w14:textId="77777777" w:rsidR="00596580" w:rsidRPr="00596580" w:rsidRDefault="00596580" w:rsidP="00596580">
      <w:pPr>
        <w:pStyle w:val="ListParagraph"/>
        <w:numPr>
          <w:ilvl w:val="0"/>
          <w:numId w:val="8"/>
        </w:numPr>
        <w:jc w:val="both"/>
        <w:rPr>
          <w:rFonts w:ascii="Cambria" w:hAnsi="Cambria" w:cs="Segoe UI"/>
          <w:color w:val="000000" w:themeColor="text1"/>
        </w:rPr>
      </w:pPr>
      <w:r w:rsidRPr="00596580">
        <w:rPr>
          <w:rFonts w:ascii="Cambria" w:hAnsi="Cambria" w:cs="Segoe UI"/>
          <w:b/>
          <w:bCs/>
          <w:color w:val="000000" w:themeColor="text1"/>
        </w:rPr>
        <w:t>Cost-Effective:</w:t>
      </w:r>
      <w:r w:rsidRPr="00596580">
        <w:rPr>
          <w:rFonts w:ascii="Cambria" w:hAnsi="Cambria" w:cs="Segoe UI"/>
          <w:color w:val="000000" w:themeColor="text1"/>
        </w:rPr>
        <w:t xml:space="preserve"> The standard is cost-effective, making it ideal for large-scale deployments in various industries.</w:t>
      </w:r>
    </w:p>
    <w:p w14:paraId="1FE2C6CE" w14:textId="77777777" w:rsidR="00596580" w:rsidRPr="00596580" w:rsidRDefault="00596580" w:rsidP="00596580">
      <w:pPr>
        <w:pStyle w:val="ListParagraph"/>
        <w:numPr>
          <w:ilvl w:val="0"/>
          <w:numId w:val="8"/>
        </w:numPr>
        <w:jc w:val="both"/>
        <w:rPr>
          <w:rFonts w:ascii="Cambria" w:hAnsi="Cambria" w:cs="Segoe UI"/>
          <w:color w:val="000000" w:themeColor="text1"/>
        </w:rPr>
      </w:pPr>
      <w:r w:rsidRPr="00596580">
        <w:rPr>
          <w:rFonts w:ascii="Cambria" w:hAnsi="Cambria" w:cs="Segoe UI"/>
          <w:b/>
          <w:bCs/>
          <w:color w:val="000000" w:themeColor="text1"/>
        </w:rPr>
        <w:t>Scalable:</w:t>
      </w:r>
      <w:r w:rsidRPr="00596580">
        <w:rPr>
          <w:rFonts w:ascii="Cambria" w:hAnsi="Cambria" w:cs="Segoe UI"/>
          <w:color w:val="000000" w:themeColor="text1"/>
        </w:rPr>
        <w:t xml:space="preserve"> IEEE 802.15.4 supports scalable network topologies, allowing networks to grow as needed.</w:t>
      </w:r>
    </w:p>
    <w:p w14:paraId="59F189E7" w14:textId="77777777" w:rsidR="00596580" w:rsidRPr="00596580" w:rsidRDefault="00596580" w:rsidP="00596580">
      <w:pPr>
        <w:pStyle w:val="ListParagraph"/>
        <w:numPr>
          <w:ilvl w:val="0"/>
          <w:numId w:val="8"/>
        </w:numPr>
        <w:jc w:val="both"/>
        <w:rPr>
          <w:rFonts w:ascii="Cambria" w:hAnsi="Cambria" w:cs="Segoe UI"/>
          <w:color w:val="000000" w:themeColor="text1"/>
        </w:rPr>
      </w:pPr>
      <w:r w:rsidRPr="00596580">
        <w:rPr>
          <w:rFonts w:ascii="Cambria" w:hAnsi="Cambria" w:cs="Segoe UI"/>
          <w:b/>
          <w:bCs/>
          <w:color w:val="000000" w:themeColor="text1"/>
        </w:rPr>
        <w:t>Reliability:</w:t>
      </w:r>
      <w:r w:rsidRPr="00596580">
        <w:rPr>
          <w:rFonts w:ascii="Cambria" w:hAnsi="Cambria" w:cs="Segoe UI"/>
          <w:color w:val="000000" w:themeColor="text1"/>
        </w:rPr>
        <w:t xml:space="preserve"> It provides reliable communication, even in noisy or challenging RF environments.</w:t>
      </w:r>
    </w:p>
    <w:p w14:paraId="4A5C8559" w14:textId="56F0384F" w:rsidR="00596580" w:rsidRPr="00596580" w:rsidRDefault="00DA6368" w:rsidP="00DA6368">
      <w:pPr>
        <w:spacing w:line="240" w:lineRule="auto"/>
        <w:jc w:val="both"/>
        <w:rPr>
          <w:rFonts w:ascii="Cambria" w:hAnsi="Cambria" w:cs="Segoe UI"/>
          <w:color w:val="000000" w:themeColor="text1"/>
        </w:rPr>
      </w:pPr>
      <w:r w:rsidRPr="00DA6368">
        <w:rPr>
          <w:rFonts w:ascii="Cambria" w:hAnsi="Cambria"/>
          <w:b/>
          <w:bCs/>
          <w:color w:val="000000" w:themeColor="text1"/>
        </w:rPr>
        <w:t>Standardization and alliances:</w:t>
      </w:r>
      <w:r w:rsidRPr="00DA6368">
        <w:rPr>
          <w:rFonts w:ascii="Nunito" w:eastAsia="Times New Roman" w:hAnsi="Nunito" w:cs="Times New Roman"/>
          <w:b/>
          <w:bCs/>
          <w:color w:val="273239"/>
          <w:spacing w:val="2"/>
          <w:kern w:val="0"/>
          <w:sz w:val="26"/>
          <w:szCs w:val="26"/>
          <w:bdr w:val="none" w:sz="0" w:space="0" w:color="auto" w:frame="1"/>
          <w:lang w:eastAsia="en-IN"/>
          <w14:ligatures w14:val="none"/>
        </w:rPr>
        <w:t> </w:t>
      </w:r>
      <w:r w:rsidRPr="00DA6368">
        <w:rPr>
          <w:rFonts w:ascii="Cambria" w:hAnsi="Cambria" w:cs="Segoe UI"/>
          <w:color w:val="000000" w:themeColor="text1"/>
        </w:rPr>
        <w:t>It specifies low-data-rate PHY and MAC layer requirements for</w:t>
      </w:r>
      <w:r>
        <w:rPr>
          <w:rFonts w:ascii="Cambria" w:hAnsi="Cambria" w:cs="Segoe UI"/>
          <w:color w:val="000000" w:themeColor="text1"/>
        </w:rPr>
        <w:t xml:space="preserve"> </w:t>
      </w:r>
      <w:r w:rsidRPr="00DA6368">
        <w:rPr>
          <w:rFonts w:ascii="Cambria" w:hAnsi="Cambria" w:cs="Segoe UI"/>
          <w:color w:val="000000" w:themeColor="text1"/>
        </w:rPr>
        <w:t>wireless personal area networks (WPAN).</w:t>
      </w:r>
      <w:r>
        <w:rPr>
          <w:rFonts w:ascii="Cambria" w:hAnsi="Cambria" w:cs="Segoe UI"/>
          <w:color w:val="000000" w:themeColor="text1"/>
        </w:rPr>
        <w:t xml:space="preserve"> </w:t>
      </w:r>
      <w:r w:rsidRPr="00DA6368">
        <w:rPr>
          <w:rFonts w:ascii="Cambria" w:hAnsi="Cambria" w:cs="Segoe UI"/>
          <w:color w:val="000000" w:themeColor="text1"/>
        </w:rPr>
        <w:t>IEEE 802.15</w:t>
      </w:r>
      <w:r w:rsidR="003E684D">
        <w:rPr>
          <w:rFonts w:ascii="Cambria" w:hAnsi="Cambria" w:cs="Segoe UI"/>
          <w:color w:val="000000" w:themeColor="text1"/>
        </w:rPr>
        <w:t>.4</w:t>
      </w:r>
      <w:r w:rsidRPr="00DA6368">
        <w:rPr>
          <w:rFonts w:ascii="Cambria" w:hAnsi="Cambria" w:cs="Segoe UI"/>
          <w:color w:val="000000" w:themeColor="text1"/>
        </w:rPr>
        <w:t xml:space="preserve"> Protocol Stacks include:</w:t>
      </w:r>
      <w:r>
        <w:rPr>
          <w:rFonts w:ascii="Cambria" w:hAnsi="Cambria" w:cs="Segoe UI"/>
          <w:color w:val="000000" w:themeColor="text1"/>
        </w:rPr>
        <w:t xml:space="preserve"> </w:t>
      </w:r>
    </w:p>
    <w:p w14:paraId="556AC147" w14:textId="52CB5705" w:rsidR="00596580" w:rsidRPr="00596580" w:rsidRDefault="00596580" w:rsidP="00CD5DA4">
      <w:pPr>
        <w:pStyle w:val="ListParagraph"/>
        <w:numPr>
          <w:ilvl w:val="0"/>
          <w:numId w:val="12"/>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96580">
        <w:rPr>
          <w:rFonts w:ascii="Arial" w:eastAsia="Times New Roman" w:hAnsi="Arial" w:cs="Arial"/>
          <w:vanish/>
          <w:kern w:val="0"/>
          <w:sz w:val="16"/>
          <w:szCs w:val="16"/>
          <w:lang w:eastAsia="en-IN"/>
          <w14:ligatures w14:val="none"/>
        </w:rPr>
        <w:t>Top of Form</w:t>
      </w:r>
    </w:p>
    <w:p w14:paraId="5DD63507" w14:textId="77777777" w:rsidR="00596580" w:rsidRPr="00596580" w:rsidRDefault="00596580" w:rsidP="00596580">
      <w:pPr>
        <w:pStyle w:val="ListParagraph"/>
        <w:numPr>
          <w:ilvl w:val="0"/>
          <w:numId w:val="12"/>
        </w:numPr>
        <w:jc w:val="both"/>
        <w:rPr>
          <w:rFonts w:ascii="Cambria" w:hAnsi="Cambria" w:cs="Segoe UI"/>
          <w:color w:val="000000" w:themeColor="text1"/>
        </w:rPr>
      </w:pPr>
      <w:r w:rsidRPr="00596580">
        <w:rPr>
          <w:rFonts w:ascii="Cambria" w:hAnsi="Cambria" w:cs="Segoe UI"/>
          <w:b/>
          <w:bCs/>
          <w:color w:val="000000" w:themeColor="text1"/>
        </w:rPr>
        <w:t>Zigbee:</w:t>
      </w:r>
      <w:r w:rsidRPr="00596580">
        <w:rPr>
          <w:rFonts w:ascii="Cambria" w:hAnsi="Cambria" w:cs="Segoe UI"/>
          <w:color w:val="000000" w:themeColor="text1"/>
        </w:rPr>
        <w:t xml:space="preserve"> Zigbee is a popular protocol stack built on IEEE 802.15.4. It is widely used in home and industrial automation, smart lighting, and building management systems. Zigbee provides a standardized communication stack for low-power, wireless, and mesh networking applications.</w:t>
      </w:r>
    </w:p>
    <w:p w14:paraId="1A94706E" w14:textId="4A3FAA43" w:rsidR="00DA6368" w:rsidRPr="00DA6368" w:rsidRDefault="00596580" w:rsidP="001C5395">
      <w:pPr>
        <w:pStyle w:val="ListParagraph"/>
        <w:numPr>
          <w:ilvl w:val="0"/>
          <w:numId w:val="12"/>
        </w:numPr>
        <w:jc w:val="both"/>
        <w:rPr>
          <w:rFonts w:ascii="Cambria" w:hAnsi="Cambria" w:cs="Segoe UI"/>
          <w:color w:val="000000" w:themeColor="text1"/>
        </w:rPr>
      </w:pPr>
      <w:r w:rsidRPr="00DA6368">
        <w:rPr>
          <w:rFonts w:ascii="Cambria" w:hAnsi="Cambria" w:cs="Segoe UI"/>
          <w:b/>
          <w:bCs/>
          <w:color w:val="000000" w:themeColor="text1"/>
        </w:rPr>
        <w:t>6LoWPAN</w:t>
      </w:r>
      <w:r w:rsidRPr="00DA6368">
        <w:rPr>
          <w:rFonts w:ascii="Cambria" w:hAnsi="Cambria" w:cs="Segoe UI"/>
          <w:color w:val="000000" w:themeColor="text1"/>
        </w:rPr>
        <w:t xml:space="preserve"> (IPv6 over Low-Power Wireless Personal Area Networks): 6LoWPAN enables the use of IPv6 over low-power, low-rate wireless networks, including IEEE 802.15.4-based networks. It allows sensor nodes to have IP addresses and participate in internet communication, making it suitable for IoT applications.</w:t>
      </w:r>
    </w:p>
    <w:p w14:paraId="5CA01332" w14:textId="7C30DE50" w:rsidR="00DA6368" w:rsidRPr="00DA6368" w:rsidRDefault="00DA6368" w:rsidP="00DA6368">
      <w:pPr>
        <w:pStyle w:val="ListParagraph"/>
        <w:numPr>
          <w:ilvl w:val="0"/>
          <w:numId w:val="12"/>
        </w:numPr>
        <w:jc w:val="both"/>
        <w:rPr>
          <w:rFonts w:ascii="Cambria" w:hAnsi="Cambria" w:cs="Segoe UI"/>
          <w:color w:val="000000" w:themeColor="text1"/>
        </w:rPr>
      </w:pPr>
      <w:r w:rsidRPr="00DA6368">
        <w:rPr>
          <w:rFonts w:ascii="Cambria" w:hAnsi="Cambria" w:cs="Segoe UI"/>
          <w:b/>
          <w:bCs/>
          <w:color w:val="000000" w:themeColor="text1"/>
        </w:rPr>
        <w:t>ZigBee IP:</w:t>
      </w:r>
      <w:r w:rsidRPr="00DA6368">
        <w:rPr>
          <w:rFonts w:ascii="Cambria" w:hAnsi="Cambria" w:cs="Segoe UI"/>
          <w:color w:val="000000" w:themeColor="text1"/>
        </w:rPr>
        <w:t> Zigbee is a standards-based wireless technology that was developed for low-cost and low-power wireless machine-to-machine M2M and IoT networks.</w:t>
      </w:r>
    </w:p>
    <w:p w14:paraId="040D5D5A" w14:textId="77777777" w:rsidR="00DA6368" w:rsidRPr="00DA6368" w:rsidRDefault="00DA6368" w:rsidP="00DA6368">
      <w:pPr>
        <w:pStyle w:val="ListParagraph"/>
        <w:numPr>
          <w:ilvl w:val="0"/>
          <w:numId w:val="12"/>
        </w:numPr>
        <w:jc w:val="both"/>
        <w:rPr>
          <w:rFonts w:ascii="Cambria" w:hAnsi="Cambria" w:cs="Segoe UI"/>
          <w:color w:val="000000" w:themeColor="text1"/>
        </w:rPr>
      </w:pPr>
      <w:r w:rsidRPr="00DA6368">
        <w:rPr>
          <w:rFonts w:ascii="Cambria" w:hAnsi="Cambria" w:cs="Segoe UI"/>
          <w:b/>
          <w:bCs/>
          <w:color w:val="000000" w:themeColor="text1"/>
        </w:rPr>
        <w:t>ISA100.11a:</w:t>
      </w:r>
      <w:r w:rsidRPr="00DA6368">
        <w:rPr>
          <w:rFonts w:ascii="Cambria" w:hAnsi="Cambria" w:cs="Segoe UI"/>
          <w:color w:val="000000" w:themeColor="text1"/>
        </w:rPr>
        <w:t> It is a mesh network that provides secure wireless communication to process control.</w:t>
      </w:r>
    </w:p>
    <w:p w14:paraId="0FC306A9" w14:textId="77777777" w:rsidR="00DA6368" w:rsidRPr="00DA6368" w:rsidRDefault="00DA6368" w:rsidP="00DA6368">
      <w:pPr>
        <w:pStyle w:val="ListParagraph"/>
        <w:numPr>
          <w:ilvl w:val="0"/>
          <w:numId w:val="12"/>
        </w:numPr>
        <w:jc w:val="both"/>
        <w:rPr>
          <w:rFonts w:ascii="Cambria" w:hAnsi="Cambria" w:cs="Segoe UI"/>
          <w:color w:val="000000" w:themeColor="text1"/>
        </w:rPr>
      </w:pPr>
      <w:r w:rsidRPr="00DA6368">
        <w:rPr>
          <w:rFonts w:ascii="Cambria" w:hAnsi="Cambria" w:cs="Segoe UI"/>
          <w:b/>
          <w:bCs/>
          <w:color w:val="000000" w:themeColor="text1"/>
        </w:rPr>
        <w:t>Wireless HART:</w:t>
      </w:r>
      <w:r w:rsidRPr="00DA6368">
        <w:rPr>
          <w:rFonts w:ascii="Cambria" w:hAnsi="Cambria" w:cs="Segoe UI"/>
          <w:color w:val="000000" w:themeColor="text1"/>
        </w:rPr>
        <w:t> It is also a wireless sensor network technology, that makes use of time-synchronized and self-organizing architecture.</w:t>
      </w:r>
    </w:p>
    <w:p w14:paraId="47E34761" w14:textId="77777777" w:rsidR="00DA6368" w:rsidRPr="00DA6368" w:rsidRDefault="00DA6368" w:rsidP="00DA6368">
      <w:pPr>
        <w:pStyle w:val="ListParagraph"/>
        <w:numPr>
          <w:ilvl w:val="0"/>
          <w:numId w:val="12"/>
        </w:numPr>
        <w:jc w:val="both"/>
        <w:rPr>
          <w:rFonts w:ascii="Cambria" w:hAnsi="Cambria" w:cs="Segoe UI"/>
          <w:color w:val="000000" w:themeColor="text1"/>
        </w:rPr>
      </w:pPr>
      <w:r w:rsidRPr="00DA6368">
        <w:rPr>
          <w:rFonts w:ascii="Cambria" w:hAnsi="Cambria" w:cs="Segoe UI"/>
          <w:b/>
          <w:bCs/>
          <w:color w:val="000000" w:themeColor="text1"/>
        </w:rPr>
        <w:t>Thread:</w:t>
      </w:r>
      <w:r w:rsidRPr="00DA6368">
        <w:rPr>
          <w:rFonts w:ascii="Cambria" w:hAnsi="Cambria" w:cs="Segoe UI"/>
          <w:color w:val="000000" w:themeColor="text1"/>
        </w:rPr>
        <w:t> Thread is an IPv6-based networking protocol for low-power Internet of Things devices in IEEE 802.15. 4-2006 wireless mesh network. Thread is independent.</w:t>
      </w:r>
    </w:p>
    <w:p w14:paraId="61BB3067" w14:textId="631FE5D2" w:rsidR="00DA6368" w:rsidRPr="00DA6368" w:rsidRDefault="00DA6368" w:rsidP="00DA6368">
      <w:pPr>
        <w:jc w:val="both"/>
        <w:rPr>
          <w:rFonts w:ascii="Cambria" w:hAnsi="Cambria" w:cs="Segoe UI"/>
          <w:color w:val="000000" w:themeColor="text1"/>
        </w:rPr>
      </w:pPr>
      <w:r w:rsidRPr="00596580">
        <w:rPr>
          <w:rFonts w:ascii="Cambria" w:hAnsi="Cambria"/>
          <w:b/>
          <w:bCs/>
          <w:color w:val="000000" w:themeColor="text1"/>
        </w:rPr>
        <w:t>Use Cases and Applications:</w:t>
      </w:r>
      <w:r>
        <w:rPr>
          <w:rFonts w:ascii="Cambria" w:hAnsi="Cambria"/>
          <w:b/>
          <w:bCs/>
          <w:color w:val="000000" w:themeColor="text1"/>
        </w:rPr>
        <w:t xml:space="preserve"> </w:t>
      </w:r>
      <w:r w:rsidRPr="00596580">
        <w:rPr>
          <w:rFonts w:ascii="Cambria" w:hAnsi="Cambria" w:cs="Segoe UI"/>
          <w:color w:val="000000" w:themeColor="text1"/>
        </w:rPr>
        <w:t>IEEE 802.15.4 is used in various applications, including:</w:t>
      </w:r>
    </w:p>
    <w:p w14:paraId="40F13926" w14:textId="5656F9D4" w:rsidR="00596580" w:rsidRPr="00596580" w:rsidRDefault="00596580" w:rsidP="00596580">
      <w:pPr>
        <w:pStyle w:val="ListParagraph"/>
        <w:numPr>
          <w:ilvl w:val="0"/>
          <w:numId w:val="12"/>
        </w:numPr>
        <w:jc w:val="both"/>
        <w:rPr>
          <w:rFonts w:ascii="Cambria" w:hAnsi="Cambria" w:cs="Segoe UI"/>
          <w:color w:val="000000" w:themeColor="text1"/>
        </w:rPr>
      </w:pPr>
      <w:r w:rsidRPr="00596580">
        <w:rPr>
          <w:rFonts w:ascii="Cambria" w:hAnsi="Cambria"/>
          <w:b/>
          <w:bCs/>
          <w:color w:val="000000" w:themeColor="text1"/>
        </w:rPr>
        <w:t>Wireless Sensor Networks (WSNs):</w:t>
      </w:r>
      <w:r w:rsidRPr="00596580">
        <w:rPr>
          <w:rFonts w:ascii="Cambria" w:hAnsi="Cambria" w:cs="Segoe UI"/>
          <w:color w:val="000000" w:themeColor="text1"/>
        </w:rPr>
        <w:t xml:space="preserve"> IEEE 802.15.4 is widely adopted in WSNs for environmental monitoring, agriculture, and asset tracking.</w:t>
      </w:r>
    </w:p>
    <w:p w14:paraId="012A4E0F" w14:textId="77777777" w:rsidR="00596580" w:rsidRPr="00596580" w:rsidRDefault="00596580" w:rsidP="00596580">
      <w:pPr>
        <w:pStyle w:val="ListParagraph"/>
        <w:numPr>
          <w:ilvl w:val="0"/>
          <w:numId w:val="12"/>
        </w:numPr>
        <w:jc w:val="both"/>
        <w:rPr>
          <w:rFonts w:ascii="Cambria" w:hAnsi="Cambria" w:cs="Segoe UI"/>
          <w:color w:val="000000" w:themeColor="text1"/>
        </w:rPr>
      </w:pPr>
      <w:r w:rsidRPr="00596580">
        <w:rPr>
          <w:rFonts w:ascii="Cambria" w:hAnsi="Cambria"/>
          <w:b/>
          <w:bCs/>
          <w:color w:val="000000" w:themeColor="text1"/>
        </w:rPr>
        <w:t>Healthcare:</w:t>
      </w:r>
      <w:r w:rsidRPr="00596580">
        <w:rPr>
          <w:rFonts w:ascii="Cambria" w:hAnsi="Cambria" w:cs="Segoe UI"/>
          <w:color w:val="000000" w:themeColor="text1"/>
        </w:rPr>
        <w:t xml:space="preserve"> It is used in medical devices like wearable health monitors and patient tracking systems.</w:t>
      </w:r>
    </w:p>
    <w:p w14:paraId="4F015477" w14:textId="77777777" w:rsidR="00596580" w:rsidRPr="00596580" w:rsidRDefault="00596580" w:rsidP="00596580">
      <w:pPr>
        <w:pStyle w:val="ListParagraph"/>
        <w:numPr>
          <w:ilvl w:val="0"/>
          <w:numId w:val="12"/>
        </w:numPr>
        <w:jc w:val="both"/>
        <w:rPr>
          <w:rFonts w:ascii="Cambria" w:hAnsi="Cambria" w:cs="Segoe UI"/>
          <w:color w:val="000000" w:themeColor="text1"/>
        </w:rPr>
      </w:pPr>
      <w:r w:rsidRPr="00596580">
        <w:rPr>
          <w:rFonts w:ascii="Cambria" w:hAnsi="Cambria"/>
          <w:b/>
          <w:bCs/>
          <w:color w:val="000000" w:themeColor="text1"/>
        </w:rPr>
        <w:t>Smart Grids:</w:t>
      </w:r>
      <w:r w:rsidRPr="00596580">
        <w:rPr>
          <w:rFonts w:ascii="Cambria" w:hAnsi="Cambria" w:cs="Segoe UI"/>
          <w:color w:val="000000" w:themeColor="text1"/>
        </w:rPr>
        <w:t xml:space="preserve"> In smart grid applications, it facilitates communication between smart meters and utility companies.</w:t>
      </w:r>
    </w:p>
    <w:p w14:paraId="011229DC" w14:textId="40FFB80C" w:rsidR="00596580" w:rsidRDefault="00596580" w:rsidP="00596580">
      <w:pPr>
        <w:pStyle w:val="ListParagraph"/>
        <w:numPr>
          <w:ilvl w:val="0"/>
          <w:numId w:val="12"/>
        </w:numPr>
        <w:jc w:val="both"/>
        <w:rPr>
          <w:rFonts w:ascii="Cambria" w:hAnsi="Cambria" w:cs="Segoe UI"/>
          <w:color w:val="000000" w:themeColor="text1"/>
        </w:rPr>
      </w:pPr>
      <w:r w:rsidRPr="00596580">
        <w:rPr>
          <w:rFonts w:ascii="Cambria" w:hAnsi="Cambria"/>
          <w:b/>
          <w:bCs/>
          <w:color w:val="000000" w:themeColor="text1"/>
        </w:rPr>
        <w:t>Industrial Automation:</w:t>
      </w:r>
      <w:r w:rsidRPr="00596580">
        <w:rPr>
          <w:rFonts w:ascii="Cambria" w:hAnsi="Cambria" w:cs="Segoe UI"/>
          <w:color w:val="000000" w:themeColor="text1"/>
        </w:rPr>
        <w:t xml:space="preserve"> It is used in industrial sensor networks for process monitoring and</w:t>
      </w:r>
      <w:r w:rsidR="003233A3">
        <w:rPr>
          <w:rFonts w:ascii="Cambria" w:hAnsi="Cambria" w:cs="Segoe UI"/>
          <w:color w:val="000000" w:themeColor="text1"/>
        </w:rPr>
        <w:t xml:space="preserve"> </w:t>
      </w:r>
      <w:r w:rsidRPr="00596580">
        <w:rPr>
          <w:rFonts w:ascii="Cambria" w:hAnsi="Cambria" w:cs="Segoe UI"/>
          <w:color w:val="000000" w:themeColor="text1"/>
        </w:rPr>
        <w:t>control.</w:t>
      </w:r>
    </w:p>
    <w:p w14:paraId="40419B4B" w14:textId="77777777" w:rsidR="003233A3" w:rsidRPr="003233A3" w:rsidRDefault="003233A3" w:rsidP="003233A3">
      <w:pPr>
        <w:pStyle w:val="ListParagraph"/>
        <w:numPr>
          <w:ilvl w:val="0"/>
          <w:numId w:val="12"/>
        </w:numPr>
        <w:jc w:val="both"/>
        <w:rPr>
          <w:rFonts w:ascii="Cambria" w:hAnsi="Cambria"/>
          <w:b/>
          <w:bCs/>
          <w:color w:val="000000" w:themeColor="text1"/>
        </w:rPr>
      </w:pPr>
      <w:r w:rsidRPr="003233A3">
        <w:rPr>
          <w:rFonts w:ascii="Cambria" w:hAnsi="Cambria"/>
          <w:b/>
          <w:bCs/>
          <w:color w:val="000000" w:themeColor="text1"/>
        </w:rPr>
        <w:t>Building and home automation</w:t>
      </w:r>
    </w:p>
    <w:p w14:paraId="2FEF6E68" w14:textId="77777777" w:rsidR="003233A3" w:rsidRPr="003233A3" w:rsidRDefault="003233A3" w:rsidP="003233A3">
      <w:pPr>
        <w:pStyle w:val="ListParagraph"/>
        <w:numPr>
          <w:ilvl w:val="0"/>
          <w:numId w:val="12"/>
        </w:numPr>
        <w:jc w:val="both"/>
        <w:rPr>
          <w:rFonts w:ascii="Cambria" w:hAnsi="Cambria"/>
          <w:b/>
          <w:bCs/>
          <w:color w:val="000000" w:themeColor="text1"/>
        </w:rPr>
      </w:pPr>
      <w:r w:rsidRPr="003233A3">
        <w:rPr>
          <w:rFonts w:ascii="Cambria" w:hAnsi="Cambria"/>
          <w:b/>
          <w:bCs/>
          <w:color w:val="000000" w:themeColor="text1"/>
        </w:rPr>
        <w:t xml:space="preserve">Remote controllers and interacting </w:t>
      </w:r>
      <w:proofErr w:type="gramStart"/>
      <w:r w:rsidRPr="003233A3">
        <w:rPr>
          <w:rFonts w:ascii="Cambria" w:hAnsi="Cambria"/>
          <w:b/>
          <w:bCs/>
          <w:color w:val="000000" w:themeColor="text1"/>
        </w:rPr>
        <w:t>toys</w:t>
      </w:r>
      <w:proofErr w:type="gramEnd"/>
    </w:p>
    <w:p w14:paraId="0BFBC37A" w14:textId="7B8102D1" w:rsidR="003233A3" w:rsidRPr="003233A3" w:rsidRDefault="003233A3" w:rsidP="00E72869">
      <w:pPr>
        <w:pStyle w:val="ListParagraph"/>
        <w:numPr>
          <w:ilvl w:val="0"/>
          <w:numId w:val="12"/>
        </w:numPr>
        <w:jc w:val="both"/>
        <w:rPr>
          <w:rFonts w:ascii="Cambria" w:hAnsi="Cambria" w:cs="Segoe UI"/>
          <w:color w:val="000000" w:themeColor="text1"/>
        </w:rPr>
      </w:pPr>
      <w:r w:rsidRPr="003233A3">
        <w:rPr>
          <w:rFonts w:ascii="Cambria" w:hAnsi="Cambria"/>
          <w:b/>
          <w:bCs/>
          <w:color w:val="000000" w:themeColor="text1"/>
        </w:rPr>
        <w:t>Automotive networks</w:t>
      </w:r>
    </w:p>
    <w:p w14:paraId="1723DBAC" w14:textId="39903213" w:rsidR="00596580" w:rsidRPr="00596580" w:rsidRDefault="00596580" w:rsidP="00596580">
      <w:pPr>
        <w:jc w:val="both"/>
        <w:rPr>
          <w:rFonts w:ascii="Cambria" w:hAnsi="Cambria" w:cs="Segoe UI"/>
          <w:color w:val="000000" w:themeColor="text1"/>
        </w:rPr>
      </w:pPr>
      <w:r w:rsidRPr="00596580">
        <w:rPr>
          <w:rFonts w:ascii="Cambria" w:hAnsi="Cambria"/>
          <w:b/>
          <w:bCs/>
          <w:color w:val="000000" w:themeColor="text1"/>
        </w:rPr>
        <w:t>Challenges and Considerations:</w:t>
      </w:r>
      <w:r>
        <w:rPr>
          <w:rFonts w:ascii="Cambria" w:hAnsi="Cambria"/>
          <w:b/>
          <w:bCs/>
          <w:color w:val="000000" w:themeColor="text1"/>
        </w:rPr>
        <w:t xml:space="preserve"> </w:t>
      </w:r>
      <w:r w:rsidRPr="00596580">
        <w:rPr>
          <w:rFonts w:ascii="Cambria" w:hAnsi="Cambria" w:cs="Segoe UI"/>
          <w:color w:val="000000" w:themeColor="text1"/>
        </w:rPr>
        <w:t>While IEEE 802.15.4 offers several advantages, it also faces some challenges:</w:t>
      </w:r>
    </w:p>
    <w:p w14:paraId="55AF16C9" w14:textId="77777777" w:rsidR="00596580" w:rsidRPr="00596580" w:rsidRDefault="00596580" w:rsidP="00596580">
      <w:pPr>
        <w:pStyle w:val="ListParagraph"/>
        <w:numPr>
          <w:ilvl w:val="0"/>
          <w:numId w:val="4"/>
        </w:numPr>
        <w:jc w:val="both"/>
        <w:rPr>
          <w:rFonts w:ascii="Cambria" w:hAnsi="Cambria" w:cs="Segoe UI"/>
          <w:color w:val="000000" w:themeColor="text1"/>
        </w:rPr>
      </w:pPr>
      <w:r w:rsidRPr="00596580">
        <w:rPr>
          <w:rFonts w:ascii="Cambria" w:hAnsi="Cambria"/>
          <w:b/>
          <w:bCs/>
          <w:color w:val="000000" w:themeColor="text1"/>
        </w:rPr>
        <w:lastRenderedPageBreak/>
        <w:t>Limited Data Rate:</w:t>
      </w:r>
      <w:r w:rsidRPr="00596580">
        <w:rPr>
          <w:rFonts w:ascii="Cambria" w:hAnsi="Cambria" w:cs="Segoe UI"/>
          <w:color w:val="000000" w:themeColor="text1"/>
        </w:rPr>
        <w:t xml:space="preserve"> Its low data rate may not be suitable for applications that require high-speed data transmission.</w:t>
      </w:r>
    </w:p>
    <w:p w14:paraId="3909EF2E" w14:textId="77777777" w:rsidR="00596580" w:rsidRPr="00596580" w:rsidRDefault="00596580" w:rsidP="00596580">
      <w:pPr>
        <w:pStyle w:val="ListParagraph"/>
        <w:numPr>
          <w:ilvl w:val="0"/>
          <w:numId w:val="4"/>
        </w:numPr>
        <w:jc w:val="both"/>
        <w:rPr>
          <w:rFonts w:ascii="Cambria" w:hAnsi="Cambria" w:cs="Segoe UI"/>
          <w:color w:val="000000" w:themeColor="text1"/>
        </w:rPr>
      </w:pPr>
      <w:r w:rsidRPr="00596580">
        <w:rPr>
          <w:rFonts w:ascii="Cambria" w:hAnsi="Cambria"/>
          <w:b/>
          <w:bCs/>
          <w:color w:val="000000" w:themeColor="text1"/>
        </w:rPr>
        <w:t>Interference:</w:t>
      </w:r>
      <w:r w:rsidRPr="00596580">
        <w:rPr>
          <w:rFonts w:ascii="Cambria" w:hAnsi="Cambria" w:cs="Segoe UI"/>
          <w:color w:val="000000" w:themeColor="text1"/>
        </w:rPr>
        <w:t xml:space="preserve"> In crowded environments, interference from other devices operating in the same frequency band can affect communication reliability.</w:t>
      </w:r>
    </w:p>
    <w:p w14:paraId="4D2984E3" w14:textId="77777777" w:rsidR="00596580" w:rsidRPr="00596580" w:rsidRDefault="00596580" w:rsidP="00596580">
      <w:pPr>
        <w:pStyle w:val="ListParagraph"/>
        <w:numPr>
          <w:ilvl w:val="0"/>
          <w:numId w:val="4"/>
        </w:numPr>
        <w:jc w:val="both"/>
        <w:rPr>
          <w:rFonts w:ascii="Cambria" w:hAnsi="Cambria" w:cs="Segoe UI"/>
          <w:color w:val="000000" w:themeColor="text1"/>
        </w:rPr>
      </w:pPr>
      <w:r w:rsidRPr="00596580">
        <w:rPr>
          <w:rFonts w:ascii="Cambria" w:hAnsi="Cambria"/>
          <w:b/>
          <w:bCs/>
          <w:color w:val="000000" w:themeColor="text1"/>
        </w:rPr>
        <w:t>Security:</w:t>
      </w:r>
      <w:r w:rsidRPr="00596580">
        <w:rPr>
          <w:rFonts w:ascii="Cambria" w:hAnsi="Cambria" w:cs="Segoe UI"/>
          <w:color w:val="000000" w:themeColor="text1"/>
        </w:rPr>
        <w:t xml:space="preserve"> The standard provides basic security features, but additional measures may be needed to address specific security requirements.</w:t>
      </w:r>
    </w:p>
    <w:p w14:paraId="4CDBD5C0" w14:textId="77777777" w:rsidR="00596580" w:rsidRPr="00596580" w:rsidRDefault="00596580" w:rsidP="00596580">
      <w:pPr>
        <w:pStyle w:val="ListParagraph"/>
        <w:numPr>
          <w:ilvl w:val="0"/>
          <w:numId w:val="4"/>
        </w:numPr>
        <w:jc w:val="both"/>
        <w:rPr>
          <w:rFonts w:ascii="Cambria" w:hAnsi="Cambria" w:cs="Segoe UI"/>
          <w:color w:val="000000" w:themeColor="text1"/>
        </w:rPr>
      </w:pPr>
      <w:r w:rsidRPr="00596580">
        <w:rPr>
          <w:rFonts w:ascii="Cambria" w:hAnsi="Cambria"/>
          <w:b/>
          <w:bCs/>
          <w:color w:val="000000" w:themeColor="text1"/>
        </w:rPr>
        <w:t>Scalability:</w:t>
      </w:r>
      <w:r w:rsidRPr="00596580">
        <w:rPr>
          <w:rFonts w:ascii="Cambria" w:hAnsi="Cambria" w:cs="Segoe UI"/>
          <w:color w:val="000000" w:themeColor="text1"/>
        </w:rPr>
        <w:t xml:space="preserve"> While it supports mesh networking, scaling large networks can become complex and may require careful network planning.</w:t>
      </w:r>
    </w:p>
    <w:p w14:paraId="28A4060F" w14:textId="77777777" w:rsidR="00596580" w:rsidRPr="00596580" w:rsidRDefault="00596580" w:rsidP="00596580">
      <w:pPr>
        <w:pStyle w:val="ListParagraph"/>
        <w:numPr>
          <w:ilvl w:val="0"/>
          <w:numId w:val="4"/>
        </w:numPr>
        <w:jc w:val="both"/>
        <w:rPr>
          <w:rFonts w:ascii="Cambria" w:hAnsi="Cambria" w:cs="Segoe UI"/>
          <w:color w:val="000000" w:themeColor="text1"/>
        </w:rPr>
      </w:pPr>
      <w:r w:rsidRPr="00596580">
        <w:rPr>
          <w:rFonts w:ascii="Cambria" w:hAnsi="Cambria"/>
          <w:b/>
          <w:bCs/>
          <w:color w:val="000000" w:themeColor="text1"/>
        </w:rPr>
        <w:t>Coexistence:</w:t>
      </w:r>
      <w:r w:rsidRPr="00596580">
        <w:rPr>
          <w:rFonts w:ascii="Cambria" w:hAnsi="Cambria" w:cs="Segoe UI"/>
          <w:color w:val="000000" w:themeColor="text1"/>
        </w:rPr>
        <w:t xml:space="preserve"> Coexistence with other wireless technologies in the 2.4 GHz band, such as Wi-Fi and Bluetooth, can be a challenge.</w:t>
      </w:r>
    </w:p>
    <w:p w14:paraId="46F9B1B4" w14:textId="25A5B567" w:rsidR="00596580" w:rsidRDefault="00596580" w:rsidP="00596580">
      <w:pPr>
        <w:jc w:val="both"/>
        <w:rPr>
          <w:rFonts w:ascii="Cambria" w:hAnsi="Cambria" w:cs="Segoe UI"/>
          <w:color w:val="000000" w:themeColor="text1"/>
        </w:rPr>
      </w:pPr>
      <w:r w:rsidRPr="00596580">
        <w:rPr>
          <w:rFonts w:ascii="Cambria" w:hAnsi="Cambria" w:cs="Segoe UI"/>
          <w:color w:val="000000" w:themeColor="text1"/>
        </w:rPr>
        <w:t>In summary, IEEE 802.15.4 is a fundamental standard for low-rate wireless personal area networks, offering advantages such as low power consumption, cost-effectiveness, and scalability. It serves as the foundation for various communication protocols and finds extensive use in IoT, home automation, and industrial applications.</w:t>
      </w:r>
    </w:p>
    <w:p w14:paraId="15065EF0" w14:textId="77777777" w:rsidR="00DE536A" w:rsidRDefault="00DE536A" w:rsidP="00596580">
      <w:pPr>
        <w:jc w:val="both"/>
        <w:rPr>
          <w:rFonts w:ascii="Cambria" w:hAnsi="Cambria" w:cs="Segoe UI"/>
          <w:color w:val="000000" w:themeColor="text1"/>
        </w:rPr>
      </w:pPr>
    </w:p>
    <w:p w14:paraId="0BD202CE" w14:textId="03AD9ED7" w:rsidR="00DE536A" w:rsidRPr="00DA6368" w:rsidRDefault="00DE536A" w:rsidP="00596580">
      <w:pPr>
        <w:jc w:val="both"/>
        <w:rPr>
          <w:rFonts w:ascii="Cambria" w:hAnsi="Cambria" w:cs="Segoe UI"/>
          <w:b/>
          <w:bCs/>
          <w:color w:val="000000" w:themeColor="text1"/>
        </w:rPr>
      </w:pPr>
      <w:r w:rsidRPr="00DA6368">
        <w:rPr>
          <w:rFonts w:ascii="Cambria" w:hAnsi="Cambria" w:cs="Segoe UI"/>
          <w:b/>
          <w:bCs/>
          <w:color w:val="000000" w:themeColor="text1"/>
        </w:rPr>
        <w:t>Questions:</w:t>
      </w:r>
    </w:p>
    <w:p w14:paraId="708F4E40" w14:textId="77777777" w:rsidR="00DE536A" w:rsidRPr="00DA6368" w:rsidRDefault="00DE536A" w:rsidP="00DE536A">
      <w:pPr>
        <w:pStyle w:val="ListParagraph"/>
        <w:numPr>
          <w:ilvl w:val="0"/>
          <w:numId w:val="16"/>
        </w:numPr>
        <w:jc w:val="both"/>
        <w:rPr>
          <w:rFonts w:ascii="Cambria" w:hAnsi="Cambria" w:cs="Segoe UI"/>
          <w:b/>
          <w:bCs/>
          <w:color w:val="000000" w:themeColor="text1"/>
        </w:rPr>
      </w:pPr>
      <w:r w:rsidRPr="00DA6368">
        <w:rPr>
          <w:rFonts w:ascii="Cambria" w:hAnsi="Cambria" w:cs="Segoe UI"/>
          <w:b/>
          <w:bCs/>
          <w:color w:val="000000" w:themeColor="text1"/>
        </w:rPr>
        <w:t xml:space="preserve">Knowledge Level (Remember): </w:t>
      </w:r>
    </w:p>
    <w:p w14:paraId="41C5E586" w14:textId="1B4992BE" w:rsidR="00DE536A" w:rsidRDefault="00DE536A" w:rsidP="00DE536A">
      <w:pPr>
        <w:pStyle w:val="ListParagraph"/>
        <w:numPr>
          <w:ilvl w:val="0"/>
          <w:numId w:val="17"/>
        </w:numPr>
        <w:jc w:val="both"/>
        <w:rPr>
          <w:rFonts w:ascii="Cambria" w:hAnsi="Cambria" w:cs="Segoe UI"/>
          <w:color w:val="000000" w:themeColor="text1"/>
        </w:rPr>
      </w:pPr>
      <w:r w:rsidRPr="00DE536A">
        <w:rPr>
          <w:rFonts w:ascii="Cambria" w:hAnsi="Cambria" w:cs="Segoe UI"/>
          <w:color w:val="000000" w:themeColor="text1"/>
        </w:rPr>
        <w:t>What does IEEE 802.15.4 stand for, and what are the primary layers it defines within its protocol stack?</w:t>
      </w:r>
    </w:p>
    <w:p w14:paraId="2833F6CA" w14:textId="6C8F7C3F" w:rsidR="00DE536A" w:rsidRPr="00DE536A" w:rsidRDefault="00DE536A" w:rsidP="00DE536A">
      <w:pPr>
        <w:pStyle w:val="ListParagraph"/>
        <w:numPr>
          <w:ilvl w:val="0"/>
          <w:numId w:val="17"/>
        </w:numPr>
        <w:jc w:val="both"/>
        <w:rPr>
          <w:rFonts w:ascii="Cambria" w:hAnsi="Cambria" w:cs="Segoe UI"/>
          <w:color w:val="000000" w:themeColor="text1"/>
        </w:rPr>
      </w:pPr>
      <w:r w:rsidRPr="00DE536A">
        <w:rPr>
          <w:rFonts w:ascii="Cambria" w:hAnsi="Cambria" w:cs="Segoe UI"/>
          <w:color w:val="000000" w:themeColor="text1"/>
        </w:rPr>
        <w:t>What are the available frequency bands for IEEE 802.15.4-based networks, and how do these bands affect the range and performance of the network?</w:t>
      </w:r>
    </w:p>
    <w:p w14:paraId="12353A01" w14:textId="77777777" w:rsidR="00DE536A" w:rsidRPr="00DA6368" w:rsidRDefault="00DE536A" w:rsidP="00DE536A">
      <w:pPr>
        <w:pStyle w:val="ListParagraph"/>
        <w:numPr>
          <w:ilvl w:val="0"/>
          <w:numId w:val="16"/>
        </w:numPr>
        <w:jc w:val="both"/>
        <w:rPr>
          <w:rFonts w:ascii="Cambria" w:hAnsi="Cambria" w:cs="Segoe UI"/>
          <w:b/>
          <w:bCs/>
          <w:color w:val="000000" w:themeColor="text1"/>
        </w:rPr>
      </w:pPr>
      <w:r w:rsidRPr="00DA6368">
        <w:rPr>
          <w:rFonts w:ascii="Cambria" w:hAnsi="Cambria" w:cs="Segoe UI"/>
          <w:b/>
          <w:bCs/>
          <w:color w:val="000000" w:themeColor="text1"/>
        </w:rPr>
        <w:t xml:space="preserve">Comprehension Level (Understand): </w:t>
      </w:r>
    </w:p>
    <w:p w14:paraId="72084C8E" w14:textId="7184E43F" w:rsidR="00DE536A" w:rsidRDefault="00DE536A" w:rsidP="00DE536A">
      <w:pPr>
        <w:pStyle w:val="ListParagraph"/>
        <w:numPr>
          <w:ilvl w:val="0"/>
          <w:numId w:val="18"/>
        </w:numPr>
        <w:jc w:val="both"/>
        <w:rPr>
          <w:rFonts w:ascii="Cambria" w:hAnsi="Cambria" w:cs="Segoe UI"/>
          <w:color w:val="000000" w:themeColor="text1"/>
        </w:rPr>
      </w:pPr>
      <w:r w:rsidRPr="00DE536A">
        <w:rPr>
          <w:rFonts w:ascii="Cambria" w:hAnsi="Cambria" w:cs="Segoe UI"/>
          <w:color w:val="000000" w:themeColor="text1"/>
        </w:rPr>
        <w:t xml:space="preserve">Explain the </w:t>
      </w:r>
      <w:proofErr w:type="spellStart"/>
      <w:r w:rsidRPr="00DE536A">
        <w:rPr>
          <w:rFonts w:ascii="Cambria" w:hAnsi="Cambria" w:cs="Segoe UI"/>
          <w:color w:val="000000" w:themeColor="text1"/>
        </w:rPr>
        <w:t>superframe</w:t>
      </w:r>
      <w:proofErr w:type="spellEnd"/>
      <w:r w:rsidRPr="00DE536A">
        <w:rPr>
          <w:rFonts w:ascii="Cambria" w:hAnsi="Cambria" w:cs="Segoe UI"/>
          <w:color w:val="000000" w:themeColor="text1"/>
        </w:rPr>
        <w:t xml:space="preserve"> structure in IEEE 802.15.4. How does this structure help conserve energy in low-power wireless networks?</w:t>
      </w:r>
    </w:p>
    <w:p w14:paraId="6F7DA2B7" w14:textId="41D83932" w:rsidR="00DE536A" w:rsidRPr="00DE536A" w:rsidRDefault="00DE536A" w:rsidP="00DE536A">
      <w:pPr>
        <w:pStyle w:val="ListParagraph"/>
        <w:numPr>
          <w:ilvl w:val="0"/>
          <w:numId w:val="18"/>
        </w:numPr>
        <w:jc w:val="both"/>
        <w:rPr>
          <w:rFonts w:ascii="Cambria" w:hAnsi="Cambria" w:cs="Segoe UI"/>
          <w:color w:val="000000" w:themeColor="text1"/>
        </w:rPr>
      </w:pPr>
      <w:r w:rsidRPr="00DE536A">
        <w:rPr>
          <w:rFonts w:ascii="Cambria" w:hAnsi="Cambria" w:cs="Segoe UI"/>
          <w:color w:val="000000" w:themeColor="text1"/>
        </w:rPr>
        <w:t>Explain the role of the MAC layer in IEEE 802.15.4. How does CSMA-CA contribute to efficient channel access in this protocol?</w:t>
      </w:r>
    </w:p>
    <w:p w14:paraId="4047F9CC" w14:textId="77777777" w:rsidR="00DE536A" w:rsidRPr="00DA6368" w:rsidRDefault="00DE536A" w:rsidP="00DE536A">
      <w:pPr>
        <w:pStyle w:val="ListParagraph"/>
        <w:numPr>
          <w:ilvl w:val="0"/>
          <w:numId w:val="16"/>
        </w:numPr>
        <w:jc w:val="both"/>
        <w:rPr>
          <w:rFonts w:ascii="Cambria" w:hAnsi="Cambria" w:cs="Segoe UI"/>
          <w:b/>
          <w:bCs/>
          <w:color w:val="000000" w:themeColor="text1"/>
        </w:rPr>
      </w:pPr>
      <w:r w:rsidRPr="00DA6368">
        <w:rPr>
          <w:rFonts w:ascii="Cambria" w:hAnsi="Cambria" w:cs="Segoe UI"/>
          <w:b/>
          <w:bCs/>
          <w:color w:val="000000" w:themeColor="text1"/>
        </w:rPr>
        <w:t xml:space="preserve">Application Level (Apply): </w:t>
      </w:r>
    </w:p>
    <w:p w14:paraId="696C9244" w14:textId="110D24C3" w:rsidR="00DE536A" w:rsidRDefault="00DE536A" w:rsidP="00DE536A">
      <w:pPr>
        <w:pStyle w:val="ListParagraph"/>
        <w:numPr>
          <w:ilvl w:val="0"/>
          <w:numId w:val="19"/>
        </w:numPr>
        <w:jc w:val="both"/>
        <w:rPr>
          <w:rFonts w:ascii="Cambria" w:hAnsi="Cambria" w:cs="Segoe UI"/>
          <w:color w:val="000000" w:themeColor="text1"/>
        </w:rPr>
      </w:pPr>
      <w:r w:rsidRPr="00DE536A">
        <w:rPr>
          <w:rFonts w:ascii="Cambria" w:hAnsi="Cambria" w:cs="Segoe UI"/>
          <w:color w:val="000000" w:themeColor="text1"/>
        </w:rPr>
        <w:t>Suppose you are designing a wireless sensor network for environmental monitoring in a remote forest area. Describe how IEEE 802.15.4's low-power features can be advantageous in this scenario.</w:t>
      </w:r>
    </w:p>
    <w:p w14:paraId="3F29B53A" w14:textId="3E1A4671" w:rsidR="00DE536A" w:rsidRPr="00DE536A" w:rsidRDefault="00DE536A" w:rsidP="00DE536A">
      <w:pPr>
        <w:pStyle w:val="ListParagraph"/>
        <w:numPr>
          <w:ilvl w:val="0"/>
          <w:numId w:val="19"/>
        </w:numPr>
        <w:jc w:val="both"/>
        <w:rPr>
          <w:rFonts w:ascii="Cambria" w:hAnsi="Cambria" w:cs="Segoe UI"/>
          <w:color w:val="000000" w:themeColor="text1"/>
        </w:rPr>
      </w:pPr>
      <w:r w:rsidRPr="00DE536A">
        <w:rPr>
          <w:rFonts w:ascii="Cambria" w:hAnsi="Cambria" w:cs="Segoe UI"/>
          <w:color w:val="000000" w:themeColor="text1"/>
        </w:rPr>
        <w:t>You are setting up a wireless sensor network using IEEE 802.15.4 for a smart agriculture project. Describe the advantages and challenges of using this protocol for monitoring soil moisture and temperature in a large field.</w:t>
      </w:r>
    </w:p>
    <w:p w14:paraId="3314D64C" w14:textId="77777777" w:rsidR="00DE536A" w:rsidRPr="00DA6368" w:rsidRDefault="00DE536A" w:rsidP="00DE536A">
      <w:pPr>
        <w:pStyle w:val="ListParagraph"/>
        <w:numPr>
          <w:ilvl w:val="0"/>
          <w:numId w:val="16"/>
        </w:numPr>
        <w:jc w:val="both"/>
        <w:rPr>
          <w:rFonts w:ascii="Cambria" w:hAnsi="Cambria" w:cs="Segoe UI"/>
          <w:b/>
          <w:bCs/>
          <w:color w:val="000000" w:themeColor="text1"/>
        </w:rPr>
      </w:pPr>
      <w:r w:rsidRPr="00DA6368">
        <w:rPr>
          <w:rFonts w:ascii="Cambria" w:hAnsi="Cambria" w:cs="Segoe UI"/>
          <w:b/>
          <w:bCs/>
          <w:color w:val="000000" w:themeColor="text1"/>
        </w:rPr>
        <w:t>Analysis Level (</w:t>
      </w:r>
      <w:proofErr w:type="spellStart"/>
      <w:r w:rsidRPr="00DA6368">
        <w:rPr>
          <w:rFonts w:ascii="Cambria" w:hAnsi="Cambria" w:cs="Segoe UI"/>
          <w:b/>
          <w:bCs/>
          <w:color w:val="000000" w:themeColor="text1"/>
        </w:rPr>
        <w:t>Analyze</w:t>
      </w:r>
      <w:proofErr w:type="spellEnd"/>
      <w:r w:rsidRPr="00DA6368">
        <w:rPr>
          <w:rFonts w:ascii="Cambria" w:hAnsi="Cambria" w:cs="Segoe UI"/>
          <w:b/>
          <w:bCs/>
          <w:color w:val="000000" w:themeColor="text1"/>
        </w:rPr>
        <w:t xml:space="preserve">): </w:t>
      </w:r>
    </w:p>
    <w:p w14:paraId="0EF8B914" w14:textId="76E0DBF9" w:rsidR="00DE536A" w:rsidRPr="00DE536A" w:rsidRDefault="00DE536A" w:rsidP="00DE536A">
      <w:pPr>
        <w:pStyle w:val="ListParagraph"/>
        <w:numPr>
          <w:ilvl w:val="0"/>
          <w:numId w:val="20"/>
        </w:numPr>
        <w:jc w:val="both"/>
        <w:rPr>
          <w:rFonts w:ascii="Cambria" w:hAnsi="Cambria" w:cs="Segoe UI"/>
          <w:color w:val="000000" w:themeColor="text1"/>
        </w:rPr>
      </w:pPr>
      <w:proofErr w:type="spellStart"/>
      <w:r w:rsidRPr="00DE536A">
        <w:rPr>
          <w:rFonts w:ascii="Cambria" w:hAnsi="Cambria" w:cs="Segoe UI"/>
          <w:color w:val="000000" w:themeColor="text1"/>
        </w:rPr>
        <w:t>Analyze</w:t>
      </w:r>
      <w:proofErr w:type="spellEnd"/>
      <w:r w:rsidRPr="00DE536A">
        <w:rPr>
          <w:rFonts w:ascii="Cambria" w:hAnsi="Cambria" w:cs="Segoe UI"/>
          <w:color w:val="000000" w:themeColor="text1"/>
        </w:rPr>
        <w:t xml:space="preserve"> the impact of beacon mode in IEEE 802.15.4 networks. In what scenarios is beacon mode beneficial, and when might it be less suitable for network synchronization?</w:t>
      </w:r>
    </w:p>
    <w:p w14:paraId="19D2497D" w14:textId="77777777" w:rsidR="00DE536A" w:rsidRPr="00DA6368" w:rsidRDefault="00DE536A" w:rsidP="00DE536A">
      <w:pPr>
        <w:pStyle w:val="ListParagraph"/>
        <w:numPr>
          <w:ilvl w:val="0"/>
          <w:numId w:val="16"/>
        </w:numPr>
        <w:jc w:val="both"/>
        <w:rPr>
          <w:rFonts w:ascii="Cambria" w:hAnsi="Cambria" w:cs="Segoe UI"/>
          <w:b/>
          <w:bCs/>
          <w:color w:val="000000" w:themeColor="text1"/>
        </w:rPr>
      </w:pPr>
      <w:r w:rsidRPr="00DA6368">
        <w:rPr>
          <w:rFonts w:ascii="Cambria" w:hAnsi="Cambria" w:cs="Segoe UI"/>
          <w:b/>
          <w:bCs/>
          <w:color w:val="000000" w:themeColor="text1"/>
        </w:rPr>
        <w:t xml:space="preserve">Synthesis Level (Create): </w:t>
      </w:r>
    </w:p>
    <w:p w14:paraId="1484A961" w14:textId="3C36B533" w:rsidR="00DE536A" w:rsidRPr="00DE536A" w:rsidRDefault="00DE536A" w:rsidP="00DE536A">
      <w:pPr>
        <w:pStyle w:val="ListParagraph"/>
        <w:numPr>
          <w:ilvl w:val="0"/>
          <w:numId w:val="21"/>
        </w:numPr>
        <w:jc w:val="both"/>
        <w:rPr>
          <w:rFonts w:ascii="Cambria" w:hAnsi="Cambria" w:cs="Segoe UI"/>
          <w:color w:val="000000" w:themeColor="text1"/>
        </w:rPr>
      </w:pPr>
      <w:r w:rsidRPr="00DE536A">
        <w:rPr>
          <w:rFonts w:ascii="Cambria" w:hAnsi="Cambria" w:cs="Segoe UI"/>
          <w:color w:val="000000" w:themeColor="text1"/>
        </w:rPr>
        <w:t>Design a simple network topology using IEEE 802.15.4 for a smart home automation system. Include details about the devices, their roles, and how they communicate within the network. What advantages does IEEE 802.15.4 offer for this application?</w:t>
      </w:r>
    </w:p>
    <w:p w14:paraId="0342FED4" w14:textId="77777777" w:rsidR="00DE536A" w:rsidRPr="00DA6368" w:rsidRDefault="00DE536A" w:rsidP="00DE536A">
      <w:pPr>
        <w:pStyle w:val="ListParagraph"/>
        <w:numPr>
          <w:ilvl w:val="0"/>
          <w:numId w:val="16"/>
        </w:numPr>
        <w:jc w:val="both"/>
        <w:rPr>
          <w:rFonts w:ascii="Cambria" w:hAnsi="Cambria" w:cs="Segoe UI"/>
          <w:b/>
          <w:bCs/>
          <w:color w:val="000000" w:themeColor="text1"/>
        </w:rPr>
      </w:pPr>
      <w:r w:rsidRPr="00DA6368">
        <w:rPr>
          <w:rFonts w:ascii="Cambria" w:hAnsi="Cambria" w:cs="Segoe UI"/>
          <w:b/>
          <w:bCs/>
          <w:color w:val="000000" w:themeColor="text1"/>
        </w:rPr>
        <w:t xml:space="preserve">Evaluation Level (Evaluate): </w:t>
      </w:r>
    </w:p>
    <w:p w14:paraId="196A2600" w14:textId="397928B3" w:rsidR="00DE536A" w:rsidRPr="003233A3" w:rsidRDefault="00DE536A" w:rsidP="00596580">
      <w:pPr>
        <w:pStyle w:val="ListParagraph"/>
        <w:numPr>
          <w:ilvl w:val="0"/>
          <w:numId w:val="22"/>
        </w:numPr>
        <w:jc w:val="both"/>
        <w:rPr>
          <w:rFonts w:ascii="Cambria" w:hAnsi="Cambria" w:cs="Segoe UI"/>
          <w:color w:val="000000" w:themeColor="text1"/>
        </w:rPr>
      </w:pPr>
      <w:r w:rsidRPr="00DE536A">
        <w:rPr>
          <w:rFonts w:ascii="Cambria" w:hAnsi="Cambria" w:cs="Segoe UI"/>
          <w:color w:val="000000" w:themeColor="text1"/>
        </w:rPr>
        <w:t>Evaluate the trade-offs between data rate and power consumption in IEEE 802.15.4 networks. How do these trade-offs affect the choice of this protocol for specific IoT applications? Provide examples to support your evaluation.</w:t>
      </w:r>
    </w:p>
    <w:sectPr w:rsidR="00DE536A" w:rsidRPr="003233A3" w:rsidSect="0023013A">
      <w:pgSz w:w="11906" w:h="16838"/>
      <w:pgMar w:top="1135"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911"/>
    <w:multiLevelType w:val="multilevel"/>
    <w:tmpl w:val="6AE2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B6881"/>
    <w:multiLevelType w:val="hybridMultilevel"/>
    <w:tmpl w:val="1CCE68C2"/>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A571FE"/>
    <w:multiLevelType w:val="multilevel"/>
    <w:tmpl w:val="DA5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45840"/>
    <w:multiLevelType w:val="multilevel"/>
    <w:tmpl w:val="B29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62663"/>
    <w:multiLevelType w:val="multilevel"/>
    <w:tmpl w:val="A6DC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85071"/>
    <w:multiLevelType w:val="multilevel"/>
    <w:tmpl w:val="7C0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2044B"/>
    <w:multiLevelType w:val="multilevel"/>
    <w:tmpl w:val="D052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A3B82"/>
    <w:multiLevelType w:val="hybridMultilevel"/>
    <w:tmpl w:val="B5AC331C"/>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9F2745"/>
    <w:multiLevelType w:val="hybridMultilevel"/>
    <w:tmpl w:val="4FAA7FC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3F6794"/>
    <w:multiLevelType w:val="hybridMultilevel"/>
    <w:tmpl w:val="64C0872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C77A1D"/>
    <w:multiLevelType w:val="hybridMultilevel"/>
    <w:tmpl w:val="CBE0DBE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623FF1"/>
    <w:multiLevelType w:val="hybridMultilevel"/>
    <w:tmpl w:val="D7AEC6E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1E1D7D"/>
    <w:multiLevelType w:val="multilevel"/>
    <w:tmpl w:val="022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000B1"/>
    <w:multiLevelType w:val="hybridMultilevel"/>
    <w:tmpl w:val="07B6117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4B5F2D"/>
    <w:multiLevelType w:val="multilevel"/>
    <w:tmpl w:val="F5D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95C05"/>
    <w:multiLevelType w:val="multilevel"/>
    <w:tmpl w:val="E592C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97B70"/>
    <w:multiLevelType w:val="hybridMultilevel"/>
    <w:tmpl w:val="9564A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54F1B"/>
    <w:multiLevelType w:val="hybridMultilevel"/>
    <w:tmpl w:val="8A2E8F40"/>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5C65FF"/>
    <w:multiLevelType w:val="hybridMultilevel"/>
    <w:tmpl w:val="926C9FE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0128D0"/>
    <w:multiLevelType w:val="multilevel"/>
    <w:tmpl w:val="D382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C0C81"/>
    <w:multiLevelType w:val="multilevel"/>
    <w:tmpl w:val="B7B8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7034C"/>
    <w:multiLevelType w:val="multilevel"/>
    <w:tmpl w:val="6ED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E11C10"/>
    <w:multiLevelType w:val="hybridMultilevel"/>
    <w:tmpl w:val="96907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9E4856"/>
    <w:multiLevelType w:val="hybridMultilevel"/>
    <w:tmpl w:val="D8AE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FA210A"/>
    <w:multiLevelType w:val="multilevel"/>
    <w:tmpl w:val="5052D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1D1C2F"/>
    <w:multiLevelType w:val="hybridMultilevel"/>
    <w:tmpl w:val="48ECEBE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76F4A"/>
    <w:multiLevelType w:val="hybridMultilevel"/>
    <w:tmpl w:val="8B4EC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DF7918"/>
    <w:multiLevelType w:val="multilevel"/>
    <w:tmpl w:val="DA266FE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E26D38"/>
    <w:multiLevelType w:val="hybridMultilevel"/>
    <w:tmpl w:val="3FB0D0D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4016398">
    <w:abstractNumId w:val="4"/>
  </w:num>
  <w:num w:numId="2" w16cid:durableId="884101225">
    <w:abstractNumId w:val="6"/>
  </w:num>
  <w:num w:numId="3" w16cid:durableId="531574154">
    <w:abstractNumId w:val="20"/>
  </w:num>
  <w:num w:numId="4" w16cid:durableId="1947929462">
    <w:abstractNumId w:val="26"/>
  </w:num>
  <w:num w:numId="5" w16cid:durableId="1465735762">
    <w:abstractNumId w:val="22"/>
  </w:num>
  <w:num w:numId="6" w16cid:durableId="1757938671">
    <w:abstractNumId w:val="7"/>
  </w:num>
  <w:num w:numId="7" w16cid:durableId="940069283">
    <w:abstractNumId w:val="21"/>
  </w:num>
  <w:num w:numId="8" w16cid:durableId="1189683800">
    <w:abstractNumId w:val="16"/>
  </w:num>
  <w:num w:numId="9" w16cid:durableId="1180661631">
    <w:abstractNumId w:val="12"/>
  </w:num>
  <w:num w:numId="10" w16cid:durableId="356394922">
    <w:abstractNumId w:val="2"/>
  </w:num>
  <w:num w:numId="11" w16cid:durableId="1840387612">
    <w:abstractNumId w:val="19"/>
  </w:num>
  <w:num w:numId="12" w16cid:durableId="646588196">
    <w:abstractNumId w:val="23"/>
  </w:num>
  <w:num w:numId="13" w16cid:durableId="565729335">
    <w:abstractNumId w:val="15"/>
  </w:num>
  <w:num w:numId="14" w16cid:durableId="1443108196">
    <w:abstractNumId w:val="27"/>
  </w:num>
  <w:num w:numId="15" w16cid:durableId="650646047">
    <w:abstractNumId w:val="24"/>
  </w:num>
  <w:num w:numId="16" w16cid:durableId="735476104">
    <w:abstractNumId w:val="11"/>
  </w:num>
  <w:num w:numId="17" w16cid:durableId="1441492773">
    <w:abstractNumId w:val="28"/>
  </w:num>
  <w:num w:numId="18" w16cid:durableId="1710061203">
    <w:abstractNumId w:val="25"/>
  </w:num>
  <w:num w:numId="19" w16cid:durableId="1065379120">
    <w:abstractNumId w:val="8"/>
  </w:num>
  <w:num w:numId="20" w16cid:durableId="990795184">
    <w:abstractNumId w:val="13"/>
  </w:num>
  <w:num w:numId="21" w16cid:durableId="2144419035">
    <w:abstractNumId w:val="10"/>
  </w:num>
  <w:num w:numId="22" w16cid:durableId="1195581406">
    <w:abstractNumId w:val="18"/>
  </w:num>
  <w:num w:numId="23" w16cid:durableId="202989500">
    <w:abstractNumId w:val="14"/>
  </w:num>
  <w:num w:numId="24" w16cid:durableId="710036388">
    <w:abstractNumId w:val="0"/>
  </w:num>
  <w:num w:numId="25" w16cid:durableId="640886975">
    <w:abstractNumId w:val="5"/>
  </w:num>
  <w:num w:numId="26" w16cid:durableId="1181316262">
    <w:abstractNumId w:val="3"/>
  </w:num>
  <w:num w:numId="27" w16cid:durableId="1896768316">
    <w:abstractNumId w:val="9"/>
  </w:num>
  <w:num w:numId="28" w16cid:durableId="1601332958">
    <w:abstractNumId w:val="1"/>
  </w:num>
  <w:num w:numId="29" w16cid:durableId="8874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NjUzMjcwNTc2sDBQ0lEKTi0uzszPAykwqQUAO6E0SSwAAAA="/>
  </w:docVars>
  <w:rsids>
    <w:rsidRoot w:val="00596580"/>
    <w:rsid w:val="00021DDF"/>
    <w:rsid w:val="00052111"/>
    <w:rsid w:val="000C03EA"/>
    <w:rsid w:val="000D60A5"/>
    <w:rsid w:val="001942C4"/>
    <w:rsid w:val="001A06F0"/>
    <w:rsid w:val="001A66E2"/>
    <w:rsid w:val="001C310C"/>
    <w:rsid w:val="001E2D71"/>
    <w:rsid w:val="0023013A"/>
    <w:rsid w:val="00230ADF"/>
    <w:rsid w:val="002D2053"/>
    <w:rsid w:val="0031386B"/>
    <w:rsid w:val="00317783"/>
    <w:rsid w:val="0032057F"/>
    <w:rsid w:val="003233A3"/>
    <w:rsid w:val="003676C6"/>
    <w:rsid w:val="00390473"/>
    <w:rsid w:val="003E684D"/>
    <w:rsid w:val="003F6218"/>
    <w:rsid w:val="005309CF"/>
    <w:rsid w:val="00596580"/>
    <w:rsid w:val="00656EF7"/>
    <w:rsid w:val="00696D26"/>
    <w:rsid w:val="006C5B71"/>
    <w:rsid w:val="006C7B7D"/>
    <w:rsid w:val="00754AB7"/>
    <w:rsid w:val="007B3B54"/>
    <w:rsid w:val="0087712A"/>
    <w:rsid w:val="008F0D1E"/>
    <w:rsid w:val="00904A73"/>
    <w:rsid w:val="00904B40"/>
    <w:rsid w:val="009720EF"/>
    <w:rsid w:val="00994FEB"/>
    <w:rsid w:val="009A54D3"/>
    <w:rsid w:val="009B4629"/>
    <w:rsid w:val="00B856BD"/>
    <w:rsid w:val="00BA71D3"/>
    <w:rsid w:val="00BE408E"/>
    <w:rsid w:val="00BE4768"/>
    <w:rsid w:val="00CE6607"/>
    <w:rsid w:val="00D010DE"/>
    <w:rsid w:val="00D57AA2"/>
    <w:rsid w:val="00DA6368"/>
    <w:rsid w:val="00DC334E"/>
    <w:rsid w:val="00DE536A"/>
    <w:rsid w:val="00ED45A9"/>
    <w:rsid w:val="00EF6D1D"/>
    <w:rsid w:val="00FA6F00"/>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64FC"/>
  <w15:chartTrackingRefBased/>
  <w15:docId w15:val="{622209BC-5E48-4961-8A28-92B8AA0D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6F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58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96580"/>
    <w:rPr>
      <w:b/>
      <w:bCs/>
    </w:rPr>
  </w:style>
  <w:style w:type="paragraph" w:styleId="ListParagraph">
    <w:name w:val="List Paragraph"/>
    <w:basedOn w:val="Normal"/>
    <w:uiPriority w:val="34"/>
    <w:qFormat/>
    <w:rsid w:val="00596580"/>
    <w:pPr>
      <w:ind w:left="720"/>
      <w:contextualSpacing/>
    </w:pPr>
  </w:style>
  <w:style w:type="character" w:customStyle="1" w:styleId="flex-shrink-0">
    <w:name w:val="flex-shrink-0"/>
    <w:basedOn w:val="DefaultParagraphFont"/>
    <w:rsid w:val="00596580"/>
  </w:style>
  <w:style w:type="paragraph" w:styleId="z-TopofForm">
    <w:name w:val="HTML Top of Form"/>
    <w:basedOn w:val="Normal"/>
    <w:next w:val="Normal"/>
    <w:link w:val="z-TopofFormChar"/>
    <w:hidden/>
    <w:uiPriority w:val="99"/>
    <w:semiHidden/>
    <w:unhideWhenUsed/>
    <w:rsid w:val="00596580"/>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596580"/>
    <w:rPr>
      <w:rFonts w:ascii="Arial" w:eastAsia="Times New Roman" w:hAnsi="Arial" w:cs="Arial"/>
      <w:vanish/>
      <w:kern w:val="0"/>
      <w:sz w:val="16"/>
      <w:szCs w:val="16"/>
      <w:lang w:eastAsia="en-IN"/>
    </w:rPr>
  </w:style>
  <w:style w:type="character" w:customStyle="1" w:styleId="Heading3Char">
    <w:name w:val="Heading 3 Char"/>
    <w:basedOn w:val="DefaultParagraphFont"/>
    <w:link w:val="Heading3"/>
    <w:uiPriority w:val="9"/>
    <w:rsid w:val="00FA6F00"/>
    <w:rPr>
      <w:rFonts w:ascii="Times New Roman" w:eastAsia="Times New Roman" w:hAnsi="Times New Roman" w:cs="Times New Roman"/>
      <w:b/>
      <w:bCs/>
      <w:kern w:val="0"/>
      <w:sz w:val="27"/>
      <w:szCs w:val="27"/>
      <w:lang w:eastAsia="en-IN"/>
      <w14:ligatures w14:val="none"/>
    </w:rPr>
  </w:style>
  <w:style w:type="paragraph" w:customStyle="1" w:styleId="wp-caption-text">
    <w:name w:val="wp-caption-text"/>
    <w:basedOn w:val="Normal"/>
    <w:rsid w:val="00FA6F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1052">
      <w:bodyDiv w:val="1"/>
      <w:marLeft w:val="0"/>
      <w:marRight w:val="0"/>
      <w:marTop w:val="0"/>
      <w:marBottom w:val="0"/>
      <w:divBdr>
        <w:top w:val="none" w:sz="0" w:space="0" w:color="auto"/>
        <w:left w:val="none" w:sz="0" w:space="0" w:color="auto"/>
        <w:bottom w:val="none" w:sz="0" w:space="0" w:color="auto"/>
        <w:right w:val="none" w:sz="0" w:space="0" w:color="auto"/>
      </w:divBdr>
    </w:div>
    <w:div w:id="376661748">
      <w:bodyDiv w:val="1"/>
      <w:marLeft w:val="0"/>
      <w:marRight w:val="0"/>
      <w:marTop w:val="0"/>
      <w:marBottom w:val="0"/>
      <w:divBdr>
        <w:top w:val="none" w:sz="0" w:space="0" w:color="auto"/>
        <w:left w:val="none" w:sz="0" w:space="0" w:color="auto"/>
        <w:bottom w:val="none" w:sz="0" w:space="0" w:color="auto"/>
        <w:right w:val="none" w:sz="0" w:space="0" w:color="auto"/>
      </w:divBdr>
    </w:div>
    <w:div w:id="463885731">
      <w:bodyDiv w:val="1"/>
      <w:marLeft w:val="0"/>
      <w:marRight w:val="0"/>
      <w:marTop w:val="0"/>
      <w:marBottom w:val="0"/>
      <w:divBdr>
        <w:top w:val="none" w:sz="0" w:space="0" w:color="auto"/>
        <w:left w:val="none" w:sz="0" w:space="0" w:color="auto"/>
        <w:bottom w:val="none" w:sz="0" w:space="0" w:color="auto"/>
        <w:right w:val="none" w:sz="0" w:space="0" w:color="auto"/>
      </w:divBdr>
    </w:div>
    <w:div w:id="618532806">
      <w:bodyDiv w:val="1"/>
      <w:marLeft w:val="0"/>
      <w:marRight w:val="0"/>
      <w:marTop w:val="0"/>
      <w:marBottom w:val="0"/>
      <w:divBdr>
        <w:top w:val="none" w:sz="0" w:space="0" w:color="auto"/>
        <w:left w:val="none" w:sz="0" w:space="0" w:color="auto"/>
        <w:bottom w:val="none" w:sz="0" w:space="0" w:color="auto"/>
        <w:right w:val="none" w:sz="0" w:space="0" w:color="auto"/>
      </w:divBdr>
    </w:div>
    <w:div w:id="670255904">
      <w:bodyDiv w:val="1"/>
      <w:marLeft w:val="0"/>
      <w:marRight w:val="0"/>
      <w:marTop w:val="0"/>
      <w:marBottom w:val="0"/>
      <w:divBdr>
        <w:top w:val="none" w:sz="0" w:space="0" w:color="auto"/>
        <w:left w:val="none" w:sz="0" w:space="0" w:color="auto"/>
        <w:bottom w:val="none" w:sz="0" w:space="0" w:color="auto"/>
        <w:right w:val="none" w:sz="0" w:space="0" w:color="auto"/>
      </w:divBdr>
    </w:div>
    <w:div w:id="823474020">
      <w:bodyDiv w:val="1"/>
      <w:marLeft w:val="0"/>
      <w:marRight w:val="0"/>
      <w:marTop w:val="0"/>
      <w:marBottom w:val="0"/>
      <w:divBdr>
        <w:top w:val="none" w:sz="0" w:space="0" w:color="auto"/>
        <w:left w:val="none" w:sz="0" w:space="0" w:color="auto"/>
        <w:bottom w:val="none" w:sz="0" w:space="0" w:color="auto"/>
        <w:right w:val="none" w:sz="0" w:space="0" w:color="auto"/>
      </w:divBdr>
      <w:divsChild>
        <w:div w:id="657464962">
          <w:marLeft w:val="0"/>
          <w:marRight w:val="0"/>
          <w:marTop w:val="0"/>
          <w:marBottom w:val="0"/>
          <w:divBdr>
            <w:top w:val="single" w:sz="2" w:space="0" w:color="D9D9E3"/>
            <w:left w:val="single" w:sz="2" w:space="0" w:color="D9D9E3"/>
            <w:bottom w:val="single" w:sz="2" w:space="0" w:color="D9D9E3"/>
            <w:right w:val="single" w:sz="2" w:space="0" w:color="D9D9E3"/>
          </w:divBdr>
          <w:divsChild>
            <w:div w:id="1715305138">
              <w:marLeft w:val="0"/>
              <w:marRight w:val="0"/>
              <w:marTop w:val="0"/>
              <w:marBottom w:val="0"/>
              <w:divBdr>
                <w:top w:val="single" w:sz="2" w:space="0" w:color="D9D9E3"/>
                <w:left w:val="single" w:sz="2" w:space="0" w:color="D9D9E3"/>
                <w:bottom w:val="single" w:sz="2" w:space="0" w:color="D9D9E3"/>
                <w:right w:val="single" w:sz="2" w:space="0" w:color="D9D9E3"/>
              </w:divBdr>
              <w:divsChild>
                <w:div w:id="1642080044">
                  <w:marLeft w:val="0"/>
                  <w:marRight w:val="0"/>
                  <w:marTop w:val="0"/>
                  <w:marBottom w:val="0"/>
                  <w:divBdr>
                    <w:top w:val="single" w:sz="2" w:space="0" w:color="D9D9E3"/>
                    <w:left w:val="single" w:sz="2" w:space="0" w:color="D9D9E3"/>
                    <w:bottom w:val="single" w:sz="2" w:space="0" w:color="D9D9E3"/>
                    <w:right w:val="single" w:sz="2" w:space="0" w:color="D9D9E3"/>
                  </w:divBdr>
                  <w:divsChild>
                    <w:div w:id="1620182976">
                      <w:marLeft w:val="0"/>
                      <w:marRight w:val="0"/>
                      <w:marTop w:val="0"/>
                      <w:marBottom w:val="0"/>
                      <w:divBdr>
                        <w:top w:val="single" w:sz="2" w:space="0" w:color="D9D9E3"/>
                        <w:left w:val="single" w:sz="2" w:space="0" w:color="D9D9E3"/>
                        <w:bottom w:val="single" w:sz="2" w:space="0" w:color="D9D9E3"/>
                        <w:right w:val="single" w:sz="2" w:space="0" w:color="D9D9E3"/>
                      </w:divBdr>
                      <w:divsChild>
                        <w:div w:id="1270046375">
                          <w:marLeft w:val="0"/>
                          <w:marRight w:val="0"/>
                          <w:marTop w:val="0"/>
                          <w:marBottom w:val="0"/>
                          <w:divBdr>
                            <w:top w:val="single" w:sz="2" w:space="0" w:color="auto"/>
                            <w:left w:val="single" w:sz="2" w:space="0" w:color="auto"/>
                            <w:bottom w:val="single" w:sz="6" w:space="0" w:color="auto"/>
                            <w:right w:val="single" w:sz="2" w:space="0" w:color="auto"/>
                          </w:divBdr>
                          <w:divsChild>
                            <w:div w:id="1158039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162521">
                                  <w:marLeft w:val="0"/>
                                  <w:marRight w:val="0"/>
                                  <w:marTop w:val="0"/>
                                  <w:marBottom w:val="0"/>
                                  <w:divBdr>
                                    <w:top w:val="single" w:sz="2" w:space="0" w:color="D9D9E3"/>
                                    <w:left w:val="single" w:sz="2" w:space="0" w:color="D9D9E3"/>
                                    <w:bottom w:val="single" w:sz="2" w:space="0" w:color="D9D9E3"/>
                                    <w:right w:val="single" w:sz="2" w:space="0" w:color="D9D9E3"/>
                                  </w:divBdr>
                                  <w:divsChild>
                                    <w:div w:id="1437797402">
                                      <w:marLeft w:val="0"/>
                                      <w:marRight w:val="0"/>
                                      <w:marTop w:val="0"/>
                                      <w:marBottom w:val="0"/>
                                      <w:divBdr>
                                        <w:top w:val="single" w:sz="2" w:space="0" w:color="D9D9E3"/>
                                        <w:left w:val="single" w:sz="2" w:space="0" w:color="D9D9E3"/>
                                        <w:bottom w:val="single" w:sz="2" w:space="0" w:color="D9D9E3"/>
                                        <w:right w:val="single" w:sz="2" w:space="0" w:color="D9D9E3"/>
                                      </w:divBdr>
                                      <w:divsChild>
                                        <w:div w:id="455099228">
                                          <w:marLeft w:val="0"/>
                                          <w:marRight w:val="0"/>
                                          <w:marTop w:val="0"/>
                                          <w:marBottom w:val="0"/>
                                          <w:divBdr>
                                            <w:top w:val="single" w:sz="2" w:space="0" w:color="D9D9E3"/>
                                            <w:left w:val="single" w:sz="2" w:space="0" w:color="D9D9E3"/>
                                            <w:bottom w:val="single" w:sz="2" w:space="0" w:color="D9D9E3"/>
                                            <w:right w:val="single" w:sz="2" w:space="0" w:color="D9D9E3"/>
                                          </w:divBdr>
                                          <w:divsChild>
                                            <w:div w:id="838888466">
                                              <w:marLeft w:val="0"/>
                                              <w:marRight w:val="0"/>
                                              <w:marTop w:val="0"/>
                                              <w:marBottom w:val="0"/>
                                              <w:divBdr>
                                                <w:top w:val="single" w:sz="2" w:space="0" w:color="D9D9E3"/>
                                                <w:left w:val="single" w:sz="2" w:space="0" w:color="D9D9E3"/>
                                                <w:bottom w:val="single" w:sz="2" w:space="0" w:color="D9D9E3"/>
                                                <w:right w:val="single" w:sz="2" w:space="0" w:color="D9D9E3"/>
                                              </w:divBdr>
                                              <w:divsChild>
                                                <w:div w:id="29048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655313">
                                          <w:marLeft w:val="0"/>
                                          <w:marRight w:val="0"/>
                                          <w:marTop w:val="0"/>
                                          <w:marBottom w:val="0"/>
                                          <w:divBdr>
                                            <w:top w:val="single" w:sz="2" w:space="0" w:color="D9D9E3"/>
                                            <w:left w:val="single" w:sz="2" w:space="0" w:color="D9D9E3"/>
                                            <w:bottom w:val="single" w:sz="2" w:space="0" w:color="D9D9E3"/>
                                            <w:right w:val="single" w:sz="2" w:space="0" w:color="D9D9E3"/>
                                          </w:divBdr>
                                          <w:divsChild>
                                            <w:div w:id="2014409173">
                                              <w:marLeft w:val="0"/>
                                              <w:marRight w:val="0"/>
                                              <w:marTop w:val="0"/>
                                              <w:marBottom w:val="0"/>
                                              <w:divBdr>
                                                <w:top w:val="single" w:sz="2" w:space="0" w:color="D9D9E3"/>
                                                <w:left w:val="single" w:sz="2" w:space="0" w:color="D9D9E3"/>
                                                <w:bottom w:val="single" w:sz="2" w:space="0" w:color="D9D9E3"/>
                                                <w:right w:val="single" w:sz="2" w:space="0" w:color="D9D9E3"/>
                                              </w:divBdr>
                                              <w:divsChild>
                                                <w:div w:id="108129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5636260">
          <w:marLeft w:val="0"/>
          <w:marRight w:val="0"/>
          <w:marTop w:val="0"/>
          <w:marBottom w:val="0"/>
          <w:divBdr>
            <w:top w:val="none" w:sz="0" w:space="0" w:color="auto"/>
            <w:left w:val="none" w:sz="0" w:space="0" w:color="auto"/>
            <w:bottom w:val="none" w:sz="0" w:space="0" w:color="auto"/>
            <w:right w:val="none" w:sz="0" w:space="0" w:color="auto"/>
          </w:divBdr>
        </w:div>
      </w:divsChild>
    </w:div>
    <w:div w:id="1324550978">
      <w:bodyDiv w:val="1"/>
      <w:marLeft w:val="0"/>
      <w:marRight w:val="0"/>
      <w:marTop w:val="0"/>
      <w:marBottom w:val="0"/>
      <w:divBdr>
        <w:top w:val="none" w:sz="0" w:space="0" w:color="auto"/>
        <w:left w:val="none" w:sz="0" w:space="0" w:color="auto"/>
        <w:bottom w:val="none" w:sz="0" w:space="0" w:color="auto"/>
        <w:right w:val="none" w:sz="0" w:space="0" w:color="auto"/>
      </w:divBdr>
    </w:div>
    <w:div w:id="1345398570">
      <w:bodyDiv w:val="1"/>
      <w:marLeft w:val="0"/>
      <w:marRight w:val="0"/>
      <w:marTop w:val="0"/>
      <w:marBottom w:val="0"/>
      <w:divBdr>
        <w:top w:val="none" w:sz="0" w:space="0" w:color="auto"/>
        <w:left w:val="none" w:sz="0" w:space="0" w:color="auto"/>
        <w:bottom w:val="none" w:sz="0" w:space="0" w:color="auto"/>
        <w:right w:val="none" w:sz="0" w:space="0" w:color="auto"/>
      </w:divBdr>
    </w:div>
    <w:div w:id="1358656915">
      <w:bodyDiv w:val="1"/>
      <w:marLeft w:val="0"/>
      <w:marRight w:val="0"/>
      <w:marTop w:val="0"/>
      <w:marBottom w:val="0"/>
      <w:divBdr>
        <w:top w:val="none" w:sz="0" w:space="0" w:color="auto"/>
        <w:left w:val="none" w:sz="0" w:space="0" w:color="auto"/>
        <w:bottom w:val="none" w:sz="0" w:space="0" w:color="auto"/>
        <w:right w:val="none" w:sz="0" w:space="0" w:color="auto"/>
      </w:divBdr>
    </w:div>
    <w:div w:id="1483501940">
      <w:bodyDiv w:val="1"/>
      <w:marLeft w:val="0"/>
      <w:marRight w:val="0"/>
      <w:marTop w:val="0"/>
      <w:marBottom w:val="0"/>
      <w:divBdr>
        <w:top w:val="none" w:sz="0" w:space="0" w:color="auto"/>
        <w:left w:val="none" w:sz="0" w:space="0" w:color="auto"/>
        <w:bottom w:val="none" w:sz="0" w:space="0" w:color="auto"/>
        <w:right w:val="none" w:sz="0" w:space="0" w:color="auto"/>
      </w:divBdr>
    </w:div>
    <w:div w:id="1612929210">
      <w:bodyDiv w:val="1"/>
      <w:marLeft w:val="0"/>
      <w:marRight w:val="0"/>
      <w:marTop w:val="0"/>
      <w:marBottom w:val="0"/>
      <w:divBdr>
        <w:top w:val="none" w:sz="0" w:space="0" w:color="auto"/>
        <w:left w:val="none" w:sz="0" w:space="0" w:color="auto"/>
        <w:bottom w:val="none" w:sz="0" w:space="0" w:color="auto"/>
        <w:right w:val="none" w:sz="0" w:space="0" w:color="auto"/>
      </w:divBdr>
    </w:div>
    <w:div w:id="21421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10</cp:revision>
  <cp:lastPrinted>2023-10-20T07:13:00Z</cp:lastPrinted>
  <dcterms:created xsi:type="dcterms:W3CDTF">2023-10-06T03:13:00Z</dcterms:created>
  <dcterms:modified xsi:type="dcterms:W3CDTF">2023-10-20T10:11:00Z</dcterms:modified>
</cp:coreProperties>
</file>