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52C1" w14:textId="162731CA" w:rsidR="00717737" w:rsidRPr="00717737" w:rsidRDefault="00717737" w:rsidP="00717737">
      <w:pPr>
        <w:shd w:val="clear" w:color="auto" w:fill="FFFFFF"/>
        <w:spacing w:before="60" w:after="60" w:line="240" w:lineRule="auto"/>
        <w:jc w:val="center"/>
        <w:rPr>
          <w:rFonts w:ascii="Cambria" w:hAnsi="Cambria" w:cs="Times New Roman"/>
          <w:b/>
          <w:bCs/>
          <w:color w:val="000000" w:themeColor="text1"/>
          <w:sz w:val="24"/>
          <w:szCs w:val="24"/>
        </w:rPr>
      </w:pPr>
      <w:r w:rsidRPr="004760E7">
        <w:rPr>
          <w:rFonts w:ascii="Cambria" w:hAnsi="Cambria" w:cs="Times New Roman"/>
          <w:b/>
          <w:bCs/>
          <w:color w:val="000000" w:themeColor="text1"/>
          <w:sz w:val="24"/>
          <w:szCs w:val="24"/>
        </w:rPr>
        <w:t>IoT middleware</w:t>
      </w:r>
    </w:p>
    <w:p w14:paraId="7D97DBC4" w14:textId="47F11841" w:rsidR="00C60D9C" w:rsidRPr="004760E7" w:rsidRDefault="00C60D9C" w:rsidP="00C60D9C">
      <w:pPr>
        <w:shd w:val="clear" w:color="auto" w:fill="FFFFFF"/>
        <w:spacing w:before="60" w:after="60" w:line="240" w:lineRule="auto"/>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 xml:space="preserve">Internet of Things (IoT) middleware is a software layer that sits between IoT devices and applications. </w:t>
      </w:r>
      <w:r w:rsidRPr="00C60D9C">
        <w:rPr>
          <w:rFonts w:ascii="Cambria" w:hAnsi="Cambria" w:cs="Times New Roman"/>
          <w:color w:val="000000" w:themeColor="text1"/>
          <w:sz w:val="24"/>
          <w:szCs w:val="24"/>
        </w:rPr>
        <w:t>It</w:t>
      </w:r>
      <w:r w:rsidR="004760E7" w:rsidRPr="004760E7">
        <w:rPr>
          <w:rFonts w:ascii="Cambria" w:hAnsi="Cambria" w:cs="Times New Roman"/>
          <w:color w:val="000000" w:themeColor="text1"/>
          <w:sz w:val="24"/>
          <w:szCs w:val="24"/>
        </w:rPr>
        <w:t xml:space="preserve"> is a critical component in IoT ecosystems, serving as a bridge between devices, data, applications, and various IoT services. It plays a central role in simplifying the complexities of IoT architecture, ensuring interoperability, and enabling efficient data communication and management. </w:t>
      </w:r>
      <w:r w:rsidRPr="004760E7">
        <w:rPr>
          <w:rFonts w:ascii="Cambria" w:hAnsi="Cambria" w:cs="Times New Roman"/>
          <w:color w:val="000000" w:themeColor="text1"/>
          <w:sz w:val="24"/>
          <w:szCs w:val="24"/>
        </w:rPr>
        <w:t>It provides a set of services that make it easier to develop, deploy, and manage IoT applications.</w:t>
      </w:r>
    </w:p>
    <w:p w14:paraId="7087D7B5" w14:textId="48F370C5" w:rsidR="004760E7" w:rsidRPr="004760E7" w:rsidRDefault="004760E7" w:rsidP="00C60D9C">
      <w:pPr>
        <w:shd w:val="clear" w:color="auto" w:fill="FFFFFF"/>
        <w:spacing w:before="60" w:after="60" w:line="240" w:lineRule="auto"/>
        <w:jc w:val="both"/>
        <w:rPr>
          <w:rFonts w:ascii="Cambria" w:hAnsi="Cambria" w:cs="Times New Roman"/>
          <w:color w:val="000000" w:themeColor="text1"/>
          <w:sz w:val="24"/>
          <w:szCs w:val="24"/>
        </w:rPr>
      </w:pPr>
      <w:r w:rsidRPr="004760E7">
        <w:rPr>
          <w:rFonts w:ascii="Cambria" w:hAnsi="Cambria" w:cs="Times New Roman"/>
          <w:b/>
          <w:color w:val="000000" w:themeColor="text1"/>
          <w:sz w:val="24"/>
          <w:szCs w:val="24"/>
        </w:rPr>
        <w:t>Definition and Purpose:</w:t>
      </w:r>
      <w:r w:rsidR="00C60D9C" w:rsidRPr="00C60D9C">
        <w:rPr>
          <w:rFonts w:ascii="Cambria" w:hAnsi="Cambria" w:cs="Times New Roman"/>
          <w:b/>
          <w:color w:val="000000" w:themeColor="text1"/>
          <w:sz w:val="24"/>
          <w:szCs w:val="24"/>
        </w:rPr>
        <w:t xml:space="preserve"> </w:t>
      </w:r>
      <w:r w:rsidRPr="004760E7">
        <w:rPr>
          <w:rFonts w:ascii="Cambria" w:hAnsi="Cambria" w:cs="Times New Roman"/>
          <w:color w:val="000000" w:themeColor="text1"/>
          <w:sz w:val="24"/>
          <w:szCs w:val="24"/>
        </w:rPr>
        <w:t>IoT middleware is a software layer that acts as an intermediary between IoT devices and applications, enabling seamless communication and data exchange. It serves several key purposes:</w:t>
      </w:r>
    </w:p>
    <w:p w14:paraId="266B39FC"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Interoperability:</w:t>
      </w:r>
      <w:r w:rsidRPr="004760E7">
        <w:rPr>
          <w:rFonts w:ascii="Cambria" w:hAnsi="Cambria" w:cs="Times New Roman"/>
          <w:color w:val="000000" w:themeColor="text1"/>
          <w:sz w:val="24"/>
          <w:szCs w:val="24"/>
        </w:rPr>
        <w:t xml:space="preserve"> IoT middleware facilitates communication between heterogeneous devices and systems. It abstracts the underlying hardware and communication protocols, allowing devices from different manufacturers to work together.</w:t>
      </w:r>
    </w:p>
    <w:p w14:paraId="7A9C3C81"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Data Processing:</w:t>
      </w:r>
      <w:r w:rsidRPr="004760E7">
        <w:rPr>
          <w:rFonts w:ascii="Cambria" w:hAnsi="Cambria" w:cs="Times New Roman"/>
          <w:color w:val="000000" w:themeColor="text1"/>
          <w:sz w:val="24"/>
          <w:szCs w:val="24"/>
        </w:rPr>
        <w:t xml:space="preserve"> Middleware processes, filters, and transforms raw data from IoT devices into a format suitable for applications. It may perform data analytics, aggregation, and contextualization.</w:t>
      </w:r>
    </w:p>
    <w:p w14:paraId="56CA1766"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Security:</w:t>
      </w:r>
      <w:r w:rsidRPr="004760E7">
        <w:rPr>
          <w:rFonts w:ascii="Cambria" w:hAnsi="Cambria" w:cs="Times New Roman"/>
          <w:color w:val="000000" w:themeColor="text1"/>
          <w:sz w:val="24"/>
          <w:szCs w:val="24"/>
        </w:rPr>
        <w:t xml:space="preserve"> Middleware includes security mechanisms to protect data in transit and at rest. It can handle authentication, access control, and encryption to ensure the confidentiality and integrity of IoT data.</w:t>
      </w:r>
    </w:p>
    <w:p w14:paraId="21F08BAF" w14:textId="64CFD694"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Scalability:</w:t>
      </w:r>
      <w:r w:rsidRPr="004760E7">
        <w:rPr>
          <w:rFonts w:ascii="Cambria" w:hAnsi="Cambria" w:cs="Times New Roman"/>
          <w:color w:val="000000" w:themeColor="text1"/>
          <w:sz w:val="24"/>
          <w:szCs w:val="24"/>
        </w:rPr>
        <w:t xml:space="preserve"> IoT middleware can manage </w:t>
      </w:r>
      <w:r w:rsidR="005A570E" w:rsidRPr="004760E7">
        <w:rPr>
          <w:rFonts w:ascii="Cambria" w:hAnsi="Cambria" w:cs="Times New Roman"/>
          <w:color w:val="000000" w:themeColor="text1"/>
          <w:sz w:val="24"/>
          <w:szCs w:val="24"/>
        </w:rPr>
        <w:t>many</w:t>
      </w:r>
      <w:r w:rsidRPr="004760E7">
        <w:rPr>
          <w:rFonts w:ascii="Cambria" w:hAnsi="Cambria" w:cs="Times New Roman"/>
          <w:color w:val="000000" w:themeColor="text1"/>
          <w:sz w:val="24"/>
          <w:szCs w:val="24"/>
        </w:rPr>
        <w:t xml:space="preserve"> devices and the associated data streams. It ensures that IoT solutions can scale to meet growing demands.</w:t>
      </w:r>
    </w:p>
    <w:p w14:paraId="242B7412"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Device Management:</w:t>
      </w:r>
      <w:r w:rsidRPr="004760E7">
        <w:rPr>
          <w:rFonts w:ascii="Cambria" w:hAnsi="Cambria" w:cs="Times New Roman"/>
          <w:color w:val="000000" w:themeColor="text1"/>
          <w:sz w:val="24"/>
          <w:szCs w:val="24"/>
        </w:rPr>
        <w:t xml:space="preserve"> Middleware offers capabilities for device discovery, provisioning, and remote management. This is crucial for monitoring and maintaining IoT devices.</w:t>
      </w:r>
    </w:p>
    <w:p w14:paraId="3210928F"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Routing and Messaging:</w:t>
      </w:r>
      <w:r w:rsidRPr="004760E7">
        <w:rPr>
          <w:rFonts w:ascii="Cambria" w:hAnsi="Cambria" w:cs="Times New Roman"/>
          <w:color w:val="000000" w:themeColor="text1"/>
          <w:sz w:val="24"/>
          <w:szCs w:val="24"/>
        </w:rPr>
        <w:t xml:space="preserve"> Middleware handles data routing and messaging between devices and applications. It may use publish-subscribe models, message queues, or other communication patterns.</w:t>
      </w:r>
    </w:p>
    <w:p w14:paraId="40D33E62"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Application Integration:</w:t>
      </w:r>
      <w:r w:rsidRPr="004760E7">
        <w:rPr>
          <w:rFonts w:ascii="Cambria" w:hAnsi="Cambria" w:cs="Times New Roman"/>
          <w:color w:val="000000" w:themeColor="text1"/>
          <w:sz w:val="24"/>
          <w:szCs w:val="24"/>
        </w:rPr>
        <w:t xml:space="preserve"> IoT middleware provides APIs and connectors that simplify the integration of IoT data with various applications, including cloud services, databases, and analytics tools.</w:t>
      </w:r>
    </w:p>
    <w:p w14:paraId="030D058E"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Data Storage:</w:t>
      </w:r>
      <w:r w:rsidRPr="004760E7">
        <w:rPr>
          <w:rFonts w:ascii="Cambria" w:hAnsi="Cambria" w:cs="Times New Roman"/>
          <w:color w:val="000000" w:themeColor="text1"/>
          <w:sz w:val="24"/>
          <w:szCs w:val="24"/>
        </w:rPr>
        <w:t xml:space="preserve"> Middleware may include data storage capabilities, allowing it to store historical data for future analysis and reporting.</w:t>
      </w:r>
    </w:p>
    <w:p w14:paraId="3D7C8008" w14:textId="242F8B64" w:rsidR="004760E7" w:rsidRPr="004760E7" w:rsidRDefault="004760E7" w:rsidP="00C60D9C">
      <w:pPr>
        <w:shd w:val="clear" w:color="auto" w:fill="FFFFFF"/>
        <w:spacing w:before="60" w:after="60" w:line="240" w:lineRule="auto"/>
        <w:jc w:val="both"/>
        <w:rPr>
          <w:rFonts w:ascii="Cambria" w:hAnsi="Cambria" w:cs="Times New Roman"/>
          <w:color w:val="000000" w:themeColor="text1"/>
          <w:sz w:val="24"/>
          <w:szCs w:val="24"/>
        </w:rPr>
      </w:pPr>
      <w:r w:rsidRPr="004760E7">
        <w:rPr>
          <w:rFonts w:ascii="Cambria" w:hAnsi="Cambria" w:cs="Times New Roman"/>
          <w:b/>
          <w:color w:val="000000" w:themeColor="text1"/>
          <w:sz w:val="24"/>
          <w:szCs w:val="24"/>
        </w:rPr>
        <w:t>Key Features and Capabilities:</w:t>
      </w:r>
      <w:r w:rsidRPr="00C60D9C">
        <w:rPr>
          <w:rFonts w:ascii="Cambria" w:hAnsi="Cambria" w:cs="Times New Roman"/>
          <w:b/>
          <w:color w:val="000000" w:themeColor="text1"/>
          <w:sz w:val="24"/>
          <w:szCs w:val="24"/>
        </w:rPr>
        <w:t xml:space="preserve"> </w:t>
      </w:r>
      <w:r w:rsidRPr="004760E7">
        <w:rPr>
          <w:rFonts w:ascii="Cambria" w:hAnsi="Cambria" w:cs="Times New Roman"/>
          <w:color w:val="000000" w:themeColor="text1"/>
          <w:sz w:val="24"/>
          <w:szCs w:val="24"/>
        </w:rPr>
        <w:t>IoT middleware typically offers the following features and capabilities:</w:t>
      </w:r>
    </w:p>
    <w:p w14:paraId="6C488D0B"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Protocols and Standards Support:</w:t>
      </w:r>
      <w:r w:rsidRPr="004760E7">
        <w:rPr>
          <w:rFonts w:ascii="Cambria" w:hAnsi="Cambria" w:cs="Times New Roman"/>
          <w:color w:val="000000" w:themeColor="text1"/>
          <w:sz w:val="24"/>
          <w:szCs w:val="24"/>
        </w:rPr>
        <w:t xml:space="preserve"> It supports a wide range of communication protocols and IoT standards to ensure compatibility with diverse devices and systems.</w:t>
      </w:r>
    </w:p>
    <w:p w14:paraId="3657CC8B"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Data Transformation and Enrichment:</w:t>
      </w:r>
      <w:r w:rsidRPr="004760E7">
        <w:rPr>
          <w:rFonts w:ascii="Cambria" w:hAnsi="Cambria" w:cs="Times New Roman"/>
          <w:color w:val="000000" w:themeColor="text1"/>
          <w:sz w:val="24"/>
          <w:szCs w:val="24"/>
        </w:rPr>
        <w:t xml:space="preserve"> Middleware can enrich data with metadata, timestamps, or geolocation information. It may also convert data formats to suit the needs of applications.</w:t>
      </w:r>
    </w:p>
    <w:p w14:paraId="614EB98D"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Edge and Cloud Integration:</w:t>
      </w:r>
      <w:r w:rsidRPr="004760E7">
        <w:rPr>
          <w:rFonts w:ascii="Cambria" w:hAnsi="Cambria" w:cs="Times New Roman"/>
          <w:color w:val="000000" w:themeColor="text1"/>
          <w:sz w:val="24"/>
          <w:szCs w:val="24"/>
        </w:rPr>
        <w:t xml:space="preserve"> It can support both edge computing and cloud computing, allowing data processing to occur at the device (edge) or in the cloud, depending on the use case.</w:t>
      </w:r>
    </w:p>
    <w:p w14:paraId="243133E3"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Rules and Event Processing:</w:t>
      </w:r>
      <w:r w:rsidRPr="004760E7">
        <w:rPr>
          <w:rFonts w:ascii="Cambria" w:hAnsi="Cambria" w:cs="Times New Roman"/>
          <w:color w:val="000000" w:themeColor="text1"/>
          <w:sz w:val="24"/>
          <w:szCs w:val="24"/>
        </w:rPr>
        <w:t xml:space="preserve"> Middleware can apply rules and trigger actions based on specific events or conditions in the IoT data streams.</w:t>
      </w:r>
    </w:p>
    <w:p w14:paraId="0EA040E4" w14:textId="366DD76D"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lastRenderedPageBreak/>
        <w:t>Security Services:</w:t>
      </w:r>
      <w:r w:rsidRPr="004760E7">
        <w:rPr>
          <w:rFonts w:ascii="Cambria" w:hAnsi="Cambria" w:cs="Times New Roman"/>
          <w:color w:val="000000" w:themeColor="text1"/>
          <w:sz w:val="24"/>
          <w:szCs w:val="24"/>
        </w:rPr>
        <w:t xml:space="preserve"> It offers robust security services, including authentication, authorization,</w:t>
      </w:r>
      <w:r w:rsidR="00C60D9C" w:rsidRPr="00C60D9C">
        <w:rPr>
          <w:rFonts w:ascii="Cambria" w:hAnsi="Cambria" w:cs="Times New Roman"/>
          <w:color w:val="000000" w:themeColor="text1"/>
          <w:sz w:val="24"/>
          <w:szCs w:val="24"/>
        </w:rPr>
        <w:t xml:space="preserve"> </w:t>
      </w:r>
      <w:r w:rsidRPr="004760E7">
        <w:rPr>
          <w:rFonts w:ascii="Cambria" w:hAnsi="Cambria" w:cs="Times New Roman"/>
          <w:color w:val="000000" w:themeColor="text1"/>
          <w:sz w:val="24"/>
          <w:szCs w:val="24"/>
        </w:rPr>
        <w:t>encryption, and secure device onboarding.</w:t>
      </w:r>
    </w:p>
    <w:p w14:paraId="34E631DC"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Scalability and Load Balancing:</w:t>
      </w:r>
      <w:r w:rsidRPr="004760E7">
        <w:rPr>
          <w:rFonts w:ascii="Cambria" w:hAnsi="Cambria" w:cs="Times New Roman"/>
          <w:color w:val="000000" w:themeColor="text1"/>
          <w:sz w:val="24"/>
          <w:szCs w:val="24"/>
        </w:rPr>
        <w:t xml:space="preserve"> Middleware should handle the scaling of resources as the number of devices and data increases, distributing the load effectively.</w:t>
      </w:r>
    </w:p>
    <w:p w14:paraId="7E13A640"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Device Management and Configuration:</w:t>
      </w:r>
      <w:r w:rsidRPr="004760E7">
        <w:rPr>
          <w:rFonts w:ascii="Cambria" w:hAnsi="Cambria" w:cs="Times New Roman"/>
          <w:color w:val="000000" w:themeColor="text1"/>
          <w:sz w:val="24"/>
          <w:szCs w:val="24"/>
        </w:rPr>
        <w:t xml:space="preserve"> It provides tools for device provisioning, management, and configuration, including over-the-air updates.</w:t>
      </w:r>
    </w:p>
    <w:p w14:paraId="52DDE394"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Dashboard and Monitoring:</w:t>
      </w:r>
      <w:r w:rsidRPr="004760E7">
        <w:rPr>
          <w:rFonts w:ascii="Cambria" w:hAnsi="Cambria" w:cs="Times New Roman"/>
          <w:color w:val="000000" w:themeColor="text1"/>
          <w:sz w:val="24"/>
          <w:szCs w:val="24"/>
        </w:rPr>
        <w:t xml:space="preserve"> Some middleware solutions offer visualization tools and dashboards for monitoring the health and performance of IoT devices and data flows.</w:t>
      </w:r>
    </w:p>
    <w:p w14:paraId="6925C16D" w14:textId="17DF230D" w:rsidR="004760E7" w:rsidRPr="004760E7" w:rsidRDefault="004760E7" w:rsidP="00C60D9C">
      <w:pPr>
        <w:shd w:val="clear" w:color="auto" w:fill="FFFFFF"/>
        <w:spacing w:before="60" w:after="60" w:line="240" w:lineRule="auto"/>
        <w:jc w:val="both"/>
        <w:rPr>
          <w:rFonts w:ascii="Cambria" w:hAnsi="Cambria" w:cs="Times New Roman"/>
          <w:color w:val="000000" w:themeColor="text1"/>
          <w:sz w:val="24"/>
          <w:szCs w:val="24"/>
        </w:rPr>
      </w:pPr>
      <w:r w:rsidRPr="004760E7">
        <w:rPr>
          <w:rFonts w:ascii="Cambria" w:hAnsi="Cambria" w:cs="Times New Roman"/>
          <w:b/>
          <w:color w:val="000000" w:themeColor="text1"/>
          <w:sz w:val="24"/>
          <w:szCs w:val="24"/>
        </w:rPr>
        <w:t>Types of IoT Middleware:</w:t>
      </w:r>
      <w:r w:rsidRPr="00C60D9C">
        <w:rPr>
          <w:rFonts w:ascii="Cambria" w:hAnsi="Cambria" w:cs="Times New Roman"/>
          <w:b/>
          <w:color w:val="000000" w:themeColor="text1"/>
          <w:sz w:val="24"/>
          <w:szCs w:val="24"/>
        </w:rPr>
        <w:t xml:space="preserve"> </w:t>
      </w:r>
      <w:r w:rsidRPr="004760E7">
        <w:rPr>
          <w:rFonts w:ascii="Cambria" w:hAnsi="Cambria" w:cs="Times New Roman"/>
          <w:color w:val="000000" w:themeColor="text1"/>
          <w:sz w:val="24"/>
          <w:szCs w:val="24"/>
        </w:rPr>
        <w:t>There are various types of IoT middleware, including:</w:t>
      </w:r>
    </w:p>
    <w:p w14:paraId="4F4A43F1" w14:textId="2767B78E" w:rsidR="00354D17" w:rsidRPr="00354D17" w:rsidRDefault="00354D17" w:rsidP="00354D17">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 xml:space="preserve">Communication </w:t>
      </w:r>
      <w:r w:rsidR="003D6480">
        <w:rPr>
          <w:rFonts w:ascii="Cambria" w:hAnsi="Cambria" w:cs="Times New Roman"/>
          <w:b/>
          <w:bCs/>
          <w:i/>
          <w:iCs/>
          <w:color w:val="000000" w:themeColor="text1"/>
          <w:sz w:val="24"/>
          <w:szCs w:val="24"/>
        </w:rPr>
        <w:t>M</w:t>
      </w:r>
      <w:r w:rsidRPr="003D6480">
        <w:rPr>
          <w:rFonts w:ascii="Cambria" w:hAnsi="Cambria" w:cs="Times New Roman"/>
          <w:b/>
          <w:bCs/>
          <w:i/>
          <w:iCs/>
          <w:color w:val="000000" w:themeColor="text1"/>
          <w:sz w:val="24"/>
          <w:szCs w:val="24"/>
        </w:rPr>
        <w:t>iddleware:</w:t>
      </w:r>
      <w:r w:rsidRPr="00354D17">
        <w:rPr>
          <w:rFonts w:ascii="Cambria" w:hAnsi="Cambria" w:cs="Times New Roman"/>
          <w:color w:val="000000" w:themeColor="text1"/>
          <w:sz w:val="24"/>
          <w:szCs w:val="24"/>
          <w:lang w:val="en-US"/>
        </w:rPr>
        <w:t xml:space="preserve"> This middleware layer is responsible for managing the communication between different IoT devices and platforms. It provides a set of protocols and standards for data </w:t>
      </w:r>
      <w:proofErr w:type="gramStart"/>
      <w:r w:rsidRPr="00354D17">
        <w:rPr>
          <w:rFonts w:ascii="Cambria" w:hAnsi="Cambria" w:cs="Times New Roman"/>
          <w:color w:val="000000" w:themeColor="text1"/>
          <w:sz w:val="24"/>
          <w:szCs w:val="24"/>
          <w:lang w:val="en-US"/>
        </w:rPr>
        <w:t>exchange, and</w:t>
      </w:r>
      <w:proofErr w:type="gramEnd"/>
      <w:r w:rsidRPr="00354D17">
        <w:rPr>
          <w:rFonts w:ascii="Cambria" w:hAnsi="Cambria" w:cs="Times New Roman"/>
          <w:color w:val="000000" w:themeColor="text1"/>
          <w:sz w:val="24"/>
          <w:szCs w:val="24"/>
          <w:lang w:val="en-US"/>
        </w:rPr>
        <w:t xml:space="preserve"> enables the translation of data between different formats and protocols.</w:t>
      </w:r>
    </w:p>
    <w:p w14:paraId="6F1D4339" w14:textId="0DE5DC92" w:rsidR="00354D17" w:rsidRPr="00354D17" w:rsidRDefault="00354D17" w:rsidP="00354D17">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 xml:space="preserve">Data </w:t>
      </w:r>
      <w:r w:rsidR="003D6480">
        <w:rPr>
          <w:rFonts w:ascii="Cambria" w:hAnsi="Cambria" w:cs="Times New Roman"/>
          <w:b/>
          <w:bCs/>
          <w:i/>
          <w:iCs/>
          <w:color w:val="000000" w:themeColor="text1"/>
          <w:sz w:val="24"/>
          <w:szCs w:val="24"/>
        </w:rPr>
        <w:t>M</w:t>
      </w:r>
      <w:r w:rsidRPr="003D6480">
        <w:rPr>
          <w:rFonts w:ascii="Cambria" w:hAnsi="Cambria" w:cs="Times New Roman"/>
          <w:b/>
          <w:bCs/>
          <w:i/>
          <w:iCs/>
          <w:color w:val="000000" w:themeColor="text1"/>
          <w:sz w:val="24"/>
          <w:szCs w:val="24"/>
        </w:rPr>
        <w:t xml:space="preserve">anagement </w:t>
      </w:r>
      <w:r w:rsidR="003D6480">
        <w:rPr>
          <w:rFonts w:ascii="Cambria" w:hAnsi="Cambria" w:cs="Times New Roman"/>
          <w:b/>
          <w:bCs/>
          <w:i/>
          <w:iCs/>
          <w:color w:val="000000" w:themeColor="text1"/>
          <w:sz w:val="24"/>
          <w:szCs w:val="24"/>
        </w:rPr>
        <w:t>M</w:t>
      </w:r>
      <w:r w:rsidRPr="003D6480">
        <w:rPr>
          <w:rFonts w:ascii="Cambria" w:hAnsi="Cambria" w:cs="Times New Roman"/>
          <w:b/>
          <w:bCs/>
          <w:i/>
          <w:iCs/>
          <w:color w:val="000000" w:themeColor="text1"/>
          <w:sz w:val="24"/>
          <w:szCs w:val="24"/>
        </w:rPr>
        <w:t>iddleware:</w:t>
      </w:r>
      <w:r w:rsidRPr="00354D17">
        <w:rPr>
          <w:rFonts w:ascii="Cambria" w:hAnsi="Cambria" w:cs="Times New Roman"/>
          <w:color w:val="000000" w:themeColor="text1"/>
          <w:sz w:val="24"/>
          <w:szCs w:val="24"/>
          <w:lang w:val="en-US"/>
        </w:rPr>
        <w:t xml:space="preserve"> This middleware layer </w:t>
      </w:r>
      <w:r>
        <w:rPr>
          <w:rFonts w:ascii="Cambria" w:hAnsi="Cambria" w:cs="Times New Roman"/>
          <w:color w:val="000000" w:themeColor="text1"/>
          <w:sz w:val="24"/>
          <w:szCs w:val="24"/>
        </w:rPr>
        <w:t>d</w:t>
      </w:r>
      <w:r w:rsidRPr="004760E7">
        <w:rPr>
          <w:rFonts w:ascii="Cambria" w:hAnsi="Cambria" w:cs="Times New Roman"/>
          <w:color w:val="000000" w:themeColor="text1"/>
          <w:sz w:val="24"/>
          <w:szCs w:val="24"/>
        </w:rPr>
        <w:t>eals with data processing, transformation, and storage.</w:t>
      </w:r>
      <w:r>
        <w:rPr>
          <w:rFonts w:ascii="Cambria" w:hAnsi="Cambria" w:cs="Times New Roman"/>
          <w:color w:val="000000" w:themeColor="text1"/>
          <w:sz w:val="24"/>
          <w:szCs w:val="24"/>
        </w:rPr>
        <w:t xml:space="preserve"> It </w:t>
      </w:r>
      <w:r w:rsidRPr="00354D17">
        <w:rPr>
          <w:rFonts w:ascii="Cambria" w:hAnsi="Cambria" w:cs="Times New Roman"/>
          <w:color w:val="000000" w:themeColor="text1"/>
          <w:sz w:val="24"/>
          <w:szCs w:val="24"/>
          <w:lang w:val="en-US"/>
        </w:rPr>
        <w:t>is responsible for managing the data generated by IoT devices. It provides a set of tools for collecting, storing, and processing data, and enables the integration of data from multiple sources.</w:t>
      </w:r>
    </w:p>
    <w:p w14:paraId="50A8D745" w14:textId="0B77F1A6" w:rsidR="00354D17" w:rsidRPr="00354D17" w:rsidRDefault="00354D17" w:rsidP="00354D17">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 xml:space="preserve">Device </w:t>
      </w:r>
      <w:r w:rsidR="003D6480">
        <w:rPr>
          <w:rFonts w:ascii="Cambria" w:hAnsi="Cambria" w:cs="Times New Roman"/>
          <w:b/>
          <w:bCs/>
          <w:i/>
          <w:iCs/>
          <w:color w:val="000000" w:themeColor="text1"/>
          <w:sz w:val="24"/>
          <w:szCs w:val="24"/>
        </w:rPr>
        <w:t>M</w:t>
      </w:r>
      <w:r w:rsidRPr="003D6480">
        <w:rPr>
          <w:rFonts w:ascii="Cambria" w:hAnsi="Cambria" w:cs="Times New Roman"/>
          <w:b/>
          <w:bCs/>
          <w:i/>
          <w:iCs/>
          <w:color w:val="000000" w:themeColor="text1"/>
          <w:sz w:val="24"/>
          <w:szCs w:val="24"/>
        </w:rPr>
        <w:t xml:space="preserve">anagement </w:t>
      </w:r>
      <w:r w:rsidR="003D6480">
        <w:rPr>
          <w:rFonts w:ascii="Cambria" w:hAnsi="Cambria" w:cs="Times New Roman"/>
          <w:b/>
          <w:bCs/>
          <w:i/>
          <w:iCs/>
          <w:color w:val="000000" w:themeColor="text1"/>
          <w:sz w:val="24"/>
          <w:szCs w:val="24"/>
        </w:rPr>
        <w:t>M</w:t>
      </w:r>
      <w:r w:rsidRPr="003D6480">
        <w:rPr>
          <w:rFonts w:ascii="Cambria" w:hAnsi="Cambria" w:cs="Times New Roman"/>
          <w:b/>
          <w:bCs/>
          <w:i/>
          <w:iCs/>
          <w:color w:val="000000" w:themeColor="text1"/>
          <w:sz w:val="24"/>
          <w:szCs w:val="24"/>
        </w:rPr>
        <w:t>iddleware:</w:t>
      </w:r>
      <w:r w:rsidRPr="00354D17">
        <w:rPr>
          <w:rFonts w:ascii="Cambria" w:hAnsi="Cambria" w:cs="Times New Roman"/>
          <w:color w:val="000000" w:themeColor="text1"/>
          <w:sz w:val="24"/>
          <w:szCs w:val="24"/>
          <w:lang w:val="en-US"/>
        </w:rPr>
        <w:t xml:space="preserve"> This middleware layer is responsible for managing the configuration, monitoring, and control of IoT devices. It provides a set of tools for device registration, provisioning, and firmware updates, and enables remote management of IoT devices.</w:t>
      </w:r>
    </w:p>
    <w:p w14:paraId="449A34A4" w14:textId="126827AA" w:rsidR="00775F98" w:rsidRPr="00775F98" w:rsidRDefault="00354D17" w:rsidP="00775F98">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 xml:space="preserve">Security </w:t>
      </w:r>
      <w:r w:rsidR="000E4980">
        <w:rPr>
          <w:rFonts w:ascii="Cambria" w:hAnsi="Cambria" w:cs="Times New Roman"/>
          <w:b/>
          <w:bCs/>
          <w:i/>
          <w:iCs/>
          <w:color w:val="000000" w:themeColor="text1"/>
          <w:sz w:val="24"/>
          <w:szCs w:val="24"/>
        </w:rPr>
        <w:t>M</w:t>
      </w:r>
      <w:r w:rsidRPr="003D6480">
        <w:rPr>
          <w:rFonts w:ascii="Cambria" w:hAnsi="Cambria" w:cs="Times New Roman"/>
          <w:b/>
          <w:bCs/>
          <w:i/>
          <w:iCs/>
          <w:color w:val="000000" w:themeColor="text1"/>
          <w:sz w:val="24"/>
          <w:szCs w:val="24"/>
        </w:rPr>
        <w:t>iddleware:</w:t>
      </w:r>
      <w:r w:rsidRPr="00354D17">
        <w:rPr>
          <w:rFonts w:ascii="Cambria" w:hAnsi="Cambria" w:cs="Times New Roman"/>
          <w:color w:val="000000" w:themeColor="text1"/>
          <w:sz w:val="24"/>
          <w:szCs w:val="24"/>
          <w:lang w:val="en-US"/>
        </w:rPr>
        <w:t xml:space="preserve"> This middleware layer is responsible for providing security and privacy services to IoT applications. It provides a set of tools for authentication, authorization, and encryption, and enables secure communication between IoT devices and applications.</w:t>
      </w:r>
      <w:r w:rsidR="00775F98" w:rsidRPr="00775F98">
        <w:rPr>
          <w:rFonts w:ascii="Cambria" w:hAnsi="Cambria" w:cs="Times New Roman"/>
          <w:b/>
          <w:bCs/>
          <w:color w:val="000000" w:themeColor="text1"/>
          <w:sz w:val="24"/>
          <w:szCs w:val="24"/>
        </w:rPr>
        <w:t xml:space="preserve"> </w:t>
      </w:r>
    </w:p>
    <w:p w14:paraId="4D03CE9E" w14:textId="14669ABE" w:rsidR="00775F98" w:rsidRPr="004760E7" w:rsidRDefault="00775F98" w:rsidP="00775F98">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Application Enablement Middleware:</w:t>
      </w:r>
      <w:r w:rsidRPr="004760E7">
        <w:rPr>
          <w:rFonts w:ascii="Cambria" w:hAnsi="Cambria" w:cs="Times New Roman"/>
          <w:color w:val="000000" w:themeColor="text1"/>
          <w:sz w:val="24"/>
          <w:szCs w:val="24"/>
        </w:rPr>
        <w:t xml:space="preserve"> </w:t>
      </w:r>
      <w:r w:rsidRPr="00775F98">
        <w:rPr>
          <w:rFonts w:ascii="Cambria" w:hAnsi="Cambria" w:cs="Times New Roman"/>
          <w:color w:val="000000" w:themeColor="text1"/>
          <w:sz w:val="24"/>
          <w:szCs w:val="24"/>
          <w:lang w:val="en-US"/>
        </w:rPr>
        <w:t xml:space="preserve">AEPs provide a set of </w:t>
      </w:r>
      <w:r w:rsidRPr="004760E7">
        <w:rPr>
          <w:rFonts w:ascii="Cambria" w:hAnsi="Cambria" w:cs="Times New Roman"/>
          <w:color w:val="000000" w:themeColor="text1"/>
          <w:sz w:val="24"/>
          <w:szCs w:val="24"/>
        </w:rPr>
        <w:t xml:space="preserve">tools </w:t>
      </w:r>
      <w:r w:rsidRPr="00775F98">
        <w:rPr>
          <w:rFonts w:ascii="Cambria" w:hAnsi="Cambria" w:cs="Times New Roman"/>
          <w:color w:val="000000" w:themeColor="text1"/>
          <w:sz w:val="24"/>
          <w:szCs w:val="24"/>
          <w:lang w:val="en-US"/>
        </w:rPr>
        <w:t>and services for building, deploying, and managing IoT applications</w:t>
      </w:r>
      <w:r w:rsidRPr="00775F98">
        <w:rPr>
          <w:rFonts w:ascii="Cambria" w:hAnsi="Cambria" w:cs="Times New Roman"/>
          <w:color w:val="000000" w:themeColor="text1"/>
          <w:sz w:val="24"/>
          <w:szCs w:val="24"/>
        </w:rPr>
        <w:t xml:space="preserve"> </w:t>
      </w:r>
      <w:r w:rsidRPr="004760E7">
        <w:rPr>
          <w:rFonts w:ascii="Cambria" w:hAnsi="Cambria" w:cs="Times New Roman"/>
          <w:color w:val="000000" w:themeColor="text1"/>
          <w:sz w:val="24"/>
          <w:szCs w:val="24"/>
        </w:rPr>
        <w:t>including APIs and development kits</w:t>
      </w:r>
      <w:r w:rsidRPr="00775F98">
        <w:rPr>
          <w:rFonts w:ascii="Cambria" w:hAnsi="Cambria" w:cs="Times New Roman"/>
          <w:color w:val="000000" w:themeColor="text1"/>
          <w:sz w:val="24"/>
          <w:szCs w:val="24"/>
          <w:lang w:val="en-US"/>
        </w:rPr>
        <w:t>.</w:t>
      </w:r>
    </w:p>
    <w:p w14:paraId="261A6ABA" w14:textId="13C83228" w:rsidR="00775F98" w:rsidRPr="004760E7" w:rsidRDefault="00775F98" w:rsidP="00775F98">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Message-Oriented Middleware (MOM):</w:t>
      </w:r>
      <w:r w:rsidRPr="004760E7">
        <w:rPr>
          <w:rFonts w:ascii="Cambria" w:hAnsi="Cambria" w:cs="Times New Roman"/>
          <w:color w:val="000000" w:themeColor="text1"/>
          <w:sz w:val="24"/>
          <w:szCs w:val="24"/>
        </w:rPr>
        <w:t xml:space="preserve"> </w:t>
      </w:r>
      <w:r w:rsidRPr="00775F98">
        <w:rPr>
          <w:rFonts w:ascii="Cambria" w:hAnsi="Cambria" w:cs="Times New Roman"/>
          <w:color w:val="000000" w:themeColor="text1"/>
          <w:sz w:val="24"/>
          <w:szCs w:val="24"/>
          <w:lang w:val="en-US"/>
        </w:rPr>
        <w:t>MOM</w:t>
      </w:r>
      <w:r w:rsidRPr="004760E7">
        <w:rPr>
          <w:rFonts w:ascii="Cambria" w:hAnsi="Cambria" w:cs="Times New Roman"/>
          <w:color w:val="000000" w:themeColor="text1"/>
          <w:sz w:val="24"/>
          <w:szCs w:val="24"/>
        </w:rPr>
        <w:t xml:space="preserve"> </w:t>
      </w:r>
      <w:r>
        <w:rPr>
          <w:rFonts w:ascii="Cambria" w:hAnsi="Cambria" w:cs="Times New Roman"/>
          <w:color w:val="000000" w:themeColor="text1"/>
          <w:sz w:val="24"/>
          <w:szCs w:val="24"/>
        </w:rPr>
        <w:t>p</w:t>
      </w:r>
      <w:r w:rsidRPr="004760E7">
        <w:rPr>
          <w:rFonts w:ascii="Cambria" w:hAnsi="Cambria" w:cs="Times New Roman"/>
          <w:color w:val="000000" w:themeColor="text1"/>
          <w:sz w:val="24"/>
          <w:szCs w:val="24"/>
        </w:rPr>
        <w:t>rimarily handles messaging and data routing in IoT systems.</w:t>
      </w:r>
      <w:r>
        <w:rPr>
          <w:rFonts w:ascii="Cambria" w:hAnsi="Cambria" w:cs="Times New Roman"/>
          <w:color w:val="000000" w:themeColor="text1"/>
          <w:sz w:val="24"/>
          <w:szCs w:val="24"/>
        </w:rPr>
        <w:t xml:space="preserve"> It </w:t>
      </w:r>
      <w:r w:rsidRPr="00775F98">
        <w:rPr>
          <w:rFonts w:ascii="Cambria" w:hAnsi="Cambria" w:cs="Times New Roman"/>
          <w:color w:val="000000" w:themeColor="text1"/>
          <w:sz w:val="24"/>
          <w:szCs w:val="24"/>
          <w:lang w:val="en-US"/>
        </w:rPr>
        <w:t>provides a set of tools for managing message-based communication between different IoT devices and platforms</w:t>
      </w:r>
      <w:r>
        <w:rPr>
          <w:rFonts w:ascii="Cambria" w:hAnsi="Cambria" w:cs="Times New Roman"/>
          <w:color w:val="000000" w:themeColor="text1"/>
          <w:sz w:val="24"/>
          <w:szCs w:val="24"/>
          <w:lang w:val="en-US"/>
        </w:rPr>
        <w:t>.</w:t>
      </w:r>
    </w:p>
    <w:p w14:paraId="37223B7A" w14:textId="0D8E07E1" w:rsidR="00354D17" w:rsidRDefault="00775F98" w:rsidP="009B2173">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Integration Middleware:</w:t>
      </w:r>
      <w:r w:rsidRPr="004760E7">
        <w:rPr>
          <w:rFonts w:ascii="Cambria" w:hAnsi="Cambria" w:cs="Times New Roman"/>
          <w:color w:val="000000" w:themeColor="text1"/>
          <w:sz w:val="24"/>
          <w:szCs w:val="24"/>
        </w:rPr>
        <w:t xml:space="preserve"> </w:t>
      </w:r>
      <w:r w:rsidRPr="00775F98">
        <w:rPr>
          <w:rFonts w:ascii="Cambria" w:hAnsi="Cambria" w:cs="Times New Roman"/>
          <w:color w:val="000000" w:themeColor="text1"/>
          <w:sz w:val="24"/>
          <w:szCs w:val="24"/>
          <w:lang w:val="en-US"/>
        </w:rPr>
        <w:t>Integration middleware provides a set of tools for integrating different IoT devices and platforms.</w:t>
      </w:r>
      <w:r>
        <w:rPr>
          <w:rFonts w:ascii="Cambria" w:hAnsi="Cambria" w:cs="Times New Roman"/>
          <w:color w:val="000000" w:themeColor="text1"/>
          <w:sz w:val="24"/>
          <w:szCs w:val="24"/>
          <w:lang w:val="en-US"/>
        </w:rPr>
        <w:t xml:space="preserve"> It f</w:t>
      </w:r>
      <w:proofErr w:type="spellStart"/>
      <w:r w:rsidRPr="004760E7">
        <w:rPr>
          <w:rFonts w:ascii="Cambria" w:hAnsi="Cambria" w:cs="Times New Roman"/>
          <w:color w:val="000000" w:themeColor="text1"/>
          <w:sz w:val="24"/>
          <w:szCs w:val="24"/>
        </w:rPr>
        <w:t>acilitates</w:t>
      </w:r>
      <w:proofErr w:type="spellEnd"/>
      <w:r w:rsidRPr="004760E7">
        <w:rPr>
          <w:rFonts w:ascii="Cambria" w:hAnsi="Cambria" w:cs="Times New Roman"/>
          <w:color w:val="000000" w:themeColor="text1"/>
          <w:sz w:val="24"/>
          <w:szCs w:val="24"/>
        </w:rPr>
        <w:t xml:space="preserve"> integration with external systems, databases, and cloud platforms.</w:t>
      </w:r>
    </w:p>
    <w:p w14:paraId="4C902A35" w14:textId="61BF09EC" w:rsidR="00775F98" w:rsidRPr="004760E7" w:rsidRDefault="00775F98" w:rsidP="009B2173">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3D6480">
        <w:rPr>
          <w:rFonts w:ascii="Cambria" w:hAnsi="Cambria" w:cs="Times New Roman"/>
          <w:b/>
          <w:bCs/>
          <w:i/>
          <w:iCs/>
          <w:color w:val="000000" w:themeColor="text1"/>
          <w:sz w:val="24"/>
          <w:szCs w:val="24"/>
        </w:rPr>
        <w:t xml:space="preserve">Gateway </w:t>
      </w:r>
      <w:r w:rsidR="003D6480">
        <w:rPr>
          <w:rFonts w:ascii="Cambria" w:hAnsi="Cambria" w:cs="Times New Roman"/>
          <w:b/>
          <w:bCs/>
          <w:i/>
          <w:iCs/>
          <w:color w:val="000000" w:themeColor="text1"/>
          <w:sz w:val="24"/>
          <w:szCs w:val="24"/>
        </w:rPr>
        <w:t>M</w:t>
      </w:r>
      <w:r w:rsidRPr="003D6480">
        <w:rPr>
          <w:rFonts w:ascii="Cambria" w:hAnsi="Cambria" w:cs="Times New Roman"/>
          <w:b/>
          <w:bCs/>
          <w:i/>
          <w:iCs/>
          <w:color w:val="000000" w:themeColor="text1"/>
          <w:sz w:val="24"/>
          <w:szCs w:val="24"/>
        </w:rPr>
        <w:t>iddleware:</w:t>
      </w:r>
      <w:r w:rsidRPr="00775F98">
        <w:rPr>
          <w:rFonts w:ascii="Cambria" w:hAnsi="Cambria" w:cs="Times New Roman"/>
          <w:color w:val="000000" w:themeColor="text1"/>
          <w:sz w:val="24"/>
          <w:szCs w:val="24"/>
          <w:lang w:val="en-US"/>
        </w:rPr>
        <w:t xml:space="preserve"> Gateway middleware provides a layer of software between IoT devices and the cloud, enabling local processing and analysis of IoT data.</w:t>
      </w:r>
    </w:p>
    <w:p w14:paraId="43A730E6" w14:textId="38B79C9A" w:rsidR="004760E7" w:rsidRPr="004760E7" w:rsidRDefault="004760E7" w:rsidP="00C60D9C">
      <w:pPr>
        <w:shd w:val="clear" w:color="auto" w:fill="FFFFFF"/>
        <w:spacing w:before="60" w:after="60" w:line="240" w:lineRule="auto"/>
        <w:jc w:val="both"/>
        <w:rPr>
          <w:rFonts w:ascii="Cambria" w:hAnsi="Cambria" w:cs="Times New Roman"/>
          <w:color w:val="000000" w:themeColor="text1"/>
          <w:sz w:val="24"/>
          <w:szCs w:val="24"/>
        </w:rPr>
      </w:pPr>
      <w:r w:rsidRPr="004760E7">
        <w:rPr>
          <w:rFonts w:ascii="Cambria" w:hAnsi="Cambria" w:cs="Times New Roman"/>
          <w:b/>
          <w:color w:val="000000" w:themeColor="text1"/>
          <w:sz w:val="24"/>
          <w:szCs w:val="24"/>
        </w:rPr>
        <w:t>IoT middleware</w:t>
      </w:r>
      <w:r w:rsidRPr="00C60D9C">
        <w:rPr>
          <w:rFonts w:ascii="Cambria" w:hAnsi="Cambria" w:cs="Times New Roman"/>
          <w:b/>
          <w:color w:val="000000" w:themeColor="text1"/>
          <w:sz w:val="24"/>
          <w:szCs w:val="24"/>
        </w:rPr>
        <w:t xml:space="preserve"> services:</w:t>
      </w:r>
      <w:r w:rsidRPr="00C60D9C">
        <w:rPr>
          <w:rFonts w:ascii="Cambria" w:eastAsia="Times New Roman" w:hAnsi="Cambria" w:cs="Arial"/>
          <w:color w:val="1F1F1F"/>
          <w:kern w:val="0"/>
          <w:sz w:val="24"/>
          <w:szCs w:val="24"/>
          <w:lang w:eastAsia="en-IN"/>
          <w14:ligatures w14:val="none"/>
        </w:rPr>
        <w:t xml:space="preserve"> </w:t>
      </w:r>
      <w:r w:rsidRPr="004760E7">
        <w:rPr>
          <w:rFonts w:ascii="Cambria" w:hAnsi="Cambria" w:cs="Times New Roman"/>
          <w:color w:val="000000" w:themeColor="text1"/>
          <w:sz w:val="24"/>
          <w:szCs w:val="24"/>
        </w:rPr>
        <w:t>IoT middleware typically provides the following services:</w:t>
      </w:r>
    </w:p>
    <w:p w14:paraId="000BC0F3"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Device discovery and management: IoT middleware can help applications to discover IoT devices on the network, and to manage the devices throughout their lifecycle. This includes tasks such as provisioning devices, configuring devices, and updating device firmware.</w:t>
      </w:r>
    </w:p>
    <w:p w14:paraId="5DF5D223"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Data management: IoT middleware can help applications to collect, store, and process data from IoT devices. This includes tasks such as filtering data, aggregating data, and transforming data into a format that is useful for applications.</w:t>
      </w:r>
    </w:p>
    <w:p w14:paraId="3A8B7AD5"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lastRenderedPageBreak/>
        <w:t>Security: IoT middleware can help to secure IoT applications and devices. This includes tasks such as authenticating users and devices, encrypting data, and detecting and responding to security attacks.</w:t>
      </w:r>
    </w:p>
    <w:p w14:paraId="13F416FF" w14:textId="77777777" w:rsidR="004760E7" w:rsidRPr="004760E7" w:rsidRDefault="004760E7" w:rsidP="00C60D9C">
      <w:pPr>
        <w:spacing w:before="60" w:after="60" w:line="240" w:lineRule="auto"/>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IoT middleware can be deployed on a variety of platforms, including on-premises servers, cloud servers, and IoT edge devices. The choice of deployment platform depends on the specific needs of the IoT application.</w:t>
      </w:r>
    </w:p>
    <w:p w14:paraId="5593E22B" w14:textId="4FDE9724" w:rsidR="004760E7" w:rsidRPr="004760E7" w:rsidRDefault="004760E7" w:rsidP="00C60D9C">
      <w:pPr>
        <w:spacing w:before="60" w:after="60" w:line="240" w:lineRule="auto"/>
        <w:jc w:val="both"/>
        <w:rPr>
          <w:rFonts w:ascii="Cambria" w:hAnsi="Cambria" w:cs="Times New Roman"/>
          <w:b/>
          <w:color w:val="000000" w:themeColor="text1"/>
          <w:sz w:val="24"/>
          <w:szCs w:val="24"/>
        </w:rPr>
      </w:pPr>
      <w:r w:rsidRPr="004760E7">
        <w:rPr>
          <w:rFonts w:ascii="Cambria" w:hAnsi="Cambria" w:cs="Times New Roman"/>
          <w:b/>
          <w:color w:val="000000" w:themeColor="text1"/>
          <w:sz w:val="24"/>
          <w:szCs w:val="24"/>
        </w:rPr>
        <w:t>Benefits of using IoT middleware</w:t>
      </w:r>
      <w:r w:rsidRPr="00C60D9C">
        <w:rPr>
          <w:rFonts w:ascii="Cambria" w:hAnsi="Cambria" w:cs="Times New Roman"/>
          <w:b/>
          <w:color w:val="000000" w:themeColor="text1"/>
          <w:sz w:val="24"/>
          <w:szCs w:val="24"/>
        </w:rPr>
        <w:t xml:space="preserve">: </w:t>
      </w:r>
      <w:r w:rsidRPr="004760E7">
        <w:rPr>
          <w:rFonts w:ascii="Cambria" w:hAnsi="Cambria" w:cs="Times New Roman"/>
          <w:color w:val="000000" w:themeColor="text1"/>
          <w:sz w:val="24"/>
          <w:szCs w:val="24"/>
        </w:rPr>
        <w:t>There are several benefits to using IoT middleware for developing and deploying IoT applications:</w:t>
      </w:r>
    </w:p>
    <w:p w14:paraId="25587F16"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Reduced development time and cost: IoT middleware can help to reduce the time and cost of developing IoT applications by providing a set of pre-built services that can be used by applications.</w:t>
      </w:r>
    </w:p>
    <w:p w14:paraId="4F10454F"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Increased scalability and reliability: IoT middleware can help to improve the scalability and reliability of IoT applications by providing a layer of abstraction between applications and IoT devices. This makes it easier to add new devices to the system and to handle device failures.</w:t>
      </w:r>
    </w:p>
    <w:p w14:paraId="3E3FCB21" w14:textId="7BEEA71D"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Improved security: IoT middleware can help to improve the security of IoT applications and devices by providing a variety of security features, such as authentication,</w:t>
      </w:r>
      <w:r w:rsidRPr="00C60D9C">
        <w:rPr>
          <w:rFonts w:ascii="Cambria" w:hAnsi="Cambria" w:cs="Times New Roman"/>
          <w:color w:val="000000" w:themeColor="text1"/>
          <w:sz w:val="24"/>
          <w:szCs w:val="24"/>
        </w:rPr>
        <w:t xml:space="preserve"> </w:t>
      </w:r>
      <w:r w:rsidRPr="004760E7">
        <w:rPr>
          <w:rFonts w:ascii="Cambria" w:hAnsi="Cambria" w:cs="Times New Roman"/>
          <w:color w:val="000000" w:themeColor="text1"/>
          <w:sz w:val="24"/>
          <w:szCs w:val="24"/>
        </w:rPr>
        <w:t>authorization,</w:t>
      </w:r>
      <w:r w:rsidRPr="00C60D9C">
        <w:rPr>
          <w:rFonts w:ascii="Cambria" w:hAnsi="Cambria" w:cs="Times New Roman"/>
          <w:color w:val="000000" w:themeColor="text1"/>
          <w:sz w:val="24"/>
          <w:szCs w:val="24"/>
        </w:rPr>
        <w:t xml:space="preserve"> </w:t>
      </w:r>
      <w:r w:rsidRPr="004760E7">
        <w:rPr>
          <w:rFonts w:ascii="Cambria" w:hAnsi="Cambria" w:cs="Times New Roman"/>
          <w:color w:val="000000" w:themeColor="text1"/>
          <w:sz w:val="24"/>
          <w:szCs w:val="24"/>
        </w:rPr>
        <w:t>and encryption.</w:t>
      </w:r>
    </w:p>
    <w:p w14:paraId="02F1563C" w14:textId="300559B5" w:rsidR="004760E7" w:rsidRPr="004760E7" w:rsidRDefault="004760E7" w:rsidP="00C60D9C">
      <w:pPr>
        <w:spacing w:before="60" w:after="60" w:line="240" w:lineRule="auto"/>
        <w:jc w:val="both"/>
        <w:rPr>
          <w:rFonts w:ascii="Cambria" w:hAnsi="Cambria" w:cs="Times New Roman"/>
          <w:color w:val="000000" w:themeColor="text1"/>
          <w:sz w:val="24"/>
          <w:szCs w:val="24"/>
        </w:rPr>
      </w:pPr>
      <w:r w:rsidRPr="004760E7">
        <w:rPr>
          <w:rFonts w:ascii="Cambria" w:hAnsi="Cambria" w:cs="Times New Roman"/>
          <w:b/>
          <w:color w:val="000000" w:themeColor="text1"/>
          <w:sz w:val="24"/>
          <w:szCs w:val="24"/>
        </w:rPr>
        <w:t>Examples of IoT middleware</w:t>
      </w:r>
      <w:r w:rsidRPr="00C60D9C">
        <w:rPr>
          <w:rFonts w:ascii="Cambria" w:hAnsi="Cambria" w:cs="Times New Roman"/>
          <w:b/>
          <w:color w:val="000000" w:themeColor="text1"/>
          <w:sz w:val="24"/>
          <w:szCs w:val="24"/>
        </w:rPr>
        <w:t xml:space="preserve">: </w:t>
      </w:r>
      <w:r w:rsidRPr="00C60D9C">
        <w:rPr>
          <w:rFonts w:ascii="Cambria" w:hAnsi="Cambria" w:cs="Times New Roman"/>
          <w:color w:val="000000" w:themeColor="text1"/>
          <w:sz w:val="24"/>
          <w:szCs w:val="24"/>
        </w:rPr>
        <w:t xml:space="preserve">Numerous companies and open-source projects offer IoT middleware solutions, including IBM Watson IoT, Microsoft Azure IoT Hub, AWS IoT Core, and open-source platforms like Eclipse IoT, FIWARE, and </w:t>
      </w:r>
      <w:proofErr w:type="spellStart"/>
      <w:r w:rsidRPr="00C60D9C">
        <w:rPr>
          <w:rFonts w:ascii="Cambria" w:hAnsi="Cambria" w:cs="Times New Roman"/>
          <w:color w:val="000000" w:themeColor="text1"/>
          <w:sz w:val="24"/>
          <w:szCs w:val="24"/>
        </w:rPr>
        <w:t>IoTivity</w:t>
      </w:r>
      <w:proofErr w:type="spellEnd"/>
      <w:r w:rsidRPr="00C60D9C">
        <w:rPr>
          <w:rFonts w:ascii="Cambria" w:hAnsi="Cambria" w:cs="Times New Roman"/>
          <w:color w:val="000000" w:themeColor="text1"/>
          <w:sz w:val="24"/>
          <w:szCs w:val="24"/>
        </w:rPr>
        <w:t xml:space="preserve"> (OIC). </w:t>
      </w:r>
      <w:r w:rsidRPr="004760E7">
        <w:rPr>
          <w:rFonts w:ascii="Cambria" w:hAnsi="Cambria" w:cs="Times New Roman"/>
          <w:color w:val="000000" w:themeColor="text1"/>
          <w:sz w:val="24"/>
          <w:szCs w:val="24"/>
        </w:rPr>
        <w:t xml:space="preserve">There are </w:t>
      </w:r>
      <w:r w:rsidR="00C60D9C" w:rsidRPr="004760E7">
        <w:rPr>
          <w:rFonts w:ascii="Cambria" w:hAnsi="Cambria" w:cs="Times New Roman"/>
          <w:color w:val="000000" w:themeColor="text1"/>
          <w:sz w:val="24"/>
          <w:szCs w:val="24"/>
        </w:rPr>
        <w:t>several</w:t>
      </w:r>
      <w:r w:rsidRPr="004760E7">
        <w:rPr>
          <w:rFonts w:ascii="Cambria" w:hAnsi="Cambria" w:cs="Times New Roman"/>
          <w:color w:val="000000" w:themeColor="text1"/>
          <w:sz w:val="24"/>
          <w:szCs w:val="24"/>
        </w:rPr>
        <w:t xml:space="preserve"> different IoT middleware platforms available, both commercial and open source. Some examples include:</w:t>
      </w:r>
    </w:p>
    <w:p w14:paraId="7F85ED3F"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 xml:space="preserve">Amazon Web Services (AWS) IoT Core: AWS IoT Core is a </w:t>
      </w:r>
      <w:proofErr w:type="gramStart"/>
      <w:r w:rsidRPr="004760E7">
        <w:rPr>
          <w:rFonts w:ascii="Cambria" w:hAnsi="Cambria" w:cs="Times New Roman"/>
          <w:color w:val="000000" w:themeColor="text1"/>
          <w:sz w:val="24"/>
          <w:szCs w:val="24"/>
        </w:rPr>
        <w:t>cloud-based</w:t>
      </w:r>
      <w:proofErr w:type="gramEnd"/>
      <w:r w:rsidRPr="004760E7">
        <w:rPr>
          <w:rFonts w:ascii="Cambria" w:hAnsi="Cambria" w:cs="Times New Roman"/>
          <w:color w:val="000000" w:themeColor="text1"/>
          <w:sz w:val="24"/>
          <w:szCs w:val="24"/>
        </w:rPr>
        <w:t xml:space="preserve"> IoT platform that provides a variety of services for developing, deploying, and managing IoT applications.</w:t>
      </w:r>
    </w:p>
    <w:p w14:paraId="4FEB8598" w14:textId="77777777"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 xml:space="preserve">Microsoft Azure IoT Hub: Azure IoT Hub is another </w:t>
      </w:r>
      <w:proofErr w:type="gramStart"/>
      <w:r w:rsidRPr="004760E7">
        <w:rPr>
          <w:rFonts w:ascii="Cambria" w:hAnsi="Cambria" w:cs="Times New Roman"/>
          <w:color w:val="000000" w:themeColor="text1"/>
          <w:sz w:val="24"/>
          <w:szCs w:val="24"/>
        </w:rPr>
        <w:t>cloud-based</w:t>
      </w:r>
      <w:proofErr w:type="gramEnd"/>
      <w:r w:rsidRPr="004760E7">
        <w:rPr>
          <w:rFonts w:ascii="Cambria" w:hAnsi="Cambria" w:cs="Times New Roman"/>
          <w:color w:val="000000" w:themeColor="text1"/>
          <w:sz w:val="24"/>
          <w:szCs w:val="24"/>
        </w:rPr>
        <w:t xml:space="preserve"> IoT platform that provides a variety of services for developing, deploying, and managing IoT applications.</w:t>
      </w:r>
    </w:p>
    <w:p w14:paraId="197104CB" w14:textId="19695B7B" w:rsidR="004760E7" w:rsidRPr="004760E7" w:rsidRDefault="004760E7" w:rsidP="00C60D9C">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4760E7">
        <w:rPr>
          <w:rFonts w:ascii="Cambria" w:hAnsi="Cambria" w:cs="Times New Roman"/>
          <w:color w:val="000000" w:themeColor="text1"/>
          <w:sz w:val="24"/>
          <w:szCs w:val="24"/>
        </w:rPr>
        <w:t>Eclipse Kura: Eclipse Kura is an open source IoT middleware platform that can be deployed</w:t>
      </w:r>
      <w:r w:rsidRPr="00C60D9C">
        <w:rPr>
          <w:rFonts w:ascii="Cambria" w:hAnsi="Cambria" w:cs="Times New Roman"/>
          <w:color w:val="000000" w:themeColor="text1"/>
          <w:sz w:val="24"/>
          <w:szCs w:val="24"/>
        </w:rPr>
        <w:t xml:space="preserve"> </w:t>
      </w:r>
      <w:r w:rsidRPr="004760E7">
        <w:rPr>
          <w:rFonts w:ascii="Cambria" w:hAnsi="Cambria" w:cs="Times New Roman"/>
          <w:color w:val="000000" w:themeColor="text1"/>
          <w:sz w:val="24"/>
          <w:szCs w:val="24"/>
        </w:rPr>
        <w:t>on IoT edge devices.</w:t>
      </w:r>
    </w:p>
    <w:p w14:paraId="0CB9421A" w14:textId="77777777" w:rsidR="004760E7" w:rsidRDefault="004760E7" w:rsidP="00C60D9C">
      <w:pPr>
        <w:spacing w:before="60" w:after="60" w:line="240" w:lineRule="auto"/>
        <w:jc w:val="both"/>
        <w:rPr>
          <w:rFonts w:ascii="Cambria" w:hAnsi="Cambria"/>
        </w:rPr>
      </w:pPr>
    </w:p>
    <w:p w14:paraId="7173F96E" w14:textId="5115C5EA" w:rsidR="005C0283" w:rsidRPr="005C0283" w:rsidRDefault="005C0283" w:rsidP="00C60D9C">
      <w:pPr>
        <w:spacing w:before="60" w:after="60" w:line="240" w:lineRule="auto"/>
        <w:jc w:val="both"/>
        <w:rPr>
          <w:rFonts w:ascii="Cambria" w:hAnsi="Cambria"/>
          <w:b/>
          <w:bCs/>
        </w:rPr>
      </w:pPr>
      <w:r w:rsidRPr="005C0283">
        <w:rPr>
          <w:rFonts w:ascii="Cambria" w:hAnsi="Cambria"/>
          <w:b/>
          <w:bCs/>
        </w:rPr>
        <w:t>Questions:</w:t>
      </w:r>
    </w:p>
    <w:p w14:paraId="2B1B4C24" w14:textId="77777777" w:rsidR="005C0283" w:rsidRPr="005C0283" w:rsidRDefault="005C0283" w:rsidP="005C0283">
      <w:pPr>
        <w:spacing w:before="60" w:after="60" w:line="240" w:lineRule="auto"/>
        <w:jc w:val="both"/>
        <w:rPr>
          <w:rFonts w:ascii="Cambria" w:hAnsi="Cambria"/>
          <w:b/>
          <w:bCs/>
          <w:i/>
          <w:iCs/>
        </w:rPr>
      </w:pPr>
      <w:r w:rsidRPr="005C0283">
        <w:rPr>
          <w:rFonts w:ascii="Cambria" w:hAnsi="Cambria"/>
          <w:b/>
          <w:bCs/>
          <w:i/>
          <w:iCs/>
        </w:rPr>
        <w:t>Knowledge</w:t>
      </w:r>
    </w:p>
    <w:p w14:paraId="5144D080" w14:textId="20D7F39E" w:rsidR="005C0283" w:rsidRPr="005C0283" w:rsidRDefault="005C0283" w:rsidP="005C0283">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5C0283">
        <w:rPr>
          <w:rFonts w:ascii="Cambria" w:hAnsi="Cambria" w:cs="Times New Roman"/>
          <w:color w:val="000000" w:themeColor="text1"/>
          <w:sz w:val="24"/>
          <w:szCs w:val="24"/>
        </w:rPr>
        <w:t>What is IoT middleware? (Definition)</w:t>
      </w:r>
    </w:p>
    <w:p w14:paraId="57FFAD05" w14:textId="1339860A" w:rsidR="005C0283" w:rsidRPr="005C0283" w:rsidRDefault="005C0283" w:rsidP="005C0283">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5C0283">
        <w:rPr>
          <w:rFonts w:ascii="Cambria" w:hAnsi="Cambria" w:cs="Times New Roman"/>
          <w:color w:val="000000" w:themeColor="text1"/>
          <w:sz w:val="24"/>
          <w:szCs w:val="24"/>
        </w:rPr>
        <w:t>What are the benefits of using IoT middleware? (List)</w:t>
      </w:r>
    </w:p>
    <w:p w14:paraId="069D6F96" w14:textId="07AD022F" w:rsidR="005C0283" w:rsidRDefault="005C0283" w:rsidP="005C0283">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5C0283">
        <w:rPr>
          <w:rFonts w:ascii="Cambria" w:hAnsi="Cambria" w:cs="Times New Roman"/>
          <w:color w:val="000000" w:themeColor="text1"/>
          <w:sz w:val="24"/>
          <w:szCs w:val="24"/>
        </w:rPr>
        <w:t>What are some examples of IoT middleware platforms? (Recall)</w:t>
      </w:r>
    </w:p>
    <w:p w14:paraId="33EC8573" w14:textId="03C50E0D" w:rsidR="009E452B" w:rsidRPr="009E452B" w:rsidRDefault="009E452B" w:rsidP="009E452B">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What is the primary purpose of IoT middleware in the context of the Internet of Things?</w:t>
      </w:r>
      <w:r>
        <w:rPr>
          <w:rFonts w:ascii="Cambria" w:hAnsi="Cambria" w:cs="Times New Roman"/>
          <w:color w:val="000000" w:themeColor="text1"/>
          <w:sz w:val="24"/>
          <w:szCs w:val="24"/>
        </w:rPr>
        <w:t xml:space="preserve"> (</w:t>
      </w:r>
      <w:r w:rsidRPr="009E452B">
        <w:rPr>
          <w:rFonts w:ascii="Cambria" w:hAnsi="Cambria" w:cs="Times New Roman"/>
          <w:color w:val="000000" w:themeColor="text1"/>
          <w:sz w:val="24"/>
          <w:szCs w:val="24"/>
        </w:rPr>
        <w:t>Remember</w:t>
      </w:r>
      <w:r>
        <w:rPr>
          <w:rFonts w:ascii="Cambria" w:hAnsi="Cambria" w:cs="Times New Roman"/>
          <w:color w:val="000000" w:themeColor="text1"/>
          <w:sz w:val="24"/>
          <w:szCs w:val="24"/>
        </w:rPr>
        <w:t>)</w:t>
      </w:r>
    </w:p>
    <w:p w14:paraId="66C2D22C" w14:textId="2F6BE662" w:rsidR="009E452B" w:rsidRPr="005C0283" w:rsidRDefault="009E452B" w:rsidP="0075215F">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Define the term "interoperability" as it relates to IoT middleware. (Remember)</w:t>
      </w:r>
    </w:p>
    <w:p w14:paraId="60CE8E01" w14:textId="77777777" w:rsidR="005C0283" w:rsidRPr="005C0283" w:rsidRDefault="005C0283" w:rsidP="005C0283">
      <w:pPr>
        <w:spacing w:before="60" w:after="60" w:line="240" w:lineRule="auto"/>
        <w:jc w:val="both"/>
        <w:rPr>
          <w:rFonts w:ascii="Cambria" w:hAnsi="Cambria"/>
          <w:b/>
          <w:bCs/>
          <w:i/>
          <w:iCs/>
        </w:rPr>
      </w:pPr>
      <w:r w:rsidRPr="005C0283">
        <w:rPr>
          <w:rFonts w:ascii="Cambria" w:hAnsi="Cambria"/>
          <w:b/>
          <w:bCs/>
          <w:i/>
          <w:iCs/>
        </w:rPr>
        <w:t>Comprehension</w:t>
      </w:r>
    </w:p>
    <w:p w14:paraId="6F2AA543" w14:textId="70BFC31C" w:rsidR="005C0283" w:rsidRPr="005C0283" w:rsidRDefault="005C0283" w:rsidP="005C0283">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5C0283">
        <w:rPr>
          <w:rFonts w:ascii="Cambria" w:hAnsi="Cambria" w:cs="Times New Roman"/>
          <w:color w:val="000000" w:themeColor="text1"/>
          <w:sz w:val="24"/>
          <w:szCs w:val="24"/>
        </w:rPr>
        <w:t>How does IoT middleware help to reduce the time and cost of developing IoT applications? (Explanation)</w:t>
      </w:r>
    </w:p>
    <w:p w14:paraId="5212E091" w14:textId="7941EA20" w:rsidR="005C0283" w:rsidRPr="005C0283" w:rsidRDefault="005C0283" w:rsidP="005C0283">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5C0283">
        <w:rPr>
          <w:rFonts w:ascii="Cambria" w:hAnsi="Cambria" w:cs="Times New Roman"/>
          <w:color w:val="000000" w:themeColor="text1"/>
          <w:sz w:val="24"/>
          <w:szCs w:val="24"/>
        </w:rPr>
        <w:t>How does IoT middleware help to improve the scalability and reliability of IoT applications? (Interpretation)</w:t>
      </w:r>
    </w:p>
    <w:p w14:paraId="486AE90C" w14:textId="77777777" w:rsidR="009E452B" w:rsidRDefault="005C0283" w:rsidP="00745CE1">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5C0283">
        <w:rPr>
          <w:rFonts w:ascii="Cambria" w:hAnsi="Cambria" w:cs="Times New Roman"/>
          <w:color w:val="000000" w:themeColor="text1"/>
          <w:sz w:val="24"/>
          <w:szCs w:val="24"/>
        </w:rPr>
        <w:lastRenderedPageBreak/>
        <w:t>How does IoT middleware help to secure the communication between IoT devices and applications? (Application)</w:t>
      </w:r>
    </w:p>
    <w:p w14:paraId="3D3CD53F" w14:textId="3E11B574" w:rsidR="009E452B" w:rsidRPr="009E452B" w:rsidRDefault="009E452B" w:rsidP="00745CE1">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How does IoT middleware ensure communication interoperability among heterogeneous IoT devices? (Understand)</w:t>
      </w:r>
    </w:p>
    <w:p w14:paraId="088FC083" w14:textId="3A7DD6AB" w:rsidR="009E452B" w:rsidRPr="005C0283" w:rsidRDefault="009E452B" w:rsidP="007D0D35">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Explain the key features and characteristics of IoT communication middleware. (Understand)</w:t>
      </w:r>
    </w:p>
    <w:p w14:paraId="1B24A33F" w14:textId="77777777" w:rsidR="005C0283" w:rsidRPr="005C0283" w:rsidRDefault="005C0283" w:rsidP="005C0283">
      <w:pPr>
        <w:spacing w:before="60" w:after="60" w:line="240" w:lineRule="auto"/>
        <w:jc w:val="both"/>
        <w:rPr>
          <w:rFonts w:ascii="Cambria" w:hAnsi="Cambria"/>
          <w:b/>
          <w:bCs/>
          <w:i/>
          <w:iCs/>
        </w:rPr>
      </w:pPr>
      <w:r w:rsidRPr="005C0283">
        <w:rPr>
          <w:rFonts w:ascii="Cambria" w:hAnsi="Cambria"/>
          <w:b/>
          <w:bCs/>
          <w:i/>
          <w:iCs/>
        </w:rPr>
        <w:t>Application</w:t>
      </w:r>
    </w:p>
    <w:p w14:paraId="5ABE6832" w14:textId="42E95080" w:rsidR="009E452B" w:rsidRPr="009E452B" w:rsidRDefault="009E452B" w:rsidP="009E452B">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Describe a real-world example of how IoT middleware is used to develop and deploy an IoT application. (Analysis)</w:t>
      </w:r>
    </w:p>
    <w:p w14:paraId="6546644E" w14:textId="320F7D8D" w:rsidR="009E452B" w:rsidRDefault="009E452B" w:rsidP="009E452B">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Identify the key security and privacy considerations that need to be addressed when developing an IoT middleware platform. (Creation)</w:t>
      </w:r>
    </w:p>
    <w:p w14:paraId="6CB5D1B5" w14:textId="5EA3C193" w:rsidR="009A5EC6" w:rsidRDefault="009A5EC6" w:rsidP="009E452B">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Suppose you are designing an IoT system. Which type of IoT middleware would you choose, and why?</w:t>
      </w:r>
      <w:r>
        <w:rPr>
          <w:rFonts w:ascii="Cambria" w:hAnsi="Cambria" w:cs="Times New Roman"/>
          <w:color w:val="000000" w:themeColor="text1"/>
          <w:sz w:val="24"/>
          <w:szCs w:val="24"/>
        </w:rPr>
        <w:t xml:space="preserve"> </w:t>
      </w:r>
      <w:r w:rsidRPr="009E452B">
        <w:rPr>
          <w:rFonts w:ascii="Cambria" w:hAnsi="Cambria" w:cs="Times New Roman"/>
          <w:color w:val="000000" w:themeColor="text1"/>
          <w:sz w:val="24"/>
          <w:szCs w:val="24"/>
        </w:rPr>
        <w:t>(Analysis)</w:t>
      </w:r>
    </w:p>
    <w:p w14:paraId="5C05AAD8" w14:textId="5876FAC4" w:rsidR="009A5EC6" w:rsidRPr="009E452B" w:rsidRDefault="009A5EC6" w:rsidP="0034553B">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Given a real-world IoT scenario, describe how IoT middleware could be used to improve data communication and processing.</w:t>
      </w:r>
      <w:r>
        <w:rPr>
          <w:rFonts w:ascii="Cambria" w:hAnsi="Cambria" w:cs="Times New Roman"/>
          <w:color w:val="000000" w:themeColor="text1"/>
          <w:sz w:val="24"/>
          <w:szCs w:val="24"/>
        </w:rPr>
        <w:t xml:space="preserve"> (Apply)</w:t>
      </w:r>
    </w:p>
    <w:p w14:paraId="427D941F" w14:textId="77777777" w:rsidR="005C0283" w:rsidRPr="005C0283" w:rsidRDefault="005C0283" w:rsidP="005C0283">
      <w:pPr>
        <w:spacing w:before="60" w:after="60" w:line="240" w:lineRule="auto"/>
        <w:jc w:val="both"/>
        <w:rPr>
          <w:rFonts w:ascii="Cambria" w:hAnsi="Cambria"/>
          <w:b/>
          <w:bCs/>
          <w:i/>
          <w:iCs/>
        </w:rPr>
      </w:pPr>
      <w:r w:rsidRPr="005C0283">
        <w:rPr>
          <w:rFonts w:ascii="Cambria" w:hAnsi="Cambria"/>
          <w:b/>
          <w:bCs/>
          <w:i/>
          <w:iCs/>
        </w:rPr>
        <w:t>Higher-order thinking</w:t>
      </w:r>
    </w:p>
    <w:p w14:paraId="66A848A5" w14:textId="4107D3B7" w:rsidR="005C0283" w:rsidRPr="005C0283" w:rsidRDefault="005C0283" w:rsidP="005C0283">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5C0283">
        <w:rPr>
          <w:rFonts w:ascii="Cambria" w:hAnsi="Cambria" w:cs="Times New Roman"/>
          <w:color w:val="000000" w:themeColor="text1"/>
          <w:sz w:val="24"/>
          <w:szCs w:val="24"/>
        </w:rPr>
        <w:t>Discuss the challenges and opportunities of using IoT middleware in the healthcare industry. (Synthesis)</w:t>
      </w:r>
    </w:p>
    <w:p w14:paraId="60F7C48C" w14:textId="6451E5E6" w:rsidR="005C0283" w:rsidRPr="005C0283" w:rsidRDefault="005C0283" w:rsidP="005C0283">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5C0283">
        <w:rPr>
          <w:rFonts w:ascii="Cambria" w:hAnsi="Cambria" w:cs="Times New Roman"/>
          <w:color w:val="000000" w:themeColor="text1"/>
          <w:sz w:val="24"/>
          <w:szCs w:val="24"/>
        </w:rPr>
        <w:t>Develop a research plan to investigate the use of IoT middleware in autonomous vehicles. (Evaluation)</w:t>
      </w:r>
    </w:p>
    <w:p w14:paraId="4BBE8799" w14:textId="120E40F6" w:rsidR="009E452B" w:rsidRPr="009E452B" w:rsidRDefault="009E452B" w:rsidP="009E452B">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Discuss the role of IoT middleware in the development of the future Internet of Things (IoT) ecosystem. (Synthesis)</w:t>
      </w:r>
    </w:p>
    <w:p w14:paraId="51191726" w14:textId="704E0A63" w:rsidR="005C0283" w:rsidRPr="009A5EC6" w:rsidRDefault="009E452B" w:rsidP="0002179D">
      <w:pPr>
        <w:numPr>
          <w:ilvl w:val="0"/>
          <w:numId w:val="6"/>
        </w:numPr>
        <w:tabs>
          <w:tab w:val="clear" w:pos="720"/>
          <w:tab w:val="left" w:pos="426"/>
        </w:tabs>
        <w:spacing w:before="60" w:after="60" w:line="240" w:lineRule="auto"/>
        <w:ind w:left="284" w:firstLine="0"/>
        <w:jc w:val="both"/>
        <w:rPr>
          <w:rFonts w:ascii="Cambria" w:hAnsi="Cambria"/>
        </w:rPr>
      </w:pPr>
      <w:r w:rsidRPr="009E452B">
        <w:rPr>
          <w:rFonts w:ascii="Cambria" w:hAnsi="Cambria" w:cs="Times New Roman"/>
          <w:color w:val="000000" w:themeColor="text1"/>
          <w:sz w:val="24"/>
          <w:szCs w:val="24"/>
        </w:rPr>
        <w:t>Evaluate the potential impact of IoT middleware on the development of new and innovative IoT applications. (Evaluation)</w:t>
      </w:r>
    </w:p>
    <w:p w14:paraId="494EA105" w14:textId="19A0D6C0" w:rsidR="009E452B" w:rsidRPr="009E452B" w:rsidRDefault="009E452B" w:rsidP="009A5EC6">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Assess the impact of choosing the wrong IoT middleware on the scalability and interoperability of an IoT solution.</w:t>
      </w:r>
      <w:r w:rsidR="009A5EC6" w:rsidRPr="009A5EC6">
        <w:rPr>
          <w:rFonts w:ascii="Cambria" w:hAnsi="Cambria" w:cs="Times New Roman"/>
          <w:color w:val="000000" w:themeColor="text1"/>
          <w:sz w:val="24"/>
          <w:szCs w:val="24"/>
        </w:rPr>
        <w:t xml:space="preserve"> </w:t>
      </w:r>
      <w:r w:rsidR="009A5EC6" w:rsidRPr="009E452B">
        <w:rPr>
          <w:rFonts w:ascii="Cambria" w:hAnsi="Cambria" w:cs="Times New Roman"/>
          <w:color w:val="000000" w:themeColor="text1"/>
          <w:sz w:val="24"/>
          <w:szCs w:val="24"/>
        </w:rPr>
        <w:t>(Evaluation)</w:t>
      </w:r>
    </w:p>
    <w:p w14:paraId="68840DF6" w14:textId="34A35B75" w:rsidR="009E452B" w:rsidRPr="009E452B" w:rsidRDefault="009E452B" w:rsidP="009A5EC6">
      <w:pPr>
        <w:numPr>
          <w:ilvl w:val="0"/>
          <w:numId w:val="6"/>
        </w:numPr>
        <w:tabs>
          <w:tab w:val="clear" w:pos="720"/>
          <w:tab w:val="left" w:pos="426"/>
        </w:tabs>
        <w:spacing w:before="60" w:after="60" w:line="240" w:lineRule="auto"/>
        <w:ind w:left="284" w:firstLine="0"/>
        <w:jc w:val="both"/>
        <w:rPr>
          <w:rFonts w:ascii="Cambria" w:hAnsi="Cambria" w:cs="Times New Roman"/>
          <w:color w:val="000000" w:themeColor="text1"/>
          <w:sz w:val="24"/>
          <w:szCs w:val="24"/>
        </w:rPr>
      </w:pPr>
      <w:r w:rsidRPr="009E452B">
        <w:rPr>
          <w:rFonts w:ascii="Cambria" w:hAnsi="Cambria" w:cs="Times New Roman"/>
          <w:color w:val="000000" w:themeColor="text1"/>
          <w:sz w:val="24"/>
          <w:szCs w:val="24"/>
        </w:rPr>
        <w:t>Imagine you are responsible for selecting IoT middleware for a large-scale industrial IoT project. What criteria and factors would you evaluate when making your decision?</w:t>
      </w:r>
      <w:r w:rsidR="009A5EC6" w:rsidRPr="009A5EC6">
        <w:rPr>
          <w:rFonts w:ascii="Cambria" w:hAnsi="Cambria" w:cs="Times New Roman"/>
          <w:color w:val="000000" w:themeColor="text1"/>
          <w:sz w:val="24"/>
          <w:szCs w:val="24"/>
        </w:rPr>
        <w:t xml:space="preserve"> </w:t>
      </w:r>
      <w:r w:rsidR="009A5EC6" w:rsidRPr="009E452B">
        <w:rPr>
          <w:rFonts w:ascii="Cambria" w:hAnsi="Cambria" w:cs="Times New Roman"/>
          <w:color w:val="000000" w:themeColor="text1"/>
          <w:sz w:val="24"/>
          <w:szCs w:val="24"/>
        </w:rPr>
        <w:t>(Synthesis)</w:t>
      </w:r>
    </w:p>
    <w:p w14:paraId="25225B7B" w14:textId="77777777" w:rsidR="009E452B" w:rsidRPr="00C60D9C" w:rsidRDefault="009E452B" w:rsidP="00C60D9C">
      <w:pPr>
        <w:spacing w:before="60" w:after="60" w:line="240" w:lineRule="auto"/>
        <w:jc w:val="both"/>
        <w:rPr>
          <w:rFonts w:ascii="Cambria" w:hAnsi="Cambria"/>
        </w:rPr>
      </w:pPr>
    </w:p>
    <w:sectPr w:rsidR="009E452B" w:rsidRPr="00C60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092"/>
    <w:multiLevelType w:val="multilevel"/>
    <w:tmpl w:val="E890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14A34"/>
    <w:multiLevelType w:val="multilevel"/>
    <w:tmpl w:val="DB4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F1D8A"/>
    <w:multiLevelType w:val="multilevel"/>
    <w:tmpl w:val="F4F6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3200A"/>
    <w:multiLevelType w:val="multilevel"/>
    <w:tmpl w:val="AE08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F02B7"/>
    <w:multiLevelType w:val="multilevel"/>
    <w:tmpl w:val="9968A2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E587D"/>
    <w:multiLevelType w:val="multilevel"/>
    <w:tmpl w:val="D232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55D22"/>
    <w:multiLevelType w:val="multilevel"/>
    <w:tmpl w:val="482A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515F5"/>
    <w:multiLevelType w:val="multilevel"/>
    <w:tmpl w:val="FCC0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D1C34"/>
    <w:multiLevelType w:val="multilevel"/>
    <w:tmpl w:val="637888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84AAE"/>
    <w:multiLevelType w:val="multilevel"/>
    <w:tmpl w:val="7B10A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4346C"/>
    <w:multiLevelType w:val="multilevel"/>
    <w:tmpl w:val="B282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21BAC"/>
    <w:multiLevelType w:val="multilevel"/>
    <w:tmpl w:val="7F6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A273B"/>
    <w:multiLevelType w:val="hybridMultilevel"/>
    <w:tmpl w:val="6318F5F0"/>
    <w:lvl w:ilvl="0" w:tplc="B9C8E5C2">
      <w:start w:val="1"/>
      <w:numFmt w:val="bullet"/>
      <w:lvlText w:val="•"/>
      <w:lvlJc w:val="left"/>
      <w:pPr>
        <w:tabs>
          <w:tab w:val="num" w:pos="720"/>
        </w:tabs>
        <w:ind w:left="720" w:hanging="360"/>
      </w:pPr>
      <w:rPr>
        <w:rFonts w:ascii="Arial" w:hAnsi="Arial" w:hint="default"/>
      </w:rPr>
    </w:lvl>
    <w:lvl w:ilvl="1" w:tplc="03145C4C" w:tentative="1">
      <w:start w:val="1"/>
      <w:numFmt w:val="bullet"/>
      <w:lvlText w:val="•"/>
      <w:lvlJc w:val="left"/>
      <w:pPr>
        <w:tabs>
          <w:tab w:val="num" w:pos="1440"/>
        </w:tabs>
        <w:ind w:left="1440" w:hanging="360"/>
      </w:pPr>
      <w:rPr>
        <w:rFonts w:ascii="Arial" w:hAnsi="Arial" w:hint="default"/>
      </w:rPr>
    </w:lvl>
    <w:lvl w:ilvl="2" w:tplc="34A85A7C" w:tentative="1">
      <w:start w:val="1"/>
      <w:numFmt w:val="bullet"/>
      <w:lvlText w:val="•"/>
      <w:lvlJc w:val="left"/>
      <w:pPr>
        <w:tabs>
          <w:tab w:val="num" w:pos="2160"/>
        </w:tabs>
        <w:ind w:left="2160" w:hanging="360"/>
      </w:pPr>
      <w:rPr>
        <w:rFonts w:ascii="Arial" w:hAnsi="Arial" w:hint="default"/>
      </w:rPr>
    </w:lvl>
    <w:lvl w:ilvl="3" w:tplc="E410C1FA" w:tentative="1">
      <w:start w:val="1"/>
      <w:numFmt w:val="bullet"/>
      <w:lvlText w:val="•"/>
      <w:lvlJc w:val="left"/>
      <w:pPr>
        <w:tabs>
          <w:tab w:val="num" w:pos="2880"/>
        </w:tabs>
        <w:ind w:left="2880" w:hanging="360"/>
      </w:pPr>
      <w:rPr>
        <w:rFonts w:ascii="Arial" w:hAnsi="Arial" w:hint="default"/>
      </w:rPr>
    </w:lvl>
    <w:lvl w:ilvl="4" w:tplc="49E0A7F6" w:tentative="1">
      <w:start w:val="1"/>
      <w:numFmt w:val="bullet"/>
      <w:lvlText w:val="•"/>
      <w:lvlJc w:val="left"/>
      <w:pPr>
        <w:tabs>
          <w:tab w:val="num" w:pos="3600"/>
        </w:tabs>
        <w:ind w:left="3600" w:hanging="360"/>
      </w:pPr>
      <w:rPr>
        <w:rFonts w:ascii="Arial" w:hAnsi="Arial" w:hint="default"/>
      </w:rPr>
    </w:lvl>
    <w:lvl w:ilvl="5" w:tplc="1ACC742E" w:tentative="1">
      <w:start w:val="1"/>
      <w:numFmt w:val="bullet"/>
      <w:lvlText w:val="•"/>
      <w:lvlJc w:val="left"/>
      <w:pPr>
        <w:tabs>
          <w:tab w:val="num" w:pos="4320"/>
        </w:tabs>
        <w:ind w:left="4320" w:hanging="360"/>
      </w:pPr>
      <w:rPr>
        <w:rFonts w:ascii="Arial" w:hAnsi="Arial" w:hint="default"/>
      </w:rPr>
    </w:lvl>
    <w:lvl w:ilvl="6" w:tplc="9E687AEC" w:tentative="1">
      <w:start w:val="1"/>
      <w:numFmt w:val="bullet"/>
      <w:lvlText w:val="•"/>
      <w:lvlJc w:val="left"/>
      <w:pPr>
        <w:tabs>
          <w:tab w:val="num" w:pos="5040"/>
        </w:tabs>
        <w:ind w:left="5040" w:hanging="360"/>
      </w:pPr>
      <w:rPr>
        <w:rFonts w:ascii="Arial" w:hAnsi="Arial" w:hint="default"/>
      </w:rPr>
    </w:lvl>
    <w:lvl w:ilvl="7" w:tplc="413605BA" w:tentative="1">
      <w:start w:val="1"/>
      <w:numFmt w:val="bullet"/>
      <w:lvlText w:val="•"/>
      <w:lvlJc w:val="left"/>
      <w:pPr>
        <w:tabs>
          <w:tab w:val="num" w:pos="5760"/>
        </w:tabs>
        <w:ind w:left="5760" w:hanging="360"/>
      </w:pPr>
      <w:rPr>
        <w:rFonts w:ascii="Arial" w:hAnsi="Arial" w:hint="default"/>
      </w:rPr>
    </w:lvl>
    <w:lvl w:ilvl="8" w:tplc="347613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00F2EF4"/>
    <w:multiLevelType w:val="multilevel"/>
    <w:tmpl w:val="106A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E1810"/>
    <w:multiLevelType w:val="multilevel"/>
    <w:tmpl w:val="B0B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C77B1"/>
    <w:multiLevelType w:val="multilevel"/>
    <w:tmpl w:val="3DCE7A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3E66B3"/>
    <w:multiLevelType w:val="multilevel"/>
    <w:tmpl w:val="3E6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984F01"/>
    <w:multiLevelType w:val="multilevel"/>
    <w:tmpl w:val="64A0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090564">
    <w:abstractNumId w:val="0"/>
  </w:num>
  <w:num w:numId="2" w16cid:durableId="1261766200">
    <w:abstractNumId w:val="6"/>
  </w:num>
  <w:num w:numId="3" w16cid:durableId="581841408">
    <w:abstractNumId w:val="7"/>
  </w:num>
  <w:num w:numId="4" w16cid:durableId="716078509">
    <w:abstractNumId w:val="17"/>
  </w:num>
  <w:num w:numId="5" w16cid:durableId="1243641096">
    <w:abstractNumId w:val="3"/>
  </w:num>
  <w:num w:numId="6" w16cid:durableId="514731563">
    <w:abstractNumId w:val="2"/>
  </w:num>
  <w:num w:numId="7" w16cid:durableId="329602103">
    <w:abstractNumId w:val="12"/>
  </w:num>
  <w:num w:numId="8" w16cid:durableId="765879108">
    <w:abstractNumId w:val="1"/>
  </w:num>
  <w:num w:numId="9" w16cid:durableId="1956866103">
    <w:abstractNumId w:val="13"/>
  </w:num>
  <w:num w:numId="10" w16cid:durableId="1010915038">
    <w:abstractNumId w:val="11"/>
  </w:num>
  <w:num w:numId="11" w16cid:durableId="476343262">
    <w:abstractNumId w:val="5"/>
  </w:num>
  <w:num w:numId="12" w16cid:durableId="1886485555">
    <w:abstractNumId w:val="16"/>
  </w:num>
  <w:num w:numId="13" w16cid:durableId="700281520">
    <w:abstractNumId w:val="14"/>
  </w:num>
  <w:num w:numId="14" w16cid:durableId="1449276471">
    <w:abstractNumId w:val="10"/>
  </w:num>
  <w:num w:numId="15" w16cid:durableId="125901858">
    <w:abstractNumId w:val="9"/>
  </w:num>
  <w:num w:numId="16" w16cid:durableId="1392146865">
    <w:abstractNumId w:val="15"/>
  </w:num>
  <w:num w:numId="17" w16cid:durableId="996226816">
    <w:abstractNumId w:val="8"/>
  </w:num>
  <w:num w:numId="18" w16cid:durableId="1423456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tTQyN7cwtDA2MDNR0lEKTi0uzszPAykwrgUAhpv6JywAAAA="/>
  </w:docVars>
  <w:rsids>
    <w:rsidRoot w:val="004760E7"/>
    <w:rsid w:val="000E4980"/>
    <w:rsid w:val="00250819"/>
    <w:rsid w:val="00354D17"/>
    <w:rsid w:val="003D6480"/>
    <w:rsid w:val="004760E7"/>
    <w:rsid w:val="005A570E"/>
    <w:rsid w:val="005C0283"/>
    <w:rsid w:val="006B7C3F"/>
    <w:rsid w:val="00717737"/>
    <w:rsid w:val="00775F98"/>
    <w:rsid w:val="009A5EC6"/>
    <w:rsid w:val="009E452B"/>
    <w:rsid w:val="00C60D9C"/>
    <w:rsid w:val="00D7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A80C"/>
  <w15:chartTrackingRefBased/>
  <w15:docId w15:val="{D91B02F9-4474-4B62-BE3B-2844C659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60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0E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760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60E7"/>
    <w:rPr>
      <w:b/>
      <w:bCs/>
    </w:rPr>
  </w:style>
  <w:style w:type="character" w:customStyle="1" w:styleId="animating">
    <w:name w:val="animating"/>
    <w:basedOn w:val="DefaultParagraphFont"/>
    <w:rsid w:val="004760E7"/>
  </w:style>
  <w:style w:type="paragraph" w:customStyle="1" w:styleId="animating1">
    <w:name w:val="animating1"/>
    <w:basedOn w:val="Normal"/>
    <w:rsid w:val="004760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76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42659">
      <w:bodyDiv w:val="1"/>
      <w:marLeft w:val="0"/>
      <w:marRight w:val="0"/>
      <w:marTop w:val="0"/>
      <w:marBottom w:val="0"/>
      <w:divBdr>
        <w:top w:val="none" w:sz="0" w:space="0" w:color="auto"/>
        <w:left w:val="none" w:sz="0" w:space="0" w:color="auto"/>
        <w:bottom w:val="none" w:sz="0" w:space="0" w:color="auto"/>
        <w:right w:val="none" w:sz="0" w:space="0" w:color="auto"/>
      </w:divBdr>
    </w:div>
    <w:div w:id="879050860">
      <w:bodyDiv w:val="1"/>
      <w:marLeft w:val="0"/>
      <w:marRight w:val="0"/>
      <w:marTop w:val="0"/>
      <w:marBottom w:val="0"/>
      <w:divBdr>
        <w:top w:val="none" w:sz="0" w:space="0" w:color="auto"/>
        <w:left w:val="none" w:sz="0" w:space="0" w:color="auto"/>
        <w:bottom w:val="none" w:sz="0" w:space="0" w:color="auto"/>
        <w:right w:val="none" w:sz="0" w:space="0" w:color="auto"/>
      </w:divBdr>
      <w:divsChild>
        <w:div w:id="982856590">
          <w:marLeft w:val="360"/>
          <w:marRight w:val="0"/>
          <w:marTop w:val="200"/>
          <w:marBottom w:val="0"/>
          <w:divBdr>
            <w:top w:val="none" w:sz="0" w:space="0" w:color="auto"/>
            <w:left w:val="none" w:sz="0" w:space="0" w:color="auto"/>
            <w:bottom w:val="none" w:sz="0" w:space="0" w:color="auto"/>
            <w:right w:val="none" w:sz="0" w:space="0" w:color="auto"/>
          </w:divBdr>
        </w:div>
        <w:div w:id="1927838341">
          <w:marLeft w:val="360"/>
          <w:marRight w:val="0"/>
          <w:marTop w:val="200"/>
          <w:marBottom w:val="0"/>
          <w:divBdr>
            <w:top w:val="none" w:sz="0" w:space="0" w:color="auto"/>
            <w:left w:val="none" w:sz="0" w:space="0" w:color="auto"/>
            <w:bottom w:val="none" w:sz="0" w:space="0" w:color="auto"/>
            <w:right w:val="none" w:sz="0" w:space="0" w:color="auto"/>
          </w:divBdr>
        </w:div>
        <w:div w:id="804933572">
          <w:marLeft w:val="360"/>
          <w:marRight w:val="0"/>
          <w:marTop w:val="200"/>
          <w:marBottom w:val="0"/>
          <w:divBdr>
            <w:top w:val="none" w:sz="0" w:space="0" w:color="auto"/>
            <w:left w:val="none" w:sz="0" w:space="0" w:color="auto"/>
            <w:bottom w:val="none" w:sz="0" w:space="0" w:color="auto"/>
            <w:right w:val="none" w:sz="0" w:space="0" w:color="auto"/>
          </w:divBdr>
        </w:div>
        <w:div w:id="1236164102">
          <w:marLeft w:val="360"/>
          <w:marRight w:val="0"/>
          <w:marTop w:val="200"/>
          <w:marBottom w:val="0"/>
          <w:divBdr>
            <w:top w:val="none" w:sz="0" w:space="0" w:color="auto"/>
            <w:left w:val="none" w:sz="0" w:space="0" w:color="auto"/>
            <w:bottom w:val="none" w:sz="0" w:space="0" w:color="auto"/>
            <w:right w:val="none" w:sz="0" w:space="0" w:color="auto"/>
          </w:divBdr>
        </w:div>
      </w:divsChild>
    </w:div>
    <w:div w:id="1077871971">
      <w:bodyDiv w:val="1"/>
      <w:marLeft w:val="0"/>
      <w:marRight w:val="0"/>
      <w:marTop w:val="0"/>
      <w:marBottom w:val="0"/>
      <w:divBdr>
        <w:top w:val="none" w:sz="0" w:space="0" w:color="auto"/>
        <w:left w:val="none" w:sz="0" w:space="0" w:color="auto"/>
        <w:bottom w:val="none" w:sz="0" w:space="0" w:color="auto"/>
        <w:right w:val="none" w:sz="0" w:space="0" w:color="auto"/>
      </w:divBdr>
    </w:div>
    <w:div w:id="1670870650">
      <w:bodyDiv w:val="1"/>
      <w:marLeft w:val="0"/>
      <w:marRight w:val="0"/>
      <w:marTop w:val="0"/>
      <w:marBottom w:val="0"/>
      <w:divBdr>
        <w:top w:val="none" w:sz="0" w:space="0" w:color="auto"/>
        <w:left w:val="none" w:sz="0" w:space="0" w:color="auto"/>
        <w:bottom w:val="none" w:sz="0" w:space="0" w:color="auto"/>
        <w:right w:val="none" w:sz="0" w:space="0" w:color="auto"/>
      </w:divBdr>
    </w:div>
    <w:div w:id="1984696574">
      <w:bodyDiv w:val="1"/>
      <w:marLeft w:val="0"/>
      <w:marRight w:val="0"/>
      <w:marTop w:val="0"/>
      <w:marBottom w:val="0"/>
      <w:divBdr>
        <w:top w:val="none" w:sz="0" w:space="0" w:color="auto"/>
        <w:left w:val="none" w:sz="0" w:space="0" w:color="auto"/>
        <w:bottom w:val="none" w:sz="0" w:space="0" w:color="auto"/>
        <w:right w:val="none" w:sz="0" w:space="0" w:color="auto"/>
      </w:divBdr>
    </w:div>
    <w:div w:id="2026204634">
      <w:bodyDiv w:val="1"/>
      <w:marLeft w:val="0"/>
      <w:marRight w:val="0"/>
      <w:marTop w:val="0"/>
      <w:marBottom w:val="0"/>
      <w:divBdr>
        <w:top w:val="none" w:sz="0" w:space="0" w:color="auto"/>
        <w:left w:val="none" w:sz="0" w:space="0" w:color="auto"/>
        <w:bottom w:val="none" w:sz="0" w:space="0" w:color="auto"/>
        <w:right w:val="none" w:sz="0" w:space="0" w:color="auto"/>
      </w:divBdr>
    </w:div>
    <w:div w:id="202724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8</cp:revision>
  <dcterms:created xsi:type="dcterms:W3CDTF">2023-10-28T09:34:00Z</dcterms:created>
  <dcterms:modified xsi:type="dcterms:W3CDTF">2023-11-03T07:14:00Z</dcterms:modified>
</cp:coreProperties>
</file>