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6A2E" w14:textId="77777777" w:rsidR="00A61F09" w:rsidRPr="00A61F09" w:rsidRDefault="00A61F09" w:rsidP="003508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implementation of the Internet of Things (IoT) in logistics has significantly transformed the way goods are transported, tracked, and managed throughout the supply chain. As a computer science researcher and educator, </w:t>
      </w:r>
      <w:proofErr w:type="gramStart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you'll</w:t>
      </w:r>
      <w:proofErr w:type="gramEnd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likely appreciate the technical complexities involved in leveraging IoT for logistical operations. </w:t>
      </w:r>
      <w:proofErr w:type="gramStart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Let's</w:t>
      </w:r>
      <w:proofErr w:type="gramEnd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delve into an extensive exploration of the use of IoT in logistics:</w:t>
      </w:r>
    </w:p>
    <w:p w14:paraId="334F5861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Connected Fleet Management:</w:t>
      </w:r>
    </w:p>
    <w:p w14:paraId="05FE49C6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Telematics and GPS Tracking:</w:t>
      </w:r>
    </w:p>
    <w:p w14:paraId="0760DDD1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IoT-enabled devices, such as GPS trackers and sensors, are integrated into vehicles to provide real-time location tracking.</w:t>
      </w:r>
    </w:p>
    <w:p w14:paraId="2A2A46D6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Fleet managers can monitor the movement of vehicles, optimize routes, and respond promptly to delays or disruptions.</w:t>
      </w:r>
    </w:p>
    <w:p w14:paraId="32EC4427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Condition Monitoring:</w:t>
      </w:r>
    </w:p>
    <w:p w14:paraId="2CFF5FCA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sensors can monitor the condition of vehicles in real-time, including factors like engine health, fuel consumption, and tire pressure.</w:t>
      </w:r>
    </w:p>
    <w:p w14:paraId="5C0A9722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Predictive maintenance algorithms use this data to schedule repairs and reduce the risk of unexpected breakdowns.</w:t>
      </w:r>
    </w:p>
    <w:p w14:paraId="1D54C986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Smart Warehousing:</w:t>
      </w:r>
    </w:p>
    <w:p w14:paraId="58C3C8CF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Inventory Tracking:</w:t>
      </w:r>
    </w:p>
    <w:p w14:paraId="69FB90B4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RFID and IoT sensors help in tracking the movement of goods within warehouses.</w:t>
      </w:r>
    </w:p>
    <w:p w14:paraId="72EB2B9E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Real-time visibility into inventory levels improves order </w:t>
      </w:r>
      <w:proofErr w:type="spellStart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fulfillment</w:t>
      </w:r>
      <w:proofErr w:type="spellEnd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and reduces the chances of stockouts or overstock situations.</w:t>
      </w:r>
    </w:p>
    <w:p w14:paraId="42F5519F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Automated Equipment:</w:t>
      </w:r>
    </w:p>
    <w:p w14:paraId="5849191A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IoT-connected machinery, such as automated guided vehicles (AGVs) and drones, can streamline warehouse operations.</w:t>
      </w:r>
    </w:p>
    <w:p w14:paraId="0754DA35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devices optimize picking and packing processes, increasing </w:t>
      </w:r>
      <w:proofErr w:type="gramStart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efficiency</w:t>
      </w:r>
      <w:proofErr w:type="gramEnd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reducing </w:t>
      </w:r>
      <w:proofErr w:type="spellStart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labor</w:t>
      </w:r>
      <w:proofErr w:type="spellEnd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costs.</w:t>
      </w:r>
    </w:p>
    <w:p w14:paraId="5D43DBF9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Supply Chain Visibility:</w:t>
      </w:r>
    </w:p>
    <w:p w14:paraId="0F5ACC8E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End-to-End Visibility:</w:t>
      </w:r>
    </w:p>
    <w:p w14:paraId="2966290C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provides comprehensive visibility across the entire supply chain, from manufacturing to the end consumer.</w:t>
      </w:r>
    </w:p>
    <w:p w14:paraId="4F417372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This transparency helps in identifying bottlenecks, optimizing processes, and improving overall supply chain efficiency.</w:t>
      </w:r>
    </w:p>
    <w:p w14:paraId="1CF6BE33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Cold Chain Monitoring:</w:t>
      </w:r>
    </w:p>
    <w:p w14:paraId="40EB5F94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sensors in refrigerated containers monitor temperature and humidity during the transportation of perishable goods.</w:t>
      </w:r>
    </w:p>
    <w:p w14:paraId="20BE7B52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This is crucial for industries like pharmaceuticals and food, ensuring the integrity of sensitive products.</w:t>
      </w:r>
    </w:p>
    <w:p w14:paraId="468DC85D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Last-Mile Delivery Optimization:</w:t>
      </w:r>
    </w:p>
    <w:p w14:paraId="484C6DE1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Route Optimization:</w:t>
      </w:r>
    </w:p>
    <w:p w14:paraId="37201F44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helps in optimizing last-mile delivery routes based on real-time traffic conditions, weather, and delivery schedules.</w:t>
      </w:r>
    </w:p>
    <w:p w14:paraId="665C34F7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Delivery vehicles equipped with IoT devices can dynamically adjust routes to minimize delays and improve on-time deliveries.</w:t>
      </w:r>
    </w:p>
    <w:p w14:paraId="7A68C995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Smart Parcel Lockers:</w:t>
      </w:r>
    </w:p>
    <w:p w14:paraId="210A61E0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IoT-enabled lockers provide secure and convenient locations for customers to pick up deliveries.</w:t>
      </w:r>
    </w:p>
    <w:p w14:paraId="265994E2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Customers receive notifications and access codes through mobile apps, enhancing flexibility in delivery options.</w:t>
      </w:r>
    </w:p>
    <w:p w14:paraId="55B17904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Cargo Security and Monitoring:</w:t>
      </w:r>
    </w:p>
    <w:p w14:paraId="147C8345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Smart Containers:</w:t>
      </w:r>
    </w:p>
    <w:p w14:paraId="07C4A85D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sensors on shipping containers monitor environmental conditions, security, and tampering.</w:t>
      </w:r>
    </w:p>
    <w:p w14:paraId="1E7BB767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Alerts are triggered for any unauthorized access or deviations from predefined conditions, enhancing cargo security.</w:t>
      </w:r>
    </w:p>
    <w:p w14:paraId="0B37A610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Blockchain for Supply Chain Security:</w:t>
      </w:r>
    </w:p>
    <w:p w14:paraId="70EA7DC4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Blockchain, often integrated with IoT, provides an immutable and transparent record of every transaction in the supply chain.</w:t>
      </w:r>
    </w:p>
    <w:p w14:paraId="6EE7ACC1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This ensures the integrity of data and reduces the risk of fraud or counterfeiting.</w:t>
      </w:r>
    </w:p>
    <w:p w14:paraId="48DB5F53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Predictive Analytics and Maintenance:</w:t>
      </w:r>
    </w:p>
    <w:p w14:paraId="22E4CCB2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Predictive Maintenance:</w:t>
      </w:r>
    </w:p>
    <w:p w14:paraId="3E8D7E77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sensors on vehicles and equipment collect data on usage, wear and tear, and performance.</w:t>
      </w:r>
    </w:p>
    <w:p w14:paraId="55395EBD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Predictive analytics algorithms </w:t>
      </w:r>
      <w:proofErr w:type="spellStart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analyze</w:t>
      </w:r>
      <w:proofErr w:type="spellEnd"/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data to predict potential failures and schedule maintenance proactively.</w:t>
      </w:r>
    </w:p>
    <w:p w14:paraId="14F46BC1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Demand Forecasting:</w:t>
      </w:r>
    </w:p>
    <w:p w14:paraId="7FD67E96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Data from IoT devices contribute to accurate demand forecasting, optimizing inventory levels and preventing overstock or stockouts.</w:t>
      </w:r>
    </w:p>
    <w:p w14:paraId="62C33887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algorithms can refine predictions based on historical data and external factors.</w:t>
      </w:r>
    </w:p>
    <w:p w14:paraId="765C6C94" w14:textId="77777777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Environmental and Regulatory Compliance:</w:t>
      </w:r>
    </w:p>
    <w:p w14:paraId="52BE6C4A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Emissions Monitoring:</w:t>
      </w:r>
    </w:p>
    <w:p w14:paraId="6E4D3CE7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devices monitor emissions from vehicles, helping companies comply with environmental regulations.</w:t>
      </w:r>
    </w:p>
    <w:p w14:paraId="24266AF2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This data also supports sustainability initiatives and reduces the environmental impact of logistics operations.</w:t>
      </w:r>
    </w:p>
    <w:p w14:paraId="70E197A8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Regulatory Compliance:</w:t>
      </w:r>
    </w:p>
    <w:p w14:paraId="19840EC1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IoT aids in tracking and ensuring compliance with various regulations, including safety standards, customs requirements, and industry-specific regulations.</w:t>
      </w:r>
    </w:p>
    <w:p w14:paraId="43EA60ED" w14:textId="77777777" w:rsidR="00350896" w:rsidRDefault="00350896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36CC5D" w14:textId="4016C0AC" w:rsidR="00A61F09" w:rsidRPr="00A61F09" w:rsidRDefault="00A61F09" w:rsidP="0035089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Challenges and Considerations:</w:t>
      </w:r>
    </w:p>
    <w:p w14:paraId="234B0C37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Security and Privacy:</w:t>
      </w:r>
    </w:p>
    <w:p w14:paraId="11205A59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Protecting the vast amounts of data generated by IoT devices is critical to prevent unauthorized access and data breaches.</w:t>
      </w:r>
    </w:p>
    <w:p w14:paraId="2136BCEF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Encryption and secure communication protocols are essential for maintaining data integrity.</w:t>
      </w:r>
    </w:p>
    <w:p w14:paraId="4BFAE3EE" w14:textId="77777777" w:rsidR="00A61F09" w:rsidRPr="00A61F09" w:rsidRDefault="00A61F09" w:rsidP="00350896">
      <w:pPr>
        <w:tabs>
          <w:tab w:val="left" w:pos="284"/>
        </w:tabs>
        <w:ind w:left="436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Interoperability:</w:t>
      </w:r>
    </w:p>
    <w:p w14:paraId="730709C2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Ensuring seamless communication between diverse IoT devices and platforms remains a challenge.</w:t>
      </w:r>
    </w:p>
    <w:p w14:paraId="700E51AF" w14:textId="77777777" w:rsidR="00A61F09" w:rsidRPr="00A61F09" w:rsidRDefault="00A61F09" w:rsidP="00350896">
      <w:pPr>
        <w:numPr>
          <w:ilvl w:val="1"/>
          <w:numId w:val="8"/>
        </w:numPr>
        <w:tabs>
          <w:tab w:val="clear" w:pos="1440"/>
        </w:tabs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F09">
        <w:rPr>
          <w:rFonts w:ascii="Times New Roman" w:hAnsi="Times New Roman" w:cs="Times New Roman"/>
          <w:color w:val="000000" w:themeColor="text1"/>
          <w:sz w:val="24"/>
          <w:szCs w:val="24"/>
        </w:rPr>
        <w:t>Standardization efforts are ongoing to establish common protocols for interoperability.</w:t>
      </w:r>
    </w:p>
    <w:p w14:paraId="7BA7BBD0" w14:textId="77777777" w:rsidR="004E7755" w:rsidRDefault="004E7755"/>
    <w:sectPr w:rsidR="004E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A04"/>
    <w:multiLevelType w:val="multilevel"/>
    <w:tmpl w:val="8D7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E3E9D"/>
    <w:multiLevelType w:val="multilevel"/>
    <w:tmpl w:val="981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A0D97"/>
    <w:multiLevelType w:val="multilevel"/>
    <w:tmpl w:val="F6A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9904A9"/>
    <w:multiLevelType w:val="multilevel"/>
    <w:tmpl w:val="F6C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0D4CDB"/>
    <w:multiLevelType w:val="multilevel"/>
    <w:tmpl w:val="5534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C417B"/>
    <w:multiLevelType w:val="multilevel"/>
    <w:tmpl w:val="848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545F3B"/>
    <w:multiLevelType w:val="multilevel"/>
    <w:tmpl w:val="49EA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F147D"/>
    <w:multiLevelType w:val="multilevel"/>
    <w:tmpl w:val="70F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778593">
    <w:abstractNumId w:val="3"/>
  </w:num>
  <w:num w:numId="2" w16cid:durableId="1750154087">
    <w:abstractNumId w:val="6"/>
  </w:num>
  <w:num w:numId="3" w16cid:durableId="1787312979">
    <w:abstractNumId w:val="1"/>
  </w:num>
  <w:num w:numId="4" w16cid:durableId="1612590584">
    <w:abstractNumId w:val="0"/>
  </w:num>
  <w:num w:numId="5" w16cid:durableId="748843066">
    <w:abstractNumId w:val="5"/>
  </w:num>
  <w:num w:numId="6" w16cid:durableId="234323449">
    <w:abstractNumId w:val="2"/>
  </w:num>
  <w:num w:numId="7" w16cid:durableId="95902930">
    <w:abstractNumId w:val="7"/>
  </w:num>
  <w:num w:numId="8" w16cid:durableId="2124952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tzQxNTayNDQxsjBX0lEKTi0uzszPAykwrAUAM7TsXywAAAA="/>
  </w:docVars>
  <w:rsids>
    <w:rsidRoot w:val="00A61F09"/>
    <w:rsid w:val="00350896"/>
    <w:rsid w:val="004E7755"/>
    <w:rsid w:val="00A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12E9"/>
  <w15:chartTrackingRefBased/>
  <w15:docId w15:val="{01EC68CD-69AA-46E0-B3B2-3B6AD5C6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F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1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SAHA</dc:creator>
  <cp:keywords/>
  <dc:description/>
  <cp:lastModifiedBy>ANINDITA SAHA</cp:lastModifiedBy>
  <cp:revision>1</cp:revision>
  <dcterms:created xsi:type="dcterms:W3CDTF">2023-11-24T06:04:00Z</dcterms:created>
  <dcterms:modified xsi:type="dcterms:W3CDTF">2023-11-24T06:27:00Z</dcterms:modified>
</cp:coreProperties>
</file>