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314758"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C7476AA" wp14:editId="350D970C">
            <wp:extent cx="828675" cy="28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8675" cy="285750"/>
                    </a:xfrm>
                    <a:prstGeom prst="rect">
                      <a:avLst/>
                    </a:prstGeom>
                  </pic:spPr>
                </pic:pic>
              </a:graphicData>
            </a:graphic>
          </wp:inline>
        </w:drawing>
      </w:r>
      <w:r>
        <w:rPr>
          <w:noProof/>
        </w:rPr>
        <w:drawing>
          <wp:inline distT="0" distB="0" distL="0" distR="0" wp14:anchorId="1BE600A7" wp14:editId="75E4BA5F">
            <wp:extent cx="6057900" cy="3438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6057" cy="3443039"/>
                    </a:xfrm>
                    <a:prstGeom prst="rect">
                      <a:avLst/>
                    </a:prstGeom>
                  </pic:spPr>
                </pic:pic>
              </a:graphicData>
            </a:graphic>
          </wp:inline>
        </w:drawing>
      </w:r>
    </w:p>
    <w:bookmarkEnd w:id="0"/>
    <w:bookmarkEnd w:id="1"/>
    <w:bookmarkEnd w:id="2"/>
    <w:bookmarkEnd w:id="3"/>
    <w:bookmarkEnd w:id="4"/>
    <w:p w:rsidR="00C6554A" w:rsidRDefault="00882E37" w:rsidP="00C6554A">
      <w:pPr>
        <w:pStyle w:val="Title"/>
      </w:pPr>
      <w:r>
        <w:t>NYC Uber Pickups with weather and holidays</w:t>
      </w:r>
    </w:p>
    <w:p w:rsidR="00C6554A" w:rsidRPr="00D5413C" w:rsidRDefault="00882E37" w:rsidP="00C6554A">
      <w:pPr>
        <w:pStyle w:val="Subtitle"/>
      </w:pPr>
      <w:r>
        <w:t>-by Vishal Khatwani</w:t>
      </w:r>
    </w:p>
    <w:p w:rsidR="00C6554A" w:rsidRDefault="00C6554A" w:rsidP="00C6554A">
      <w:pPr>
        <w:pStyle w:val="ContactInfo"/>
      </w:pPr>
      <w:r>
        <w:br w:type="page"/>
      </w:r>
    </w:p>
    <w:p w:rsidR="00C6554A" w:rsidRDefault="00882E37" w:rsidP="00C6554A">
      <w:pPr>
        <w:pStyle w:val="Heading1"/>
      </w:pPr>
      <w:r>
        <w:lastRenderedPageBreak/>
        <w:t>Introduction</w:t>
      </w:r>
    </w:p>
    <w:p w:rsidR="00314758" w:rsidRDefault="00314758" w:rsidP="00217741">
      <w:pPr>
        <w:pStyle w:val="ListBullet"/>
        <w:numPr>
          <w:ilvl w:val="0"/>
          <w:numId w:val="0"/>
        </w:numPr>
        <w:spacing w:line="360" w:lineRule="auto"/>
        <w:jc w:val="both"/>
      </w:pPr>
      <w:r>
        <w:t xml:space="preserve">Uber Technologies (Uber) is a mobile ride request company founded in 2009 by Travis Kalanick and Garrett Camp. Initially named “UberCab”, the company began offering black car services in San Francisco via an iPhone app. Beginning in May 2011, Uber expanded to a new city each month, moving into New York City, Chicago, and Washington D.C that year. The company also expanded internationally in December 2011, moving into Paris. After only its first six months of operation, Uber had already gained nearly 6,000 users and done close to 20,000 rides. The company expanded to its first international city, Paris, in December of 2011. As of February 2016, the company operates in over 377 cities worldwide. Uber has had a variety of economic impacts on the cities that it has moved into. </w:t>
      </w:r>
    </w:p>
    <w:p w:rsidR="00C6554A" w:rsidRPr="00514122" w:rsidRDefault="00314758" w:rsidP="00217741">
      <w:pPr>
        <w:pStyle w:val="ListBullet"/>
        <w:numPr>
          <w:ilvl w:val="0"/>
          <w:numId w:val="0"/>
        </w:numPr>
        <w:spacing w:line="360" w:lineRule="auto"/>
        <w:jc w:val="both"/>
      </w:pPr>
      <w:r>
        <w:t>This paper will focus primarily on</w:t>
      </w:r>
      <w:r w:rsidR="00882E37">
        <w:t xml:space="preserve"> the city of New York</w:t>
      </w:r>
      <w:r w:rsidR="00882E37">
        <w:t xml:space="preserve"> how different factors like weather, geographic location and holidays affect the number of pickups for each day from each location. In this paper I tried to identify the peak times of the day when people book an Uber and in the kind of weather when people like to go out more. </w:t>
      </w:r>
    </w:p>
    <w:p w:rsidR="00C6554A" w:rsidRPr="00D5413C" w:rsidRDefault="00882E37" w:rsidP="00882E37">
      <w:pPr>
        <w:pStyle w:val="Heading1"/>
      </w:pPr>
      <w:r>
        <w:t>Overview of the study</w:t>
      </w:r>
    </w:p>
    <w:p w:rsidR="002C74C0" w:rsidRDefault="00882E37" w:rsidP="00217741">
      <w:pPr>
        <w:pStyle w:val="ListBullet"/>
        <w:numPr>
          <w:ilvl w:val="0"/>
          <w:numId w:val="0"/>
        </w:numPr>
        <w:spacing w:line="360" w:lineRule="auto"/>
        <w:jc w:val="both"/>
      </w:pPr>
      <w:r>
        <w:t>This paper will focus primarily on the</w:t>
      </w:r>
      <w:r w:rsidR="00217741">
        <w:t xml:space="preserve"> </w:t>
      </w:r>
      <w:r w:rsidR="006A56B6">
        <w:t>6</w:t>
      </w:r>
      <w:r w:rsidR="00217741">
        <w:t xml:space="preserve"> main boroughs/county in the </w:t>
      </w:r>
      <w:r>
        <w:t>city of New York</w:t>
      </w:r>
      <w:r w:rsidR="00217741">
        <w:t xml:space="preserve"> where most Uber rides are being booked. Throughout my analysis </w:t>
      </w:r>
      <w:proofErr w:type="spellStart"/>
      <w:r w:rsidR="00217741">
        <w:t>i</w:t>
      </w:r>
      <w:proofErr w:type="spellEnd"/>
      <w:r w:rsidR="00217741">
        <w:t xml:space="preserve"> focused on the various weather conditions and time in the day when most pickups take place or in simple words the effect of weather condition on the number of pickups.</w:t>
      </w:r>
    </w:p>
    <w:p w:rsidR="00217741" w:rsidRDefault="00217741" w:rsidP="006A56B6">
      <w:pPr>
        <w:pStyle w:val="ListBullet"/>
        <w:numPr>
          <w:ilvl w:val="0"/>
          <w:numId w:val="0"/>
        </w:numPr>
        <w:spacing w:after="0" w:line="240" w:lineRule="auto"/>
        <w:jc w:val="both"/>
      </w:pPr>
      <w:r>
        <w:t>The five counties I analyzed the data for were:</w:t>
      </w:r>
    </w:p>
    <w:p w:rsidR="00217741" w:rsidRDefault="00217741" w:rsidP="006A56B6">
      <w:pPr>
        <w:pStyle w:val="ListBullet"/>
        <w:numPr>
          <w:ilvl w:val="0"/>
          <w:numId w:val="18"/>
        </w:numPr>
        <w:spacing w:before="0" w:after="0" w:line="240" w:lineRule="auto"/>
        <w:jc w:val="both"/>
      </w:pPr>
      <w:r>
        <w:t>Bronx</w:t>
      </w:r>
    </w:p>
    <w:p w:rsidR="00217741" w:rsidRDefault="00217741" w:rsidP="006A56B6">
      <w:pPr>
        <w:pStyle w:val="ListBullet"/>
        <w:numPr>
          <w:ilvl w:val="0"/>
          <w:numId w:val="18"/>
        </w:numPr>
        <w:spacing w:before="0" w:after="0" w:line="240" w:lineRule="auto"/>
        <w:jc w:val="both"/>
      </w:pPr>
      <w:r>
        <w:t xml:space="preserve">Manhattan </w:t>
      </w:r>
    </w:p>
    <w:p w:rsidR="00217741" w:rsidRDefault="00217741" w:rsidP="006A56B6">
      <w:pPr>
        <w:pStyle w:val="ListBullet"/>
        <w:numPr>
          <w:ilvl w:val="0"/>
          <w:numId w:val="18"/>
        </w:numPr>
        <w:spacing w:before="0" w:after="0" w:line="240" w:lineRule="auto"/>
        <w:jc w:val="both"/>
      </w:pPr>
      <w:r>
        <w:t xml:space="preserve">Brooklyn </w:t>
      </w:r>
    </w:p>
    <w:p w:rsidR="00217741" w:rsidRDefault="00217741" w:rsidP="006A56B6">
      <w:pPr>
        <w:pStyle w:val="ListBullet"/>
        <w:numPr>
          <w:ilvl w:val="0"/>
          <w:numId w:val="18"/>
        </w:numPr>
        <w:spacing w:before="0" w:after="0" w:line="240" w:lineRule="auto"/>
        <w:jc w:val="both"/>
      </w:pPr>
      <w:r>
        <w:t xml:space="preserve">EWR(Newark) </w:t>
      </w:r>
    </w:p>
    <w:p w:rsidR="00217741" w:rsidRDefault="00217741" w:rsidP="006A56B6">
      <w:pPr>
        <w:pStyle w:val="ListBullet"/>
        <w:numPr>
          <w:ilvl w:val="0"/>
          <w:numId w:val="18"/>
        </w:numPr>
        <w:spacing w:before="0" w:after="0" w:line="240" w:lineRule="auto"/>
        <w:jc w:val="both"/>
      </w:pPr>
      <w:r>
        <w:t xml:space="preserve">Queens </w:t>
      </w:r>
    </w:p>
    <w:p w:rsidR="00217741" w:rsidRDefault="00217741" w:rsidP="006A56B6">
      <w:pPr>
        <w:pStyle w:val="ListBullet"/>
        <w:numPr>
          <w:ilvl w:val="0"/>
          <w:numId w:val="18"/>
        </w:numPr>
        <w:spacing w:before="0" w:after="0" w:line="240" w:lineRule="auto"/>
        <w:jc w:val="both"/>
      </w:pPr>
      <w:r>
        <w:t>Staten Island.</w:t>
      </w:r>
    </w:p>
    <w:p w:rsidR="006A56B6" w:rsidRDefault="006A56B6" w:rsidP="006A56B6">
      <w:pPr>
        <w:pStyle w:val="ListBullet"/>
        <w:numPr>
          <w:ilvl w:val="0"/>
          <w:numId w:val="0"/>
        </w:numPr>
        <w:spacing w:before="0" w:after="0" w:line="240" w:lineRule="auto"/>
        <w:jc w:val="both"/>
      </w:pPr>
    </w:p>
    <w:p w:rsidR="006A56B6" w:rsidRDefault="006A56B6" w:rsidP="00AF6F77">
      <w:pPr>
        <w:pStyle w:val="ListBullet"/>
        <w:numPr>
          <w:ilvl w:val="0"/>
          <w:numId w:val="0"/>
        </w:numPr>
        <w:spacing w:before="0" w:after="0" w:line="360" w:lineRule="auto"/>
        <w:jc w:val="both"/>
      </w:pPr>
      <w:r>
        <w:t xml:space="preserve">My goal was to </w:t>
      </w:r>
      <w:r w:rsidR="00AF6F77">
        <w:t>analyze</w:t>
      </w:r>
      <w:r>
        <w:t xml:space="preserve"> the effect of weather conditions like</w:t>
      </w:r>
      <w:r w:rsidRPr="00AF6F77">
        <w:rPr>
          <w:i/>
          <w:u w:val="single"/>
        </w:rPr>
        <w:t xml:space="preserve"> </w:t>
      </w:r>
      <w:r w:rsidR="00AF6F77" w:rsidRPr="00AF6F77">
        <w:rPr>
          <w:i/>
          <w:u w:val="single"/>
        </w:rPr>
        <w:t>Temperatures</w:t>
      </w:r>
      <w:r w:rsidRPr="00AF6F77">
        <w:rPr>
          <w:i/>
          <w:u w:val="single"/>
        </w:rPr>
        <w:t>, Wind Speed, Dew Point, Snow Depth, Sea Level  and visibility</w:t>
      </w:r>
      <w:r>
        <w:t xml:space="preserve"> on the number of pickups for a period of six months </w:t>
      </w:r>
      <w:r w:rsidRPr="006A56B6">
        <w:rPr>
          <w:rFonts w:ascii="Arial" w:hAnsi="Arial" w:cs="Arial"/>
          <w:sz w:val="21"/>
          <w:szCs w:val="21"/>
          <w:shd w:val="clear" w:color="auto" w:fill="FFFFFF"/>
        </w:rPr>
        <w:t>from 01/01/2015 to 30/06/2015 (by </w:t>
      </w:r>
      <w:hyperlink r:id="rId9" w:history="1">
        <w:r w:rsidRPr="006A56B6">
          <w:rPr>
            <w:rFonts w:ascii="Arial" w:hAnsi="Arial" w:cs="Arial"/>
            <w:color w:val="008ABC"/>
            <w:sz w:val="21"/>
            <w:szCs w:val="21"/>
            <w:u w:val="single"/>
            <w:bdr w:val="none" w:sz="0" w:space="0" w:color="auto" w:frame="1"/>
            <w:shd w:val="clear" w:color="auto" w:fill="FFFFFF"/>
          </w:rPr>
          <w:t>FiveThirtyEight</w:t>
        </w:r>
      </w:hyperlink>
      <w:r w:rsidRPr="006A56B6">
        <w:rPr>
          <w:rFonts w:ascii="Arial" w:hAnsi="Arial" w:cs="Arial"/>
          <w:sz w:val="21"/>
          <w:szCs w:val="21"/>
          <w:shd w:val="clear" w:color="auto" w:fill="FFFFFF"/>
        </w:rPr>
        <w:t> via </w:t>
      </w:r>
      <w:hyperlink r:id="rId10" w:history="1">
        <w:r w:rsidRPr="006A56B6">
          <w:rPr>
            <w:rFonts w:ascii="Arial" w:hAnsi="Arial" w:cs="Arial"/>
            <w:color w:val="008ABC"/>
            <w:sz w:val="21"/>
            <w:szCs w:val="21"/>
            <w:u w:val="single"/>
            <w:bdr w:val="none" w:sz="0" w:space="0" w:color="auto" w:frame="1"/>
            <w:shd w:val="clear" w:color="auto" w:fill="FFFFFF"/>
          </w:rPr>
          <w:t>kaggle.com</w:t>
        </w:r>
      </w:hyperlink>
      <w:r w:rsidRPr="006A56B6">
        <w:rPr>
          <w:rFonts w:ascii="Arial" w:hAnsi="Arial" w:cs="Arial"/>
          <w:sz w:val="21"/>
          <w:szCs w:val="21"/>
          <w:shd w:val="clear" w:color="auto" w:fill="FFFFFF"/>
        </w:rPr>
        <w:t>)</w:t>
      </w:r>
      <w:r w:rsidR="00AF6F77">
        <w:t>.</w:t>
      </w:r>
    </w:p>
    <w:p w:rsidR="00AF6F77" w:rsidRDefault="00AF6F77" w:rsidP="00AF6F77">
      <w:pPr>
        <w:pStyle w:val="ListBullet"/>
        <w:numPr>
          <w:ilvl w:val="0"/>
          <w:numId w:val="0"/>
        </w:numPr>
        <w:spacing w:before="0" w:after="0" w:line="360" w:lineRule="auto"/>
        <w:jc w:val="both"/>
      </w:pPr>
    </w:p>
    <w:p w:rsidR="00AF6F77" w:rsidRDefault="00AF6F77" w:rsidP="00AF6F77">
      <w:pPr>
        <w:pStyle w:val="ListBullet"/>
        <w:numPr>
          <w:ilvl w:val="0"/>
          <w:numId w:val="0"/>
        </w:numPr>
        <w:spacing w:before="0" w:after="0" w:line="360" w:lineRule="auto"/>
        <w:jc w:val="both"/>
      </w:pPr>
      <w:r>
        <w:lastRenderedPageBreak/>
        <w:t>In this study I compared weather people tend to book an Uber more on holidays or not? Does weather conditions like windy, cold, snow depth impact the number of pickups, and if it impacts weather it increases the number of pickups or decrease them? Thus I framed my hypothesis as follows:</w:t>
      </w:r>
    </w:p>
    <w:p w:rsidR="00AF6F77" w:rsidRDefault="00AF6F77" w:rsidP="00AF6F77">
      <w:pPr>
        <w:pStyle w:val="ListBullet"/>
        <w:numPr>
          <w:ilvl w:val="0"/>
          <w:numId w:val="0"/>
        </w:numPr>
        <w:spacing w:before="0" w:after="0" w:line="360" w:lineRule="auto"/>
        <w:jc w:val="both"/>
      </w:pPr>
    </w:p>
    <w:p w:rsidR="00AF6F77" w:rsidRPr="00672853" w:rsidRDefault="00AF6F77" w:rsidP="00AF6F77">
      <w:pPr>
        <w:pStyle w:val="ListBullet"/>
        <w:numPr>
          <w:ilvl w:val="0"/>
          <w:numId w:val="0"/>
        </w:numPr>
        <w:spacing w:before="0" w:after="0" w:line="360" w:lineRule="auto"/>
        <w:jc w:val="both"/>
        <w:rPr>
          <w:b/>
          <w:i/>
          <w:sz w:val="24"/>
          <w:u w:val="single"/>
        </w:rPr>
      </w:pPr>
      <w:r w:rsidRPr="00672853">
        <w:rPr>
          <w:b/>
          <w:i/>
          <w:sz w:val="24"/>
          <w:u w:val="single"/>
        </w:rPr>
        <w:t>H</w:t>
      </w:r>
      <w:r w:rsidR="00672853" w:rsidRPr="00672853">
        <w:rPr>
          <w:b/>
          <w:i/>
          <w:sz w:val="24"/>
          <w:u w:val="single"/>
        </w:rPr>
        <w:t>1:</w:t>
      </w:r>
      <w:r w:rsidRPr="00672853">
        <w:rPr>
          <w:b/>
          <w:i/>
          <w:sz w:val="24"/>
          <w:u w:val="single"/>
        </w:rPr>
        <w:t xml:space="preserve"> The number of pickups decrease as the </w:t>
      </w:r>
      <w:r w:rsidR="00D40D95" w:rsidRPr="00672853">
        <w:rPr>
          <w:b/>
          <w:i/>
          <w:sz w:val="24"/>
          <w:u w:val="single"/>
        </w:rPr>
        <w:t xml:space="preserve">weather conditions </w:t>
      </w:r>
      <w:r w:rsidR="00672853" w:rsidRPr="00672853">
        <w:rPr>
          <w:b/>
          <w:i/>
          <w:sz w:val="24"/>
          <w:u w:val="single"/>
        </w:rPr>
        <w:t>gets adverse. But at the same time the number of pickups increase on Holidays</w:t>
      </w:r>
      <w:r w:rsidR="00D40D95" w:rsidRPr="00672853">
        <w:rPr>
          <w:b/>
          <w:i/>
          <w:sz w:val="24"/>
          <w:u w:val="single"/>
        </w:rPr>
        <w:t xml:space="preserve"> </w:t>
      </w:r>
    </w:p>
    <w:p w:rsidR="00AF6F77" w:rsidRDefault="00AF6F77" w:rsidP="006A56B6">
      <w:pPr>
        <w:pStyle w:val="ListBullet"/>
        <w:numPr>
          <w:ilvl w:val="0"/>
          <w:numId w:val="0"/>
        </w:numPr>
        <w:spacing w:before="0" w:after="0" w:line="240" w:lineRule="auto"/>
        <w:jc w:val="both"/>
      </w:pPr>
    </w:p>
    <w:p w:rsidR="00217741" w:rsidRDefault="00CC0E44" w:rsidP="00CC0E44">
      <w:pPr>
        <w:pStyle w:val="Heading1"/>
      </w:pPr>
      <w:r>
        <w:t>Data</w:t>
      </w:r>
    </w:p>
    <w:p w:rsidR="00CC0E44" w:rsidRDefault="00CC0E44" w:rsidP="00CC0E44"/>
    <w:p w:rsidR="00CC0E44" w:rsidRDefault="00CC0E44" w:rsidP="00CC0E44">
      <w:r>
        <w:t>In order to conduct this analysis, I collected data from Kraggle.</w:t>
      </w:r>
    </w:p>
    <w:p w:rsidR="00EA668E" w:rsidRDefault="00CC0E44" w:rsidP="00CC0E44">
      <w:hyperlink r:id="rId11" w:history="1">
        <w:r w:rsidRPr="00CC0E44">
          <w:rPr>
            <w:rStyle w:val="Hyperlink"/>
          </w:rPr>
          <w:t>https://www.kaggle.com/yannisp/uber-pickups-enriched</w:t>
        </w:r>
      </w:hyperlink>
    </w:p>
    <w:p w:rsidR="00EA668E" w:rsidRDefault="00565694" w:rsidP="00CC0E44">
      <w:r>
        <w:t xml:space="preserve">the data focuses </w:t>
      </w:r>
      <w:r>
        <w:t>6 main boroughs/county in the city of New York where most Uber rides are being booked</w:t>
      </w:r>
      <w:r>
        <w:t>.</w:t>
      </w:r>
    </w:p>
    <w:p w:rsidR="00F00451" w:rsidRDefault="00F00451" w:rsidP="00CC0E44">
      <w:r>
        <w:rPr>
          <w:noProof/>
        </w:rPr>
        <w:lastRenderedPageBreak/>
        <w:drawing>
          <wp:inline distT="0" distB="0" distL="0" distR="0" wp14:anchorId="526833CD" wp14:editId="7EA3C272">
            <wp:extent cx="5486400" cy="4062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062095"/>
                    </a:xfrm>
                    <a:prstGeom prst="rect">
                      <a:avLst/>
                    </a:prstGeom>
                  </pic:spPr>
                </pic:pic>
              </a:graphicData>
            </a:graphic>
          </wp:inline>
        </w:drawing>
      </w:r>
    </w:p>
    <w:p w:rsidR="00F00451" w:rsidRDefault="00F00451" w:rsidP="00CC0E44"/>
    <w:p w:rsidR="00F00451" w:rsidRDefault="00F00451" w:rsidP="00CC0E44">
      <w:r>
        <w:t>Manhattan being the busiest with the most number of pickups followed by Brooklyn then Queens, Bronx, Satten Island and EWR respectively.</w:t>
      </w:r>
    </w:p>
    <w:p w:rsidR="00565694" w:rsidRDefault="00565694">
      <w:r>
        <w:br w:type="page"/>
      </w:r>
    </w:p>
    <w:p w:rsidR="00565694" w:rsidRDefault="00565694" w:rsidP="00565694">
      <w:r>
        <w:lastRenderedPageBreak/>
        <w:t xml:space="preserve">The main dataset contained over 10 million observations of 4 variables which aggregated per hour and borough, and then joined with the rest of the datasets producing 29,101 observations </w:t>
      </w:r>
      <w:r w:rsidR="00DA6F5A">
        <w:t>across 10</w:t>
      </w:r>
      <w:r>
        <w:t xml:space="preserve"> variables. These are:</w:t>
      </w:r>
    </w:p>
    <w:p w:rsidR="00565694" w:rsidRDefault="00565694" w:rsidP="00565694">
      <w:pPr>
        <w:pStyle w:val="ListParagraph"/>
        <w:numPr>
          <w:ilvl w:val="0"/>
          <w:numId w:val="19"/>
        </w:numPr>
      </w:pPr>
      <w:r w:rsidRPr="00565694">
        <w:rPr>
          <w:b/>
          <w:u w:val="single"/>
        </w:rPr>
        <w:t>pickup_dt</w:t>
      </w:r>
      <w:r>
        <w:t>: Time period of the observations.</w:t>
      </w:r>
    </w:p>
    <w:p w:rsidR="00565694" w:rsidRDefault="00565694" w:rsidP="00565694">
      <w:pPr>
        <w:pStyle w:val="ListParagraph"/>
        <w:numPr>
          <w:ilvl w:val="0"/>
          <w:numId w:val="19"/>
        </w:numPr>
      </w:pPr>
      <w:r w:rsidRPr="00565694">
        <w:rPr>
          <w:b/>
          <w:u w:val="single"/>
        </w:rPr>
        <w:t>borough:</w:t>
      </w:r>
      <w:r>
        <w:t xml:space="preserve"> NYC's borough.</w:t>
      </w:r>
    </w:p>
    <w:p w:rsidR="00565694" w:rsidRDefault="00565694" w:rsidP="00565694">
      <w:pPr>
        <w:pStyle w:val="ListParagraph"/>
        <w:numPr>
          <w:ilvl w:val="0"/>
          <w:numId w:val="19"/>
        </w:numPr>
      </w:pPr>
      <w:r w:rsidRPr="00565694">
        <w:rPr>
          <w:b/>
          <w:u w:val="single"/>
        </w:rPr>
        <w:t>pickups:</w:t>
      </w:r>
      <w:r>
        <w:t xml:space="preserve"> Number of pickups for the period.</w:t>
      </w:r>
    </w:p>
    <w:p w:rsidR="00565694" w:rsidRDefault="00565694" w:rsidP="00565694">
      <w:pPr>
        <w:pStyle w:val="ListParagraph"/>
        <w:numPr>
          <w:ilvl w:val="0"/>
          <w:numId w:val="19"/>
        </w:numPr>
      </w:pPr>
      <w:r w:rsidRPr="00565694">
        <w:rPr>
          <w:b/>
          <w:u w:val="single"/>
        </w:rPr>
        <w:t>spd:</w:t>
      </w:r>
      <w:r>
        <w:t xml:space="preserve"> Wind speed in miles/hour.</w:t>
      </w:r>
    </w:p>
    <w:p w:rsidR="00565694" w:rsidRDefault="00565694" w:rsidP="00565694">
      <w:pPr>
        <w:pStyle w:val="ListParagraph"/>
        <w:numPr>
          <w:ilvl w:val="0"/>
          <w:numId w:val="19"/>
        </w:numPr>
      </w:pPr>
      <w:r w:rsidRPr="00565694">
        <w:rPr>
          <w:b/>
          <w:u w:val="single"/>
        </w:rPr>
        <w:t>vsb:</w:t>
      </w:r>
      <w:r>
        <w:t xml:space="preserve"> Visibility in Miles to nearest tenth.</w:t>
      </w:r>
    </w:p>
    <w:p w:rsidR="00565694" w:rsidRDefault="00565694" w:rsidP="00565694">
      <w:pPr>
        <w:pStyle w:val="ListParagraph"/>
        <w:numPr>
          <w:ilvl w:val="0"/>
          <w:numId w:val="19"/>
        </w:numPr>
      </w:pPr>
      <w:r w:rsidRPr="00565694">
        <w:rPr>
          <w:b/>
          <w:u w:val="single"/>
        </w:rPr>
        <w:t>temp:</w:t>
      </w:r>
      <w:r>
        <w:t xml:space="preserve"> temperature in Fahrenheit.</w:t>
      </w:r>
    </w:p>
    <w:p w:rsidR="00565694" w:rsidRDefault="00565694" w:rsidP="00565694">
      <w:pPr>
        <w:pStyle w:val="ListParagraph"/>
        <w:numPr>
          <w:ilvl w:val="0"/>
          <w:numId w:val="19"/>
        </w:numPr>
      </w:pPr>
      <w:r w:rsidRPr="00565694">
        <w:rPr>
          <w:b/>
          <w:u w:val="single"/>
        </w:rPr>
        <w:t>dewp:</w:t>
      </w:r>
      <w:r>
        <w:t xml:space="preserve"> Dew point in Fahrenheit.</w:t>
      </w:r>
    </w:p>
    <w:p w:rsidR="00565694" w:rsidRDefault="00565694" w:rsidP="00565694">
      <w:pPr>
        <w:pStyle w:val="ListParagraph"/>
        <w:numPr>
          <w:ilvl w:val="0"/>
          <w:numId w:val="19"/>
        </w:numPr>
      </w:pPr>
      <w:r w:rsidRPr="00565694">
        <w:rPr>
          <w:b/>
          <w:u w:val="single"/>
        </w:rPr>
        <w:t xml:space="preserve">slp: </w:t>
      </w:r>
      <w:r>
        <w:t>Sea level pressure.</w:t>
      </w:r>
    </w:p>
    <w:p w:rsidR="00565694" w:rsidRDefault="00565694" w:rsidP="00565694">
      <w:pPr>
        <w:pStyle w:val="ListParagraph"/>
        <w:numPr>
          <w:ilvl w:val="0"/>
          <w:numId w:val="19"/>
        </w:numPr>
      </w:pPr>
      <w:r w:rsidRPr="00565694">
        <w:rPr>
          <w:b/>
          <w:u w:val="single"/>
        </w:rPr>
        <w:t>sd:</w:t>
      </w:r>
      <w:r>
        <w:t xml:space="preserve"> Snow depth in inches.</w:t>
      </w:r>
    </w:p>
    <w:p w:rsidR="00565694" w:rsidRDefault="00565694" w:rsidP="00565694">
      <w:pPr>
        <w:pStyle w:val="ListParagraph"/>
        <w:numPr>
          <w:ilvl w:val="0"/>
          <w:numId w:val="19"/>
        </w:numPr>
      </w:pPr>
      <w:r w:rsidRPr="00565694">
        <w:rPr>
          <w:b/>
          <w:u w:val="single"/>
        </w:rPr>
        <w:t>hday:</w:t>
      </w:r>
      <w:r>
        <w:t xml:space="preserve"> Being a holiday (Y) or not (N).</w:t>
      </w:r>
    </w:p>
    <w:p w:rsidR="00565694" w:rsidRDefault="00565694" w:rsidP="00565694"/>
    <w:p w:rsidR="00565694" w:rsidRDefault="005F1C3E" w:rsidP="00565694">
      <w:pPr>
        <w:rPr>
          <w:b/>
          <w:u w:val="single"/>
        </w:rPr>
      </w:pPr>
      <w:r w:rsidRPr="005F1C3E">
        <w:rPr>
          <w:b/>
          <w:u w:val="single"/>
        </w:rPr>
        <w:t>Time of The day</w:t>
      </w:r>
      <w:r>
        <w:rPr>
          <w:b/>
          <w:u w:val="single"/>
        </w:rPr>
        <w:t>:</w:t>
      </w:r>
    </w:p>
    <w:p w:rsidR="005F1C3E" w:rsidRDefault="005F1C3E" w:rsidP="00565694">
      <w:r>
        <w:t>Pickups from each region in the city of NYC is ought to show some relationship with the time i.e. in every region of the city the number of pickups depends on what time of the day it is. Consider the below visualization:</w:t>
      </w:r>
    </w:p>
    <w:p w:rsidR="00DA11A2" w:rsidRDefault="00DA11A2" w:rsidP="00565694">
      <w:r>
        <w:rPr>
          <w:noProof/>
        </w:rPr>
        <w:drawing>
          <wp:inline distT="0" distB="0" distL="0" distR="0" wp14:anchorId="0E8F9CB2" wp14:editId="446CF97C">
            <wp:extent cx="5486400" cy="2929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29255"/>
                    </a:xfrm>
                    <a:prstGeom prst="rect">
                      <a:avLst/>
                    </a:prstGeom>
                  </pic:spPr>
                </pic:pic>
              </a:graphicData>
            </a:graphic>
          </wp:inline>
        </w:drawing>
      </w:r>
    </w:p>
    <w:p w:rsidR="00DA11A2" w:rsidRDefault="00DA11A2" w:rsidP="00565694">
      <w:r>
        <w:t>We can draw the below conclusions:</w:t>
      </w:r>
    </w:p>
    <w:p w:rsidR="00DA11A2" w:rsidRDefault="00DA11A2" w:rsidP="00DA11A2">
      <w:pPr>
        <w:pStyle w:val="ListParagraph"/>
        <w:numPr>
          <w:ilvl w:val="0"/>
          <w:numId w:val="20"/>
        </w:numPr>
      </w:pPr>
      <w:r>
        <w:t xml:space="preserve">Manhattan has the most number of pickups for the entire days the busiest times being 09:00 AM and 06:00 PM to 11:59 PM. </w:t>
      </w:r>
    </w:p>
    <w:p w:rsidR="00DA11A2" w:rsidRDefault="00DA11A2" w:rsidP="00DA11A2">
      <w:pPr>
        <w:pStyle w:val="ListParagraph"/>
        <w:numPr>
          <w:ilvl w:val="0"/>
          <w:numId w:val="20"/>
        </w:numPr>
      </w:pPr>
      <w:r>
        <w:lastRenderedPageBreak/>
        <w:t xml:space="preserve">Brooklyn is second in the number of pickups with the peak times being </w:t>
      </w:r>
      <w:r>
        <w:t xml:space="preserve">09:00 AM and 06:00 PM to 11:59 PM. </w:t>
      </w:r>
    </w:p>
    <w:p w:rsidR="00DA11A2" w:rsidRDefault="00DA11A2" w:rsidP="00DA11A2">
      <w:pPr>
        <w:pStyle w:val="ListParagraph"/>
        <w:numPr>
          <w:ilvl w:val="0"/>
          <w:numId w:val="20"/>
        </w:numPr>
      </w:pPr>
      <w:r>
        <w:t>Same is the case with Queens and Bronx</w:t>
      </w:r>
    </w:p>
    <w:p w:rsidR="00DA11A2" w:rsidRDefault="00DA11A2" w:rsidP="00DA11A2">
      <w:pPr>
        <w:pStyle w:val="ListParagraph"/>
        <w:numPr>
          <w:ilvl w:val="0"/>
          <w:numId w:val="20"/>
        </w:numPr>
      </w:pPr>
      <w:r>
        <w:t>In EWR the average pickups are constant for the entire day except for early morning which is justified as it’s a busy airport.</w:t>
      </w:r>
    </w:p>
    <w:p w:rsidR="00F00451" w:rsidRDefault="00F00451" w:rsidP="00F00451">
      <w:pPr>
        <w:ind w:left="360"/>
      </w:pPr>
    </w:p>
    <w:p w:rsidR="00F00451" w:rsidRDefault="00F00451" w:rsidP="00F00451">
      <w:r w:rsidRPr="00F00451">
        <w:rPr>
          <w:b/>
          <w:u w:val="single"/>
        </w:rPr>
        <w:t>Holiday</w:t>
      </w:r>
      <w:r>
        <w:t xml:space="preserve"> (Being a holiday (Y) or not (N))</w:t>
      </w:r>
    </w:p>
    <w:p w:rsidR="005F1C3E" w:rsidRDefault="006F51F7" w:rsidP="00565694">
      <w:r>
        <w:t>I used the variable Holiday to mark weather the observation was recorded on a holiday or not. If the observation was recorded on a holiday I marked it as “Y” and if it was not recorded on a holiday I marked it as “N”. Below were the results:</w:t>
      </w:r>
    </w:p>
    <w:p w:rsidR="006F51F7" w:rsidRDefault="006F51F7" w:rsidP="00565694">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2361907" cy="378142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1907" cy="3781425"/>
                    </a:xfrm>
                    <a:prstGeom prst="rect">
                      <a:avLst/>
                    </a:prstGeom>
                  </pic:spPr>
                </pic:pic>
              </a:graphicData>
            </a:graphic>
          </wp:anchor>
        </w:drawing>
      </w:r>
    </w:p>
    <w:p w:rsidR="005F1C3E" w:rsidRDefault="006F51F7" w:rsidP="00565694">
      <w:r>
        <w:t>Based on the graph on the right we can easily summarize that the average pickups in MYC were more on workdays than they were on holidays, which can also mean that most of the people use Uber for their office commute.</w:t>
      </w:r>
    </w:p>
    <w:p w:rsidR="006F51F7" w:rsidRDefault="006F51F7" w:rsidP="00565694"/>
    <w:p w:rsidR="006F51F7" w:rsidRDefault="006F51F7" w:rsidP="00565694"/>
    <w:p w:rsidR="006F51F7" w:rsidRDefault="006F51F7" w:rsidP="00565694"/>
    <w:p w:rsidR="006F51F7" w:rsidRDefault="006F51F7" w:rsidP="00565694"/>
    <w:p w:rsidR="006F51F7" w:rsidRDefault="006F51F7" w:rsidP="00565694"/>
    <w:p w:rsidR="006F51F7" w:rsidRDefault="006F51F7" w:rsidP="00565694"/>
    <w:p w:rsidR="006F51F7" w:rsidRDefault="006F51F7" w:rsidP="00565694"/>
    <w:p w:rsidR="006F51F7" w:rsidRDefault="006F51F7" w:rsidP="00565694"/>
    <w:p w:rsidR="006F51F7" w:rsidRDefault="006F51F7" w:rsidP="00565694"/>
    <w:p w:rsidR="006F51F7" w:rsidRDefault="00F62D17" w:rsidP="00565694">
      <w:pPr>
        <w:rPr>
          <w:b/>
          <w:u w:val="single"/>
        </w:rPr>
      </w:pPr>
      <w:r w:rsidRPr="00F62D17">
        <w:rPr>
          <w:b/>
          <w:u w:val="single"/>
        </w:rPr>
        <w:t>Temperature</w:t>
      </w:r>
      <w:r>
        <w:rPr>
          <w:b/>
          <w:u w:val="single"/>
        </w:rPr>
        <w:t xml:space="preserve"> (</w:t>
      </w:r>
      <w:r>
        <w:t>temperature in Fahrenheit</w:t>
      </w:r>
      <w:r>
        <w:rPr>
          <w:b/>
          <w:u w:val="single"/>
        </w:rPr>
        <w:t>)</w:t>
      </w:r>
    </w:p>
    <w:p w:rsidR="00F62D17" w:rsidRPr="00F62D17" w:rsidRDefault="00F62D17">
      <w:r w:rsidRPr="00F62D17">
        <w:t xml:space="preserve">temperature is one of the most important variable that can help us determine whether the </w:t>
      </w:r>
      <w:r>
        <w:t>cause of the number of pickups. Based on the below visualization we can clearly see that the average number of pickups increase as the temperature becomes more pleasant.</w:t>
      </w:r>
      <w:r w:rsidRPr="00F62D17">
        <w:br w:type="page"/>
      </w:r>
    </w:p>
    <w:p w:rsidR="00F62D17" w:rsidRDefault="00F62D17" w:rsidP="00565694">
      <w:pPr>
        <w:rPr>
          <w:b/>
          <w:u w:val="single"/>
        </w:rPr>
      </w:pPr>
      <w:r>
        <w:rPr>
          <w:noProof/>
        </w:rPr>
        <w:lastRenderedPageBreak/>
        <w:drawing>
          <wp:inline distT="0" distB="0" distL="0" distR="0" wp14:anchorId="723AF181" wp14:editId="39A2C2BC">
            <wp:extent cx="5486400" cy="2318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318385"/>
                    </a:xfrm>
                    <a:prstGeom prst="rect">
                      <a:avLst/>
                    </a:prstGeom>
                  </pic:spPr>
                </pic:pic>
              </a:graphicData>
            </a:graphic>
          </wp:inline>
        </w:drawing>
      </w:r>
    </w:p>
    <w:p w:rsidR="00F62D17" w:rsidRDefault="00F62D17" w:rsidP="00565694">
      <w:pPr>
        <w:rPr>
          <w:b/>
          <w:u w:val="single"/>
        </w:rPr>
      </w:pPr>
    </w:p>
    <w:p w:rsidR="00F62D17" w:rsidRDefault="00F62D17" w:rsidP="00565694">
      <w:pPr>
        <w:rPr>
          <w:b/>
          <w:u w:val="single"/>
        </w:rPr>
      </w:pPr>
      <w:r>
        <w:rPr>
          <w:b/>
          <w:u w:val="single"/>
        </w:rPr>
        <w:t>Wind Speed and Snow Depth</w:t>
      </w:r>
    </w:p>
    <w:p w:rsidR="00F62D17" w:rsidRDefault="00E2114C" w:rsidP="00565694">
      <w:r w:rsidRPr="00E2114C">
        <w:t>Wind Speed and Snow Depth were also some of the very important variables in order to analyze the number of pickups</w:t>
      </w:r>
      <w:r>
        <w:t>, based on the below visualization we can draw some very important conclusions :</w:t>
      </w:r>
    </w:p>
    <w:p w:rsidR="00E2114C" w:rsidRDefault="00E2114C" w:rsidP="00565694">
      <w:r>
        <w:rPr>
          <w:noProof/>
        </w:rPr>
        <w:drawing>
          <wp:inline distT="0" distB="0" distL="0" distR="0" wp14:anchorId="0197F45C" wp14:editId="6649A6D9">
            <wp:extent cx="5486400"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267075"/>
                    </a:xfrm>
                    <a:prstGeom prst="rect">
                      <a:avLst/>
                    </a:prstGeom>
                  </pic:spPr>
                </pic:pic>
              </a:graphicData>
            </a:graphic>
          </wp:inline>
        </w:drawing>
      </w:r>
    </w:p>
    <w:p w:rsidR="00624D8D" w:rsidRDefault="00624D8D" w:rsidP="00624D8D">
      <w:pPr>
        <w:pStyle w:val="ListParagraph"/>
        <w:numPr>
          <w:ilvl w:val="0"/>
          <w:numId w:val="21"/>
        </w:numPr>
      </w:pPr>
      <w:r>
        <w:t>As the wind speed decreases the number of pickups increase we observe a linear decrease in the wind speed from April to June and a linear increase in the number of pickups for the same period</w:t>
      </w:r>
    </w:p>
    <w:p w:rsidR="00624D8D" w:rsidRDefault="00624D8D" w:rsidP="00624D8D">
      <w:pPr>
        <w:pStyle w:val="ListParagraph"/>
        <w:numPr>
          <w:ilvl w:val="0"/>
          <w:numId w:val="21"/>
        </w:numPr>
      </w:pPr>
      <w:r>
        <w:lastRenderedPageBreak/>
        <w:t>Also we can easily observe that as the snow depth is increased after a certain point the number of pickups decrease.</w:t>
      </w:r>
    </w:p>
    <w:p w:rsidR="00624D8D" w:rsidRDefault="00624D8D" w:rsidP="00624D8D">
      <w:pPr>
        <w:pStyle w:val="ListParagraph"/>
        <w:numPr>
          <w:ilvl w:val="0"/>
          <w:numId w:val="21"/>
        </w:numPr>
      </w:pPr>
      <w:r>
        <w:t>Also it is evident from the analysis that people tend to book more Uber cabs when the snow depth is 8 inches to 10 inches.</w:t>
      </w:r>
    </w:p>
    <w:p w:rsidR="000E41BE" w:rsidRDefault="000E41BE" w:rsidP="000E41BE"/>
    <w:p w:rsidR="000E41BE" w:rsidRDefault="000E41BE" w:rsidP="000E41BE">
      <w:pPr>
        <w:pStyle w:val="Heading1"/>
      </w:pPr>
      <w:r>
        <w:t>Regression Model</w:t>
      </w:r>
    </w:p>
    <w:p w:rsidR="000E41BE" w:rsidRDefault="000E41BE" w:rsidP="000E41BE"/>
    <w:p w:rsidR="000E41BE" w:rsidRDefault="000E41BE" w:rsidP="000E41BE">
      <w:r>
        <w:t xml:space="preserve">Based on the hypothesis and the above noted observations </w:t>
      </w:r>
      <w:proofErr w:type="spellStart"/>
      <w:r>
        <w:t>i</w:t>
      </w:r>
      <w:proofErr w:type="spellEnd"/>
      <w:r>
        <w:t xml:space="preserve"> ran several regression models in order to check the effect of all the independent variables on our target variable i.e. </w:t>
      </w:r>
      <w:r w:rsidRPr="000E41BE">
        <w:rPr>
          <w:b/>
        </w:rPr>
        <w:t>“Number of pickups”</w:t>
      </w:r>
      <w:r>
        <w:t xml:space="preserve">. We estimated model, using </w:t>
      </w:r>
      <w:r>
        <w:t>linear least squares. If there was a</w:t>
      </w:r>
      <w:r>
        <w:t xml:space="preserve"> significant</w:t>
      </w:r>
      <w:r>
        <w:t xml:space="preserve"> </w:t>
      </w:r>
      <w:r>
        <w:t xml:space="preserve">effect of independent variable on our target, we expected to find the </w:t>
      </w:r>
      <w:r>
        <w:t>coefficient of to be positive</w:t>
      </w:r>
      <w:r>
        <w:t xml:space="preserve"> or negative</w:t>
      </w:r>
      <w:r>
        <w:t>.</w:t>
      </w:r>
    </w:p>
    <w:p w:rsidR="000E41BE" w:rsidRDefault="000E41BE" w:rsidP="000E41BE">
      <w:pPr>
        <w:rPr>
          <w:b/>
          <w:u w:val="single"/>
        </w:rPr>
      </w:pPr>
      <w:r w:rsidRPr="000E41BE">
        <w:rPr>
          <w:b/>
          <w:u w:val="single"/>
        </w:rPr>
        <w:t>Results</w:t>
      </w:r>
      <w:r>
        <w:rPr>
          <w:b/>
          <w:u w:val="single"/>
        </w:rPr>
        <w:t>:</w:t>
      </w:r>
    </w:p>
    <w:p w:rsidR="000E41BE" w:rsidRDefault="000E41BE" w:rsidP="000E41BE">
      <w:r>
        <w:t>Based on the results from the regression model we found support for our alternate hypothesis to be partially true i.e. the weather and the borough/count has a significant effect on the number of pickups with their p value &lt;0.05 but holidays does not have a significant effect on the number of pickups.</w:t>
      </w:r>
    </w:p>
    <w:p w:rsidR="000E41BE" w:rsidRDefault="000E41BE" w:rsidP="000E41BE">
      <w:r>
        <w:t>Below are the results from the regression model:</w:t>
      </w:r>
    </w:p>
    <w:tbl>
      <w:tblPr>
        <w:tblW w:w="8880" w:type="dxa"/>
        <w:tblLook w:val="04A0" w:firstRow="1" w:lastRow="0" w:firstColumn="1" w:lastColumn="0" w:noHBand="0" w:noVBand="1"/>
      </w:tblPr>
      <w:tblGrid>
        <w:gridCol w:w="2106"/>
        <w:gridCol w:w="1760"/>
        <w:gridCol w:w="1702"/>
        <w:gridCol w:w="1760"/>
        <w:gridCol w:w="1552"/>
      </w:tblGrid>
      <w:tr w:rsidR="007F1489" w:rsidRPr="007F1489" w:rsidTr="007F1489">
        <w:trPr>
          <w:trHeight w:val="315"/>
        </w:trPr>
        <w:tc>
          <w:tcPr>
            <w:tcW w:w="8880" w:type="dxa"/>
            <w:gridSpan w:val="5"/>
            <w:tcBorders>
              <w:top w:val="single" w:sz="8" w:space="0" w:color="auto"/>
              <w:left w:val="single" w:sz="8" w:space="0" w:color="auto"/>
              <w:bottom w:val="nil"/>
              <w:right w:val="single" w:sz="8" w:space="0" w:color="000000"/>
            </w:tcBorders>
            <w:shd w:val="clear" w:color="000000" w:fill="F4B084"/>
            <w:noWrap/>
            <w:vAlign w:val="center"/>
            <w:hideMark/>
          </w:tcPr>
          <w:p w:rsidR="007F1489" w:rsidRPr="007F1489" w:rsidRDefault="007F1489" w:rsidP="007F1489">
            <w:pPr>
              <w:spacing w:before="0" w:after="0" w:line="240" w:lineRule="auto"/>
              <w:jc w:val="center"/>
              <w:rPr>
                <w:rFonts w:ascii="Calibri" w:eastAsia="Times New Roman" w:hAnsi="Calibri" w:cs="Times New Roman"/>
                <w:b/>
                <w:bCs/>
                <w:color w:val="auto"/>
                <w:sz w:val="24"/>
                <w:szCs w:val="24"/>
              </w:rPr>
            </w:pPr>
            <w:r w:rsidRPr="007F1489">
              <w:rPr>
                <w:rFonts w:ascii="Calibri" w:eastAsia="Times New Roman" w:hAnsi="Calibri" w:cs="Times New Roman"/>
                <w:b/>
                <w:bCs/>
                <w:color w:val="auto"/>
                <w:sz w:val="24"/>
                <w:szCs w:val="24"/>
              </w:rPr>
              <w:t>Coefficients:</w:t>
            </w:r>
          </w:p>
        </w:tc>
      </w:tr>
      <w:tr w:rsidR="007F1489" w:rsidRPr="007F1489" w:rsidTr="007F1489">
        <w:trPr>
          <w:trHeight w:val="315"/>
        </w:trPr>
        <w:tc>
          <w:tcPr>
            <w:tcW w:w="2106" w:type="dxa"/>
            <w:tcBorders>
              <w:top w:val="single" w:sz="4" w:space="0" w:color="auto"/>
              <w:left w:val="single" w:sz="8" w:space="0" w:color="auto"/>
              <w:bottom w:val="single" w:sz="4" w:space="0" w:color="auto"/>
              <w:right w:val="single" w:sz="4" w:space="0" w:color="auto"/>
            </w:tcBorders>
            <w:shd w:val="clear" w:color="000000" w:fill="DDEBF7"/>
            <w:noWrap/>
            <w:vAlign w:val="center"/>
            <w:hideMark/>
          </w:tcPr>
          <w:p w:rsidR="007F1489" w:rsidRPr="007F1489" w:rsidRDefault="007F1489" w:rsidP="007F1489">
            <w:pPr>
              <w:spacing w:before="0" w:after="0" w:line="240" w:lineRule="auto"/>
              <w:jc w:val="center"/>
              <w:rPr>
                <w:rFonts w:ascii="Calibri" w:eastAsia="Times New Roman" w:hAnsi="Calibri" w:cs="Times New Roman"/>
                <w:b/>
                <w:bCs/>
                <w:color w:val="auto"/>
                <w:sz w:val="24"/>
                <w:szCs w:val="24"/>
              </w:rPr>
            </w:pPr>
            <w:r w:rsidRPr="007F1489">
              <w:rPr>
                <w:rFonts w:ascii="Calibri" w:eastAsia="Times New Roman" w:hAnsi="Calibri" w:cs="Times New Roman"/>
                <w:b/>
                <w:bCs/>
                <w:color w:val="auto"/>
                <w:sz w:val="24"/>
                <w:szCs w:val="24"/>
              </w:rPr>
              <w:t>Intercept</w:t>
            </w:r>
          </w:p>
        </w:tc>
        <w:tc>
          <w:tcPr>
            <w:tcW w:w="17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7F1489" w:rsidRPr="007F1489" w:rsidRDefault="007F1489" w:rsidP="007F1489">
            <w:pPr>
              <w:spacing w:before="0" w:after="0" w:line="240" w:lineRule="auto"/>
              <w:jc w:val="center"/>
              <w:rPr>
                <w:rFonts w:ascii="Calibri" w:eastAsia="Times New Roman" w:hAnsi="Calibri" w:cs="Times New Roman"/>
                <w:b/>
                <w:bCs/>
                <w:color w:val="auto"/>
                <w:sz w:val="24"/>
                <w:szCs w:val="24"/>
              </w:rPr>
            </w:pPr>
            <w:r w:rsidRPr="007F1489">
              <w:rPr>
                <w:rFonts w:ascii="Calibri" w:eastAsia="Times New Roman" w:hAnsi="Calibri" w:cs="Times New Roman"/>
                <w:b/>
                <w:bCs/>
                <w:color w:val="auto"/>
                <w:sz w:val="24"/>
                <w:szCs w:val="24"/>
              </w:rPr>
              <w:t>Estimate</w:t>
            </w:r>
          </w:p>
        </w:tc>
        <w:tc>
          <w:tcPr>
            <w:tcW w:w="1702"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7F1489" w:rsidRPr="007F1489" w:rsidRDefault="007F1489" w:rsidP="007F1489">
            <w:pPr>
              <w:spacing w:before="0" w:after="0" w:line="240" w:lineRule="auto"/>
              <w:jc w:val="center"/>
              <w:rPr>
                <w:rFonts w:ascii="Calibri" w:eastAsia="Times New Roman" w:hAnsi="Calibri" w:cs="Times New Roman"/>
                <w:b/>
                <w:bCs/>
                <w:color w:val="auto"/>
                <w:sz w:val="24"/>
                <w:szCs w:val="24"/>
              </w:rPr>
            </w:pPr>
            <w:r w:rsidRPr="007F1489">
              <w:rPr>
                <w:rFonts w:ascii="Calibri" w:eastAsia="Times New Roman" w:hAnsi="Calibri" w:cs="Times New Roman"/>
                <w:b/>
                <w:bCs/>
                <w:color w:val="auto"/>
                <w:sz w:val="24"/>
                <w:szCs w:val="24"/>
              </w:rPr>
              <w:t>Std. Error</w:t>
            </w:r>
          </w:p>
        </w:tc>
        <w:tc>
          <w:tcPr>
            <w:tcW w:w="17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7F1489" w:rsidRPr="007F1489" w:rsidRDefault="007F1489" w:rsidP="007F1489">
            <w:pPr>
              <w:spacing w:before="0" w:after="0" w:line="240" w:lineRule="auto"/>
              <w:jc w:val="center"/>
              <w:rPr>
                <w:rFonts w:ascii="Calibri" w:eastAsia="Times New Roman" w:hAnsi="Calibri" w:cs="Times New Roman"/>
                <w:b/>
                <w:bCs/>
                <w:color w:val="auto"/>
                <w:sz w:val="24"/>
                <w:szCs w:val="24"/>
              </w:rPr>
            </w:pPr>
            <w:r w:rsidRPr="007F1489">
              <w:rPr>
                <w:rFonts w:ascii="Calibri" w:eastAsia="Times New Roman" w:hAnsi="Calibri" w:cs="Times New Roman"/>
                <w:b/>
                <w:bCs/>
                <w:color w:val="auto"/>
                <w:sz w:val="24"/>
                <w:szCs w:val="24"/>
              </w:rPr>
              <w:t>t value</w:t>
            </w:r>
          </w:p>
        </w:tc>
        <w:tc>
          <w:tcPr>
            <w:tcW w:w="1552" w:type="dxa"/>
            <w:tcBorders>
              <w:top w:val="single" w:sz="4" w:space="0" w:color="auto"/>
              <w:left w:val="single" w:sz="4" w:space="0" w:color="auto"/>
              <w:bottom w:val="single" w:sz="4" w:space="0" w:color="auto"/>
              <w:right w:val="single" w:sz="8" w:space="0" w:color="auto"/>
            </w:tcBorders>
            <w:shd w:val="clear" w:color="000000" w:fill="DDEBF7"/>
            <w:noWrap/>
            <w:vAlign w:val="bottom"/>
            <w:hideMark/>
          </w:tcPr>
          <w:p w:rsidR="007F1489" w:rsidRPr="007F1489" w:rsidRDefault="007F1489" w:rsidP="007F1489">
            <w:pPr>
              <w:spacing w:before="0" w:after="0" w:line="240" w:lineRule="auto"/>
              <w:jc w:val="center"/>
              <w:rPr>
                <w:rFonts w:ascii="Calibri" w:eastAsia="Times New Roman" w:hAnsi="Calibri" w:cs="Times New Roman"/>
                <w:b/>
                <w:bCs/>
                <w:color w:val="auto"/>
                <w:sz w:val="24"/>
                <w:szCs w:val="24"/>
              </w:rPr>
            </w:pPr>
            <w:proofErr w:type="spellStart"/>
            <w:r w:rsidRPr="007F1489">
              <w:rPr>
                <w:rFonts w:ascii="Calibri" w:eastAsia="Times New Roman" w:hAnsi="Calibri" w:cs="Times New Roman"/>
                <w:b/>
                <w:bCs/>
                <w:color w:val="auto"/>
                <w:sz w:val="24"/>
                <w:szCs w:val="24"/>
              </w:rPr>
              <w:t>Pr</w:t>
            </w:r>
            <w:proofErr w:type="spellEnd"/>
            <w:r w:rsidRPr="007F1489">
              <w:rPr>
                <w:rFonts w:ascii="Calibri" w:eastAsia="Times New Roman" w:hAnsi="Calibri" w:cs="Times New Roman"/>
                <w:b/>
                <w:bCs/>
                <w:color w:val="auto"/>
                <w:sz w:val="24"/>
                <w:szCs w:val="24"/>
              </w:rPr>
              <w:t>(&gt;|t|)</w:t>
            </w:r>
          </w:p>
        </w:tc>
      </w:tr>
      <w:tr w:rsidR="007F1489" w:rsidRPr="007F1489" w:rsidTr="007F1489">
        <w:trPr>
          <w:trHeight w:val="315"/>
        </w:trPr>
        <w:tc>
          <w:tcPr>
            <w:tcW w:w="2106" w:type="dxa"/>
            <w:tcBorders>
              <w:top w:val="nil"/>
              <w:left w:val="single" w:sz="8" w:space="0" w:color="auto"/>
              <w:bottom w:val="nil"/>
              <w:right w:val="nil"/>
            </w:tcBorders>
            <w:shd w:val="clear" w:color="D9D9D9" w:fill="D9D9D9"/>
            <w:noWrap/>
            <w:vAlign w:val="center"/>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(Intercept)</w:t>
            </w:r>
          </w:p>
        </w:tc>
        <w:tc>
          <w:tcPr>
            <w:tcW w:w="1760" w:type="dxa"/>
            <w:tcBorders>
              <w:top w:val="nil"/>
              <w:left w:val="nil"/>
              <w:bottom w:val="nil"/>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1.69E+02</w:t>
            </w:r>
          </w:p>
        </w:tc>
        <w:tc>
          <w:tcPr>
            <w:tcW w:w="1702" w:type="dxa"/>
            <w:tcBorders>
              <w:top w:val="nil"/>
              <w:left w:val="nil"/>
              <w:bottom w:val="nil"/>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3.79E+01</w:t>
            </w:r>
          </w:p>
        </w:tc>
        <w:tc>
          <w:tcPr>
            <w:tcW w:w="1760" w:type="dxa"/>
            <w:tcBorders>
              <w:top w:val="nil"/>
              <w:left w:val="nil"/>
              <w:bottom w:val="nil"/>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4.47E+00</w:t>
            </w:r>
          </w:p>
        </w:tc>
        <w:tc>
          <w:tcPr>
            <w:tcW w:w="1552" w:type="dxa"/>
            <w:tcBorders>
              <w:top w:val="nil"/>
              <w:left w:val="nil"/>
              <w:bottom w:val="nil"/>
              <w:right w:val="single" w:sz="8" w:space="0" w:color="auto"/>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7.89E-06</w:t>
            </w:r>
          </w:p>
        </w:tc>
      </w:tr>
      <w:tr w:rsidR="007F1489" w:rsidRPr="007F1489" w:rsidTr="007F1489">
        <w:trPr>
          <w:trHeight w:val="315"/>
        </w:trPr>
        <w:tc>
          <w:tcPr>
            <w:tcW w:w="2106" w:type="dxa"/>
            <w:tcBorders>
              <w:top w:val="nil"/>
              <w:left w:val="single" w:sz="8" w:space="0" w:color="auto"/>
              <w:bottom w:val="nil"/>
              <w:right w:val="nil"/>
            </w:tcBorders>
            <w:shd w:val="clear" w:color="auto" w:fill="auto"/>
            <w:noWrap/>
            <w:vAlign w:val="center"/>
            <w:hideMark/>
          </w:tcPr>
          <w:p w:rsidR="007F1489" w:rsidRPr="007F1489" w:rsidRDefault="0010154D"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B</w:t>
            </w:r>
            <w:r w:rsidR="007F1489" w:rsidRPr="007F1489">
              <w:rPr>
                <w:rFonts w:ascii="Calibri" w:eastAsia="Times New Roman" w:hAnsi="Calibri" w:cs="Times New Roman"/>
                <w:color w:val="auto"/>
                <w:sz w:val="24"/>
                <w:szCs w:val="24"/>
              </w:rPr>
              <w:t>orough</w:t>
            </w:r>
            <w:r>
              <w:rPr>
                <w:rFonts w:ascii="Calibri" w:eastAsia="Times New Roman" w:hAnsi="Calibri" w:cs="Times New Roman"/>
                <w:color w:val="auto"/>
                <w:sz w:val="24"/>
                <w:szCs w:val="24"/>
              </w:rPr>
              <w:t>/County</w:t>
            </w:r>
          </w:p>
        </w:tc>
        <w:tc>
          <w:tcPr>
            <w:tcW w:w="1760" w:type="dxa"/>
            <w:tcBorders>
              <w:top w:val="nil"/>
              <w:left w:val="nil"/>
              <w:bottom w:val="nil"/>
              <w:right w:val="nil"/>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92D050"/>
                <w:sz w:val="24"/>
                <w:szCs w:val="24"/>
              </w:rPr>
            </w:pPr>
            <w:r w:rsidRPr="007F1489">
              <w:rPr>
                <w:rFonts w:ascii="Calibri" w:eastAsia="Times New Roman" w:hAnsi="Calibri" w:cs="Times New Roman"/>
                <w:color w:val="92D050"/>
                <w:sz w:val="24"/>
                <w:szCs w:val="24"/>
              </w:rPr>
              <w:t>4.19E+01</w:t>
            </w:r>
          </w:p>
        </w:tc>
        <w:tc>
          <w:tcPr>
            <w:tcW w:w="1702" w:type="dxa"/>
            <w:tcBorders>
              <w:top w:val="nil"/>
              <w:left w:val="nil"/>
              <w:bottom w:val="nil"/>
              <w:right w:val="nil"/>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3.74E+00</w:t>
            </w:r>
          </w:p>
        </w:tc>
        <w:tc>
          <w:tcPr>
            <w:tcW w:w="1760" w:type="dxa"/>
            <w:tcBorders>
              <w:top w:val="nil"/>
              <w:left w:val="nil"/>
              <w:bottom w:val="nil"/>
              <w:right w:val="nil"/>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1.12E+01</w:t>
            </w:r>
          </w:p>
        </w:tc>
        <w:tc>
          <w:tcPr>
            <w:tcW w:w="1552" w:type="dxa"/>
            <w:tcBorders>
              <w:top w:val="nil"/>
              <w:left w:val="nil"/>
              <w:bottom w:val="nil"/>
              <w:right w:val="single" w:sz="8" w:space="0" w:color="auto"/>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&lt; 2e-16</w:t>
            </w:r>
          </w:p>
        </w:tc>
      </w:tr>
      <w:tr w:rsidR="007F1489" w:rsidRPr="007F1489" w:rsidTr="007F1489">
        <w:trPr>
          <w:trHeight w:val="315"/>
        </w:trPr>
        <w:tc>
          <w:tcPr>
            <w:tcW w:w="2106" w:type="dxa"/>
            <w:tcBorders>
              <w:top w:val="nil"/>
              <w:left w:val="single" w:sz="8" w:space="0" w:color="auto"/>
              <w:bottom w:val="nil"/>
              <w:right w:val="nil"/>
            </w:tcBorders>
            <w:shd w:val="clear" w:color="D9D9D9" w:fill="D9D9D9"/>
            <w:noWrap/>
            <w:vAlign w:val="center"/>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Wind Speed</w:t>
            </w:r>
          </w:p>
        </w:tc>
        <w:tc>
          <w:tcPr>
            <w:tcW w:w="1760" w:type="dxa"/>
            <w:tcBorders>
              <w:top w:val="nil"/>
              <w:left w:val="nil"/>
              <w:bottom w:val="nil"/>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92D050"/>
                <w:sz w:val="24"/>
                <w:szCs w:val="24"/>
              </w:rPr>
            </w:pPr>
            <w:r w:rsidRPr="007F1489">
              <w:rPr>
                <w:rFonts w:ascii="Calibri" w:eastAsia="Times New Roman" w:hAnsi="Calibri" w:cs="Times New Roman"/>
                <w:color w:val="92D050"/>
                <w:sz w:val="24"/>
                <w:szCs w:val="24"/>
              </w:rPr>
              <w:t>8.45E+00</w:t>
            </w:r>
          </w:p>
        </w:tc>
        <w:tc>
          <w:tcPr>
            <w:tcW w:w="1702" w:type="dxa"/>
            <w:tcBorders>
              <w:top w:val="nil"/>
              <w:left w:val="nil"/>
              <w:bottom w:val="nil"/>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1.83E+00</w:t>
            </w:r>
          </w:p>
        </w:tc>
        <w:tc>
          <w:tcPr>
            <w:tcW w:w="1760" w:type="dxa"/>
            <w:tcBorders>
              <w:top w:val="nil"/>
              <w:left w:val="nil"/>
              <w:bottom w:val="nil"/>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4.63E+00</w:t>
            </w:r>
          </w:p>
        </w:tc>
        <w:tc>
          <w:tcPr>
            <w:tcW w:w="1552" w:type="dxa"/>
            <w:tcBorders>
              <w:top w:val="nil"/>
              <w:left w:val="nil"/>
              <w:bottom w:val="nil"/>
              <w:right w:val="single" w:sz="8" w:space="0" w:color="auto"/>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3.73E-06</w:t>
            </w:r>
          </w:p>
        </w:tc>
      </w:tr>
      <w:tr w:rsidR="007F1489" w:rsidRPr="007F1489" w:rsidTr="007F1489">
        <w:trPr>
          <w:trHeight w:val="315"/>
        </w:trPr>
        <w:tc>
          <w:tcPr>
            <w:tcW w:w="2106" w:type="dxa"/>
            <w:tcBorders>
              <w:top w:val="nil"/>
              <w:left w:val="single" w:sz="8" w:space="0" w:color="auto"/>
              <w:bottom w:val="nil"/>
              <w:right w:val="nil"/>
            </w:tcBorders>
            <w:shd w:val="clear" w:color="auto" w:fill="auto"/>
            <w:noWrap/>
            <w:vAlign w:val="center"/>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Visibility</w:t>
            </w:r>
          </w:p>
        </w:tc>
        <w:tc>
          <w:tcPr>
            <w:tcW w:w="1760" w:type="dxa"/>
            <w:tcBorders>
              <w:top w:val="nil"/>
              <w:left w:val="nil"/>
              <w:bottom w:val="nil"/>
              <w:right w:val="nil"/>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FF0000"/>
                <w:sz w:val="24"/>
                <w:szCs w:val="24"/>
              </w:rPr>
              <w:t>-1.99E+01</w:t>
            </w:r>
          </w:p>
        </w:tc>
        <w:tc>
          <w:tcPr>
            <w:tcW w:w="1702" w:type="dxa"/>
            <w:tcBorders>
              <w:top w:val="nil"/>
              <w:left w:val="nil"/>
              <w:bottom w:val="nil"/>
              <w:right w:val="nil"/>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3.20E+00</w:t>
            </w:r>
          </w:p>
        </w:tc>
        <w:tc>
          <w:tcPr>
            <w:tcW w:w="1760" w:type="dxa"/>
            <w:tcBorders>
              <w:top w:val="nil"/>
              <w:left w:val="nil"/>
              <w:bottom w:val="nil"/>
              <w:right w:val="nil"/>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-6.23E+00</w:t>
            </w:r>
          </w:p>
        </w:tc>
        <w:tc>
          <w:tcPr>
            <w:tcW w:w="1552" w:type="dxa"/>
            <w:tcBorders>
              <w:top w:val="nil"/>
              <w:left w:val="nil"/>
              <w:bottom w:val="nil"/>
              <w:right w:val="single" w:sz="8" w:space="0" w:color="auto"/>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4.72E-10</w:t>
            </w:r>
          </w:p>
        </w:tc>
      </w:tr>
      <w:tr w:rsidR="007F1489" w:rsidRPr="007F1489" w:rsidTr="007F1489">
        <w:trPr>
          <w:trHeight w:val="315"/>
        </w:trPr>
        <w:tc>
          <w:tcPr>
            <w:tcW w:w="2106" w:type="dxa"/>
            <w:tcBorders>
              <w:top w:val="nil"/>
              <w:left w:val="single" w:sz="8" w:space="0" w:color="auto"/>
              <w:bottom w:val="nil"/>
              <w:right w:val="nil"/>
            </w:tcBorders>
            <w:shd w:val="clear" w:color="D9D9D9" w:fill="D9D9D9"/>
            <w:noWrap/>
            <w:vAlign w:val="center"/>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temperature</w:t>
            </w:r>
          </w:p>
        </w:tc>
        <w:tc>
          <w:tcPr>
            <w:tcW w:w="1760" w:type="dxa"/>
            <w:tcBorders>
              <w:top w:val="nil"/>
              <w:left w:val="nil"/>
              <w:bottom w:val="nil"/>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92D050"/>
                <w:sz w:val="24"/>
                <w:szCs w:val="24"/>
              </w:rPr>
              <w:t>1.14E+01</w:t>
            </w:r>
          </w:p>
        </w:tc>
        <w:tc>
          <w:tcPr>
            <w:tcW w:w="1702" w:type="dxa"/>
            <w:tcBorders>
              <w:top w:val="nil"/>
              <w:left w:val="nil"/>
              <w:bottom w:val="nil"/>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8.87E-01</w:t>
            </w:r>
          </w:p>
        </w:tc>
        <w:tc>
          <w:tcPr>
            <w:tcW w:w="1760" w:type="dxa"/>
            <w:tcBorders>
              <w:top w:val="nil"/>
              <w:left w:val="nil"/>
              <w:bottom w:val="nil"/>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1.29E+01</w:t>
            </w:r>
          </w:p>
        </w:tc>
        <w:tc>
          <w:tcPr>
            <w:tcW w:w="1552" w:type="dxa"/>
            <w:tcBorders>
              <w:top w:val="nil"/>
              <w:left w:val="nil"/>
              <w:bottom w:val="nil"/>
              <w:right w:val="single" w:sz="8" w:space="0" w:color="auto"/>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&lt; 2e-16</w:t>
            </w:r>
          </w:p>
        </w:tc>
      </w:tr>
      <w:tr w:rsidR="007F1489" w:rsidRPr="007F1489" w:rsidTr="007F1489">
        <w:trPr>
          <w:trHeight w:val="315"/>
        </w:trPr>
        <w:tc>
          <w:tcPr>
            <w:tcW w:w="2106" w:type="dxa"/>
            <w:tcBorders>
              <w:top w:val="nil"/>
              <w:left w:val="single" w:sz="8" w:space="0" w:color="auto"/>
              <w:bottom w:val="nil"/>
              <w:right w:val="nil"/>
            </w:tcBorders>
            <w:shd w:val="clear" w:color="auto" w:fill="auto"/>
            <w:noWrap/>
            <w:vAlign w:val="center"/>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Dew Point</w:t>
            </w:r>
          </w:p>
        </w:tc>
        <w:tc>
          <w:tcPr>
            <w:tcW w:w="1760" w:type="dxa"/>
            <w:tcBorders>
              <w:top w:val="nil"/>
              <w:left w:val="nil"/>
              <w:bottom w:val="nil"/>
              <w:right w:val="nil"/>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FF0000"/>
                <w:sz w:val="24"/>
                <w:szCs w:val="24"/>
              </w:rPr>
              <w:t>-6.78E+00</w:t>
            </w:r>
          </w:p>
        </w:tc>
        <w:tc>
          <w:tcPr>
            <w:tcW w:w="1702" w:type="dxa"/>
            <w:tcBorders>
              <w:top w:val="nil"/>
              <w:left w:val="nil"/>
              <w:bottom w:val="nil"/>
              <w:right w:val="nil"/>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8.32E-01</w:t>
            </w:r>
          </w:p>
        </w:tc>
        <w:tc>
          <w:tcPr>
            <w:tcW w:w="1760" w:type="dxa"/>
            <w:tcBorders>
              <w:top w:val="nil"/>
              <w:left w:val="nil"/>
              <w:bottom w:val="nil"/>
              <w:right w:val="nil"/>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-8.14E+00</w:t>
            </w:r>
          </w:p>
        </w:tc>
        <w:tc>
          <w:tcPr>
            <w:tcW w:w="1552" w:type="dxa"/>
            <w:tcBorders>
              <w:top w:val="nil"/>
              <w:left w:val="nil"/>
              <w:bottom w:val="nil"/>
              <w:right w:val="single" w:sz="8" w:space="0" w:color="auto"/>
            </w:tcBorders>
            <w:shd w:val="clear" w:color="auto" w:fill="auto"/>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4.12E-16</w:t>
            </w:r>
          </w:p>
        </w:tc>
      </w:tr>
      <w:tr w:rsidR="007F1489" w:rsidRPr="007F1489" w:rsidTr="007F1489">
        <w:trPr>
          <w:trHeight w:val="330"/>
        </w:trPr>
        <w:tc>
          <w:tcPr>
            <w:tcW w:w="2106" w:type="dxa"/>
            <w:tcBorders>
              <w:top w:val="nil"/>
              <w:left w:val="single" w:sz="8" w:space="0" w:color="auto"/>
              <w:bottom w:val="single" w:sz="8" w:space="0" w:color="auto"/>
              <w:right w:val="nil"/>
            </w:tcBorders>
            <w:shd w:val="clear" w:color="D9D9D9" w:fill="D9D9D9"/>
            <w:noWrap/>
            <w:vAlign w:val="center"/>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Snow Depth</w:t>
            </w:r>
          </w:p>
        </w:tc>
        <w:tc>
          <w:tcPr>
            <w:tcW w:w="1760" w:type="dxa"/>
            <w:tcBorders>
              <w:top w:val="nil"/>
              <w:left w:val="nil"/>
              <w:bottom w:val="single" w:sz="8" w:space="0" w:color="auto"/>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92D050"/>
                <w:sz w:val="24"/>
                <w:szCs w:val="24"/>
              </w:rPr>
              <w:t>8.29E+00</w:t>
            </w:r>
          </w:p>
        </w:tc>
        <w:tc>
          <w:tcPr>
            <w:tcW w:w="1702" w:type="dxa"/>
            <w:tcBorders>
              <w:top w:val="nil"/>
              <w:left w:val="nil"/>
              <w:bottom w:val="single" w:sz="8" w:space="0" w:color="auto"/>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1.69E+00</w:t>
            </w:r>
          </w:p>
        </w:tc>
        <w:tc>
          <w:tcPr>
            <w:tcW w:w="1760" w:type="dxa"/>
            <w:tcBorders>
              <w:top w:val="nil"/>
              <w:left w:val="nil"/>
              <w:bottom w:val="single" w:sz="8" w:space="0" w:color="auto"/>
              <w:right w:val="nil"/>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4.90E+00</w:t>
            </w:r>
          </w:p>
        </w:tc>
        <w:tc>
          <w:tcPr>
            <w:tcW w:w="1552" w:type="dxa"/>
            <w:tcBorders>
              <w:top w:val="nil"/>
              <w:left w:val="nil"/>
              <w:bottom w:val="single" w:sz="8" w:space="0" w:color="auto"/>
              <w:right w:val="single" w:sz="8" w:space="0" w:color="auto"/>
            </w:tcBorders>
            <w:shd w:val="clear" w:color="D9D9D9" w:fill="D9D9D9"/>
            <w:noWrap/>
            <w:vAlign w:val="bottom"/>
            <w:hideMark/>
          </w:tcPr>
          <w:p w:rsidR="007F1489" w:rsidRPr="007F1489" w:rsidRDefault="007F1489" w:rsidP="007F1489">
            <w:pPr>
              <w:spacing w:before="0" w:after="0" w:line="240" w:lineRule="auto"/>
              <w:jc w:val="center"/>
              <w:rPr>
                <w:rFonts w:ascii="Calibri" w:eastAsia="Times New Roman" w:hAnsi="Calibri" w:cs="Times New Roman"/>
                <w:color w:val="auto"/>
                <w:sz w:val="24"/>
                <w:szCs w:val="24"/>
              </w:rPr>
            </w:pPr>
            <w:r w:rsidRPr="007F1489">
              <w:rPr>
                <w:rFonts w:ascii="Calibri" w:eastAsia="Times New Roman" w:hAnsi="Calibri" w:cs="Times New Roman"/>
                <w:color w:val="auto"/>
                <w:sz w:val="24"/>
                <w:szCs w:val="24"/>
              </w:rPr>
              <w:t>9.63E-07</w:t>
            </w:r>
          </w:p>
        </w:tc>
      </w:tr>
    </w:tbl>
    <w:p w:rsidR="000E41BE" w:rsidRDefault="0010154D" w:rsidP="000E41BE">
      <w:r>
        <w:t>Based on the above re</w:t>
      </w:r>
      <w:r w:rsidR="00495500">
        <w:t>sults we can say that other than</w:t>
      </w:r>
      <w:r>
        <w:t xml:space="preserve"> visibility and dew point all the variables have a positive impact on the number of Pickups </w:t>
      </w:r>
      <w:r w:rsidR="00495500">
        <w:t xml:space="preserve">Borough/County, </w:t>
      </w:r>
      <w:r>
        <w:t>Wind Speed and Snow Depth has the most impact on the number of pickups and dew Point has a negative impact on the number of pickups.</w:t>
      </w:r>
      <w:r w:rsidR="007A54DB">
        <w:t xml:space="preserve"> The above model is highly significant with a R-Squared value of </w:t>
      </w:r>
      <w:r w:rsidR="007A54DB" w:rsidRPr="00495500">
        <w:rPr>
          <w:b/>
        </w:rPr>
        <w:t>0.1319</w:t>
      </w:r>
      <w:r w:rsidR="007A54DB">
        <w:t>.</w:t>
      </w:r>
    </w:p>
    <w:p w:rsidR="007A54DB" w:rsidRDefault="007A54DB" w:rsidP="000E41BE"/>
    <w:p w:rsidR="007A54DB" w:rsidRDefault="007A54DB" w:rsidP="007A54DB">
      <w:pPr>
        <w:pStyle w:val="Heading1"/>
      </w:pPr>
      <w:r>
        <w:lastRenderedPageBreak/>
        <w:t>Random Forest Model</w:t>
      </w:r>
    </w:p>
    <w:p w:rsidR="007A54DB" w:rsidRDefault="007A54DB" w:rsidP="007A54DB"/>
    <w:p w:rsidR="007A54DB" w:rsidRDefault="007A54DB" w:rsidP="007A54DB">
      <w:r>
        <w:t xml:space="preserve">I ran a Random forest model over this dataset keeping my target variable as </w:t>
      </w:r>
      <w:r w:rsidRPr="000E41BE">
        <w:rPr>
          <w:b/>
        </w:rPr>
        <w:t>“Number of pickups”</w:t>
      </w:r>
      <w:r>
        <w:rPr>
          <w:b/>
        </w:rPr>
        <w:t xml:space="preserve"> </w:t>
      </w:r>
      <w:r w:rsidRPr="007A54DB">
        <w:t>where the number of pickups were</w:t>
      </w:r>
      <w:r>
        <w:rPr>
          <w:b/>
        </w:rPr>
        <w:t xml:space="preserve"> </w:t>
      </w:r>
      <w:r w:rsidRPr="007A54DB">
        <w:t xml:space="preserve">divided </w:t>
      </w:r>
      <w:r>
        <w:t>into categories of “Low”, “Average”, “Above Average” and “High respectively”.</w:t>
      </w:r>
      <w:r>
        <w:rPr>
          <w:b/>
        </w:rPr>
        <w:t xml:space="preserve"> </w:t>
      </w:r>
      <w:r>
        <w:t>I used 30% of my data to train the model and the remaining 70% to test my model. Below is the variable importance based on the model I built using 30% percent of the data.</w:t>
      </w:r>
    </w:p>
    <w:tbl>
      <w:tblPr>
        <w:tblW w:w="4880" w:type="dxa"/>
        <w:tblLook w:val="04A0" w:firstRow="1" w:lastRow="0" w:firstColumn="1" w:lastColumn="0" w:noHBand="0" w:noVBand="1"/>
      </w:tblPr>
      <w:tblGrid>
        <w:gridCol w:w="1702"/>
        <w:gridCol w:w="3220"/>
      </w:tblGrid>
      <w:tr w:rsidR="00A130A4" w:rsidRPr="00A130A4" w:rsidTr="00A130A4">
        <w:trPr>
          <w:trHeight w:val="330"/>
        </w:trPr>
        <w:tc>
          <w:tcPr>
            <w:tcW w:w="1660" w:type="dxa"/>
            <w:tcBorders>
              <w:top w:val="single" w:sz="4" w:space="0" w:color="9BC2E6"/>
              <w:left w:val="single" w:sz="4" w:space="0" w:color="9BC2E6"/>
              <w:bottom w:val="single" w:sz="12" w:space="0" w:color="FFFFFF"/>
              <w:right w:val="single" w:sz="4" w:space="0" w:color="FFFFFF"/>
            </w:tcBorders>
            <w:shd w:val="clear" w:color="4472C4" w:fill="4472C4"/>
            <w:noWrap/>
            <w:vAlign w:val="center"/>
            <w:hideMark/>
          </w:tcPr>
          <w:p w:rsidR="00A130A4" w:rsidRPr="00A130A4" w:rsidRDefault="00A130A4" w:rsidP="00A130A4">
            <w:pPr>
              <w:spacing w:before="0" w:after="0" w:line="240" w:lineRule="auto"/>
              <w:jc w:val="center"/>
              <w:rPr>
                <w:rFonts w:ascii="Calibri" w:eastAsia="Times New Roman" w:hAnsi="Calibri" w:cs="Times New Roman"/>
                <w:b/>
                <w:bCs/>
                <w:color w:val="auto"/>
                <w:sz w:val="24"/>
                <w:szCs w:val="24"/>
              </w:rPr>
            </w:pPr>
            <w:r w:rsidRPr="00A130A4">
              <w:rPr>
                <w:rFonts w:ascii="Calibri" w:eastAsia="Times New Roman" w:hAnsi="Calibri" w:cs="Times New Roman"/>
                <w:b/>
                <w:bCs/>
                <w:color w:val="auto"/>
                <w:sz w:val="24"/>
                <w:szCs w:val="24"/>
              </w:rPr>
              <w:t>Variable</w:t>
            </w:r>
          </w:p>
        </w:tc>
        <w:tc>
          <w:tcPr>
            <w:tcW w:w="3220" w:type="dxa"/>
            <w:tcBorders>
              <w:top w:val="single" w:sz="4" w:space="0" w:color="9BC2E6"/>
              <w:left w:val="single" w:sz="4" w:space="0" w:color="FFFFFF"/>
              <w:bottom w:val="single" w:sz="12" w:space="0" w:color="FFFFFF"/>
              <w:right w:val="single" w:sz="4" w:space="0" w:color="9BC2E6"/>
            </w:tcBorders>
            <w:shd w:val="clear" w:color="4472C4" w:fill="4472C4"/>
            <w:noWrap/>
            <w:vAlign w:val="bottom"/>
            <w:hideMark/>
          </w:tcPr>
          <w:p w:rsidR="00A130A4" w:rsidRPr="00A130A4" w:rsidRDefault="00A130A4" w:rsidP="00A130A4">
            <w:pPr>
              <w:spacing w:before="0" w:after="0" w:line="240" w:lineRule="auto"/>
              <w:jc w:val="center"/>
              <w:rPr>
                <w:rFonts w:ascii="Calibri" w:eastAsia="Times New Roman" w:hAnsi="Calibri" w:cs="Times New Roman"/>
                <w:b/>
                <w:bCs/>
                <w:color w:val="auto"/>
                <w:sz w:val="24"/>
                <w:szCs w:val="24"/>
              </w:rPr>
            </w:pPr>
            <w:r w:rsidRPr="00A130A4">
              <w:rPr>
                <w:rFonts w:ascii="Calibri" w:eastAsia="Times New Roman" w:hAnsi="Calibri" w:cs="Times New Roman"/>
                <w:b/>
                <w:bCs/>
                <w:color w:val="auto"/>
                <w:sz w:val="24"/>
                <w:szCs w:val="24"/>
              </w:rPr>
              <w:t>Importance</w:t>
            </w:r>
          </w:p>
        </w:tc>
      </w:tr>
      <w:tr w:rsidR="00A130A4" w:rsidRPr="00A130A4" w:rsidTr="00A130A4">
        <w:trPr>
          <w:trHeight w:val="315"/>
        </w:trPr>
        <w:tc>
          <w:tcPr>
            <w:tcW w:w="1660" w:type="dxa"/>
            <w:tcBorders>
              <w:top w:val="single" w:sz="4" w:space="0" w:color="FFFFFF"/>
              <w:left w:val="single" w:sz="4" w:space="0" w:color="9BC2E6"/>
              <w:bottom w:val="single" w:sz="4" w:space="0" w:color="FFFFFF"/>
              <w:right w:val="single" w:sz="4" w:space="0" w:color="FFFFFF"/>
            </w:tcBorders>
            <w:shd w:val="clear" w:color="B4C6E7" w:fill="B4C6E7"/>
            <w:noWrap/>
            <w:vAlign w:val="center"/>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Borough/County</w:t>
            </w:r>
          </w:p>
        </w:tc>
        <w:tc>
          <w:tcPr>
            <w:tcW w:w="3220" w:type="dxa"/>
            <w:tcBorders>
              <w:top w:val="single" w:sz="4" w:space="0" w:color="FFFFFF"/>
              <w:left w:val="single" w:sz="4" w:space="0" w:color="FFFFFF"/>
              <w:bottom w:val="single" w:sz="4" w:space="0" w:color="FFFFFF"/>
              <w:right w:val="single" w:sz="4" w:space="0" w:color="9BC2E6"/>
            </w:tcBorders>
            <w:shd w:val="clear" w:color="B4C6E7" w:fill="B4C6E7"/>
            <w:noWrap/>
            <w:vAlign w:val="bottom"/>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1426.843142</w:t>
            </w:r>
          </w:p>
        </w:tc>
      </w:tr>
      <w:tr w:rsidR="00A130A4" w:rsidRPr="00A130A4" w:rsidTr="00A130A4">
        <w:trPr>
          <w:trHeight w:val="300"/>
        </w:trPr>
        <w:tc>
          <w:tcPr>
            <w:tcW w:w="1660" w:type="dxa"/>
            <w:tcBorders>
              <w:top w:val="single" w:sz="4" w:space="0" w:color="FFFFFF"/>
              <w:left w:val="single" w:sz="4" w:space="0" w:color="9BC2E6"/>
              <w:bottom w:val="single" w:sz="4" w:space="0" w:color="FFFFFF"/>
              <w:right w:val="single" w:sz="4" w:space="0" w:color="FFFFFF"/>
            </w:tcBorders>
            <w:shd w:val="clear" w:color="D9E1F2" w:fill="D9E1F2"/>
            <w:noWrap/>
            <w:vAlign w:val="center"/>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Time</w:t>
            </w:r>
          </w:p>
        </w:tc>
        <w:tc>
          <w:tcPr>
            <w:tcW w:w="3220" w:type="dxa"/>
            <w:tcBorders>
              <w:top w:val="single" w:sz="4" w:space="0" w:color="FFFFFF"/>
              <w:left w:val="single" w:sz="4" w:space="0" w:color="FFFFFF"/>
              <w:bottom w:val="single" w:sz="4" w:space="0" w:color="FFFFFF"/>
              <w:right w:val="single" w:sz="4" w:space="0" w:color="9BC2E6"/>
            </w:tcBorders>
            <w:shd w:val="clear" w:color="D9E1F2" w:fill="D9E1F2"/>
            <w:noWrap/>
            <w:vAlign w:val="bottom"/>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378.367727</w:t>
            </w:r>
          </w:p>
        </w:tc>
      </w:tr>
      <w:tr w:rsidR="00A130A4" w:rsidRPr="00A130A4" w:rsidTr="00A130A4">
        <w:trPr>
          <w:trHeight w:val="300"/>
        </w:trPr>
        <w:tc>
          <w:tcPr>
            <w:tcW w:w="1660" w:type="dxa"/>
            <w:tcBorders>
              <w:top w:val="single" w:sz="4" w:space="0" w:color="FFFFFF"/>
              <w:left w:val="single" w:sz="4" w:space="0" w:color="9BC2E6"/>
              <w:bottom w:val="single" w:sz="4" w:space="0" w:color="FFFFFF"/>
              <w:right w:val="single" w:sz="4" w:space="0" w:color="FFFFFF"/>
            </w:tcBorders>
            <w:shd w:val="clear" w:color="B4C6E7" w:fill="B4C6E7"/>
            <w:noWrap/>
            <w:vAlign w:val="center"/>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Date</w:t>
            </w:r>
          </w:p>
        </w:tc>
        <w:tc>
          <w:tcPr>
            <w:tcW w:w="3220" w:type="dxa"/>
            <w:tcBorders>
              <w:top w:val="single" w:sz="4" w:space="0" w:color="FFFFFF"/>
              <w:left w:val="single" w:sz="4" w:space="0" w:color="FFFFFF"/>
              <w:bottom w:val="single" w:sz="4" w:space="0" w:color="FFFFFF"/>
              <w:right w:val="single" w:sz="4" w:space="0" w:color="9BC2E6"/>
            </w:tcBorders>
            <w:shd w:val="clear" w:color="B4C6E7" w:fill="B4C6E7"/>
            <w:noWrap/>
            <w:vAlign w:val="bottom"/>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165.558683</w:t>
            </w:r>
          </w:p>
        </w:tc>
      </w:tr>
      <w:tr w:rsidR="00A130A4" w:rsidRPr="00A130A4" w:rsidTr="00A130A4">
        <w:trPr>
          <w:trHeight w:val="300"/>
        </w:trPr>
        <w:tc>
          <w:tcPr>
            <w:tcW w:w="1660" w:type="dxa"/>
            <w:tcBorders>
              <w:top w:val="single" w:sz="4" w:space="0" w:color="FFFFFF"/>
              <w:left w:val="single" w:sz="4" w:space="0" w:color="9BC2E6"/>
              <w:bottom w:val="single" w:sz="4" w:space="0" w:color="FFFFFF"/>
              <w:right w:val="single" w:sz="4" w:space="0" w:color="FFFFFF"/>
            </w:tcBorders>
            <w:shd w:val="clear" w:color="B4C6E7" w:fill="B4C6E7"/>
            <w:noWrap/>
            <w:vAlign w:val="center"/>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Sea Pressure</w:t>
            </w:r>
          </w:p>
        </w:tc>
        <w:tc>
          <w:tcPr>
            <w:tcW w:w="3220" w:type="dxa"/>
            <w:tcBorders>
              <w:top w:val="single" w:sz="4" w:space="0" w:color="FFFFFF"/>
              <w:left w:val="single" w:sz="4" w:space="0" w:color="FFFFFF"/>
              <w:bottom w:val="single" w:sz="4" w:space="0" w:color="FFFFFF"/>
              <w:right w:val="single" w:sz="4" w:space="0" w:color="9BC2E6"/>
            </w:tcBorders>
            <w:shd w:val="clear" w:color="B4C6E7" w:fill="B4C6E7"/>
            <w:noWrap/>
            <w:vAlign w:val="center"/>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164.437823</w:t>
            </w:r>
          </w:p>
        </w:tc>
      </w:tr>
      <w:tr w:rsidR="00A130A4" w:rsidRPr="00A130A4" w:rsidTr="00A130A4">
        <w:trPr>
          <w:trHeight w:val="300"/>
        </w:trPr>
        <w:tc>
          <w:tcPr>
            <w:tcW w:w="1660" w:type="dxa"/>
            <w:tcBorders>
              <w:top w:val="single" w:sz="4" w:space="0" w:color="FFFFFF"/>
              <w:left w:val="single" w:sz="4" w:space="0" w:color="9BC2E6"/>
              <w:bottom w:val="single" w:sz="4" w:space="0" w:color="FFFFFF"/>
              <w:right w:val="single" w:sz="4" w:space="0" w:color="FFFFFF"/>
            </w:tcBorders>
            <w:shd w:val="clear" w:color="D9E1F2" w:fill="D9E1F2"/>
            <w:noWrap/>
            <w:vAlign w:val="center"/>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temperature</w:t>
            </w:r>
          </w:p>
        </w:tc>
        <w:tc>
          <w:tcPr>
            <w:tcW w:w="3220" w:type="dxa"/>
            <w:tcBorders>
              <w:top w:val="single" w:sz="4" w:space="0" w:color="FFFFFF"/>
              <w:left w:val="single" w:sz="4" w:space="0" w:color="FFFFFF"/>
              <w:bottom w:val="single" w:sz="4" w:space="0" w:color="FFFFFF"/>
              <w:right w:val="single" w:sz="4" w:space="0" w:color="9BC2E6"/>
            </w:tcBorders>
            <w:shd w:val="clear" w:color="D9E1F2" w:fill="D9E1F2"/>
            <w:noWrap/>
            <w:vAlign w:val="bottom"/>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162.509676</w:t>
            </w:r>
          </w:p>
        </w:tc>
      </w:tr>
      <w:tr w:rsidR="00A130A4" w:rsidRPr="00A130A4" w:rsidTr="00A130A4">
        <w:trPr>
          <w:trHeight w:val="300"/>
        </w:trPr>
        <w:tc>
          <w:tcPr>
            <w:tcW w:w="1660" w:type="dxa"/>
            <w:tcBorders>
              <w:top w:val="single" w:sz="4" w:space="0" w:color="FFFFFF"/>
              <w:left w:val="single" w:sz="4" w:space="0" w:color="9BC2E6"/>
              <w:bottom w:val="single" w:sz="4" w:space="0" w:color="FFFFFF"/>
              <w:right w:val="single" w:sz="4" w:space="0" w:color="FFFFFF"/>
            </w:tcBorders>
            <w:shd w:val="clear" w:color="B4C6E7" w:fill="B4C6E7"/>
            <w:noWrap/>
            <w:vAlign w:val="center"/>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Dew Point</w:t>
            </w:r>
          </w:p>
        </w:tc>
        <w:tc>
          <w:tcPr>
            <w:tcW w:w="3220" w:type="dxa"/>
            <w:tcBorders>
              <w:top w:val="single" w:sz="4" w:space="0" w:color="FFFFFF"/>
              <w:left w:val="single" w:sz="4" w:space="0" w:color="FFFFFF"/>
              <w:bottom w:val="single" w:sz="4" w:space="0" w:color="FFFFFF"/>
              <w:right w:val="single" w:sz="4" w:space="0" w:color="9BC2E6"/>
            </w:tcBorders>
            <w:shd w:val="clear" w:color="B4C6E7" w:fill="B4C6E7"/>
            <w:noWrap/>
            <w:vAlign w:val="bottom"/>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153.000715</w:t>
            </w:r>
          </w:p>
        </w:tc>
      </w:tr>
      <w:tr w:rsidR="00A130A4" w:rsidRPr="00A130A4" w:rsidTr="00A130A4">
        <w:trPr>
          <w:trHeight w:val="300"/>
        </w:trPr>
        <w:tc>
          <w:tcPr>
            <w:tcW w:w="1660" w:type="dxa"/>
            <w:tcBorders>
              <w:top w:val="single" w:sz="4" w:space="0" w:color="FFFFFF"/>
              <w:left w:val="single" w:sz="4" w:space="0" w:color="9BC2E6"/>
              <w:bottom w:val="single" w:sz="4" w:space="0" w:color="FFFFFF"/>
              <w:right w:val="single" w:sz="4" w:space="0" w:color="FFFFFF"/>
            </w:tcBorders>
            <w:shd w:val="clear" w:color="D9E1F2" w:fill="D9E1F2"/>
            <w:noWrap/>
            <w:vAlign w:val="center"/>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Wind Speed</w:t>
            </w:r>
          </w:p>
        </w:tc>
        <w:tc>
          <w:tcPr>
            <w:tcW w:w="3220" w:type="dxa"/>
            <w:tcBorders>
              <w:top w:val="single" w:sz="4" w:space="0" w:color="FFFFFF"/>
              <w:left w:val="single" w:sz="4" w:space="0" w:color="FFFFFF"/>
              <w:bottom w:val="single" w:sz="4" w:space="0" w:color="9BC2E6"/>
              <w:right w:val="single" w:sz="4" w:space="0" w:color="9BC2E6"/>
            </w:tcBorders>
            <w:shd w:val="clear" w:color="D9E1F2" w:fill="D9E1F2"/>
            <w:noWrap/>
            <w:vAlign w:val="bottom"/>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107.283965</w:t>
            </w:r>
          </w:p>
        </w:tc>
      </w:tr>
      <w:tr w:rsidR="00A130A4" w:rsidRPr="00A130A4" w:rsidTr="00A130A4">
        <w:trPr>
          <w:trHeight w:val="300"/>
        </w:trPr>
        <w:tc>
          <w:tcPr>
            <w:tcW w:w="1660" w:type="dxa"/>
            <w:tcBorders>
              <w:top w:val="single" w:sz="4" w:space="0" w:color="FFFFFF"/>
              <w:left w:val="single" w:sz="4" w:space="0" w:color="9BC2E6"/>
              <w:bottom w:val="single" w:sz="4" w:space="0" w:color="9BC2E6"/>
              <w:right w:val="single" w:sz="4" w:space="0" w:color="FFFFFF"/>
            </w:tcBorders>
            <w:shd w:val="clear" w:color="B4C6E7" w:fill="B4C6E7"/>
            <w:noWrap/>
            <w:vAlign w:val="center"/>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Visibility</w:t>
            </w:r>
          </w:p>
        </w:tc>
        <w:tc>
          <w:tcPr>
            <w:tcW w:w="3220" w:type="dxa"/>
            <w:tcBorders>
              <w:top w:val="single" w:sz="4" w:space="0" w:color="FFFFFF"/>
              <w:left w:val="nil"/>
              <w:bottom w:val="single" w:sz="4" w:space="0" w:color="9BC2E6"/>
              <w:right w:val="single" w:sz="4" w:space="0" w:color="FFFFFF"/>
            </w:tcBorders>
            <w:shd w:val="clear" w:color="B4C6E7" w:fill="B4C6E7"/>
            <w:noWrap/>
            <w:vAlign w:val="bottom"/>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49.805876</w:t>
            </w:r>
          </w:p>
        </w:tc>
      </w:tr>
      <w:tr w:rsidR="00A130A4" w:rsidRPr="00A130A4" w:rsidTr="00A130A4">
        <w:trPr>
          <w:trHeight w:val="300"/>
        </w:trPr>
        <w:tc>
          <w:tcPr>
            <w:tcW w:w="1660" w:type="dxa"/>
            <w:tcBorders>
              <w:top w:val="single" w:sz="4" w:space="0" w:color="FFFFFF"/>
              <w:left w:val="single" w:sz="4" w:space="0" w:color="9BC2E6"/>
              <w:bottom w:val="single" w:sz="4" w:space="0" w:color="FFFFFF"/>
              <w:right w:val="single" w:sz="4" w:space="0" w:color="FFFFFF"/>
            </w:tcBorders>
            <w:shd w:val="clear" w:color="B4C6E7" w:fill="B4C6E7"/>
            <w:noWrap/>
            <w:vAlign w:val="center"/>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Snow Depth</w:t>
            </w:r>
          </w:p>
        </w:tc>
        <w:tc>
          <w:tcPr>
            <w:tcW w:w="3220" w:type="dxa"/>
            <w:tcBorders>
              <w:top w:val="single" w:sz="4" w:space="0" w:color="FFFFFF"/>
              <w:left w:val="single" w:sz="4" w:space="0" w:color="FFFFFF"/>
              <w:bottom w:val="single" w:sz="4" w:space="0" w:color="FFFFFF"/>
              <w:right w:val="single" w:sz="4" w:space="0" w:color="9BC2E6"/>
            </w:tcBorders>
            <w:shd w:val="clear" w:color="B4C6E7" w:fill="B4C6E7"/>
            <w:noWrap/>
            <w:vAlign w:val="bottom"/>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47.929859</w:t>
            </w:r>
          </w:p>
        </w:tc>
      </w:tr>
      <w:tr w:rsidR="00A130A4" w:rsidRPr="00A130A4" w:rsidTr="00A130A4">
        <w:trPr>
          <w:trHeight w:val="300"/>
        </w:trPr>
        <w:tc>
          <w:tcPr>
            <w:tcW w:w="1660" w:type="dxa"/>
            <w:tcBorders>
              <w:top w:val="single" w:sz="4" w:space="0" w:color="FFFFFF"/>
              <w:left w:val="single" w:sz="4" w:space="0" w:color="9BC2E6"/>
              <w:bottom w:val="single" w:sz="4" w:space="0" w:color="FFFFFF"/>
              <w:right w:val="single" w:sz="4" w:space="0" w:color="FFFFFF"/>
            </w:tcBorders>
            <w:shd w:val="clear" w:color="D9E1F2" w:fill="D9E1F2"/>
            <w:noWrap/>
            <w:vAlign w:val="center"/>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Holiday</w:t>
            </w:r>
          </w:p>
        </w:tc>
        <w:tc>
          <w:tcPr>
            <w:tcW w:w="3220" w:type="dxa"/>
            <w:tcBorders>
              <w:top w:val="single" w:sz="4" w:space="0" w:color="FFFFFF"/>
              <w:left w:val="single" w:sz="4" w:space="0" w:color="FFFFFF"/>
              <w:bottom w:val="single" w:sz="4" w:space="0" w:color="FFFFFF"/>
              <w:right w:val="single" w:sz="4" w:space="0" w:color="9BC2E6"/>
            </w:tcBorders>
            <w:shd w:val="clear" w:color="D9E1F2" w:fill="D9E1F2"/>
            <w:noWrap/>
            <w:vAlign w:val="bottom"/>
            <w:hideMark/>
          </w:tcPr>
          <w:p w:rsidR="00A130A4" w:rsidRPr="00A130A4" w:rsidRDefault="00A130A4" w:rsidP="00A130A4">
            <w:pPr>
              <w:spacing w:before="0" w:after="0" w:line="240" w:lineRule="auto"/>
              <w:jc w:val="center"/>
              <w:rPr>
                <w:rFonts w:ascii="Calibri" w:eastAsia="Times New Roman" w:hAnsi="Calibri" w:cs="Times New Roman"/>
                <w:color w:val="auto"/>
              </w:rPr>
            </w:pPr>
            <w:r w:rsidRPr="00A130A4">
              <w:rPr>
                <w:rFonts w:ascii="Calibri" w:eastAsia="Times New Roman" w:hAnsi="Calibri" w:cs="Times New Roman"/>
                <w:color w:val="auto"/>
              </w:rPr>
              <w:t>7.858757</w:t>
            </w:r>
          </w:p>
        </w:tc>
      </w:tr>
    </w:tbl>
    <w:p w:rsidR="00A130A4" w:rsidRDefault="00A130A4" w:rsidP="007A54DB"/>
    <w:p w:rsidR="007A54DB" w:rsidRDefault="00A130A4" w:rsidP="007A54DB">
      <w:r>
        <w:rPr>
          <w:noProof/>
        </w:rPr>
        <w:drawing>
          <wp:inline distT="0" distB="0" distL="0" distR="0" wp14:anchorId="287E334D" wp14:editId="24B4532D">
            <wp:extent cx="5486400" cy="24333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433320"/>
                    </a:xfrm>
                    <a:prstGeom prst="rect">
                      <a:avLst/>
                    </a:prstGeom>
                  </pic:spPr>
                </pic:pic>
              </a:graphicData>
            </a:graphic>
          </wp:inline>
        </w:drawing>
      </w:r>
    </w:p>
    <w:p w:rsidR="00F37CD8" w:rsidRDefault="00F37CD8" w:rsidP="007A54DB"/>
    <w:p w:rsidR="00F37CD8" w:rsidRDefault="00F37CD8" w:rsidP="007A54DB">
      <w:r>
        <w:t xml:space="preserve">I tested my model with the rest of 70% data and I found an accuracy of </w:t>
      </w:r>
      <w:r w:rsidRPr="00F37CD8">
        <w:rPr>
          <w:b/>
        </w:rPr>
        <w:t>91%</w:t>
      </w:r>
      <w:r>
        <w:rPr>
          <w:b/>
        </w:rPr>
        <w:t xml:space="preserve"> </w:t>
      </w:r>
      <w:r w:rsidRPr="00F37CD8">
        <w:t>that</w:t>
      </w:r>
      <w:r>
        <w:t xml:space="preserve"> means that the random forest model I build correctly classifies 91% of the data correctly thus we can rely on the results I received from the model.</w:t>
      </w:r>
    </w:p>
    <w:p w:rsidR="00F37CD8" w:rsidRDefault="00F37CD8" w:rsidP="007A54DB"/>
    <w:p w:rsidR="00F37CD8" w:rsidRPr="00A130A4" w:rsidRDefault="00F37CD8" w:rsidP="00A130A4">
      <w:pPr>
        <w:pStyle w:val="Heading1"/>
      </w:pPr>
      <w:r>
        <w:t>Concl</w:t>
      </w:r>
      <w:bookmarkStart w:id="5" w:name="_GoBack"/>
      <w:bookmarkEnd w:id="5"/>
      <w:r>
        <w:t>usion</w:t>
      </w:r>
    </w:p>
    <w:p w:rsidR="00F37CD8" w:rsidRDefault="00F37CD8" w:rsidP="00F37CD8">
      <w:r>
        <w:t xml:space="preserve">This entire paper was focused to identify the factors that affect the number of Uber pickups in the New York City. Based on the analysis we can clearly state that the number of Uber pickups are affected by factors like Time of the day, Areas where the pickup took place and weather conditions like temperature, Wind Speed, </w:t>
      </w:r>
      <w:r w:rsidR="00495500">
        <w:t>Snow Depth, Visibility and Dew Point. Also some of the environmental conditions like Visibility</w:t>
      </w:r>
      <w:r w:rsidR="00E56465">
        <w:t xml:space="preserve"> and Dew Point have a negative impact on the number of pickups.</w:t>
      </w:r>
    </w:p>
    <w:p w:rsidR="00E56465" w:rsidRDefault="00E56465" w:rsidP="00F37CD8"/>
    <w:p w:rsidR="00E56465" w:rsidRDefault="00E56465" w:rsidP="00E56465">
      <w:pPr>
        <w:pStyle w:val="Heading1"/>
      </w:pPr>
      <w:r>
        <w:t>References</w:t>
      </w:r>
    </w:p>
    <w:p w:rsidR="00E56465" w:rsidRDefault="00E56465" w:rsidP="00E56465">
      <w:pPr>
        <w:pStyle w:val="ListParagraph"/>
        <w:numPr>
          <w:ilvl w:val="0"/>
          <w:numId w:val="22"/>
        </w:numPr>
      </w:pPr>
      <w:r>
        <w:t xml:space="preserve">Kaggle : </w:t>
      </w:r>
      <w:hyperlink r:id="rId18" w:history="1">
        <w:r w:rsidRPr="00CC0E44">
          <w:rPr>
            <w:rStyle w:val="Hyperlink"/>
          </w:rPr>
          <w:t>https://www.kaggle.com/yannisp/uber-pickups-enriched</w:t>
        </w:r>
      </w:hyperlink>
    </w:p>
    <w:p w:rsidR="00E56465" w:rsidRPr="00E56465" w:rsidRDefault="00E56465" w:rsidP="00E56465">
      <w:pPr>
        <w:pStyle w:val="ListParagraph"/>
        <w:numPr>
          <w:ilvl w:val="0"/>
          <w:numId w:val="22"/>
        </w:numPr>
        <w:rPr>
          <w:rStyle w:val="Hyperlink"/>
          <w:color w:val="595959" w:themeColor="text1" w:themeTint="A6"/>
          <w:u w:val="none"/>
        </w:rPr>
      </w:pPr>
      <w:r>
        <w:t>Tableau Public:</w:t>
      </w:r>
      <w:r w:rsidRPr="00E56465">
        <w:rPr>
          <w:rStyle w:val="Hyperlink"/>
        </w:rPr>
        <w:t xml:space="preserve"> </w:t>
      </w:r>
      <w:hyperlink r:id="rId19" w:history="1">
        <w:r w:rsidRPr="007458E1">
          <w:rPr>
            <w:rStyle w:val="Hyperlink"/>
          </w:rPr>
          <w:t>https://public.tableau.com/profile/vishal.khatwani8243#!/</w:t>
        </w:r>
      </w:hyperlink>
    </w:p>
    <w:p w:rsidR="00E56465" w:rsidRPr="00E56465" w:rsidRDefault="00E56465" w:rsidP="00E56465">
      <w:pPr>
        <w:pStyle w:val="ListParagraph"/>
        <w:numPr>
          <w:ilvl w:val="0"/>
          <w:numId w:val="22"/>
        </w:numPr>
        <w:rPr>
          <w:rStyle w:val="Hyperlink"/>
          <w:color w:val="595959" w:themeColor="text1" w:themeTint="A6"/>
          <w:u w:val="none"/>
        </w:rPr>
      </w:pPr>
      <w:r w:rsidRPr="00E56465">
        <w:t>Google:</w:t>
      </w:r>
      <w:r>
        <w:rPr>
          <w:rStyle w:val="Hyperlink"/>
        </w:rPr>
        <w:t xml:space="preserve"> </w:t>
      </w:r>
      <w:hyperlink r:id="rId20" w:history="1">
        <w:r w:rsidRPr="007458E1">
          <w:rPr>
            <w:rStyle w:val="Hyperlink"/>
          </w:rPr>
          <w:t>www.google.com</w:t>
        </w:r>
      </w:hyperlink>
    </w:p>
    <w:p w:rsidR="00E56465" w:rsidRPr="009F04DC" w:rsidRDefault="00E56465" w:rsidP="00E56465">
      <w:pPr>
        <w:pStyle w:val="ListParagraph"/>
        <w:numPr>
          <w:ilvl w:val="0"/>
          <w:numId w:val="22"/>
        </w:numPr>
        <w:rPr>
          <w:rStyle w:val="Hyperlink"/>
          <w:color w:val="595959" w:themeColor="text1" w:themeTint="A6"/>
          <w:u w:val="none"/>
        </w:rPr>
      </w:pPr>
      <w:r w:rsidRPr="00E56465">
        <w:t xml:space="preserve">YouTube: </w:t>
      </w:r>
      <w:hyperlink r:id="rId21" w:history="1">
        <w:r w:rsidRPr="007458E1">
          <w:rPr>
            <w:rStyle w:val="Hyperlink"/>
          </w:rPr>
          <w:t>www.youtube.com</w:t>
        </w:r>
      </w:hyperlink>
      <w:r>
        <w:rPr>
          <w:rStyle w:val="Hyperlink"/>
        </w:rPr>
        <w:t xml:space="preserve">  </w:t>
      </w:r>
    </w:p>
    <w:p w:rsidR="009F04DC" w:rsidRPr="00E56465" w:rsidRDefault="009F04DC" w:rsidP="009F04DC">
      <w:pPr>
        <w:pStyle w:val="ListParagraph"/>
        <w:numPr>
          <w:ilvl w:val="0"/>
          <w:numId w:val="22"/>
        </w:numPr>
        <w:rPr>
          <w:rStyle w:val="Hyperlink"/>
          <w:color w:val="595959" w:themeColor="text1" w:themeTint="A6"/>
          <w:u w:val="none"/>
        </w:rPr>
      </w:pPr>
      <w:r w:rsidRPr="009F04DC">
        <w:t>Uber:</w:t>
      </w:r>
      <w:r>
        <w:rPr>
          <w:rStyle w:val="Hyperlink"/>
        </w:rPr>
        <w:t xml:space="preserve"> </w:t>
      </w:r>
      <w:r w:rsidRPr="009F04DC">
        <w:rPr>
          <w:rStyle w:val="Hyperlink"/>
        </w:rPr>
        <w:t>https://www.uber.com/cities/new-york/</w:t>
      </w:r>
    </w:p>
    <w:p w:rsidR="00E56465" w:rsidRDefault="00E56465" w:rsidP="00E56465">
      <w:pPr>
        <w:pStyle w:val="ListParagraph"/>
        <w:ind w:left="360"/>
      </w:pPr>
    </w:p>
    <w:p w:rsidR="00E56465" w:rsidRDefault="00E56465" w:rsidP="00E56465"/>
    <w:p w:rsidR="00E56465" w:rsidRPr="00E56465" w:rsidRDefault="00E56465" w:rsidP="00E56465"/>
    <w:sectPr w:rsidR="00E56465" w:rsidRPr="00E56465">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2B4" w:rsidRDefault="004702B4" w:rsidP="00C6554A">
      <w:pPr>
        <w:spacing w:before="0" w:after="0" w:line="240" w:lineRule="auto"/>
      </w:pPr>
      <w:r>
        <w:separator/>
      </w:r>
    </w:p>
  </w:endnote>
  <w:endnote w:type="continuationSeparator" w:id="0">
    <w:p w:rsidR="004702B4" w:rsidRDefault="004702B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A130A4">
      <w:rPr>
        <w:noProof/>
      </w:rPr>
      <w:t>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2B4" w:rsidRDefault="004702B4" w:rsidP="00C6554A">
      <w:pPr>
        <w:spacing w:before="0" w:after="0" w:line="240" w:lineRule="auto"/>
      </w:pPr>
      <w:r>
        <w:separator/>
      </w:r>
    </w:p>
  </w:footnote>
  <w:footnote w:type="continuationSeparator" w:id="0">
    <w:p w:rsidR="004702B4" w:rsidRDefault="004702B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2B358C2"/>
    <w:multiLevelType w:val="hybridMultilevel"/>
    <w:tmpl w:val="A92A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B11F0"/>
    <w:multiLevelType w:val="hybridMultilevel"/>
    <w:tmpl w:val="420E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47348"/>
    <w:multiLevelType w:val="hybridMultilevel"/>
    <w:tmpl w:val="E766E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103DAC"/>
    <w:multiLevelType w:val="hybridMultilevel"/>
    <w:tmpl w:val="71D8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AA48D6"/>
    <w:multiLevelType w:val="hybridMultilevel"/>
    <w:tmpl w:val="08DC4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A1803"/>
    <w:multiLevelType w:val="hybridMultilevel"/>
    <w:tmpl w:val="B7EC8E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9"/>
  </w:num>
  <w:num w:numId="17">
    <w:abstractNumId w:val="12"/>
  </w:num>
  <w:num w:numId="18">
    <w:abstractNumId w:val="18"/>
  </w:num>
  <w:num w:numId="19">
    <w:abstractNumId w:val="14"/>
  </w:num>
  <w:num w:numId="20">
    <w:abstractNumId w:val="13"/>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58"/>
    <w:rsid w:val="000E41BE"/>
    <w:rsid w:val="0010154D"/>
    <w:rsid w:val="00217741"/>
    <w:rsid w:val="002554CD"/>
    <w:rsid w:val="00293B83"/>
    <w:rsid w:val="002B4294"/>
    <w:rsid w:val="00314758"/>
    <w:rsid w:val="00333D0D"/>
    <w:rsid w:val="0037572B"/>
    <w:rsid w:val="00444978"/>
    <w:rsid w:val="004702B4"/>
    <w:rsid w:val="00495500"/>
    <w:rsid w:val="004C049F"/>
    <w:rsid w:val="005000E2"/>
    <w:rsid w:val="00565694"/>
    <w:rsid w:val="005F1C3E"/>
    <w:rsid w:val="00605750"/>
    <w:rsid w:val="00624D8D"/>
    <w:rsid w:val="00672853"/>
    <w:rsid w:val="006A3CE7"/>
    <w:rsid w:val="006A56B6"/>
    <w:rsid w:val="006F51F7"/>
    <w:rsid w:val="007A54DB"/>
    <w:rsid w:val="007F1489"/>
    <w:rsid w:val="00882E37"/>
    <w:rsid w:val="009F04DC"/>
    <w:rsid w:val="00A130A4"/>
    <w:rsid w:val="00AF6F77"/>
    <w:rsid w:val="00C6554A"/>
    <w:rsid w:val="00CC0E44"/>
    <w:rsid w:val="00D40D95"/>
    <w:rsid w:val="00DA11A2"/>
    <w:rsid w:val="00DA6F5A"/>
    <w:rsid w:val="00E2114C"/>
    <w:rsid w:val="00E56465"/>
    <w:rsid w:val="00EA668E"/>
    <w:rsid w:val="00ED7C44"/>
    <w:rsid w:val="00F00451"/>
    <w:rsid w:val="00F24454"/>
    <w:rsid w:val="00F37CD8"/>
    <w:rsid w:val="00F6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2D21D"/>
  <w15:chartTrackingRefBased/>
  <w15:docId w15:val="{D133CF52-C86A-44D9-8DC1-4220BF5F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86BA4C673B7E4AFD8B329C929AAEFF5A">
    <w:name w:val="86BA4C673B7E4AFD8B329C929AAEFF5A"/>
    <w:rsid w:val="00314758"/>
    <w:pPr>
      <w:spacing w:before="0" w:after="160" w:line="259" w:lineRule="auto"/>
    </w:pPr>
    <w:rPr>
      <w:rFonts w:eastAsiaTheme="minorEastAsia"/>
      <w:color w:val="auto"/>
    </w:rPr>
  </w:style>
  <w:style w:type="paragraph" w:styleId="ListParagraph">
    <w:name w:val="List Paragraph"/>
    <w:basedOn w:val="Normal"/>
    <w:uiPriority w:val="34"/>
    <w:unhideWhenUsed/>
    <w:qFormat/>
    <w:rsid w:val="00565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097466">
      <w:bodyDiv w:val="1"/>
      <w:marLeft w:val="0"/>
      <w:marRight w:val="0"/>
      <w:marTop w:val="0"/>
      <w:marBottom w:val="0"/>
      <w:divBdr>
        <w:top w:val="none" w:sz="0" w:space="0" w:color="auto"/>
        <w:left w:val="none" w:sz="0" w:space="0" w:color="auto"/>
        <w:bottom w:val="none" w:sz="0" w:space="0" w:color="auto"/>
        <w:right w:val="none" w:sz="0" w:space="0" w:color="auto"/>
      </w:divBdr>
    </w:div>
    <w:div w:id="1098255555">
      <w:bodyDiv w:val="1"/>
      <w:marLeft w:val="0"/>
      <w:marRight w:val="0"/>
      <w:marTop w:val="0"/>
      <w:marBottom w:val="0"/>
      <w:divBdr>
        <w:top w:val="none" w:sz="0" w:space="0" w:color="auto"/>
        <w:left w:val="none" w:sz="0" w:space="0" w:color="auto"/>
        <w:bottom w:val="none" w:sz="0" w:space="0" w:color="auto"/>
        <w:right w:val="none" w:sz="0" w:space="0" w:color="auto"/>
      </w:divBdr>
    </w:div>
    <w:div w:id="1646663334">
      <w:bodyDiv w:val="1"/>
      <w:marLeft w:val="0"/>
      <w:marRight w:val="0"/>
      <w:marTop w:val="0"/>
      <w:marBottom w:val="0"/>
      <w:divBdr>
        <w:top w:val="none" w:sz="0" w:space="0" w:color="auto"/>
        <w:left w:val="none" w:sz="0" w:space="0" w:color="auto"/>
        <w:bottom w:val="none" w:sz="0" w:space="0" w:color="auto"/>
        <w:right w:val="none" w:sz="0" w:space="0" w:color="auto"/>
      </w:divBdr>
    </w:div>
    <w:div w:id="1782067176">
      <w:bodyDiv w:val="1"/>
      <w:marLeft w:val="0"/>
      <w:marRight w:val="0"/>
      <w:marTop w:val="0"/>
      <w:marBottom w:val="0"/>
      <w:divBdr>
        <w:top w:val="none" w:sz="0" w:space="0" w:color="auto"/>
        <w:left w:val="none" w:sz="0" w:space="0" w:color="auto"/>
        <w:bottom w:val="none" w:sz="0" w:space="0" w:color="auto"/>
        <w:right w:val="none" w:sz="0" w:space="0" w:color="auto"/>
      </w:divBdr>
    </w:div>
    <w:div w:id="181209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kaggle.com/yannisp/uber-pickups-enriched" TargetMode="External"/><Relationship Id="rId3" Type="http://schemas.openxmlformats.org/officeDocument/2006/relationships/settings" Target="settings.xml"/><Relationship Id="rId21" Type="http://schemas.openxmlformats.org/officeDocument/2006/relationships/hyperlink" Target="http://www.youtube.com"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yannisp/uber-pickups-enriche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kaggle.com/fivethirtyeight/uber-pickups-in-new-york-city" TargetMode="External"/><Relationship Id="rId19" Type="http://schemas.openxmlformats.org/officeDocument/2006/relationships/hyperlink" Target="https://public.tableau.com/profile/vishal.khatwani8243#!/" TargetMode="External"/><Relationship Id="rId4" Type="http://schemas.openxmlformats.org/officeDocument/2006/relationships/webSettings" Target="webSettings.xml"/><Relationship Id="rId9" Type="http://schemas.openxmlformats.org/officeDocument/2006/relationships/hyperlink" Target="https://inclass.kaggle.com/fivethirtyeight" TargetMode="Externa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a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1705</TotalTime>
  <Pages>10</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vishme18@gmail.com</dc:creator>
  <cp:keywords/>
  <dc:description/>
  <cp:lastModifiedBy>Khatwani, Vishal</cp:lastModifiedBy>
  <cp:revision>14</cp:revision>
  <dcterms:created xsi:type="dcterms:W3CDTF">2017-09-03T20:45:00Z</dcterms:created>
  <dcterms:modified xsi:type="dcterms:W3CDTF">2017-09-05T01:43:00Z</dcterms:modified>
</cp:coreProperties>
</file>