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A1" w:rsidRDefault="00B12AA2" w:rsidP="009449A1">
      <w:pPr>
        <w:pStyle w:val="Title"/>
        <w:ind w:left="0"/>
        <w:rPr>
          <w:color w:val="2C2C2C"/>
          <w:spacing w:val="-4"/>
        </w:rPr>
      </w:pPr>
      <w:r>
        <w:t>SAHANA</w:t>
      </w:r>
    </w:p>
    <w:p w:rsidR="00A46D41" w:rsidRDefault="00175838" w:rsidP="00175838">
      <w:pPr>
        <w:pStyle w:val="Title"/>
        <w:rPr>
          <w:b w:val="0"/>
          <w:noProof/>
          <w:color w:val="0000FF"/>
          <w:spacing w:val="8"/>
          <w:sz w:val="16"/>
          <w:szCs w:val="16"/>
        </w:rPr>
      </w:pPr>
      <w:r w:rsidRPr="00597C59">
        <w:rPr>
          <w:b w:val="0"/>
          <w:noProof/>
          <w:color w:val="0000FF"/>
          <w:spacing w:val="8"/>
          <w:sz w:val="16"/>
          <w:szCs w:val="16"/>
        </w:rPr>
        <w:drawing>
          <wp:inline distT="0" distB="0" distL="0" distR="0" wp14:anchorId="7D45FD90" wp14:editId="011D774D">
            <wp:extent cx="88900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C59">
        <w:rPr>
          <w:b w:val="0"/>
          <w:noProof/>
          <w:color w:val="0000FF"/>
          <w:spacing w:val="8"/>
          <w:sz w:val="16"/>
          <w:szCs w:val="16"/>
        </w:rPr>
        <w:t xml:space="preserve"> </w:t>
      </w:r>
      <w:hyperlink r:id="rId7" w:history="1">
        <w:r w:rsidR="00E260F6" w:rsidRPr="001330B5">
          <w:rPr>
            <w:rStyle w:val="Hyperlink"/>
            <w:b w:val="0"/>
            <w:noProof/>
            <w:spacing w:val="8"/>
            <w:sz w:val="16"/>
            <w:szCs w:val="16"/>
          </w:rPr>
          <w:t>dasansahana@gmail.com</w:t>
        </w:r>
      </w:hyperlink>
      <w:r w:rsidR="00952A1E">
        <w:rPr>
          <w:b w:val="0"/>
          <w:noProof/>
          <w:color w:val="0000FF"/>
          <w:spacing w:val="8"/>
          <w:sz w:val="16"/>
          <w:szCs w:val="16"/>
        </w:rPr>
        <w:t xml:space="preserve"> </w:t>
      </w:r>
      <w:r w:rsidR="00952A1E">
        <w:rPr>
          <w:rFonts w:ascii="Microsoft Sans Serif"/>
          <w:noProof/>
          <w:color w:val="0000FF"/>
          <w:spacing w:val="8"/>
          <w:position w:val="1"/>
          <w:sz w:val="16"/>
        </w:rPr>
        <w:drawing>
          <wp:inline distT="0" distB="0" distL="0" distR="0" wp14:anchorId="60B757D8" wp14:editId="74B1E97C">
            <wp:extent cx="114786" cy="101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6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1E">
        <w:rPr>
          <w:b w:val="0"/>
          <w:noProof/>
          <w:color w:val="0000FF"/>
          <w:spacing w:val="8"/>
          <w:sz w:val="16"/>
        </w:rPr>
        <w:t xml:space="preserve"> </w:t>
      </w:r>
      <w:r w:rsidR="00952A1E" w:rsidRPr="00597C59">
        <w:rPr>
          <w:b w:val="0"/>
          <w:noProof/>
          <w:color w:val="0000FF"/>
          <w:spacing w:val="8"/>
          <w:sz w:val="16"/>
        </w:rPr>
        <w:t>+91-</w:t>
      </w:r>
      <w:r w:rsidR="00B12AA2">
        <w:rPr>
          <w:b w:val="0"/>
          <w:noProof/>
          <w:color w:val="0000FF"/>
          <w:spacing w:val="8"/>
          <w:sz w:val="16"/>
        </w:rPr>
        <w:t>9741877131</w:t>
      </w:r>
      <w:r w:rsidR="00952A1E">
        <w:rPr>
          <w:b w:val="0"/>
          <w:noProof/>
          <w:color w:val="0000FF"/>
          <w:spacing w:val="8"/>
          <w:sz w:val="16"/>
        </w:rPr>
        <w:t xml:space="preserve"> </w:t>
      </w:r>
      <w:r>
        <w:rPr>
          <w:b w:val="0"/>
          <w:noProof/>
          <w:color w:val="0000FF"/>
          <w:spacing w:val="8"/>
          <w:sz w:val="16"/>
          <w:szCs w:val="16"/>
        </w:rPr>
        <w:t xml:space="preserve"> </w:t>
      </w:r>
      <w:r>
        <w:rPr>
          <w:b w:val="0"/>
          <w:noProof/>
          <w:color w:val="0000FF"/>
          <w:spacing w:val="8"/>
          <w:sz w:val="16"/>
        </w:rPr>
        <w:drawing>
          <wp:inline distT="0" distB="0" distL="0" distR="0" wp14:anchorId="77DDD9CF" wp14:editId="14F9DC34">
            <wp:extent cx="95061" cy="790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91" cy="1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color w:val="0000FF"/>
          <w:spacing w:val="8"/>
          <w:sz w:val="16"/>
        </w:rPr>
        <w:t xml:space="preserve"> </w:t>
      </w:r>
      <w:hyperlink r:id="rId10" w:history="1">
        <w:r w:rsidRPr="009A1E50">
          <w:rPr>
            <w:rStyle w:val="Hyperlink"/>
            <w:b w:val="0"/>
            <w:noProof/>
            <w:spacing w:val="8"/>
            <w:sz w:val="16"/>
          </w:rPr>
          <w:t>Linkedln</w:t>
        </w:r>
      </w:hyperlink>
      <w:r>
        <w:rPr>
          <w:b w:val="0"/>
          <w:noProof/>
          <w:color w:val="0000FF"/>
          <w:spacing w:val="8"/>
          <w:sz w:val="16"/>
        </w:rPr>
        <w:t xml:space="preserve"> </w:t>
      </w:r>
      <w:r>
        <w:rPr>
          <w:b w:val="0"/>
          <w:noProof/>
          <w:color w:val="0000FF"/>
          <w:spacing w:val="8"/>
          <w:sz w:val="16"/>
        </w:rPr>
        <w:drawing>
          <wp:inline distT="0" distB="0" distL="0" distR="0" wp14:anchorId="5081700F" wp14:editId="10B4DFFF">
            <wp:extent cx="106984" cy="10231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47" cy="1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color w:val="0000FF"/>
          <w:spacing w:val="8"/>
          <w:sz w:val="16"/>
        </w:rPr>
        <w:t xml:space="preserve"> </w:t>
      </w:r>
      <w:r w:rsidR="005D0592">
        <w:rPr>
          <w:b w:val="0"/>
          <w:noProof/>
          <w:spacing w:val="8"/>
          <w:sz w:val="16"/>
        </w:rPr>
        <w:t>github.com</w:t>
      </w:r>
      <w:r>
        <w:rPr>
          <w:b w:val="0"/>
          <w:noProof/>
          <w:color w:val="0000FF"/>
          <w:spacing w:val="8"/>
          <w:sz w:val="16"/>
        </w:rPr>
        <w:t xml:space="preserve"> </w:t>
      </w:r>
      <w:r w:rsidRPr="00A46D41">
        <w:rPr>
          <w:sz w:val="16"/>
        </w:rPr>
        <w:t xml:space="preserve"> </w:t>
      </w:r>
      <w:r w:rsidR="00952A1E">
        <w:rPr>
          <w:noProof/>
          <w:color w:val="2C2C2C"/>
          <w:spacing w:val="-4"/>
        </w:rPr>
        <w:drawing>
          <wp:inline distT="0" distB="0" distL="0" distR="0" wp14:anchorId="46BC12DB" wp14:editId="382C41B0">
            <wp:extent cx="84334" cy="7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39" cy="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54C">
        <w:rPr>
          <w:sz w:val="16"/>
        </w:rPr>
        <w:t xml:space="preserve"> </w:t>
      </w:r>
      <w:r w:rsidR="00952A1E">
        <w:rPr>
          <w:b w:val="0"/>
          <w:noProof/>
          <w:color w:val="0000FF"/>
          <w:spacing w:val="8"/>
          <w:sz w:val="16"/>
          <w:szCs w:val="16"/>
        </w:rPr>
        <w:t xml:space="preserve"> </w:t>
      </w:r>
      <w:r w:rsidR="00952A1E" w:rsidRPr="00597C59">
        <w:rPr>
          <w:b w:val="0"/>
          <w:noProof/>
          <w:color w:val="0000FF"/>
          <w:spacing w:val="8"/>
          <w:sz w:val="16"/>
          <w:szCs w:val="16"/>
        </w:rPr>
        <w:t>Bengaluru – India</w:t>
      </w:r>
    </w:p>
    <w:p w:rsidR="000C4FF6" w:rsidRPr="00175838" w:rsidRDefault="000C4FF6" w:rsidP="00175838">
      <w:pPr>
        <w:pStyle w:val="Title"/>
        <w:sectPr w:rsidR="000C4FF6" w:rsidRPr="00175838" w:rsidSect="00357A12">
          <w:type w:val="continuous"/>
          <w:pgSz w:w="11910" w:h="16840"/>
          <w:pgMar w:top="504" w:right="907" w:bottom="274" w:left="1022" w:header="720" w:footer="720" w:gutter="0"/>
          <w:cols w:space="720"/>
        </w:sectPr>
      </w:pPr>
    </w:p>
    <w:p w:rsidR="000C3A50" w:rsidRDefault="00920CF5">
      <w:pPr>
        <w:pStyle w:val="Heading1"/>
        <w:tabs>
          <w:tab w:val="left" w:pos="5222"/>
        </w:tabs>
        <w:spacing w:before="30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7553959</wp:posOffset>
                </wp:positionH>
                <wp:positionV relativeFrom="page">
                  <wp:posOffset>1438909</wp:posOffset>
                </wp:positionV>
                <wp:extent cx="8255" cy="247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24765">
                              <a:moveTo>
                                <a:pt x="0" y="24383"/>
                              </a:moveTo>
                              <a:lnTo>
                                <a:pt x="8128" y="24383"/>
                              </a:lnTo>
                              <a:lnTo>
                                <a:pt x="8128" y="0"/>
                              </a:ln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A02E" id="Graphic 6" o:spid="_x0000_s1026" style="position:absolute;margin-left:594.8pt;margin-top:113.3pt;width:.65pt;height:1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" path="m,24383r8128,l8128,,,,,24383xe" fillcolor="black" stroked="f">
                <v:path arrowok="t"/>
                <w10:wrap anchorx="page" anchory="page"/>
              </v:shape>
            </w:pict>
          </mc:Fallback>
        </mc:AlternateContent>
      </w:r>
      <w:bookmarkStart w:id="0" w:name="EXPERIENCE"/>
      <w:bookmarkEnd w:id="0"/>
      <w:r w:rsidR="00952CAC">
        <w:rPr>
          <w:spacing w:val="-2"/>
        </w:rPr>
        <w:t>EXPERIENCE</w:t>
      </w:r>
      <w:r>
        <w:tab/>
      </w:r>
    </w:p>
    <w:p w:rsidR="000C3A50" w:rsidRPr="00EC155E" w:rsidRDefault="00952CAC">
      <w:pPr>
        <w:spacing w:before="240"/>
        <w:ind w:left="118"/>
        <w:rPr>
          <w:rFonts w:asciiTheme="minorHAnsi" w:hAnsiTheme="minorHAnsi" w:cstheme="minorHAnsi"/>
          <w:b/>
          <w:sz w:val="28"/>
        </w:rPr>
      </w:pPr>
      <w:bookmarkStart w:id="1" w:name="Full_Stack_Developer_Intern"/>
      <w:bookmarkEnd w:id="1"/>
      <w:r w:rsidRPr="00EC155E">
        <w:rPr>
          <w:rFonts w:asciiTheme="minorHAnsi" w:hAnsiTheme="minorHAnsi" w:cstheme="minorHAnsi"/>
          <w:b/>
          <w:color w:val="2C2C2C"/>
          <w:sz w:val="28"/>
        </w:rPr>
        <w:t>DXC Technology</w:t>
      </w:r>
    </w:p>
    <w:p w:rsidR="000C3A50" w:rsidRPr="00EC155E" w:rsidRDefault="00952CAC">
      <w:pPr>
        <w:pStyle w:val="Heading3"/>
        <w:ind w:left="118"/>
        <w:rPr>
          <w:sz w:val="22"/>
        </w:rPr>
      </w:pPr>
      <w:bookmarkStart w:id="2" w:name="InCodersLab_Software_&amp;_Website_Developme"/>
      <w:bookmarkEnd w:id="2"/>
      <w:r w:rsidRPr="00EC155E">
        <w:rPr>
          <w:sz w:val="22"/>
        </w:rPr>
        <w:t>Data Analyst | SQL | Advanced Excel | Power BI</w:t>
      </w:r>
    </w:p>
    <w:p w:rsidR="00A278CA" w:rsidRPr="00EC155E" w:rsidRDefault="00920CF5" w:rsidP="00A278CA">
      <w:pPr>
        <w:pStyle w:val="BodyText"/>
        <w:tabs>
          <w:tab w:val="left" w:pos="2859"/>
        </w:tabs>
        <w:spacing w:before="89"/>
        <w:ind w:left="112" w:firstLine="0"/>
        <w:jc w:val="both"/>
        <w:rPr>
          <w:color w:val="2C2C2C"/>
          <w:spacing w:val="-2"/>
          <w:position w:val="1"/>
          <w:sz w:val="20"/>
        </w:rPr>
      </w:pPr>
      <w:r w:rsidRPr="00EC155E">
        <w:rPr>
          <w:noProof/>
          <w:sz w:val="20"/>
        </w:rPr>
        <w:drawing>
          <wp:anchor distT="0" distB="0" distL="0" distR="0" simplePos="0" relativeHeight="487520768" behindDoc="1" locked="0" layoutInCell="1" allowOverlap="1">
            <wp:simplePos x="0" y="0"/>
            <wp:positionH relativeFrom="page">
              <wp:posOffset>2339975</wp:posOffset>
            </wp:positionH>
            <wp:positionV relativeFrom="paragraph">
              <wp:posOffset>72438</wp:posOffset>
            </wp:positionV>
            <wp:extent cx="63500" cy="984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5E">
        <w:rPr>
          <w:noProof/>
          <w:sz w:val="20"/>
        </w:rPr>
        <w:drawing>
          <wp:inline distT="0" distB="0" distL="0" distR="0">
            <wp:extent cx="107950" cy="1143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55E">
        <w:rPr>
          <w:rFonts w:ascii="Times New Roman" w:hAnsi="Times New Roman"/>
          <w:spacing w:val="70"/>
          <w:position w:val="1"/>
          <w:sz w:val="22"/>
        </w:rPr>
        <w:t xml:space="preserve"> </w:t>
      </w:r>
      <w:r w:rsidR="00D90E66" w:rsidRPr="00EC155E">
        <w:rPr>
          <w:color w:val="2C2C2C"/>
          <w:position w:val="1"/>
          <w:sz w:val="20"/>
        </w:rPr>
        <w:t>Nov 2021 – Jun</w:t>
      </w:r>
      <w:r w:rsidRPr="00EC155E">
        <w:rPr>
          <w:color w:val="2C2C2C"/>
          <w:spacing w:val="25"/>
          <w:position w:val="1"/>
          <w:sz w:val="20"/>
        </w:rPr>
        <w:t xml:space="preserve"> </w:t>
      </w:r>
      <w:r w:rsidR="00D90E66" w:rsidRPr="00EC155E">
        <w:rPr>
          <w:color w:val="2C2C2C"/>
          <w:position w:val="1"/>
          <w:sz w:val="20"/>
        </w:rPr>
        <w:t>2023</w:t>
      </w:r>
      <w:r w:rsidRPr="00EC155E">
        <w:rPr>
          <w:color w:val="2C2C2C"/>
          <w:position w:val="1"/>
          <w:sz w:val="20"/>
        </w:rPr>
        <w:tab/>
        <w:t>New</w:t>
      </w:r>
      <w:r w:rsidRPr="00EC155E">
        <w:rPr>
          <w:color w:val="2C2C2C"/>
          <w:spacing w:val="37"/>
          <w:position w:val="1"/>
          <w:sz w:val="20"/>
        </w:rPr>
        <w:t xml:space="preserve"> </w:t>
      </w:r>
      <w:r w:rsidR="005F6502" w:rsidRPr="00EC155E">
        <w:rPr>
          <w:color w:val="2C2C2C"/>
          <w:spacing w:val="-2"/>
          <w:position w:val="1"/>
          <w:sz w:val="20"/>
        </w:rPr>
        <w:t>Delhi, India</w:t>
      </w:r>
    </w:p>
    <w:p w:rsidR="00A278CA" w:rsidRPr="00EC155E" w:rsidRDefault="00A278CA">
      <w:pPr>
        <w:pStyle w:val="ListParagraph"/>
        <w:numPr>
          <w:ilvl w:val="0"/>
          <w:numId w:val="1"/>
        </w:numPr>
        <w:tabs>
          <w:tab w:val="left" w:pos="310"/>
        </w:tabs>
        <w:spacing w:before="2" w:line="259" w:lineRule="auto"/>
        <w:ind w:right="40"/>
        <w:rPr>
          <w:sz w:val="20"/>
        </w:rPr>
      </w:pPr>
      <w:r w:rsidRPr="00EC155E">
        <w:rPr>
          <w:sz w:val="20"/>
        </w:rPr>
        <w:t xml:space="preserve">Utilized </w:t>
      </w:r>
      <w:r w:rsidRPr="00EC155E">
        <w:rPr>
          <w:b/>
          <w:bCs/>
          <w:sz w:val="20"/>
        </w:rPr>
        <w:t>SQL</w:t>
      </w:r>
      <w:r w:rsidRPr="00EC155E">
        <w:rPr>
          <w:sz w:val="20"/>
        </w:rPr>
        <w:t xml:space="preserve"> and </w:t>
      </w:r>
      <w:r w:rsidRPr="00EC155E">
        <w:rPr>
          <w:b/>
          <w:bCs/>
          <w:sz w:val="20"/>
        </w:rPr>
        <w:t>Advanced Excel</w:t>
      </w:r>
      <w:r w:rsidRPr="00EC155E">
        <w:rPr>
          <w:sz w:val="20"/>
        </w:rPr>
        <w:t xml:space="preserve"> (VLOOKUP, Pivot Tables) for data cleansing, analysis, and reporting, reducing manual work by 2 hours, improving efficiency. </w:t>
      </w:r>
    </w:p>
    <w:p w:rsidR="00A278CA" w:rsidRPr="00EC155E" w:rsidRDefault="00A278CA" w:rsidP="00A278CA">
      <w:pPr>
        <w:pStyle w:val="ListParagraph"/>
        <w:numPr>
          <w:ilvl w:val="0"/>
          <w:numId w:val="1"/>
        </w:numPr>
        <w:tabs>
          <w:tab w:val="left" w:pos="310"/>
        </w:tabs>
        <w:spacing w:before="2" w:line="259" w:lineRule="auto"/>
        <w:ind w:right="40"/>
        <w:rPr>
          <w:sz w:val="20"/>
        </w:rPr>
      </w:pPr>
      <w:r w:rsidRPr="00EC155E">
        <w:rPr>
          <w:sz w:val="20"/>
        </w:rPr>
        <w:t xml:space="preserve">Performed </w:t>
      </w:r>
      <w:r w:rsidRPr="00EC155E">
        <w:rPr>
          <w:b/>
          <w:bCs/>
          <w:sz w:val="20"/>
        </w:rPr>
        <w:t>data cleaning</w:t>
      </w:r>
      <w:r w:rsidRPr="00EC155E">
        <w:rPr>
          <w:sz w:val="20"/>
        </w:rPr>
        <w:t xml:space="preserve"> and ensured data accuracy in employee attrition analysis. </w:t>
      </w:r>
    </w:p>
    <w:p w:rsidR="000C3A50" w:rsidRPr="00EC155E" w:rsidRDefault="00A278CA" w:rsidP="00023495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39"/>
        <w:rPr>
          <w:b/>
          <w:bCs/>
          <w:sz w:val="20"/>
        </w:rPr>
      </w:pPr>
      <w:r w:rsidRPr="00EC155E">
        <w:rPr>
          <w:b/>
          <w:bCs/>
          <w:sz w:val="20"/>
        </w:rPr>
        <w:t xml:space="preserve">Conducted in-depth analysis of </w:t>
      </w:r>
      <w:r w:rsidRPr="00EC155E">
        <w:rPr>
          <w:sz w:val="20"/>
        </w:rPr>
        <w:t>employee attrition trends</w:t>
      </w:r>
      <w:r w:rsidRPr="00EC155E">
        <w:rPr>
          <w:b/>
          <w:bCs/>
          <w:sz w:val="20"/>
        </w:rPr>
        <w:t>, identifying key turnover factors.</w:t>
      </w:r>
    </w:p>
    <w:p w:rsidR="00A278CA" w:rsidRPr="00EC155E" w:rsidRDefault="00A278CA" w:rsidP="00023495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39"/>
        <w:rPr>
          <w:b/>
          <w:bCs/>
          <w:sz w:val="20"/>
        </w:rPr>
      </w:pPr>
      <w:r w:rsidRPr="00EC155E">
        <w:rPr>
          <w:b/>
          <w:bCs/>
          <w:sz w:val="20"/>
        </w:rPr>
        <w:t xml:space="preserve">Created </w:t>
      </w:r>
      <w:r w:rsidRPr="00EC155E">
        <w:rPr>
          <w:sz w:val="20"/>
        </w:rPr>
        <w:t>interactive dashboards and reports</w:t>
      </w:r>
      <w:r w:rsidRPr="00EC155E">
        <w:rPr>
          <w:b/>
          <w:bCs/>
          <w:sz w:val="20"/>
        </w:rPr>
        <w:t xml:space="preserve"> using </w:t>
      </w:r>
      <w:r w:rsidRPr="00EC155E">
        <w:rPr>
          <w:sz w:val="20"/>
        </w:rPr>
        <w:t>Power BI</w:t>
      </w:r>
      <w:r w:rsidRPr="00EC155E">
        <w:rPr>
          <w:b/>
          <w:bCs/>
          <w:sz w:val="20"/>
        </w:rPr>
        <w:t xml:space="preserve"> and </w:t>
      </w:r>
      <w:r w:rsidRPr="00EC155E">
        <w:rPr>
          <w:sz w:val="20"/>
        </w:rPr>
        <w:t>Excel</w:t>
      </w:r>
      <w:r w:rsidRPr="00EC155E">
        <w:rPr>
          <w:b/>
          <w:bCs/>
          <w:sz w:val="20"/>
        </w:rPr>
        <w:t xml:space="preserve"> for HR leadership.</w:t>
      </w:r>
    </w:p>
    <w:p w:rsidR="00A278CA" w:rsidRPr="00EC155E" w:rsidRDefault="00A278CA" w:rsidP="00A278CA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39"/>
        <w:rPr>
          <w:sz w:val="20"/>
        </w:rPr>
      </w:pPr>
      <w:r w:rsidRPr="00EC155E">
        <w:rPr>
          <w:sz w:val="20"/>
        </w:rPr>
        <w:t>Delivered actionable insights through monthly, quarterly, and annual attrition reports.</w:t>
      </w:r>
    </w:p>
    <w:p w:rsidR="00A278CA" w:rsidRPr="00EC155E" w:rsidRDefault="00A278CA" w:rsidP="00A278CA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39"/>
        <w:rPr>
          <w:sz w:val="20"/>
        </w:rPr>
      </w:pPr>
      <w:r w:rsidRPr="00EC155E">
        <w:rPr>
          <w:sz w:val="20"/>
        </w:rPr>
        <w:t xml:space="preserve">Supported </w:t>
      </w:r>
      <w:r w:rsidRPr="00EC155E">
        <w:rPr>
          <w:b/>
          <w:bCs/>
          <w:sz w:val="20"/>
        </w:rPr>
        <w:t>ad-hoc analysis</w:t>
      </w:r>
      <w:r w:rsidRPr="00EC155E">
        <w:rPr>
          <w:sz w:val="20"/>
        </w:rPr>
        <w:t xml:space="preserve"> and special projects related to </w:t>
      </w:r>
      <w:r w:rsidRPr="00EC155E">
        <w:rPr>
          <w:b/>
          <w:bCs/>
          <w:sz w:val="20"/>
        </w:rPr>
        <w:t>employee retention</w:t>
      </w:r>
      <w:r w:rsidRPr="00EC155E">
        <w:rPr>
          <w:sz w:val="20"/>
        </w:rPr>
        <w:t>.</w:t>
      </w:r>
    </w:p>
    <w:p w:rsidR="00A278CA" w:rsidRPr="00EC155E" w:rsidRDefault="00A278CA" w:rsidP="00A278CA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39"/>
        <w:rPr>
          <w:sz w:val="20"/>
        </w:rPr>
      </w:pPr>
      <w:r w:rsidRPr="00EC155E">
        <w:rPr>
          <w:sz w:val="20"/>
        </w:rPr>
        <w:t xml:space="preserve">Experienced in </w:t>
      </w:r>
      <w:r w:rsidRPr="00EC155E">
        <w:rPr>
          <w:b/>
          <w:bCs/>
          <w:sz w:val="20"/>
        </w:rPr>
        <w:t>HR metrics reporting</w:t>
      </w:r>
      <w:r w:rsidRPr="00EC155E">
        <w:rPr>
          <w:sz w:val="20"/>
        </w:rPr>
        <w:t xml:space="preserve"> and </w:t>
      </w:r>
      <w:r w:rsidRPr="00EC155E">
        <w:rPr>
          <w:b/>
          <w:bCs/>
          <w:sz w:val="20"/>
        </w:rPr>
        <w:t>benchmarking analyses</w:t>
      </w:r>
      <w:r w:rsidRPr="00EC155E">
        <w:rPr>
          <w:sz w:val="20"/>
        </w:rPr>
        <w:t>.</w:t>
      </w:r>
    </w:p>
    <w:p w:rsidR="000C3A50" w:rsidRDefault="00920CF5">
      <w:pPr>
        <w:pStyle w:val="Heading1"/>
        <w:tabs>
          <w:tab w:val="left" w:pos="5222"/>
        </w:tabs>
        <w:spacing w:before="173"/>
        <w:rPr>
          <w:u w:val="none"/>
        </w:rPr>
      </w:pPr>
      <w:bookmarkStart w:id="3" w:name="Full_Stack_Developer_Intern_(1)"/>
      <w:bookmarkStart w:id="4" w:name="ACHIEVEMENTS"/>
      <w:bookmarkStart w:id="5" w:name="TECHNICAL_SKILLS"/>
      <w:bookmarkEnd w:id="3"/>
      <w:bookmarkEnd w:id="4"/>
      <w:bookmarkEnd w:id="5"/>
      <w:r>
        <w:rPr>
          <w:w w:val="90"/>
        </w:rPr>
        <w:t>TECHNICAL</w:t>
      </w:r>
      <w:r>
        <w:rPr>
          <w:spacing w:val="51"/>
        </w:rPr>
        <w:t xml:space="preserve"> </w:t>
      </w:r>
      <w:r>
        <w:rPr>
          <w:spacing w:val="-2"/>
        </w:rPr>
        <w:t>SKILLS</w:t>
      </w:r>
      <w:r>
        <w:tab/>
      </w:r>
    </w:p>
    <w:p w:rsidR="00144FEF" w:rsidRPr="00FA0C48" w:rsidRDefault="002762E8" w:rsidP="007B64AE">
      <w:pPr>
        <w:tabs>
          <w:tab w:val="left" w:pos="309"/>
        </w:tabs>
        <w:spacing w:before="124"/>
      </w:pPr>
      <w:r>
        <w:t xml:space="preserve">  </w:t>
      </w:r>
      <w:r w:rsidRPr="00FA0C48">
        <w:rPr>
          <w:b/>
        </w:rPr>
        <w:t>Programming Languages:</w:t>
      </w:r>
      <w:r w:rsidR="007B64AE" w:rsidRPr="00FA0C48">
        <w:t xml:space="preserve"> </w:t>
      </w:r>
    </w:p>
    <w:p w:rsidR="002762E8" w:rsidRPr="00FA0C48" w:rsidRDefault="00144FEF" w:rsidP="002762E8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ind w:left="309" w:hanging="196"/>
        <w:jc w:val="left"/>
      </w:pPr>
      <w:r w:rsidRPr="00FA0C48">
        <w:rPr>
          <w:b/>
        </w:rPr>
        <w:t>Python</w:t>
      </w:r>
      <w:r w:rsidRPr="00FA0C48">
        <w:t xml:space="preserve"> (Basics</w:t>
      </w:r>
      <w:r w:rsidR="0055220E" w:rsidRPr="00FA0C48">
        <w:t>)</w:t>
      </w:r>
    </w:p>
    <w:p w:rsidR="00364D6B" w:rsidRPr="00FA0C48" w:rsidRDefault="00FA0C48" w:rsidP="00364D6B">
      <w:pPr>
        <w:tabs>
          <w:tab w:val="left" w:pos="309"/>
        </w:tabs>
        <w:spacing w:before="124"/>
        <w:rPr>
          <w:b/>
        </w:rPr>
      </w:pPr>
      <w:r w:rsidRPr="00FA0C48">
        <w:rPr>
          <w:b/>
        </w:rPr>
        <w:t xml:space="preserve">  </w:t>
      </w:r>
      <w:r w:rsidR="00364D6B" w:rsidRPr="00FA0C48">
        <w:rPr>
          <w:b/>
        </w:rPr>
        <w:t>Databases:</w:t>
      </w:r>
    </w:p>
    <w:p w:rsidR="006E7EBA" w:rsidRPr="00B977F1" w:rsidRDefault="00D11CCE" w:rsidP="00FA0C48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sz w:val="20"/>
        </w:rPr>
      </w:pPr>
      <w:r w:rsidRPr="00B977F1">
        <w:rPr>
          <w:b/>
          <w:sz w:val="20"/>
        </w:rPr>
        <w:t>SQL</w:t>
      </w:r>
      <w:r w:rsidR="00920CF5" w:rsidRPr="00B977F1">
        <w:rPr>
          <w:sz w:val="20"/>
        </w:rPr>
        <w:t xml:space="preserve"> (Extensive Knowledge in SQL Queries, CRUD Operations, Joins and Sub-queries, Grouping and Functions, Views and Pseudo Columns, SQL Sta</w:t>
      </w:r>
      <w:r w:rsidR="00364D6B" w:rsidRPr="00B977F1">
        <w:rPr>
          <w:sz w:val="20"/>
        </w:rPr>
        <w:t>tements, Normalization, My SQL</w:t>
      </w:r>
      <w:r w:rsidR="00765BF2" w:rsidRPr="00B977F1">
        <w:rPr>
          <w:sz w:val="20"/>
        </w:rPr>
        <w:t>,</w:t>
      </w:r>
      <w:r w:rsidR="00E9045A" w:rsidRPr="00B977F1">
        <w:rPr>
          <w:sz w:val="20"/>
        </w:rPr>
        <w:t xml:space="preserve"> </w:t>
      </w:r>
      <w:r w:rsidR="00A06BE9" w:rsidRPr="00B977F1">
        <w:rPr>
          <w:sz w:val="20"/>
        </w:rPr>
        <w:t>and MSSQL</w:t>
      </w:r>
      <w:r w:rsidR="00920CF5" w:rsidRPr="00B977F1">
        <w:rPr>
          <w:sz w:val="20"/>
        </w:rPr>
        <w:t>)</w:t>
      </w:r>
    </w:p>
    <w:p w:rsidR="006E7EBA" w:rsidRPr="00AB759D" w:rsidRDefault="006E7EBA" w:rsidP="006E7EBA">
      <w:pPr>
        <w:tabs>
          <w:tab w:val="left" w:pos="309"/>
        </w:tabs>
        <w:spacing w:before="124"/>
        <w:rPr>
          <w:b/>
        </w:rPr>
      </w:pPr>
      <w:r w:rsidRPr="00AB759D">
        <w:rPr>
          <w:b/>
        </w:rPr>
        <w:t>Data Analysis:</w:t>
      </w:r>
    </w:p>
    <w:p w:rsidR="006E7EBA" w:rsidRPr="00B977F1" w:rsidRDefault="006E7EBA" w:rsidP="00164B79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sz w:val="16"/>
        </w:rPr>
      </w:pPr>
      <w:r w:rsidRPr="00B977F1">
        <w:rPr>
          <w:b/>
          <w:sz w:val="20"/>
        </w:rPr>
        <w:t>Pandas:</w:t>
      </w:r>
      <w:r w:rsidRPr="00B977F1">
        <w:rPr>
          <w:sz w:val="20"/>
        </w:rPr>
        <w:t xml:space="preserve"> Data Cleaning, Data Manipulation, Exploratory Data Analysis (EDA) with Descriptive Statistics</w:t>
      </w:r>
    </w:p>
    <w:p w:rsidR="008970EA" w:rsidRPr="00B977F1" w:rsidRDefault="008970EA" w:rsidP="008970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B977F1">
        <w:rPr>
          <w:b/>
          <w:sz w:val="20"/>
        </w:rPr>
        <w:t xml:space="preserve">NumPy: </w:t>
      </w:r>
      <w:r w:rsidRPr="00B977F1">
        <w:rPr>
          <w:sz w:val="20"/>
        </w:rPr>
        <w:t>Array Creation and Manipulation, Indexing, Slicing, and Broadcasting, Mathematical and Statistical Operations, Linear Algebra Functions, Random Number Generation.</w:t>
      </w:r>
    </w:p>
    <w:p w:rsidR="00AB759D" w:rsidRPr="00AB759D" w:rsidRDefault="008970EA" w:rsidP="00AB759D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sz w:val="18"/>
        </w:rPr>
      </w:pPr>
      <w:r w:rsidRPr="008970EA">
        <w:rPr>
          <w:b/>
        </w:rPr>
        <w:t>Microsoft Excel:</w:t>
      </w:r>
      <w:r>
        <w:t xml:space="preserve"> Data Cleaning, VLOOKUP, HLOOKUP, Pivot Tables,</w:t>
      </w:r>
      <w:r w:rsidR="00164B79">
        <w:t xml:space="preserve"> Pivot Charts </w:t>
      </w:r>
      <w:r>
        <w:t>Data Visualization, Outlook Integration.</w:t>
      </w:r>
    </w:p>
    <w:p w:rsidR="00AB759D" w:rsidRPr="00AB759D" w:rsidRDefault="00B977F1" w:rsidP="00AB759D">
      <w:pPr>
        <w:tabs>
          <w:tab w:val="left" w:pos="309"/>
        </w:tabs>
        <w:spacing w:before="124"/>
        <w:rPr>
          <w:b/>
        </w:rPr>
      </w:pPr>
      <w:r>
        <w:rPr>
          <w:b/>
        </w:rPr>
        <w:t xml:space="preserve"> </w:t>
      </w:r>
      <w:r w:rsidR="00AB759D">
        <w:rPr>
          <w:b/>
        </w:rPr>
        <w:t>Data V</w:t>
      </w:r>
      <w:r w:rsidR="00AB759D" w:rsidRPr="00AB759D">
        <w:rPr>
          <w:b/>
        </w:rPr>
        <w:t>isualization</w:t>
      </w:r>
      <w:r w:rsidR="00AB759D">
        <w:rPr>
          <w:b/>
        </w:rPr>
        <w:t>:</w:t>
      </w:r>
    </w:p>
    <w:p w:rsidR="00AB759D" w:rsidRPr="00AB759D" w:rsidRDefault="00AB759D" w:rsidP="00AB759D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sz w:val="18"/>
        </w:rPr>
      </w:pPr>
      <w:r w:rsidRPr="00AB759D">
        <w:rPr>
          <w:b/>
        </w:rPr>
        <w:t>Power BI:</w:t>
      </w:r>
      <w:r>
        <w:t xml:space="preserve"> Data Import from Multiple Sources, Data Cleaning and Transformation with Power Query, Data Visualization, DAX,</w:t>
      </w:r>
      <w:r w:rsidR="00164B79">
        <w:t xml:space="preserve"> Creating Interactive </w:t>
      </w:r>
      <w:r>
        <w:t>Reports.</w:t>
      </w:r>
    </w:p>
    <w:p w:rsidR="00AB759D" w:rsidRPr="00AB759D" w:rsidRDefault="00AB759D" w:rsidP="00AB759D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sz w:val="18"/>
        </w:rPr>
      </w:pPr>
      <w:r w:rsidRPr="00AB759D">
        <w:rPr>
          <w:b/>
        </w:rPr>
        <w:t>Matplotlib:</w:t>
      </w:r>
      <w:r>
        <w:t xml:space="preserve"> Line, Bar, Scatter, Histogram, Pie, Titles, Labels, Legends, Grid, Subplots and Multiple Plots, Colors, Markers, Line Styles</w:t>
      </w:r>
    </w:p>
    <w:p w:rsidR="00AB759D" w:rsidRPr="00AB759D" w:rsidRDefault="00AB759D" w:rsidP="00AB759D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rPr>
          <w:b/>
          <w:sz w:val="18"/>
        </w:rPr>
      </w:pPr>
      <w:r w:rsidRPr="00AB759D">
        <w:rPr>
          <w:b/>
        </w:rPr>
        <w:t>Seaborn:</w:t>
      </w:r>
      <w:r>
        <w:rPr>
          <w:b/>
        </w:rPr>
        <w:t xml:space="preserve"> </w:t>
      </w:r>
      <w:r>
        <w:t>Pairplot, Heatmap, Boxplot, Violinplot, Themes, Color Palettes, Plot Enhancements: FacetGrid, Subplots</w:t>
      </w:r>
    </w:p>
    <w:p w:rsidR="000C4FF6" w:rsidRDefault="00920CF5" w:rsidP="006E7EBA">
      <w:pPr>
        <w:tabs>
          <w:tab w:val="left" w:pos="309"/>
        </w:tabs>
        <w:spacing w:before="124"/>
      </w:pPr>
      <w:r w:rsidRPr="00CC686B">
        <w:br w:type="column"/>
      </w:r>
    </w:p>
    <w:p w:rsidR="000C3A50" w:rsidRPr="00CC686B" w:rsidRDefault="00920CF5" w:rsidP="000C4FF6">
      <w:pPr>
        <w:pStyle w:val="Heading1"/>
        <w:tabs>
          <w:tab w:val="left" w:pos="4083"/>
        </w:tabs>
        <w:ind w:left="228"/>
        <w:rPr>
          <w:sz w:val="18"/>
        </w:rPr>
      </w:pPr>
      <w:r w:rsidRPr="000C4FF6">
        <w:rPr>
          <w:spacing w:val="-2"/>
          <w:u w:val="thick"/>
        </w:rPr>
        <w:t>EDUCATION</w:t>
      </w:r>
      <w:r w:rsidRPr="000C4FF6">
        <w:rPr>
          <w:spacing w:val="-2"/>
          <w:u w:val="thick"/>
        </w:rPr>
        <w:tab/>
      </w:r>
    </w:p>
    <w:p w:rsidR="000C3A50" w:rsidRPr="00EC155E" w:rsidRDefault="00E260F6">
      <w:pPr>
        <w:pStyle w:val="Heading3"/>
        <w:spacing w:before="62"/>
        <w:rPr>
          <w:sz w:val="22"/>
        </w:rPr>
      </w:pPr>
      <w:bookmarkStart w:id="6" w:name="Excel_Engineering_College"/>
      <w:bookmarkEnd w:id="6"/>
      <w:r w:rsidRPr="00EC155E">
        <w:rPr>
          <w:spacing w:val="-2"/>
          <w:w w:val="90"/>
          <w:sz w:val="22"/>
        </w:rPr>
        <w:t>Visvesvaraya Technological University</w:t>
      </w:r>
    </w:p>
    <w:p w:rsidR="000C3A50" w:rsidRPr="00EC155E" w:rsidRDefault="00920CF5">
      <w:pPr>
        <w:pStyle w:val="BodyText"/>
        <w:spacing w:before="93"/>
        <w:ind w:left="225" w:firstLine="0"/>
        <w:rPr>
          <w:rFonts w:ascii="Microsoft Sans Serif" w:hAnsi="Microsoft Sans Serif"/>
          <w:sz w:val="20"/>
        </w:rPr>
      </w:pPr>
      <w:r w:rsidRPr="00EC155E">
        <w:rPr>
          <w:noProof/>
          <w:sz w:val="20"/>
        </w:rPr>
        <w:drawing>
          <wp:inline distT="0" distB="0" distL="0" distR="0">
            <wp:extent cx="109854" cy="109854"/>
            <wp:effectExtent l="0" t="0" r="0" b="0"/>
            <wp:docPr id="12" name="Image 1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*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55E">
        <w:rPr>
          <w:rFonts w:ascii="Times New Roman" w:hAnsi="Times New Roman"/>
          <w:spacing w:val="80"/>
          <w:position w:val="1"/>
          <w:sz w:val="22"/>
        </w:rPr>
        <w:t xml:space="preserve"> </w:t>
      </w:r>
      <w:r w:rsidRPr="00EC155E">
        <w:rPr>
          <w:rFonts w:ascii="Microsoft Sans Serif" w:hAnsi="Microsoft Sans Serif"/>
          <w:color w:val="2C2C2C"/>
          <w:position w:val="1"/>
          <w:sz w:val="20"/>
        </w:rPr>
        <w:t>August</w:t>
      </w:r>
      <w:r w:rsidRPr="00EC155E">
        <w:rPr>
          <w:rFonts w:ascii="Microsoft Sans Serif" w:hAnsi="Microsoft Sans Serif"/>
          <w:color w:val="2C2C2C"/>
          <w:spacing w:val="40"/>
          <w:position w:val="1"/>
          <w:sz w:val="20"/>
        </w:rPr>
        <w:t xml:space="preserve"> </w:t>
      </w:r>
      <w:r w:rsidR="00164B79" w:rsidRPr="00EC155E">
        <w:rPr>
          <w:rFonts w:ascii="Microsoft Sans Serif" w:hAnsi="Microsoft Sans Serif"/>
          <w:color w:val="2C2C2C"/>
          <w:position w:val="1"/>
          <w:sz w:val="20"/>
        </w:rPr>
        <w:t>2016</w:t>
      </w:r>
      <w:r w:rsidR="00AD03A2" w:rsidRPr="00EC155E">
        <w:rPr>
          <w:rFonts w:ascii="Microsoft Sans Serif" w:hAnsi="Microsoft Sans Serif"/>
          <w:color w:val="2C2C2C"/>
          <w:position w:val="1"/>
          <w:sz w:val="20"/>
        </w:rPr>
        <w:t xml:space="preserve"> – 2021</w:t>
      </w:r>
    </w:p>
    <w:p w:rsidR="000C3A50" w:rsidRPr="00EC155E" w:rsidRDefault="00920CF5">
      <w:pPr>
        <w:spacing w:before="97"/>
        <w:ind w:left="228"/>
        <w:rPr>
          <w:spacing w:val="-2"/>
          <w:sz w:val="16"/>
        </w:rPr>
      </w:pPr>
      <w:r w:rsidRPr="00EC155E">
        <w:rPr>
          <w:sz w:val="16"/>
        </w:rPr>
        <w:t>Bachelor</w:t>
      </w:r>
      <w:r w:rsidRPr="00EC155E">
        <w:rPr>
          <w:spacing w:val="40"/>
          <w:sz w:val="16"/>
        </w:rPr>
        <w:t xml:space="preserve"> </w:t>
      </w:r>
      <w:r w:rsidRPr="00EC155E">
        <w:rPr>
          <w:sz w:val="16"/>
        </w:rPr>
        <w:t>of</w:t>
      </w:r>
      <w:r w:rsidRPr="00EC155E">
        <w:rPr>
          <w:spacing w:val="40"/>
          <w:sz w:val="16"/>
        </w:rPr>
        <w:t xml:space="preserve"> </w:t>
      </w:r>
      <w:r w:rsidRPr="00EC155E">
        <w:rPr>
          <w:sz w:val="16"/>
        </w:rPr>
        <w:t>Engineering</w:t>
      </w:r>
      <w:r w:rsidRPr="00EC155E">
        <w:rPr>
          <w:spacing w:val="40"/>
          <w:sz w:val="16"/>
        </w:rPr>
        <w:t xml:space="preserve"> </w:t>
      </w:r>
      <w:r w:rsidR="00164B79" w:rsidRPr="00EC155E">
        <w:rPr>
          <w:spacing w:val="40"/>
          <w:sz w:val="16"/>
        </w:rPr>
        <w:t>Ae</w:t>
      </w:r>
      <w:r w:rsidR="00164B79" w:rsidRPr="00EC155E">
        <w:rPr>
          <w:spacing w:val="-2"/>
          <w:sz w:val="16"/>
        </w:rPr>
        <w:t>rl</w:t>
      </w:r>
      <w:r w:rsidRPr="00EC155E">
        <w:rPr>
          <w:spacing w:val="-2"/>
          <w:sz w:val="16"/>
        </w:rPr>
        <w:t xml:space="preserve"> Engineering</w:t>
      </w:r>
      <w:r w:rsidR="001360E6" w:rsidRPr="00EC155E">
        <w:rPr>
          <w:spacing w:val="-2"/>
          <w:sz w:val="16"/>
        </w:rPr>
        <w:t>. -</w:t>
      </w:r>
      <w:r w:rsidR="00B977F1">
        <w:rPr>
          <w:spacing w:val="-2"/>
          <w:sz w:val="16"/>
        </w:rPr>
        <w:t xml:space="preserve"> 7</w:t>
      </w:r>
      <w:r w:rsidR="004101FF" w:rsidRPr="00EC155E">
        <w:rPr>
          <w:spacing w:val="-2"/>
          <w:sz w:val="16"/>
        </w:rPr>
        <w:t xml:space="preserve"> CGPA</w:t>
      </w:r>
    </w:p>
    <w:p w:rsidR="000C3A50" w:rsidRPr="00EC155E" w:rsidRDefault="00724C65" w:rsidP="00E9045A">
      <w:pPr>
        <w:pStyle w:val="Heading3"/>
        <w:rPr>
          <w:sz w:val="22"/>
        </w:rPr>
      </w:pPr>
      <w:bookmarkStart w:id="7" w:name="Government_Polytechnic_Collage"/>
      <w:bookmarkEnd w:id="7"/>
      <w:r w:rsidRPr="00EC155E">
        <w:rPr>
          <w:spacing w:val="-2"/>
          <w:w w:val="90"/>
          <w:sz w:val="22"/>
        </w:rPr>
        <w:t>Sarvagna PU College</w:t>
      </w:r>
    </w:p>
    <w:p w:rsidR="00CA4F51" w:rsidRPr="00EC155E" w:rsidRDefault="00724C65" w:rsidP="00724C65">
      <w:pPr>
        <w:spacing w:before="97"/>
        <w:ind w:left="228"/>
        <w:rPr>
          <w:sz w:val="18"/>
        </w:rPr>
      </w:pPr>
      <w:r w:rsidRPr="00EC155E">
        <w:rPr>
          <w:sz w:val="18"/>
        </w:rPr>
        <w:t>PCMB</w:t>
      </w:r>
      <w:r w:rsidR="00B977F1">
        <w:rPr>
          <w:sz w:val="18"/>
        </w:rPr>
        <w:t xml:space="preserve"> 2014 - 2016</w:t>
      </w:r>
    </w:p>
    <w:p w:rsidR="000C3A50" w:rsidRPr="00CA4F51" w:rsidRDefault="00724C65" w:rsidP="00CA4F51">
      <w:pPr>
        <w:pStyle w:val="Heading3"/>
        <w:rPr>
          <w:spacing w:val="-2"/>
          <w:w w:val="90"/>
        </w:rPr>
      </w:pPr>
      <w:r w:rsidRPr="00EC155E">
        <w:rPr>
          <w:spacing w:val="-2"/>
          <w:w w:val="90"/>
          <w:sz w:val="22"/>
        </w:rPr>
        <w:t>Mahatma Gandhi High School</w:t>
      </w:r>
    </w:p>
    <w:p w:rsidR="00271D72" w:rsidRPr="00EC155E" w:rsidRDefault="00724C65" w:rsidP="00CC686B">
      <w:pPr>
        <w:spacing w:before="97"/>
        <w:ind w:left="228"/>
        <w:rPr>
          <w:sz w:val="18"/>
        </w:rPr>
      </w:pPr>
      <w:r w:rsidRPr="00EC155E">
        <w:rPr>
          <w:sz w:val="18"/>
        </w:rPr>
        <w:t>SSLC</w:t>
      </w:r>
      <w:r w:rsidR="00B977F1">
        <w:rPr>
          <w:sz w:val="18"/>
        </w:rPr>
        <w:t xml:space="preserve"> 2013 - 2014</w:t>
      </w:r>
    </w:p>
    <w:p w:rsidR="00CC686B" w:rsidRDefault="00CC686B" w:rsidP="00CC686B">
      <w:pPr>
        <w:spacing w:before="97"/>
        <w:ind w:left="228"/>
        <w:rPr>
          <w:sz w:val="16"/>
        </w:rPr>
      </w:pPr>
    </w:p>
    <w:p w:rsidR="00CC686B" w:rsidRDefault="00CC686B" w:rsidP="00CC686B">
      <w:pPr>
        <w:pStyle w:val="Heading1"/>
        <w:tabs>
          <w:tab w:val="left" w:pos="4083"/>
        </w:tabs>
        <w:ind w:left="228"/>
      </w:pPr>
      <w:r>
        <w:rPr>
          <w:spacing w:val="-2"/>
          <w:u w:val="thick"/>
        </w:rPr>
        <w:t>CERTIFICATIONS</w:t>
      </w:r>
      <w:r>
        <w:tab/>
      </w:r>
    </w:p>
    <w:p w:rsidR="00CC686B" w:rsidRDefault="00952CAC" w:rsidP="00CC686B">
      <w:pPr>
        <w:pStyle w:val="ListParagraph"/>
        <w:numPr>
          <w:ilvl w:val="0"/>
          <w:numId w:val="1"/>
        </w:numPr>
        <w:tabs>
          <w:tab w:val="left" w:pos="309"/>
        </w:tabs>
        <w:spacing w:before="287"/>
        <w:ind w:left="309" w:hanging="196"/>
        <w:jc w:val="left"/>
        <w:rPr>
          <w:sz w:val="18"/>
        </w:rPr>
      </w:pPr>
      <w:r w:rsidRPr="00952CAC">
        <w:rPr>
          <w:spacing w:val="-5"/>
          <w:sz w:val="18"/>
        </w:rPr>
        <w:t>Microsoft certified AZ -900</w:t>
      </w:r>
      <w:r w:rsidR="00CC686B">
        <w:rPr>
          <w:spacing w:val="-2"/>
          <w:sz w:val="18"/>
        </w:rPr>
        <w:t xml:space="preserve">. </w:t>
      </w:r>
      <w:hyperlink r:id="rId16">
        <w:r w:rsidR="00CC686B">
          <w:rPr>
            <w:color w:val="0000FF"/>
            <w:spacing w:val="-2"/>
            <w:sz w:val="18"/>
            <w:u w:val="single" w:color="0000FF"/>
          </w:rPr>
          <w:t>View</w:t>
        </w:r>
      </w:hyperlink>
    </w:p>
    <w:p w:rsidR="00CC686B" w:rsidRPr="00952CAC" w:rsidRDefault="00952CAC" w:rsidP="00952CAC">
      <w:pPr>
        <w:pStyle w:val="ListParagraph"/>
        <w:numPr>
          <w:ilvl w:val="0"/>
          <w:numId w:val="1"/>
        </w:numPr>
        <w:tabs>
          <w:tab w:val="left" w:pos="309"/>
        </w:tabs>
        <w:spacing w:before="124"/>
        <w:ind w:left="309" w:hanging="196"/>
        <w:jc w:val="left"/>
        <w:rPr>
          <w:sz w:val="18"/>
        </w:rPr>
      </w:pPr>
      <w:r w:rsidRPr="00952CAC">
        <w:rPr>
          <w:spacing w:val="-5"/>
          <w:sz w:val="18"/>
        </w:rPr>
        <w:t>Microsoft Certified DP-900</w:t>
      </w:r>
      <w:hyperlink r:id="rId17">
        <w:r w:rsidR="00CC686B">
          <w:rPr>
            <w:spacing w:val="-2"/>
            <w:sz w:val="18"/>
          </w:rPr>
          <w:t xml:space="preserve">. </w:t>
        </w:r>
        <w:r w:rsidR="00CC686B">
          <w:rPr>
            <w:color w:val="0000FF"/>
            <w:spacing w:val="-2"/>
            <w:sz w:val="18"/>
            <w:u w:val="single" w:color="0000FF"/>
          </w:rPr>
          <w:t>View</w:t>
        </w:r>
      </w:hyperlink>
    </w:p>
    <w:p w:rsidR="00952CAC" w:rsidRPr="00952CAC" w:rsidRDefault="00952CAC" w:rsidP="00952CAC">
      <w:pPr>
        <w:pStyle w:val="ListParagraph"/>
        <w:tabs>
          <w:tab w:val="left" w:pos="309"/>
        </w:tabs>
        <w:spacing w:before="124"/>
        <w:ind w:left="309" w:firstLine="0"/>
        <w:jc w:val="left"/>
        <w:rPr>
          <w:spacing w:val="-5"/>
          <w:sz w:val="18"/>
        </w:rPr>
      </w:pPr>
    </w:p>
    <w:p w:rsidR="00271D72" w:rsidRDefault="00271D72" w:rsidP="00271D72">
      <w:pPr>
        <w:pStyle w:val="Heading1"/>
        <w:tabs>
          <w:tab w:val="left" w:pos="4083"/>
        </w:tabs>
        <w:ind w:left="228"/>
      </w:pPr>
      <w:r>
        <w:rPr>
          <w:spacing w:val="-2"/>
          <w:u w:val="thick"/>
        </w:rPr>
        <w:t>TOOLS</w:t>
      </w:r>
      <w:r>
        <w:tab/>
      </w:r>
    </w:p>
    <w:p w:rsidR="00967B62" w:rsidRPr="00967B62" w:rsidRDefault="00967B62" w:rsidP="00271D72">
      <w:pPr>
        <w:pStyle w:val="ListParagraph"/>
        <w:numPr>
          <w:ilvl w:val="0"/>
          <w:numId w:val="1"/>
        </w:numPr>
        <w:tabs>
          <w:tab w:val="left" w:pos="310"/>
        </w:tabs>
        <w:spacing w:before="130"/>
        <w:ind w:right="394" w:hanging="197"/>
        <w:rPr>
          <w:sz w:val="18"/>
        </w:rPr>
      </w:pPr>
      <w:r w:rsidRPr="00967B62">
        <w:rPr>
          <w:b/>
          <w:sz w:val="18"/>
        </w:rPr>
        <w:t>Database Management:</w:t>
      </w:r>
      <w:r>
        <w:t xml:space="preserve"> </w:t>
      </w:r>
      <w:r w:rsidRPr="00967B62">
        <w:rPr>
          <w:sz w:val="18"/>
        </w:rPr>
        <w:t>(Skilled in managing databases w</w:t>
      </w:r>
      <w:r w:rsidR="00A52BBC">
        <w:rPr>
          <w:sz w:val="18"/>
        </w:rPr>
        <w:t>ith MySQL Workbench and SSMS</w:t>
      </w:r>
      <w:r w:rsidRPr="00967B62">
        <w:rPr>
          <w:sz w:val="18"/>
        </w:rPr>
        <w:t>, including data modeling, query optimization, and administration)</w:t>
      </w:r>
    </w:p>
    <w:p w:rsidR="00271D72" w:rsidRPr="00271D72" w:rsidRDefault="00271D72" w:rsidP="00C52CB9">
      <w:pPr>
        <w:rPr>
          <w:u w:color="0000FF"/>
        </w:rPr>
      </w:pPr>
    </w:p>
    <w:p w:rsidR="000C3A50" w:rsidRDefault="00920CF5">
      <w:pPr>
        <w:pStyle w:val="Heading1"/>
        <w:tabs>
          <w:tab w:val="left" w:pos="4083"/>
        </w:tabs>
        <w:ind w:left="228"/>
        <w:rPr>
          <w:u w:val="none"/>
        </w:rPr>
      </w:pPr>
      <w:bookmarkStart w:id="8" w:name="PROJECTS"/>
      <w:bookmarkEnd w:id="8"/>
      <w:r>
        <w:rPr>
          <w:spacing w:val="-2"/>
        </w:rPr>
        <w:t>PROJECTS</w:t>
      </w:r>
      <w:r>
        <w:tab/>
      </w:r>
    </w:p>
    <w:p w:rsidR="00E2207B" w:rsidRDefault="00E2207B">
      <w:pPr>
        <w:pStyle w:val="Heading4"/>
        <w:spacing w:before="236" w:line="244" w:lineRule="auto"/>
        <w:ind w:right="609"/>
        <w:rPr>
          <w:rFonts w:eastAsia="Arial MT" w:hAnsi="Arial MT" w:cs="Arial MT"/>
          <w:bCs w:val="0"/>
          <w:w w:val="90"/>
          <w:sz w:val="22"/>
          <w:szCs w:val="22"/>
        </w:rPr>
      </w:pPr>
      <w:bookmarkStart w:id="9" w:name="Oral_Cancer_Detection"/>
      <w:bookmarkStart w:id="10" w:name="Machine_Learning,_Deep_Learning,_Python,"/>
      <w:bookmarkEnd w:id="9"/>
      <w:bookmarkEnd w:id="10"/>
      <w:r w:rsidRPr="00E2207B">
        <w:rPr>
          <w:rFonts w:eastAsia="Arial MT" w:hAnsi="Arial MT" w:cs="Arial MT"/>
          <w:bCs w:val="0"/>
          <w:w w:val="90"/>
          <w:sz w:val="22"/>
          <w:szCs w:val="22"/>
        </w:rPr>
        <w:t>HR Att</w:t>
      </w:r>
      <w:r>
        <w:rPr>
          <w:rFonts w:eastAsia="Arial MT" w:hAnsi="Arial MT" w:cs="Arial MT"/>
          <w:bCs w:val="0"/>
          <w:w w:val="90"/>
          <w:sz w:val="22"/>
          <w:szCs w:val="22"/>
        </w:rPr>
        <w:t>rition Analysis</w:t>
      </w:r>
    </w:p>
    <w:p w:rsidR="000C3A50" w:rsidRDefault="00E2207B">
      <w:pPr>
        <w:pStyle w:val="Heading4"/>
        <w:spacing w:before="236" w:line="244" w:lineRule="auto"/>
        <w:ind w:right="609"/>
      </w:pPr>
      <w:r>
        <w:rPr>
          <w:spacing w:val="-4"/>
        </w:rPr>
        <w:t>Advance Excel, SQL, Microsoft PowerBi</w:t>
      </w:r>
    </w:p>
    <w:p w:rsidR="000C3A50" w:rsidRDefault="00E2207B">
      <w:pPr>
        <w:pStyle w:val="ListParagraph"/>
        <w:numPr>
          <w:ilvl w:val="1"/>
          <w:numId w:val="1"/>
        </w:numPr>
        <w:tabs>
          <w:tab w:val="left" w:pos="420"/>
        </w:tabs>
        <w:spacing w:before="67" w:line="259" w:lineRule="auto"/>
        <w:ind w:right="411"/>
        <w:rPr>
          <w:sz w:val="18"/>
        </w:rPr>
      </w:pPr>
      <w:r w:rsidRPr="00E2207B">
        <w:rPr>
          <w:sz w:val="18"/>
        </w:rPr>
        <w:t>Designed interactive Power BI dashboards to track key metrics like attrition rates, voluntary vs. involuntary attrition, and department/location-specific trends.</w:t>
      </w:r>
    </w:p>
    <w:p w:rsidR="000C3A50" w:rsidRDefault="00E2207B">
      <w:pPr>
        <w:pStyle w:val="ListParagraph"/>
        <w:numPr>
          <w:ilvl w:val="1"/>
          <w:numId w:val="1"/>
        </w:numPr>
        <w:tabs>
          <w:tab w:val="left" w:pos="420"/>
        </w:tabs>
        <w:spacing w:before="52" w:line="259" w:lineRule="auto"/>
        <w:ind w:right="351"/>
        <w:rPr>
          <w:sz w:val="18"/>
        </w:rPr>
      </w:pPr>
      <w:r w:rsidRPr="00E2207B">
        <w:rPr>
          <w:sz w:val="18"/>
        </w:rPr>
        <w:t>Applied advanced DAX formulas to identify trends and predict areas of concern for proactive HR intervention.</w:t>
      </w:r>
    </w:p>
    <w:p w:rsidR="000C3A50" w:rsidRDefault="00016A92">
      <w:pPr>
        <w:pStyle w:val="ListParagraph"/>
        <w:numPr>
          <w:ilvl w:val="1"/>
          <w:numId w:val="1"/>
        </w:numPr>
        <w:tabs>
          <w:tab w:val="left" w:pos="420"/>
        </w:tabs>
        <w:spacing w:before="49" w:line="259" w:lineRule="auto"/>
        <w:ind w:right="353"/>
        <w:rPr>
          <w:sz w:val="18"/>
        </w:rPr>
      </w:pPr>
      <w:r w:rsidRPr="00016A92">
        <w:rPr>
          <w:sz w:val="18"/>
        </w:rPr>
        <w:t>Enabled customized views and detailed insights through slicers and filters, enhancing usability for stakeholders.</w:t>
      </w:r>
    </w:p>
    <w:p w:rsidR="00327CE0" w:rsidRPr="00046E80" w:rsidRDefault="00137F52" w:rsidP="00137F52">
      <w:pPr>
        <w:pStyle w:val="ListParagraph"/>
        <w:numPr>
          <w:ilvl w:val="1"/>
          <w:numId w:val="1"/>
        </w:numPr>
        <w:tabs>
          <w:tab w:val="left" w:pos="420"/>
        </w:tabs>
        <w:spacing w:before="51" w:line="259" w:lineRule="auto"/>
        <w:ind w:right="371"/>
        <w:rPr>
          <w:sz w:val="18"/>
        </w:rPr>
      </w:pPr>
      <w:r w:rsidRPr="00137F52">
        <w:rPr>
          <w:sz w:val="18"/>
        </w:rPr>
        <w:t>Analyzed employee turnover trends and developed actionable insights to improve retention strategies.</w:t>
      </w:r>
      <w:bookmarkStart w:id="11" w:name="_GoBack"/>
      <w:bookmarkEnd w:id="11"/>
    </w:p>
    <w:sectPr w:rsidR="00327CE0" w:rsidRPr="00046E80">
      <w:type w:val="continuous"/>
      <w:pgSz w:w="11910" w:h="16840"/>
      <w:pgMar w:top="500" w:right="900" w:bottom="280" w:left="1020" w:header="720" w:footer="720" w:gutter="0"/>
      <w:cols w:num="2" w:space="720" w:equalWidth="0">
        <w:col w:w="5303" w:space="369"/>
        <w:col w:w="43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2CA8"/>
    <w:multiLevelType w:val="hybridMultilevel"/>
    <w:tmpl w:val="DB0026A8"/>
    <w:lvl w:ilvl="0" w:tplc="494C36F4">
      <w:numFmt w:val="bullet"/>
      <w:lvlText w:val="•"/>
      <w:lvlJc w:val="left"/>
      <w:pPr>
        <w:ind w:left="192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C2C2C"/>
        <w:spacing w:val="0"/>
        <w:w w:val="166"/>
        <w:sz w:val="18"/>
        <w:szCs w:val="18"/>
        <w:lang w:val="en-US" w:eastAsia="en-US" w:bidi="ar-SA"/>
      </w:rPr>
    </w:lvl>
    <w:lvl w:ilvl="1" w:tplc="A32EB70E">
      <w:numFmt w:val="bullet"/>
      <w:lvlText w:val="•"/>
      <w:lvlJc w:val="left"/>
      <w:pPr>
        <w:ind w:left="420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C2C2C"/>
        <w:spacing w:val="0"/>
        <w:w w:val="166"/>
        <w:sz w:val="18"/>
        <w:szCs w:val="18"/>
        <w:lang w:val="en-US" w:eastAsia="en-US" w:bidi="ar-SA"/>
      </w:rPr>
    </w:lvl>
    <w:lvl w:ilvl="2" w:tplc="24C4F814">
      <w:numFmt w:val="bullet"/>
      <w:lvlText w:val="•"/>
      <w:lvlJc w:val="left"/>
      <w:pPr>
        <w:ind w:left="332" w:hanging="192"/>
      </w:pPr>
      <w:rPr>
        <w:rFonts w:hint="default"/>
        <w:lang w:val="en-US" w:eastAsia="en-US" w:bidi="ar-SA"/>
      </w:rPr>
    </w:lvl>
    <w:lvl w:ilvl="3" w:tplc="B8D8D4D8">
      <w:numFmt w:val="bullet"/>
      <w:lvlText w:val="•"/>
      <w:lvlJc w:val="left"/>
      <w:pPr>
        <w:ind w:left="244" w:hanging="192"/>
      </w:pPr>
      <w:rPr>
        <w:rFonts w:hint="default"/>
        <w:lang w:val="en-US" w:eastAsia="en-US" w:bidi="ar-SA"/>
      </w:rPr>
    </w:lvl>
    <w:lvl w:ilvl="4" w:tplc="F872DDFE">
      <w:numFmt w:val="bullet"/>
      <w:lvlText w:val="•"/>
      <w:lvlJc w:val="left"/>
      <w:pPr>
        <w:ind w:left="156" w:hanging="192"/>
      </w:pPr>
      <w:rPr>
        <w:rFonts w:hint="default"/>
        <w:lang w:val="en-US" w:eastAsia="en-US" w:bidi="ar-SA"/>
      </w:rPr>
    </w:lvl>
    <w:lvl w:ilvl="5" w:tplc="E15043E2">
      <w:numFmt w:val="bullet"/>
      <w:lvlText w:val="•"/>
      <w:lvlJc w:val="left"/>
      <w:pPr>
        <w:ind w:left="69" w:hanging="192"/>
      </w:pPr>
      <w:rPr>
        <w:rFonts w:hint="default"/>
        <w:lang w:val="en-US" w:eastAsia="en-US" w:bidi="ar-SA"/>
      </w:rPr>
    </w:lvl>
    <w:lvl w:ilvl="6" w:tplc="A40AAEE6">
      <w:numFmt w:val="bullet"/>
      <w:lvlText w:val="•"/>
      <w:lvlJc w:val="left"/>
      <w:pPr>
        <w:ind w:left="-19" w:hanging="192"/>
      </w:pPr>
      <w:rPr>
        <w:rFonts w:hint="default"/>
        <w:lang w:val="en-US" w:eastAsia="en-US" w:bidi="ar-SA"/>
      </w:rPr>
    </w:lvl>
    <w:lvl w:ilvl="7" w:tplc="2E282F90">
      <w:numFmt w:val="bullet"/>
      <w:lvlText w:val="•"/>
      <w:lvlJc w:val="left"/>
      <w:pPr>
        <w:ind w:left="-107" w:hanging="192"/>
      </w:pPr>
      <w:rPr>
        <w:rFonts w:hint="default"/>
        <w:lang w:val="en-US" w:eastAsia="en-US" w:bidi="ar-SA"/>
      </w:rPr>
    </w:lvl>
    <w:lvl w:ilvl="8" w:tplc="27E4E0C0">
      <w:numFmt w:val="bullet"/>
      <w:lvlText w:val="•"/>
      <w:lvlJc w:val="left"/>
      <w:pPr>
        <w:ind w:left="-19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A50"/>
    <w:rsid w:val="00016A92"/>
    <w:rsid w:val="00023495"/>
    <w:rsid w:val="00027EF6"/>
    <w:rsid w:val="00046E80"/>
    <w:rsid w:val="000752FB"/>
    <w:rsid w:val="000C3A50"/>
    <w:rsid w:val="000C4FF6"/>
    <w:rsid w:val="000E2BCD"/>
    <w:rsid w:val="0010624C"/>
    <w:rsid w:val="001360E6"/>
    <w:rsid w:val="00137F52"/>
    <w:rsid w:val="00144FEF"/>
    <w:rsid w:val="00156FC2"/>
    <w:rsid w:val="00164B79"/>
    <w:rsid w:val="00175838"/>
    <w:rsid w:val="00271D72"/>
    <w:rsid w:val="002762E8"/>
    <w:rsid w:val="00287EA8"/>
    <w:rsid w:val="002D769F"/>
    <w:rsid w:val="002F407A"/>
    <w:rsid w:val="003140EB"/>
    <w:rsid w:val="00327CE0"/>
    <w:rsid w:val="00357A12"/>
    <w:rsid w:val="00364D6B"/>
    <w:rsid w:val="004101FF"/>
    <w:rsid w:val="00414151"/>
    <w:rsid w:val="0044454C"/>
    <w:rsid w:val="00463E0A"/>
    <w:rsid w:val="004B26F6"/>
    <w:rsid w:val="00501734"/>
    <w:rsid w:val="0055220E"/>
    <w:rsid w:val="005672CF"/>
    <w:rsid w:val="005D0592"/>
    <w:rsid w:val="005F6502"/>
    <w:rsid w:val="00666F88"/>
    <w:rsid w:val="006A1A16"/>
    <w:rsid w:val="006A427F"/>
    <w:rsid w:val="006A647F"/>
    <w:rsid w:val="006C44BD"/>
    <w:rsid w:val="006E7EBA"/>
    <w:rsid w:val="00704883"/>
    <w:rsid w:val="00712F04"/>
    <w:rsid w:val="00724C65"/>
    <w:rsid w:val="00765BF2"/>
    <w:rsid w:val="00793205"/>
    <w:rsid w:val="007B398D"/>
    <w:rsid w:val="007B3B43"/>
    <w:rsid w:val="007B64AE"/>
    <w:rsid w:val="007C67C9"/>
    <w:rsid w:val="007F18B1"/>
    <w:rsid w:val="00876AA1"/>
    <w:rsid w:val="00877037"/>
    <w:rsid w:val="008970EA"/>
    <w:rsid w:val="00920CF5"/>
    <w:rsid w:val="00921180"/>
    <w:rsid w:val="009449A1"/>
    <w:rsid w:val="00952A1E"/>
    <w:rsid w:val="00952CAC"/>
    <w:rsid w:val="00967B62"/>
    <w:rsid w:val="0098773D"/>
    <w:rsid w:val="009A1E50"/>
    <w:rsid w:val="009B146A"/>
    <w:rsid w:val="009D133A"/>
    <w:rsid w:val="00A06BE9"/>
    <w:rsid w:val="00A278CA"/>
    <w:rsid w:val="00A328A7"/>
    <w:rsid w:val="00A46D41"/>
    <w:rsid w:val="00A52BBC"/>
    <w:rsid w:val="00AB759D"/>
    <w:rsid w:val="00AD03A2"/>
    <w:rsid w:val="00AF3266"/>
    <w:rsid w:val="00B12AA2"/>
    <w:rsid w:val="00B35899"/>
    <w:rsid w:val="00B977F1"/>
    <w:rsid w:val="00C25FDF"/>
    <w:rsid w:val="00C52CB9"/>
    <w:rsid w:val="00C60633"/>
    <w:rsid w:val="00C60721"/>
    <w:rsid w:val="00CA4F51"/>
    <w:rsid w:val="00CC686B"/>
    <w:rsid w:val="00D04CF9"/>
    <w:rsid w:val="00D101D2"/>
    <w:rsid w:val="00D11CCE"/>
    <w:rsid w:val="00D425D5"/>
    <w:rsid w:val="00D90E66"/>
    <w:rsid w:val="00DF54E6"/>
    <w:rsid w:val="00E16A07"/>
    <w:rsid w:val="00E2207B"/>
    <w:rsid w:val="00E260F6"/>
    <w:rsid w:val="00E351F5"/>
    <w:rsid w:val="00E462B5"/>
    <w:rsid w:val="00E50B31"/>
    <w:rsid w:val="00E9045A"/>
    <w:rsid w:val="00E92352"/>
    <w:rsid w:val="00EC155E"/>
    <w:rsid w:val="00F02668"/>
    <w:rsid w:val="00F47E59"/>
    <w:rsid w:val="00F545FA"/>
    <w:rsid w:val="00F86CFF"/>
    <w:rsid w:val="00FA0C48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ADC6"/>
  <w15:docId w15:val="{C51415B7-FD08-4AB5-96AC-8873656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5"/>
      <w:ind w:left="228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68"/>
      <w:ind w:left="22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2"/>
      <w:ind w:left="310" w:hanging="19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left="118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310" w:hanging="1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6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89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21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sansahana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BSpucHeNJdcsarCrX_OqbrcRnNkE0PKR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pgb4FjGAJUY_xi5tj28yMmzo-vDpycEL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sahana-dasan-20300525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ADF3-A4DA-46DE-88DE-67EE1796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79</cp:revision>
  <cp:lastPrinted>2024-09-23T18:05:00Z</cp:lastPrinted>
  <dcterms:created xsi:type="dcterms:W3CDTF">2024-07-26T18:17:00Z</dcterms:created>
  <dcterms:modified xsi:type="dcterms:W3CDTF">2024-12-20T05:43:00Z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2024-07-26T00:00:00Z</vt:filetime>
  </property>
  <property fmtid="{D5CDD505-2E9C-101B-9397-08002B2CF9AE}" pid="5" name="Producer">
    <vt:lpwstr>www.ilovepdf.com</vt:lpwstr>
  </property>
</Properties>
</file>