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Part 3 Dynamic Verification Platform</w:t>
      </w:r>
    </w:p>
    <w:p>
      <w:pPr>
        <w:pStyle w:val="Heading2"/>
      </w:pPr>
      <w:r>
        <w:t>PART 3 — DYNAMIC VERIFICATION PLATFORM</w:t>
      </w:r>
    </w:p>
    <w:p>
      <w:r>
        <w:rPr>
          <w:b/>
        </w:rPr>
        <w:t>Goal:</w:t>
      </w:r>
    </w:p>
    <w:p>
      <w:r>
        <w:t>Move from static confidence into runtime verification.</w:t>
      </w:r>
    </w:p>
    <w:p>
      <w:pPr>
        <w:pStyle w:val="Heading2"/>
      </w:pPr>
      <w:r>
        <w:t>PHASE 1 — LOCAL WORDPRESS SANDBOX SYSTEM</w:t>
      </w:r>
    </w:p>
    <w:p>
      <w:r>
        <w:rPr>
          <w:b/>
        </w:rPr>
        <w:t>Purpose:</w:t>
      </w:r>
    </w:p>
    <w:p>
      <w:r>
        <w:t>Create isolated reproducible environments.</w:t>
      </w:r>
    </w:p>
    <w:p>
      <w:r>
        <w:rPr>
          <w:b/>
        </w:rPr>
        <w:t>Requirements:</w:t>
      </w:r>
    </w:p>
    <w:p>
      <w:r>
        <w:t>- Launch WordPress automatically</w:t>
      </w:r>
    </w:p>
    <w:p>
      <w:r>
        <w:t>- Install plugin automatically</w:t>
      </w:r>
    </w:p>
    <w:p>
      <w:r>
        <w:t>- Configure test database</w:t>
      </w:r>
    </w:p>
    <w:p>
      <w:r>
        <w:t>- Create users and roles</w:t>
      </w:r>
    </w:p>
    <w:p>
      <w:r>
        <w:rPr>
          <w:b/>
        </w:rPr>
        <w:t>Technologies:</w:t>
      </w:r>
    </w:p>
    <w:p>
      <w:r>
        <w:t>- Docker</w:t>
      </w:r>
    </w:p>
    <w:p>
      <w:r>
        <w:t>- wp-env</w:t>
      </w:r>
    </w:p>
    <w:p>
      <w:r>
        <w:t>- Docker Compose</w:t>
      </w:r>
    </w:p>
    <w:p>
      <w:r>
        <w:rPr>
          <w:b/>
        </w:rPr>
        <w:t>Implementation:</w:t>
      </w:r>
    </w:p>
    <w:p>
      <w:r>
        <w:t>1. Create environment templates</w:t>
      </w:r>
    </w:p>
    <w:p>
      <w:r>
        <w:t>2. Build plugin installer</w:t>
      </w:r>
    </w:p>
    <w:p>
      <w:r>
        <w:t>3. Configure snapshot system</w:t>
      </w:r>
    </w:p>
    <w:p>
      <w:r>
        <w:t>4. Build environment reset system</w:t>
      </w:r>
    </w:p>
    <w:p>
      <w:pPr>
        <w:pStyle w:val="Heading2"/>
      </w:pPr>
      <w:r>
        <w:t>PHASE 2 — ROUTE INVOCATION ENGINE</w:t>
      </w:r>
    </w:p>
    <w:p>
      <w:r>
        <w:rPr>
          <w:b/>
        </w:rPr>
        <w:t>Purpose:</w:t>
      </w:r>
    </w:p>
    <w:p>
      <w:r>
        <w:t>Automatically invoke WordPress functionality.</w:t>
      </w:r>
    </w:p>
    <w:p>
      <w:r>
        <w:rPr>
          <w:b/>
        </w:rPr>
        <w:t>Capabilities:</w:t>
      </w:r>
    </w:p>
    <w:p>
      <w:r>
        <w:t>- Trigger AJAX routes</w:t>
      </w:r>
    </w:p>
    <w:p>
      <w:r>
        <w:t>- Trigger REST endpoints</w:t>
      </w:r>
    </w:p>
    <w:p>
      <w:r>
        <w:t>- Simulate forms</w:t>
      </w:r>
    </w:p>
    <w:p>
      <w:r>
        <w:t>- Simulate uploads</w:t>
      </w:r>
    </w:p>
    <w:p>
      <w:r>
        <w:t>- Replay payloads</w:t>
      </w:r>
    </w:p>
    <w:p>
      <w:r>
        <w:rPr>
          <w:b/>
        </w:rPr>
        <w:t>Technologies:</w:t>
      </w:r>
    </w:p>
    <w:p>
      <w:r>
        <w:t>- Playwright</w:t>
      </w:r>
    </w:p>
    <w:p>
      <w:r>
        <w:t>- requests/httpx</w:t>
      </w:r>
    </w:p>
    <w:p>
      <w:r>
        <w:rPr>
          <w:b/>
        </w:rPr>
        <w:t>Implementation:</w:t>
      </w:r>
    </w:p>
    <w:p>
      <w:r>
        <w:t>1. Route discovery</w:t>
      </w:r>
    </w:p>
    <w:p>
      <w:r>
        <w:t>2. Authentication management</w:t>
      </w:r>
    </w:p>
    <w:p>
      <w:r>
        <w:t>3. Request generation</w:t>
      </w:r>
    </w:p>
    <w:p>
      <w:r>
        <w:t>4. Session management</w:t>
      </w:r>
    </w:p>
    <w:p>
      <w:pPr>
        <w:pStyle w:val="Heading2"/>
      </w:pPr>
      <w:r>
        <w:t>PHASE 3 — DYNAMIC VERIFICATION AGENTS</w:t>
      </w:r>
    </w:p>
    <w:p>
      <w:r>
        <w:rPr>
          <w:b/>
        </w:rPr>
        <w:t>Purpose:</w:t>
      </w:r>
    </w:p>
    <w:p>
      <w:r>
        <w:t>Verify if vulnerabilities actually execute.</w:t>
      </w:r>
    </w:p>
    <w:p>
      <w:r>
        <w:rPr>
          <w:b/>
        </w:rPr>
        <w:t>Capabilities:</w:t>
      </w:r>
    </w:p>
    <w:p>
      <w:r>
        <w:t>- Reflected XSS validation</w:t>
      </w:r>
    </w:p>
    <w:p>
      <w:r>
        <w:t>- SQL error leakage detection</w:t>
      </w:r>
    </w:p>
    <w:p>
      <w:r>
        <w:t>- Arbitrary file upload verification</w:t>
      </w:r>
    </w:p>
    <w:p>
      <w:r>
        <w:t>- SSRF validation</w:t>
      </w:r>
    </w:p>
    <w:p>
      <w:r>
        <w:t>- Auth bypass validation</w:t>
      </w:r>
    </w:p>
    <w:p>
      <w:r>
        <w:rPr>
          <w:b/>
        </w:rPr>
        <w:t>Critical Principle:</w:t>
      </w:r>
    </w:p>
    <w:p>
      <w:r>
        <w:t>Dynamic analysis confirms static findings.</w:t>
      </w:r>
    </w:p>
    <w:p>
      <w:r>
        <w:rPr>
          <w:b/>
        </w:rPr>
        <w:t>Implementation:</w:t>
      </w:r>
    </w:p>
    <w:p>
      <w:r>
        <w:t>1. Build runtime monitors</w:t>
      </w:r>
    </w:p>
    <w:p>
      <w:r>
        <w:t>2. Build verification agents</w:t>
      </w:r>
    </w:p>
    <w:p>
      <w:r>
        <w:t>3. Build execution log analyzers</w:t>
      </w:r>
    </w:p>
    <w:p>
      <w:r>
        <w:t>4. Store runtime evidence</w:t>
      </w:r>
    </w:p>
    <w:p>
      <w:pPr>
        <w:pStyle w:val="Heading2"/>
      </w:pPr>
      <w:r>
        <w:t>PHASE 4 — AI-GUIDED PAYLOAD MUTATION</w:t>
      </w:r>
    </w:p>
    <w:p>
      <w:r>
        <w:rPr>
          <w:b/>
        </w:rPr>
        <w:t>Purpose:</w:t>
      </w:r>
    </w:p>
    <w:p>
      <w:r>
        <w:t>Allow agents to intelligently explore edge cases.</w:t>
      </w:r>
    </w:p>
    <w:p>
      <w:r>
        <w:rPr>
          <w:b/>
        </w:rPr>
        <w:t>Capabilities:</w:t>
      </w:r>
    </w:p>
    <w:p>
      <w:r>
        <w:t>- Payload mutation</w:t>
      </w:r>
    </w:p>
    <w:p>
      <w:r>
        <w:t>- Encoding bypasses</w:t>
      </w:r>
    </w:p>
    <w:p>
      <w:r>
        <w:t>- Filter bypass attempts</w:t>
      </w:r>
    </w:p>
    <w:p>
      <w:r>
        <w:t>- Parameter inference</w:t>
      </w:r>
    </w:p>
    <w:p>
      <w:r>
        <w:t>- Alternate payload generation</w:t>
      </w:r>
    </w:p>
    <w:p>
      <w:r>
        <w:rPr>
          <w:b/>
        </w:rPr>
        <w:t>Implementation:</w:t>
      </w:r>
    </w:p>
    <w:p>
      <w:r>
        <w:t>1. Payload generation engine</w:t>
      </w:r>
    </w:p>
    <w:p>
      <w:r>
        <w:t>2. Semantic mutation engine</w:t>
      </w:r>
    </w:p>
    <w:p>
      <w:r>
        <w:t>3. Runtime response analysis</w:t>
      </w:r>
    </w:p>
    <w:p>
      <w:r>
        <w:t>4. Adaptive payload strategy</w:t>
      </w:r>
    </w:p>
    <w:p>
      <w:r>
        <w:rPr>
          <w:b/>
        </w:rPr>
        <w:t>Final Output:</w:t>
      </w:r>
    </w:p>
    <w:p>
      <w:r>
        <w:t>Runtime-verified vulnerability research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