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CC11" w14:textId="77777777" w:rsidR="0072780C" w:rsidRPr="0072780C" w:rsidRDefault="0072780C" w:rsidP="007278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2780C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 to Deluge Scripting: Writing Custom Functions and Basic Programs</w:t>
      </w:r>
    </w:p>
    <w:p w14:paraId="77DC9CE1" w14:textId="77777777" w:rsidR="0072780C" w:rsidRDefault="0072780C" w:rsidP="0072780C">
      <w:pPr>
        <w:rPr>
          <w:rFonts w:ascii="Times New Roman" w:hAnsi="Times New Roman" w:cs="Times New Roman"/>
          <w:b/>
          <w:bCs/>
          <w:lang w:val="en-US"/>
        </w:rPr>
      </w:pPr>
    </w:p>
    <w:p w14:paraId="33C289A9" w14:textId="363AA9DE" w:rsidR="0072780C" w:rsidRPr="0072780C" w:rsidRDefault="0072780C" w:rsidP="0072780C">
      <w:pPr>
        <w:rPr>
          <w:rFonts w:ascii="Times New Roman" w:hAnsi="Times New Roman" w:cs="Times New Roman"/>
          <w:b/>
          <w:bCs/>
          <w:lang w:val="en-US"/>
        </w:rPr>
      </w:pPr>
      <w:r w:rsidRPr="0072780C">
        <w:rPr>
          <w:rFonts w:ascii="Times New Roman" w:hAnsi="Times New Roman" w:cs="Times New Roman"/>
          <w:b/>
          <w:bCs/>
          <w:lang w:val="en-US"/>
        </w:rPr>
        <w:t>Aim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4927D7EF" w14:textId="77777777" w:rsidR="0072780C" w:rsidRPr="0072780C" w:rsidRDefault="0072780C" w:rsidP="0072780C">
      <w:pPr>
        <w:rPr>
          <w:rFonts w:ascii="Times New Roman" w:hAnsi="Times New Roman" w:cs="Times New Roman"/>
          <w:lang w:val="en-US"/>
        </w:rPr>
      </w:pPr>
      <w:r w:rsidRPr="0072780C">
        <w:rPr>
          <w:rFonts w:ascii="Times New Roman" w:hAnsi="Times New Roman" w:cs="Times New Roman"/>
          <w:lang w:val="en-US"/>
        </w:rPr>
        <w:t>To understand the basics of Deluge scripting and write simple logic for a low-code application.</w:t>
      </w:r>
    </w:p>
    <w:p w14:paraId="1893C6DD" w14:textId="03937E2C" w:rsidR="0072780C" w:rsidRPr="0072780C" w:rsidRDefault="0072780C" w:rsidP="0072780C">
      <w:pPr>
        <w:rPr>
          <w:rFonts w:ascii="Times New Roman" w:hAnsi="Times New Roman" w:cs="Times New Roman"/>
          <w:b/>
          <w:bCs/>
          <w:lang w:val="en-US"/>
        </w:rPr>
      </w:pPr>
      <w:r w:rsidRPr="0072780C">
        <w:rPr>
          <w:rFonts w:ascii="Times New Roman" w:hAnsi="Times New Roman" w:cs="Times New Roman"/>
          <w:b/>
          <w:bCs/>
          <w:lang w:val="en-US"/>
        </w:rPr>
        <w:t>Objectives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7840DA5B" w14:textId="77777777" w:rsidR="0072780C" w:rsidRPr="0072780C" w:rsidRDefault="0072780C" w:rsidP="0072780C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2780C">
        <w:rPr>
          <w:rFonts w:ascii="Times New Roman" w:hAnsi="Times New Roman" w:cs="Times New Roman"/>
          <w:lang w:val="en-US"/>
        </w:rPr>
        <w:t>Recognize Deluge as a scripting language used in Zoho products.</w:t>
      </w:r>
    </w:p>
    <w:p w14:paraId="6B05DF99" w14:textId="77777777" w:rsidR="0072780C" w:rsidRPr="0072780C" w:rsidRDefault="0072780C" w:rsidP="0072780C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2780C">
        <w:rPr>
          <w:rFonts w:ascii="Times New Roman" w:hAnsi="Times New Roman" w:cs="Times New Roman"/>
          <w:lang w:val="en-US"/>
        </w:rPr>
        <w:t>Understand variables, conditions and calculations.</w:t>
      </w:r>
    </w:p>
    <w:p w14:paraId="5B5FEB3D" w14:textId="77777777" w:rsidR="0072780C" w:rsidRPr="0072780C" w:rsidRDefault="0072780C" w:rsidP="0072780C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2780C">
        <w:rPr>
          <w:rFonts w:ascii="Times New Roman" w:hAnsi="Times New Roman" w:cs="Times New Roman"/>
          <w:lang w:val="en-US"/>
        </w:rPr>
        <w:t>Write a simple validation or calculation function.</w:t>
      </w:r>
    </w:p>
    <w:p w14:paraId="09D06A57" w14:textId="77777777" w:rsidR="0072780C" w:rsidRPr="0072780C" w:rsidRDefault="0072780C" w:rsidP="0072780C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2780C">
        <w:rPr>
          <w:rFonts w:ascii="Times New Roman" w:hAnsi="Times New Roman" w:cs="Times New Roman"/>
          <w:lang w:val="en-US"/>
        </w:rPr>
        <w:t>Test the program with different inputs.</w:t>
      </w:r>
    </w:p>
    <w:p w14:paraId="1B8C43A8" w14:textId="4C5C0D44" w:rsidR="0072780C" w:rsidRPr="0072780C" w:rsidRDefault="0072780C" w:rsidP="0072780C">
      <w:pPr>
        <w:rPr>
          <w:rFonts w:ascii="Times New Roman" w:hAnsi="Times New Roman" w:cs="Times New Roman"/>
          <w:b/>
          <w:bCs/>
          <w:lang w:val="en-US"/>
        </w:rPr>
      </w:pPr>
      <w:r w:rsidRPr="0072780C">
        <w:rPr>
          <w:rFonts w:ascii="Times New Roman" w:hAnsi="Times New Roman" w:cs="Times New Roman"/>
          <w:b/>
          <w:bCs/>
          <w:lang w:val="en-US"/>
        </w:rPr>
        <w:t>Overview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6F0C3269" w14:textId="77777777" w:rsidR="0072780C" w:rsidRPr="0072780C" w:rsidRDefault="0072780C" w:rsidP="0072780C">
      <w:pPr>
        <w:rPr>
          <w:rFonts w:ascii="Times New Roman" w:hAnsi="Times New Roman" w:cs="Times New Roman"/>
          <w:lang w:val="en-US"/>
        </w:rPr>
      </w:pPr>
      <w:r w:rsidRPr="0072780C">
        <w:rPr>
          <w:rFonts w:ascii="Times New Roman" w:hAnsi="Times New Roman" w:cs="Times New Roman"/>
          <w:lang w:val="en-US"/>
        </w:rPr>
        <w:t>Deluge is a scripting language used in Zoho's low-code environment to add logic to forms and workflows. It can be used for calculations, field validation and actions based on conditions. In this exercise, a simple stock check is considered for a lab equipment application.</w:t>
      </w:r>
    </w:p>
    <w:p w14:paraId="41F6D0B1" w14:textId="0275B4C9" w:rsidR="0072780C" w:rsidRPr="0072780C" w:rsidRDefault="0072780C" w:rsidP="0072780C">
      <w:pPr>
        <w:rPr>
          <w:rFonts w:ascii="Times New Roman" w:hAnsi="Times New Roman" w:cs="Times New Roman"/>
          <w:b/>
          <w:bCs/>
          <w:lang w:val="en-US"/>
        </w:rPr>
      </w:pPr>
      <w:r w:rsidRPr="0072780C">
        <w:rPr>
          <w:rFonts w:ascii="Times New Roman" w:hAnsi="Times New Roman" w:cs="Times New Roman"/>
          <w:b/>
          <w:bCs/>
          <w:lang w:val="en-US"/>
        </w:rPr>
        <w:t>Requirements / Main Features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W w:w="0" w:type="auto"/>
        <w:tblInd w:w="126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8050"/>
      </w:tblGrid>
      <w:tr w:rsidR="0072780C" w:rsidRPr="0072780C" w14:paraId="2EB68C86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34B0FB88" w14:textId="77777777" w:rsidR="0072780C" w:rsidRPr="0072780C" w:rsidRDefault="0072780C" w:rsidP="0072780C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72780C">
              <w:rPr>
                <w:rFonts w:ascii="Times New Roman" w:hAnsi="Times New Roman" w:cs="Times New Roman"/>
                <w:b/>
                <w:lang w:val="en-US"/>
              </w:rPr>
              <w:t>Area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04AE5319" w14:textId="77777777" w:rsidR="0072780C" w:rsidRPr="0072780C" w:rsidRDefault="0072780C" w:rsidP="0072780C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72780C">
              <w:rPr>
                <w:rFonts w:ascii="Times New Roman" w:hAnsi="Times New Roman" w:cs="Times New Roman"/>
                <w:b/>
                <w:lang w:val="en-US"/>
              </w:rPr>
              <w:t>Description</w:t>
            </w:r>
          </w:p>
        </w:tc>
      </w:tr>
      <w:tr w:rsidR="0072780C" w:rsidRPr="0072780C" w14:paraId="6EB4701C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2C39AB20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Input values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3B66B82D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Available quantity and requested quantity.</w:t>
            </w:r>
          </w:p>
        </w:tc>
      </w:tr>
      <w:tr w:rsidR="0072780C" w:rsidRPr="0072780C" w14:paraId="2B9F7C35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1B3DD33E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Rule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2DDDA8BF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Requested quantity must be greater than zero and cannot exceed available stock.</w:t>
            </w:r>
          </w:p>
        </w:tc>
      </w:tr>
      <w:tr w:rsidR="0072780C" w:rsidRPr="0072780C" w14:paraId="2B151426" w14:textId="77777777">
        <w:trPr>
          <w:trHeight w:val="33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206CC869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Logic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08511EBE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Use variables, if/else conditions and a clear result message.</w:t>
            </w:r>
          </w:p>
        </w:tc>
      </w:tr>
      <w:tr w:rsidR="0072780C" w:rsidRPr="0072780C" w14:paraId="2C197C90" w14:textId="77777777">
        <w:trPr>
          <w:trHeight w:val="510"/>
        </w:trPr>
        <w:tc>
          <w:tcPr>
            <w:tcW w:w="2154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62B2C753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Environment</w:t>
            </w:r>
          </w:p>
        </w:tc>
        <w:tc>
          <w:tcPr>
            <w:tcW w:w="8050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7F95ACF7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Use the Deluge editor or learning environment available in the account; exact syntax can depend on where the script runs.</w:t>
            </w:r>
          </w:p>
        </w:tc>
      </w:tr>
    </w:tbl>
    <w:p w14:paraId="752E378D" w14:textId="77777777" w:rsidR="0072780C" w:rsidRDefault="0072780C" w:rsidP="0072780C">
      <w:pPr>
        <w:rPr>
          <w:rFonts w:ascii="Times New Roman" w:hAnsi="Times New Roman" w:cs="Times New Roman"/>
          <w:b/>
          <w:bCs/>
          <w:lang w:val="en-US"/>
        </w:rPr>
      </w:pPr>
    </w:p>
    <w:p w14:paraId="68CC6B77" w14:textId="09160474" w:rsidR="0072780C" w:rsidRPr="0072780C" w:rsidRDefault="0072780C" w:rsidP="0072780C">
      <w:pPr>
        <w:rPr>
          <w:rFonts w:ascii="Times New Roman" w:hAnsi="Times New Roman" w:cs="Times New Roman"/>
          <w:b/>
          <w:bCs/>
          <w:lang w:val="en-US"/>
        </w:rPr>
      </w:pPr>
      <w:r w:rsidRPr="0072780C">
        <w:rPr>
          <w:rFonts w:ascii="Times New Roman" w:hAnsi="Times New Roman" w:cs="Times New Roman"/>
          <w:b/>
          <w:bCs/>
          <w:lang w:val="en-US"/>
        </w:rPr>
        <w:t>Analysis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W w:w="0" w:type="auto"/>
        <w:tblInd w:w="126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7483"/>
      </w:tblGrid>
      <w:tr w:rsidR="0072780C" w:rsidRPr="0072780C" w14:paraId="1D51AE9F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05439531" w14:textId="77777777" w:rsidR="0072780C" w:rsidRPr="0072780C" w:rsidRDefault="0072780C" w:rsidP="0072780C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72780C">
              <w:rPr>
                <w:rFonts w:ascii="Times New Roman" w:hAnsi="Times New Roman" w:cs="Times New Roman"/>
                <w:b/>
                <w:lang w:val="en-US"/>
              </w:rPr>
              <w:t>Concept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0CBF2DEE" w14:textId="77777777" w:rsidR="0072780C" w:rsidRPr="0072780C" w:rsidRDefault="0072780C" w:rsidP="0072780C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72780C">
              <w:rPr>
                <w:rFonts w:ascii="Times New Roman" w:hAnsi="Times New Roman" w:cs="Times New Roman"/>
                <w:b/>
                <w:lang w:val="en-US"/>
              </w:rPr>
              <w:t>Purpose</w:t>
            </w:r>
          </w:p>
        </w:tc>
      </w:tr>
      <w:tr w:rsidR="0072780C" w:rsidRPr="0072780C" w14:paraId="596A87C8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61A4D536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Variable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0B947574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Stores a value for use in the script.</w:t>
            </w:r>
          </w:p>
        </w:tc>
      </w:tr>
      <w:tr w:rsidR="0072780C" w:rsidRPr="0072780C" w14:paraId="5A219489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66E7D6AD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Condition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67238E93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Chooses what to do based on a rule.</w:t>
            </w:r>
          </w:p>
        </w:tc>
      </w:tr>
      <w:tr w:rsidR="0072780C" w:rsidRPr="0072780C" w14:paraId="77A57F17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554C44A1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Function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69F1ADCD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Groups logic that can be reused.</w:t>
            </w:r>
          </w:p>
        </w:tc>
      </w:tr>
      <w:tr w:rsidR="0072780C" w:rsidRPr="0072780C" w14:paraId="01E74970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23098B98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Validation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403D11F9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Prevents invalid data from being accepted.</w:t>
            </w:r>
          </w:p>
        </w:tc>
      </w:tr>
      <w:tr w:rsidR="0072780C" w:rsidRPr="0072780C" w14:paraId="3D637194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20F90835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Workflow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0CBCADC7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Runs logic in response to an event, such as form submission.</w:t>
            </w:r>
          </w:p>
        </w:tc>
      </w:tr>
    </w:tbl>
    <w:p w14:paraId="497EDA50" w14:textId="77777777" w:rsidR="0072780C" w:rsidRDefault="0072780C" w:rsidP="0072780C">
      <w:pPr>
        <w:rPr>
          <w:rFonts w:ascii="Times New Roman" w:hAnsi="Times New Roman" w:cs="Times New Roman"/>
          <w:b/>
          <w:bCs/>
          <w:lang w:val="en-US"/>
        </w:rPr>
      </w:pPr>
    </w:p>
    <w:p w14:paraId="2B08FCC7" w14:textId="228A1ABD" w:rsidR="0072780C" w:rsidRPr="0072780C" w:rsidRDefault="0072780C" w:rsidP="0072780C">
      <w:pPr>
        <w:rPr>
          <w:rFonts w:ascii="Times New Roman" w:hAnsi="Times New Roman" w:cs="Times New Roman"/>
          <w:b/>
          <w:bCs/>
          <w:lang w:val="en-US"/>
        </w:rPr>
      </w:pPr>
      <w:r w:rsidRPr="0072780C">
        <w:rPr>
          <w:rFonts w:ascii="Times New Roman" w:hAnsi="Times New Roman" w:cs="Times New Roman"/>
          <w:b/>
          <w:bCs/>
          <w:lang w:val="en-US"/>
        </w:rPr>
        <w:t>Implementation / Procedure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12D6391C" w14:textId="77777777" w:rsidR="0072780C" w:rsidRPr="0072780C" w:rsidRDefault="0072780C" w:rsidP="0072780C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2780C">
        <w:rPr>
          <w:rFonts w:ascii="Times New Roman" w:hAnsi="Times New Roman" w:cs="Times New Roman"/>
          <w:lang w:val="en-US"/>
        </w:rPr>
        <w:t>&lt;b&gt;1. Open editor:&lt;/b&gt; Choose a form workflow or custom function area in the available Creator interface.</w:t>
      </w:r>
    </w:p>
    <w:p w14:paraId="3F59A058" w14:textId="77777777" w:rsidR="0072780C" w:rsidRPr="0072780C" w:rsidRDefault="0072780C" w:rsidP="0072780C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2780C">
        <w:rPr>
          <w:rFonts w:ascii="Times New Roman" w:hAnsi="Times New Roman" w:cs="Times New Roman"/>
          <w:lang w:val="en-US"/>
        </w:rPr>
        <w:t>&lt;b&gt;2. Define inputs:&lt;/b&gt; Identify available quantity and requested quantity as numeric values.</w:t>
      </w:r>
    </w:p>
    <w:p w14:paraId="6C691A25" w14:textId="77777777" w:rsidR="0072780C" w:rsidRPr="0072780C" w:rsidRDefault="0072780C" w:rsidP="0072780C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2780C">
        <w:rPr>
          <w:rFonts w:ascii="Times New Roman" w:hAnsi="Times New Roman" w:cs="Times New Roman"/>
          <w:lang w:val="en-US"/>
        </w:rPr>
        <w:lastRenderedPageBreak/>
        <w:t>&lt;b&gt;3. Apply rules:&lt;/b&gt; Check that the request is positive and does not exceed stock.</w:t>
      </w:r>
    </w:p>
    <w:p w14:paraId="171CF6E7" w14:textId="77777777" w:rsidR="0072780C" w:rsidRPr="0072780C" w:rsidRDefault="0072780C" w:rsidP="0072780C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2780C">
        <w:rPr>
          <w:rFonts w:ascii="Times New Roman" w:hAnsi="Times New Roman" w:cs="Times New Roman"/>
          <w:lang w:val="en-US"/>
        </w:rPr>
        <w:t>&lt;b&gt;4. Return a result:&lt;/b&gt; Display an appropriate message or update the relevant field using the syntax supported by that context.</w:t>
      </w:r>
    </w:p>
    <w:p w14:paraId="4D38C054" w14:textId="77777777" w:rsidR="0072780C" w:rsidRPr="0072780C" w:rsidRDefault="0072780C" w:rsidP="0072780C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2780C">
        <w:rPr>
          <w:rFonts w:ascii="Times New Roman" w:hAnsi="Times New Roman" w:cs="Times New Roman"/>
          <w:lang w:val="en-US"/>
        </w:rPr>
        <w:t>&lt;b&gt;5. Test cases:&lt;/b&gt; Try zero, a negative value, an in-stock request and a request larger than stock.</w:t>
      </w:r>
    </w:p>
    <w:p w14:paraId="15372A23" w14:textId="77777777" w:rsidR="0072780C" w:rsidRPr="0072780C" w:rsidRDefault="0072780C" w:rsidP="0072780C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2780C">
        <w:rPr>
          <w:rFonts w:ascii="Times New Roman" w:hAnsi="Times New Roman" w:cs="Times New Roman"/>
          <w:lang w:val="en-US"/>
        </w:rPr>
        <w:t>&lt;b&gt;6. Record observations:&lt;/b&gt; Note which inputs pass and which are rejected.</w:t>
      </w:r>
    </w:p>
    <w:p w14:paraId="0997873A" w14:textId="77777777" w:rsidR="0072780C" w:rsidRDefault="0072780C" w:rsidP="0072780C">
      <w:pPr>
        <w:rPr>
          <w:rFonts w:ascii="Times New Roman" w:hAnsi="Times New Roman" w:cs="Times New Roman"/>
          <w:b/>
          <w:bCs/>
          <w:lang w:val="en-US"/>
        </w:rPr>
      </w:pPr>
    </w:p>
    <w:p w14:paraId="00584F78" w14:textId="152B7060" w:rsidR="0072780C" w:rsidRPr="0072780C" w:rsidRDefault="0072780C" w:rsidP="0072780C">
      <w:pPr>
        <w:rPr>
          <w:rFonts w:ascii="Times New Roman" w:hAnsi="Times New Roman" w:cs="Times New Roman"/>
          <w:b/>
          <w:bCs/>
          <w:lang w:val="en-US"/>
        </w:rPr>
      </w:pPr>
      <w:r w:rsidRPr="0072780C">
        <w:rPr>
          <w:rFonts w:ascii="Times New Roman" w:hAnsi="Times New Roman" w:cs="Times New Roman"/>
          <w:b/>
          <w:bCs/>
          <w:lang w:val="en-US"/>
        </w:rPr>
        <w:t>Test / Verification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W w:w="0" w:type="auto"/>
        <w:tblInd w:w="126" w:type="dxa"/>
        <w:tblBorders>
          <w:top w:val="single" w:sz="4" w:space="0" w:color="AAB6C3"/>
          <w:left w:val="single" w:sz="4" w:space="0" w:color="AAB6C3"/>
          <w:bottom w:val="single" w:sz="4" w:space="0" w:color="AAB6C3"/>
          <w:right w:val="single" w:sz="4" w:space="0" w:color="AAB6C3"/>
          <w:insideH w:val="single" w:sz="4" w:space="0" w:color="AAB6C3"/>
          <w:insideV w:val="single" w:sz="4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7483"/>
      </w:tblGrid>
      <w:tr w:rsidR="0072780C" w:rsidRPr="0072780C" w14:paraId="4191A0C0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56ED5E66" w14:textId="77777777" w:rsidR="0072780C" w:rsidRPr="0072780C" w:rsidRDefault="0072780C" w:rsidP="0072780C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72780C">
              <w:rPr>
                <w:rFonts w:ascii="Times New Roman" w:hAnsi="Times New Roman" w:cs="Times New Roman"/>
                <w:b/>
                <w:lang w:val="en-US"/>
              </w:rPr>
              <w:t>Input example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16365D"/>
            <w:hideMark/>
          </w:tcPr>
          <w:p w14:paraId="6B4B448C" w14:textId="77777777" w:rsidR="0072780C" w:rsidRPr="0072780C" w:rsidRDefault="0072780C" w:rsidP="0072780C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72780C">
              <w:rPr>
                <w:rFonts w:ascii="Times New Roman" w:hAnsi="Times New Roman" w:cs="Times New Roman"/>
                <w:b/>
                <w:lang w:val="en-US"/>
              </w:rPr>
              <w:t>Expected result</w:t>
            </w:r>
          </w:p>
        </w:tc>
      </w:tr>
      <w:tr w:rsidR="0072780C" w:rsidRPr="0072780C" w14:paraId="030A5030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0AD0C330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Available 10, requested 3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05DCCF53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Request is valid.</w:t>
            </w:r>
          </w:p>
        </w:tc>
      </w:tr>
      <w:tr w:rsidR="0072780C" w:rsidRPr="0072780C" w14:paraId="501EDA4F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3DB2FB48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Available 10, requested 10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165EDBB1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Request is valid if full stock issue is allowed.</w:t>
            </w:r>
          </w:p>
        </w:tc>
      </w:tr>
      <w:tr w:rsidR="0072780C" w:rsidRPr="0072780C" w14:paraId="4768EEEF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4AA9EDB4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Available 10, requested 12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7410E688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Request is rejected.</w:t>
            </w:r>
          </w:p>
        </w:tc>
      </w:tr>
      <w:tr w:rsidR="0072780C" w:rsidRPr="0072780C" w14:paraId="42DDCB9B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1FA326A9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Available 10, requested 0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shd w:val="clear" w:color="auto" w:fill="F4F6F9"/>
            <w:hideMark/>
          </w:tcPr>
          <w:p w14:paraId="510EE115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Request is rejected.</w:t>
            </w:r>
          </w:p>
        </w:tc>
      </w:tr>
      <w:tr w:rsidR="0072780C" w:rsidRPr="0072780C" w14:paraId="70DEF2E6" w14:textId="77777777">
        <w:trPr>
          <w:trHeight w:val="330"/>
        </w:trPr>
        <w:tc>
          <w:tcPr>
            <w:tcW w:w="2721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51D8BF24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Available 10, requested -2</w:t>
            </w:r>
          </w:p>
        </w:tc>
        <w:tc>
          <w:tcPr>
            <w:tcW w:w="7483" w:type="dxa"/>
            <w:tcBorders>
              <w:top w:val="single" w:sz="4" w:space="0" w:color="AAB6C3"/>
              <w:left w:val="single" w:sz="4" w:space="0" w:color="AAB6C3"/>
              <w:bottom w:val="single" w:sz="4" w:space="0" w:color="AAB6C3"/>
              <w:right w:val="single" w:sz="4" w:space="0" w:color="AAB6C3"/>
            </w:tcBorders>
            <w:hideMark/>
          </w:tcPr>
          <w:p w14:paraId="0329AD03" w14:textId="77777777" w:rsidR="0072780C" w:rsidRPr="0072780C" w:rsidRDefault="0072780C" w:rsidP="0072780C">
            <w:pPr>
              <w:rPr>
                <w:rFonts w:ascii="Times New Roman" w:hAnsi="Times New Roman" w:cs="Times New Roman"/>
                <w:lang w:val="en-US"/>
              </w:rPr>
            </w:pPr>
            <w:r w:rsidRPr="0072780C">
              <w:rPr>
                <w:rFonts w:ascii="Times New Roman" w:hAnsi="Times New Roman" w:cs="Times New Roman"/>
                <w:lang w:val="en-US"/>
              </w:rPr>
              <w:t>Request is rejected.</w:t>
            </w:r>
          </w:p>
        </w:tc>
      </w:tr>
    </w:tbl>
    <w:p w14:paraId="38C40A98" w14:textId="77777777" w:rsidR="0072780C" w:rsidRDefault="0072780C" w:rsidP="0072780C">
      <w:pPr>
        <w:rPr>
          <w:rFonts w:ascii="Times New Roman" w:hAnsi="Times New Roman" w:cs="Times New Roman"/>
          <w:b/>
          <w:bCs/>
          <w:lang w:val="en-US"/>
        </w:rPr>
      </w:pPr>
    </w:p>
    <w:p w14:paraId="34196535" w14:textId="53D73B90" w:rsidR="0072780C" w:rsidRPr="0072780C" w:rsidRDefault="0072780C" w:rsidP="0072780C">
      <w:pPr>
        <w:rPr>
          <w:rFonts w:ascii="Times New Roman" w:hAnsi="Times New Roman" w:cs="Times New Roman"/>
          <w:b/>
          <w:bCs/>
          <w:lang w:val="en-US"/>
        </w:rPr>
      </w:pPr>
      <w:r w:rsidRPr="0072780C">
        <w:rPr>
          <w:rFonts w:ascii="Times New Roman" w:hAnsi="Times New Roman" w:cs="Times New Roman"/>
          <w:b/>
          <w:bCs/>
          <w:lang w:val="en-US"/>
        </w:rPr>
        <w:t>Result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4D4C7234" w14:textId="77777777" w:rsidR="0072780C" w:rsidRPr="0072780C" w:rsidRDefault="0072780C" w:rsidP="0072780C">
      <w:pPr>
        <w:rPr>
          <w:rFonts w:ascii="Times New Roman" w:hAnsi="Times New Roman" w:cs="Times New Roman"/>
          <w:lang w:val="en-US"/>
        </w:rPr>
      </w:pPr>
      <w:r w:rsidRPr="0072780C">
        <w:rPr>
          <w:rFonts w:ascii="Times New Roman" w:hAnsi="Times New Roman" w:cs="Times New Roman"/>
          <w:lang w:val="en-US"/>
        </w:rPr>
        <w:t>The stock-check logic demonstrates how conditions can enforce a simple business rule. Testing boundary values is important because errors often appear at zero or at the maximum allowed quantity.</w:t>
      </w:r>
    </w:p>
    <w:p w14:paraId="5609E995" w14:textId="77777777" w:rsidR="0072780C" w:rsidRDefault="0072780C" w:rsidP="0072780C">
      <w:pPr>
        <w:rPr>
          <w:rFonts w:ascii="Times New Roman" w:hAnsi="Times New Roman" w:cs="Times New Roman"/>
          <w:lang w:val="en-US"/>
        </w:rPr>
      </w:pPr>
    </w:p>
    <w:p w14:paraId="09946313" w14:textId="77777777" w:rsidR="0072780C" w:rsidRDefault="0072780C" w:rsidP="0072780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Conclusion:</w:t>
      </w:r>
    </w:p>
    <w:p w14:paraId="10DE6CCB" w14:textId="77777777" w:rsidR="0072780C" w:rsidRPr="0072780C" w:rsidRDefault="0072780C" w:rsidP="0072780C">
      <w:pPr>
        <w:rPr>
          <w:rFonts w:ascii="Times New Roman" w:hAnsi="Times New Roman" w:cs="Times New Roman"/>
          <w:lang w:val="en-US"/>
        </w:rPr>
      </w:pPr>
      <w:r w:rsidRPr="0072780C">
        <w:rPr>
          <w:rFonts w:ascii="Times New Roman" w:hAnsi="Times New Roman" w:cs="Times New Roman"/>
          <w:lang w:val="en-US"/>
        </w:rPr>
        <w:t>Deluge allows a low-code application to perform more than basic data entry. Learning variables, conditions and validation is a useful starting point before writing larger workflows and reusable functions.</w:t>
      </w:r>
    </w:p>
    <w:p w14:paraId="736BFD39" w14:textId="77777777" w:rsidR="0072780C" w:rsidRDefault="0072780C" w:rsidP="0072780C">
      <w:pPr>
        <w:rPr>
          <w:rFonts w:ascii="Times New Roman" w:hAnsi="Times New Roman" w:cs="Times New Roman"/>
          <w:lang w:val="en-US"/>
        </w:rPr>
      </w:pPr>
    </w:p>
    <w:p w14:paraId="2E44705C" w14:textId="77777777" w:rsidR="0072780C" w:rsidRDefault="0072780C" w:rsidP="0072780C">
      <w:pPr>
        <w:rPr>
          <w:rFonts w:ascii="Times New Roman" w:hAnsi="Times New Roman" w:cs="Times New Roman"/>
          <w:lang w:val="en-US"/>
        </w:rPr>
      </w:pPr>
    </w:p>
    <w:p w14:paraId="08C60777" w14:textId="57279DC3" w:rsidR="0072780C" w:rsidRPr="0072780C" w:rsidRDefault="0072780C" w:rsidP="0072780C">
      <w:pPr>
        <w:rPr>
          <w:rFonts w:ascii="Times New Roman" w:hAnsi="Times New Roman" w:cs="Times New Roman"/>
          <w:lang w:val="en-US"/>
        </w:rPr>
        <w:sectPr w:rsidR="0072780C" w:rsidRPr="0072780C" w:rsidSect="0072780C">
          <w:pgSz w:w="11910" w:h="16840"/>
          <w:pgMar w:top="780" w:right="708" w:bottom="700" w:left="850" w:header="0" w:footer="472" w:gutter="0"/>
          <w:cols w:space="720"/>
        </w:sectPr>
      </w:pPr>
    </w:p>
    <w:p w14:paraId="45AC65A0" w14:textId="2EA03A40" w:rsidR="0072780C" w:rsidRPr="0072780C" w:rsidRDefault="0072780C" w:rsidP="0072780C">
      <w:pPr>
        <w:rPr>
          <w:rFonts w:ascii="Times New Roman" w:hAnsi="Times New Roman" w:cs="Times New Roman"/>
          <w:b/>
          <w:bCs/>
          <w:lang w:val="en-US"/>
        </w:rPr>
      </w:pPr>
    </w:p>
    <w:sectPr w:rsidR="0072780C" w:rsidRPr="00727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56C33"/>
    <w:multiLevelType w:val="hybridMultilevel"/>
    <w:tmpl w:val="FFFFFFFF"/>
    <w:lvl w:ilvl="0" w:tplc="4B183ECE">
      <w:start w:val="1"/>
      <w:numFmt w:val="decimal"/>
      <w:lvlText w:val="%1."/>
      <w:lvlJc w:val="left"/>
      <w:pPr>
        <w:ind w:left="407" w:hanging="18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7"/>
        <w:szCs w:val="17"/>
        <w:lang w:val="en-US" w:eastAsia="en-US" w:bidi="ar-SA"/>
      </w:rPr>
    </w:lvl>
    <w:lvl w:ilvl="1" w:tplc="D7B4D124">
      <w:numFmt w:val="bullet"/>
      <w:lvlText w:val="•"/>
      <w:lvlJc w:val="left"/>
      <w:pPr>
        <w:ind w:left="1394" w:hanging="187"/>
      </w:pPr>
      <w:rPr>
        <w:lang w:val="en-US" w:eastAsia="en-US" w:bidi="ar-SA"/>
      </w:rPr>
    </w:lvl>
    <w:lvl w:ilvl="2" w:tplc="CE8A4090">
      <w:numFmt w:val="bullet"/>
      <w:lvlText w:val="•"/>
      <w:lvlJc w:val="left"/>
      <w:pPr>
        <w:ind w:left="2389" w:hanging="187"/>
      </w:pPr>
      <w:rPr>
        <w:lang w:val="en-US" w:eastAsia="en-US" w:bidi="ar-SA"/>
      </w:rPr>
    </w:lvl>
    <w:lvl w:ilvl="3" w:tplc="59381218">
      <w:numFmt w:val="bullet"/>
      <w:lvlText w:val="•"/>
      <w:lvlJc w:val="left"/>
      <w:pPr>
        <w:ind w:left="3384" w:hanging="187"/>
      </w:pPr>
      <w:rPr>
        <w:lang w:val="en-US" w:eastAsia="en-US" w:bidi="ar-SA"/>
      </w:rPr>
    </w:lvl>
    <w:lvl w:ilvl="4" w:tplc="69984E24">
      <w:numFmt w:val="bullet"/>
      <w:lvlText w:val="•"/>
      <w:lvlJc w:val="left"/>
      <w:pPr>
        <w:ind w:left="4379" w:hanging="187"/>
      </w:pPr>
      <w:rPr>
        <w:lang w:val="en-US" w:eastAsia="en-US" w:bidi="ar-SA"/>
      </w:rPr>
    </w:lvl>
    <w:lvl w:ilvl="5" w:tplc="4A90C8C0">
      <w:numFmt w:val="bullet"/>
      <w:lvlText w:val="•"/>
      <w:lvlJc w:val="left"/>
      <w:pPr>
        <w:ind w:left="5373" w:hanging="187"/>
      </w:pPr>
      <w:rPr>
        <w:lang w:val="en-US" w:eastAsia="en-US" w:bidi="ar-SA"/>
      </w:rPr>
    </w:lvl>
    <w:lvl w:ilvl="6" w:tplc="E60C086C">
      <w:numFmt w:val="bullet"/>
      <w:lvlText w:val="•"/>
      <w:lvlJc w:val="left"/>
      <w:pPr>
        <w:ind w:left="6368" w:hanging="187"/>
      </w:pPr>
      <w:rPr>
        <w:lang w:val="en-US" w:eastAsia="en-US" w:bidi="ar-SA"/>
      </w:rPr>
    </w:lvl>
    <w:lvl w:ilvl="7" w:tplc="64CEA672">
      <w:numFmt w:val="bullet"/>
      <w:lvlText w:val="•"/>
      <w:lvlJc w:val="left"/>
      <w:pPr>
        <w:ind w:left="7363" w:hanging="187"/>
      </w:pPr>
      <w:rPr>
        <w:lang w:val="en-US" w:eastAsia="en-US" w:bidi="ar-SA"/>
      </w:rPr>
    </w:lvl>
    <w:lvl w:ilvl="8" w:tplc="D9E4AB30">
      <w:numFmt w:val="bullet"/>
      <w:lvlText w:val="•"/>
      <w:lvlJc w:val="left"/>
      <w:pPr>
        <w:ind w:left="8358" w:hanging="187"/>
      </w:pPr>
      <w:rPr>
        <w:lang w:val="en-US" w:eastAsia="en-US" w:bidi="ar-SA"/>
      </w:rPr>
    </w:lvl>
  </w:abstractNum>
  <w:abstractNum w:abstractNumId="1" w15:restartNumberingAfterBreak="0">
    <w:nsid w:val="35DA3CCB"/>
    <w:multiLevelType w:val="hybridMultilevel"/>
    <w:tmpl w:val="FFFFFFFF"/>
    <w:lvl w:ilvl="0" w:tplc="D960B16C">
      <w:numFmt w:val="bullet"/>
      <w:lvlText w:val="•"/>
      <w:lvlJc w:val="left"/>
      <w:pPr>
        <w:ind w:left="325" w:hanging="10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7"/>
        <w:szCs w:val="17"/>
        <w:lang w:val="en-US" w:eastAsia="en-US" w:bidi="ar-SA"/>
      </w:rPr>
    </w:lvl>
    <w:lvl w:ilvl="1" w:tplc="E7EE1966">
      <w:numFmt w:val="bullet"/>
      <w:lvlText w:val="•"/>
      <w:lvlJc w:val="left"/>
      <w:pPr>
        <w:ind w:left="1322" w:hanging="106"/>
      </w:pPr>
      <w:rPr>
        <w:lang w:val="en-US" w:eastAsia="en-US" w:bidi="ar-SA"/>
      </w:rPr>
    </w:lvl>
    <w:lvl w:ilvl="2" w:tplc="D04C79C4">
      <w:numFmt w:val="bullet"/>
      <w:lvlText w:val="•"/>
      <w:lvlJc w:val="left"/>
      <w:pPr>
        <w:ind w:left="2325" w:hanging="106"/>
      </w:pPr>
      <w:rPr>
        <w:lang w:val="en-US" w:eastAsia="en-US" w:bidi="ar-SA"/>
      </w:rPr>
    </w:lvl>
    <w:lvl w:ilvl="3" w:tplc="DEB08DC8">
      <w:numFmt w:val="bullet"/>
      <w:lvlText w:val="•"/>
      <w:lvlJc w:val="left"/>
      <w:pPr>
        <w:ind w:left="3328" w:hanging="106"/>
      </w:pPr>
      <w:rPr>
        <w:lang w:val="en-US" w:eastAsia="en-US" w:bidi="ar-SA"/>
      </w:rPr>
    </w:lvl>
    <w:lvl w:ilvl="4" w:tplc="B832DFD4">
      <w:numFmt w:val="bullet"/>
      <w:lvlText w:val="•"/>
      <w:lvlJc w:val="left"/>
      <w:pPr>
        <w:ind w:left="4331" w:hanging="106"/>
      </w:pPr>
      <w:rPr>
        <w:lang w:val="en-US" w:eastAsia="en-US" w:bidi="ar-SA"/>
      </w:rPr>
    </w:lvl>
    <w:lvl w:ilvl="5" w:tplc="68620232">
      <w:numFmt w:val="bullet"/>
      <w:lvlText w:val="•"/>
      <w:lvlJc w:val="left"/>
      <w:pPr>
        <w:ind w:left="5333" w:hanging="106"/>
      </w:pPr>
      <w:rPr>
        <w:lang w:val="en-US" w:eastAsia="en-US" w:bidi="ar-SA"/>
      </w:rPr>
    </w:lvl>
    <w:lvl w:ilvl="6" w:tplc="B8FE6E58">
      <w:numFmt w:val="bullet"/>
      <w:lvlText w:val="•"/>
      <w:lvlJc w:val="left"/>
      <w:pPr>
        <w:ind w:left="6336" w:hanging="106"/>
      </w:pPr>
      <w:rPr>
        <w:lang w:val="en-US" w:eastAsia="en-US" w:bidi="ar-SA"/>
      </w:rPr>
    </w:lvl>
    <w:lvl w:ilvl="7" w:tplc="AC221C6C">
      <w:numFmt w:val="bullet"/>
      <w:lvlText w:val="•"/>
      <w:lvlJc w:val="left"/>
      <w:pPr>
        <w:ind w:left="7339" w:hanging="106"/>
      </w:pPr>
      <w:rPr>
        <w:lang w:val="en-US" w:eastAsia="en-US" w:bidi="ar-SA"/>
      </w:rPr>
    </w:lvl>
    <w:lvl w:ilvl="8" w:tplc="CC50D6CE">
      <w:numFmt w:val="bullet"/>
      <w:lvlText w:val="•"/>
      <w:lvlJc w:val="left"/>
      <w:pPr>
        <w:ind w:left="8342" w:hanging="106"/>
      </w:pPr>
      <w:rPr>
        <w:lang w:val="en-US" w:eastAsia="en-US" w:bidi="ar-SA"/>
      </w:rPr>
    </w:lvl>
  </w:abstractNum>
  <w:num w:numId="1" w16cid:durableId="132789930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8569174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0C"/>
    <w:rsid w:val="0072780C"/>
    <w:rsid w:val="00CD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3A00F"/>
  <w15:chartTrackingRefBased/>
  <w15:docId w15:val="{368FA86B-5A21-48F6-99F3-04D0E096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kumar</dc:creator>
  <cp:keywords/>
  <dc:description/>
  <cp:lastModifiedBy>Udhaya kumar</cp:lastModifiedBy>
  <cp:revision>1</cp:revision>
  <dcterms:created xsi:type="dcterms:W3CDTF">2026-10-14T04:00:00Z</dcterms:created>
  <dcterms:modified xsi:type="dcterms:W3CDTF">2026-10-14T04:03:00Z</dcterms:modified>
</cp:coreProperties>
</file>