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6B48CC"/>
          <w:sz w:val="36"/>
          <w:szCs w:val="36"/>
        </w:rPr>
        <w:t xml:space="preserve">SpacECE Platform — Website Workflow</w:t>
      </w:r>
    </w:p>
    <w:p>
      <w:pPr>
        <w:spacing w:after="24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Complete user flow from launch to role-based dashboards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48C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1. Welcome Screen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Animated intro · SpacECE branding · mascot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6B48CC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2. Login / Register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Email + password  ·  Google OAuth  ·  Child profile select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24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9B72E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New user → Register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Email · role · verify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278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Returning child → Dashboard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Profile select (no password)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9E7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3. Onboarding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Age group (1–3 · 4–6 · 7–10) · child name · emoji keyboard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9E7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4. Avatar Selection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Pick character · accessories (hat, badge, outfit) · preview &amp; save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5. Child Dashboard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Continue learning · Daily challenge · My stars · Achievements · Recommended activities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6. Adventure World Map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Illustrated zones · treasure hunt · learning journey path · XP bar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F5E5A"/>
          <w:sz w:val="20"/>
          <w:szCs w:val="20"/>
        </w:rPr>
        <w:t xml:space="preserve">Tap a zone to enter  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52"/>
        <w:gridCol w:w="120"/>
        <w:gridCol w:w="1752"/>
        <w:gridCol w:w="120"/>
        <w:gridCol w:w="1752"/>
        <w:gridCol w:w="120"/>
        <w:gridCol w:w="1752"/>
        <w:gridCol w:w="120"/>
        <w:gridCol w:w="1752"/>
      </w:tblGrid>
      <w:tr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Literacy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Stories · vocab · phonics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D9E75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Numeracy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Math · puzzles · logic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6B48CC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Cognition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Memory · creativity · SEL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Emotion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Stories · decisions · check-in</w:t>
            </w:r>
          </w:p>
        </w:tc>
        <w:tc>
          <w:tcPr>
            <w:tcW w:type="dxa" w:w="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175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3B6D11" w:val="clear"/>
            <w:tcMar>
              <w:top w:type="dxa" w:w="6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Progress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Rings · stars · learning map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E8A020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7. Activity / Game Screen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Play game → score saved to Firestore → coins + stars earned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3B6D11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8. Completion Screen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Stars · confetti · badge unlocked · next activity suggested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color w:val="5F5E5A"/>
                <w:sz w:val="20"/>
                <w:szCs w:val="20"/>
              </w:rPr>
              <w:t xml:space="preserve">↻  Returns to Child Dashboard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pPr>
              <w:spacing w:after="0" w:before="0"/>
              <w:jc w:val="center"/>
            </w:pPr>
            <w:r>
              <w:rPr>
                <w:b/>
                <w:bCs/>
                <w:color w:val="5F5E5A"/>
                <w:sz w:val="24"/>
                <w:szCs w:val="24"/>
              </w:rPr>
              <w:t xml:space="preserve">▼</w:t>
            </w:r>
          </w:p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D9E75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9. Achievement Page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Badge gallery · trophy shelf · printable certificates · progress per category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Parent &amp; Teacher Paths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24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D85A3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Parent Dashboard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Weekly report · alerts · AI suggestions · download PDF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85FA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Teacher Dashboard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Class analytics · assign activities · learning gaps</w:t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40"/>
        <w:gridCol w:w="240"/>
        <w:gridCol w:w="4440"/>
      </w:tblGrid>
      <w:tr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8866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Reports Page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History · milestones · AI flags · export PDF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44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5A9FD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Learning Gap Report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7"/>
                <w:szCs w:val="17"/>
              </w:rPr>
              <w:t xml:space="preserve">Flag low-score students · export CSV</w:t>
            </w:r>
          </w:p>
        </w:tc>
      </w:tr>
    </w:tbl>
    <w:p>
      <w:pPr>
        <w:pBdr>
          <w:bottom w:val="single" w:color="CCCCCC" w:sz="6" w:space="1"/>
        </w:pBdr>
        <w:spacing w:after="120" w:before="12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5F5E5A"/>
          <w:sz w:val="22"/>
          <w:szCs w:val="22"/>
        </w:rPr>
        <w:t xml:space="preserve">Admin Path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6000"/>
        <w:gridCol w:w="1680"/>
      </w:tblGrid>
      <w:tr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6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tbl>
            <w:tblPr>
              <w:tblW w:type="dxa" w:w="60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6000"/>
            </w:tblGrid>
            <w:tr>
              <w:tc>
                <w:tcPr>
                  <w:tcW w:type="dxa" w:w="6000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5F5E5A" w:val="clear"/>
                  <w:tcMar>
                    <w:top w:type="dxa" w:w="60"/>
                    <w:left w:type="dxa" w:w="120"/>
                    <w:bottom w:type="dxa" w:w="60"/>
                    <w:right w:type="dxa" w:w="120"/>
                  </w:tcMar>
                </w:tcPr>
                <w:p>
                  <w:pPr>
                    <w:spacing w:after="30" w:before="60"/>
                    <w:jc w:val="center"/>
                  </w:pPr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4"/>
                      <w:szCs w:val="24"/>
                    </w:rPr>
                    <w:t xml:space="preserve">Admin Panel</w:t>
                  </w:r>
                </w:p>
                <w:p>
                  <w:pPr>
                    <w:spacing w:after="60" w:before="0"/>
                    <w:jc w:val="center"/>
                  </w:pPr>
                  <w:r>
                    <w:rPr>
                      <w:rFonts w:ascii="Arial" w:cs="Arial" w:eastAsia="Arial" w:hAnsi="Arial"/>
                      <w:color w:val="FFFFFF"/>
                      <w:sz w:val="18"/>
                      <w:szCs w:val="18"/>
                    </w:rPr>
                    <w:t xml:space="preserve">Manage content · users · feature flags · analytics · bulk import / export</w:t>
                  </w:r>
                </w:p>
              </w:tc>
            </w:tr>
          </w:tbl>
          <w:p/>
        </w:tc>
        <w:tc>
          <w:tcPr>
            <w:tcW w:type="dxa" w:w="1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</w:tr>
    </w:tbl>
    <w:p>
      <w:pPr>
        <w:spacing w:after="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240"/>
        <w:gridCol w:w="2880"/>
        <w:gridCol w:w="240"/>
        <w:gridCol w:w="3120"/>
      </w:tblGrid>
      <w:tr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7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Content CRUD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Stories · avatars · activities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28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7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User Management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Activate · deactivate · roles</w:t>
            </w:r>
          </w:p>
        </w:tc>
        <w:tc>
          <w:tcPr>
            <w:tcW w:type="dxa" w:w="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</w:tcPr>
          <w:p>
            <w:r>
              <w:t xml:space="preserve"/>
            </w:r>
          </w:p>
        </w:tc>
        <w:tc>
          <w:tcPr>
            <w:tcW w:type="dxa" w:w="31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888780" w:val="clear"/>
            <w:tcMar>
              <w:top w:type="dxa" w:w="80"/>
              <w:left w:type="dxa" w:w="80"/>
              <w:bottom w:type="dxa" w:w="80"/>
              <w:right w:type="dxa" w:w="80"/>
            </w:tcMar>
          </w:tcPr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&amp; Config</w:t>
            </w:r>
          </w:p>
          <w:p>
            <w:pPr>
              <w:spacing w:after="40" w:before="0"/>
              <w:jc w:val="center"/>
            </w:pPr>
            <w:r>
              <w:rPr>
                <w:rFonts w:ascii="Arial" w:cs="Arial" w:eastAsia="Arial" w:hAnsi="Arial"/>
                <w:color w:val="FFFFFF"/>
                <w:sz w:val="16"/>
                <w:szCs w:val="16"/>
              </w:rPr>
              <w:t xml:space="preserve">Usage stats · feature flags</w:t>
            </w:r>
          </w:p>
        </w:tc>
      </w:tr>
    </w:tbl>
    <w:p>
      <w:pPr>
        <w:spacing w:after="60" w:before="0"/>
      </w:pPr>
      <w:r>
        <w:t xml:space="preserve"/>
      </w:r>
    </w:p>
    <w:sectPr>
      <w:pgSz w:w="12240" w:h="15840" w:orient="portrait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2026-06-11T10:35:47.593Z</dcterms:created>
  <dcterms:modified xsi:type="dcterms:W3CDTF">2026-06-11T10:35:47.593Z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