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0726D" w14:textId="77777777" w:rsidR="00A872F8" w:rsidRDefault="0000000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VISHAL MAHESH KUMAR</w:t>
      </w:r>
    </w:p>
    <w:p w14:paraId="23F2B144" w14:textId="0D58037F" w:rsidR="00A872F8" w:rsidRDefault="00000000">
      <w:pPr>
        <w:pBdr>
          <w:bottom w:val="single" w:sz="8" w:space="1" w:color="1F3864"/>
        </w:pBdr>
        <w:spacing w:after="60"/>
        <w:jc w:val="center"/>
      </w:pPr>
      <w:r>
        <w:rPr>
          <w:color w:val="555555"/>
          <w:sz w:val="19"/>
          <w:szCs w:val="19"/>
        </w:rPr>
        <w:t xml:space="preserve">Aachen, Deutschland  •  +49 152 07480366  •  </w:t>
      </w:r>
      <w:hyperlink r:id="rId7" w:history="1">
        <w:r w:rsidR="00A872F8">
          <w:rPr>
            <w:color w:val="2E75B6"/>
            <w:sz w:val="19"/>
            <w:szCs w:val="19"/>
            <w:u w:val="single"/>
          </w:rPr>
          <w:t>vishalm.rwth@gmail.com</w:t>
        </w:r>
      </w:hyperlink>
      <w:r>
        <w:rPr>
          <w:color w:val="555555"/>
          <w:sz w:val="19"/>
          <w:szCs w:val="19"/>
        </w:rPr>
        <w:t xml:space="preserve">  •  </w:t>
      </w:r>
      <w:hyperlink r:id="rId8" w:history="1">
        <w:r w:rsidR="00A872F8"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•  </w:t>
      </w:r>
      <w:hyperlink r:id="rId9" w:history="1">
        <w:r w:rsidR="00A872F8">
          <w:rPr>
            <w:color w:val="2E75B6"/>
            <w:sz w:val="19"/>
            <w:szCs w:val="19"/>
            <w:u w:val="single"/>
          </w:rPr>
          <w:t>Website</w:t>
        </w:r>
      </w:hyperlink>
    </w:p>
    <w:p w14:paraId="3087463C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BERUFLICHES PROFIL</w:t>
      </w:r>
    </w:p>
    <w:p w14:paraId="509E3F0B" w14:textId="33CC170E" w:rsidR="00A872F8" w:rsidRDefault="00000000" w:rsidP="00004696">
      <w:pPr>
        <w:spacing w:after="60" w:line="260" w:lineRule="auto"/>
        <w:jc w:val="both"/>
      </w:pPr>
      <w:r>
        <w:t xml:space="preserve">ServiceNow Developer und Full-Stack-Engineer mit ca. 3 Jahren Produktionserfahrung bei Flexera (US-amerikanisches Enterprise-Software-Unternehmen). Spezialisiert auf ITAM, CMDB-Integrationen, REST-/GraphQL-APIs und AWS-basierte ETL-Plattformen für globale Unternehmenskunden. Eigenständig Entwickler von AI-nativen Produkten (Wolflayer) – Ende-zu-Ende auf Next.js, Supabase und Google Gemini umgesetzt. Derzeit Masterstudium Management &amp; Engineering an der RWTH Aachen; verfügbar für Festanstellungen im Engineering ab September 2026 – bei Bedarf Wechsel auf Teilzeitstudium möglich. </w:t>
      </w:r>
    </w:p>
    <w:p w14:paraId="61E55B44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FACHLICHE KENNTNISSE</w:t>
      </w:r>
    </w:p>
    <w:p w14:paraId="36EB2A7A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ServiceNow: </w:t>
      </w:r>
      <w:r>
        <w:t>Scoped Apps, CMDB, Robust Transform Engine (RTE), Transform Maps, Business Rules, Script Includes, Data Normalization, ACLs</w:t>
      </w:r>
    </w:p>
    <w:p w14:paraId="76C95DF0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Backend &amp; APIs: </w:t>
      </w:r>
      <w:r>
        <w:t>Python, Go, Node.js, ServiceNow Server-Side JavaScript, REST-API-Design, GraphQL, FastAPI, OpenAI MCP</w:t>
      </w:r>
    </w:p>
    <w:p w14:paraId="2625B54D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Frontend &amp; Full-Stack: </w:t>
      </w:r>
      <w:r>
        <w:t>Next.js, React, TypeScript, Supabase, Tailwind, OAuth (GitHub, Google), AES-256-GCM</w:t>
      </w:r>
    </w:p>
    <w:p w14:paraId="0FA92138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Cloud &amp; Daten: </w:t>
      </w:r>
      <w:r>
        <w:t>AWS (Lambda, S3, CloudWatch), PostgreSQL, MongoDB, pgvector, Vector DBs / RAG</w:t>
      </w:r>
    </w:p>
    <w:p w14:paraId="666C1771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ITAM-Plattformen: </w:t>
      </w:r>
      <w:r>
        <w:t>HAM, SAM, SaaS Manager, FlexeraOne, FNMS, IT Visibility</w:t>
      </w:r>
    </w:p>
    <w:p w14:paraId="5BCC296F" w14:textId="77777777" w:rsidR="00A872F8" w:rsidRDefault="00000000" w:rsidP="00004696">
      <w:pPr>
        <w:spacing w:after="40" w:line="260" w:lineRule="auto"/>
        <w:jc w:val="both"/>
      </w:pPr>
      <w:r>
        <w:rPr>
          <w:b/>
          <w:bCs/>
        </w:rPr>
        <w:t xml:space="preserve">Tools &amp; Prozesse: </w:t>
      </w:r>
      <w:r>
        <w:t>Git, JIRA, Confluence, Agile/Scrum, Playwright, LiteLLM</w:t>
      </w:r>
    </w:p>
    <w:p w14:paraId="425E69EE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BERUFSERFAHRUNG</w:t>
      </w:r>
    </w:p>
    <w:p w14:paraId="3B12AACD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Software Development Engineer – R&amp;D  |  Flexera Software</w:t>
      </w:r>
      <w:r>
        <w:tab/>
      </w:r>
      <w:r>
        <w:rPr>
          <w:i/>
          <w:iCs/>
          <w:color w:val="555555"/>
        </w:rPr>
        <w:t>Apr. 2023 – Sep. 2025</w:t>
      </w:r>
    </w:p>
    <w:p w14:paraId="562F3E0F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Leitete die Migration der ETL-Funktionalität von ServiceNow zu AWS, gestaltete die Plattformarchitektur neu und verbesserte die Endkunden-Performance um ca. 60 %.</w:t>
      </w:r>
    </w:p>
    <w:p w14:paraId="6D6C9924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und Weiterentwicklung von Robust-Transform-Engine-(RTE-)Pipelines für die skalierte Erfassung von Hardware- und Software-Inventaren im Unternehmenskontext.</w:t>
      </w:r>
    </w:p>
    <w:p w14:paraId="7A3BF628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Entwicklung MCP-kompatibler Backend-Services auf Basis des OpenAI Model Context Protocol für AI-gestützte Enterprise-Workflows.</w:t>
      </w:r>
    </w:p>
    <w:p w14:paraId="695F54F0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von SMART-REST-APIs mit Pagination und strukturierten Response-Headern für große Enterprise-Datensätze; Einführung von GraphQL-Endpunkten zur Reduktion von Over-Fetching auf Client-Seite.</w:t>
      </w:r>
    </w:p>
    <w:p w14:paraId="094A777F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Implementierung regelbasierter Klassifizierungslogik für Hardware Category, OS Category und Subcategories zur strukturierten CMDB-Zuordnung.</w:t>
      </w:r>
    </w:p>
    <w:p w14:paraId="08D703BB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Verarbeitung von Echtzeit-Events von Netzwerkadaptern und Mapping der Netzwerk-Interface-Daten in CMDB-Tabellen.</w:t>
      </w:r>
    </w:p>
    <w:p w14:paraId="3BB6C013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Associate Software Engineer  |  Flexera Software</w:t>
      </w:r>
      <w:r>
        <w:tab/>
      </w:r>
      <w:r>
        <w:rPr>
          <w:i/>
          <w:iCs/>
          <w:color w:val="555555"/>
        </w:rPr>
        <w:t>Sep. 2022 – Apr. 2023</w:t>
      </w:r>
    </w:p>
    <w:p w14:paraId="6CF37A02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Entwicklung von API-Integrations- und Software-Inventory-Ingestion-Features für Flexera SaaS Manager (MongoDB, PostgreSQL, AWS).</w:t>
      </w:r>
    </w:p>
    <w:p w14:paraId="539C8826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wiederverwendbarer Script Includes für Validierung, CMDB-Mapping und API-Response-Formatierung.</w:t>
      </w:r>
    </w:p>
    <w:p w14:paraId="37200986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Erstellung synchroner und asynchroner Business Rules zur Sicherstellung der Datenkonsistenz bei Insert/Update.</w:t>
      </w:r>
    </w:p>
    <w:p w14:paraId="631A2CD9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Auszeichnung mit dem Professionalism Badge für funktionsübergreifendes Debugging und Beiträge zur technischen Recherche.</w:t>
      </w:r>
    </w:p>
    <w:p w14:paraId="7E37727F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Praktikant Softwareentwicklung  |  Deevia Software India</w:t>
      </w:r>
      <w:r>
        <w:tab/>
      </w:r>
      <w:r>
        <w:rPr>
          <w:i/>
          <w:iCs/>
          <w:color w:val="555555"/>
        </w:rPr>
        <w:t>März 2022 – Aug. 2022</w:t>
      </w:r>
    </w:p>
    <w:p w14:paraId="30306108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Entwicklung von Bildverarbeitungssoftware für Ölbohrinsel-Operationen mit Python, C++ und OpenCV.</w:t>
      </w:r>
    </w:p>
    <w:p w14:paraId="5620A48A" w14:textId="77777777" w:rsidR="005D19DA" w:rsidRDefault="005D19DA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06AE7F28" w14:textId="77777777" w:rsidR="005D19DA" w:rsidRDefault="005D19DA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4B074327" w14:textId="3D552663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lastRenderedPageBreak/>
        <w:t>AUSBILDUNG</w:t>
      </w:r>
    </w:p>
    <w:p w14:paraId="70A80170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M.Sc. Management &amp; Engineering (MME-TIME)</w:t>
      </w:r>
      <w:r>
        <w:tab/>
      </w:r>
      <w:r>
        <w:rPr>
          <w:i/>
          <w:iCs/>
          <w:color w:val="555555"/>
        </w:rPr>
        <w:t>Okt. 2025 – März 2027</w:t>
      </w:r>
    </w:p>
    <w:p w14:paraId="784C1075" w14:textId="77777777" w:rsidR="00A872F8" w:rsidRDefault="00000000">
      <w:pPr>
        <w:spacing w:after="60" w:line="260" w:lineRule="auto"/>
      </w:pPr>
      <w:r>
        <w:t>RWTH Aachen University – Business School, Deutschland</w:t>
      </w:r>
    </w:p>
    <w:p w14:paraId="19205291" w14:textId="77777777" w:rsidR="00A872F8" w:rsidRDefault="00000000">
      <w:pPr>
        <w:spacing w:after="60" w:line="260" w:lineRule="auto"/>
      </w:pPr>
      <w:r>
        <w:rPr>
          <w:i/>
          <w:iCs/>
          <w:color w:val="555555"/>
        </w:rPr>
        <w:t>Relevante Module: Datenanalyse, Strategisches Management, Innovationsmanagement, Marketing-Management</w:t>
      </w:r>
    </w:p>
    <w:p w14:paraId="080C341C" w14:textId="77777777" w:rsidR="00A872F8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B.Eng. Elektronik &amp; Telekommunikation</w:t>
      </w:r>
      <w:r>
        <w:tab/>
      </w:r>
      <w:r>
        <w:rPr>
          <w:i/>
          <w:iCs/>
          <w:color w:val="555555"/>
        </w:rPr>
        <w:t>Aug. 2018 – Aug. 2022</w:t>
      </w:r>
    </w:p>
    <w:p w14:paraId="5737C8D3" w14:textId="77777777" w:rsidR="00A872F8" w:rsidRDefault="00000000">
      <w:pPr>
        <w:spacing w:after="60" w:line="260" w:lineRule="auto"/>
      </w:pPr>
      <w:r>
        <w:t>RV College of Engineering, Bangalore, Indien</w:t>
      </w:r>
    </w:p>
    <w:p w14:paraId="12201867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ZERTIFIKATE</w:t>
      </w:r>
    </w:p>
    <w:p w14:paraId="7454E169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System Administrator (CSA)</w:t>
      </w:r>
    </w:p>
    <w:p w14:paraId="7758699C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Application Developer (CAD)</w:t>
      </w:r>
    </w:p>
    <w:p w14:paraId="15D8783D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Go: The Complete Developer's Guide</w:t>
      </w:r>
    </w:p>
    <w:p w14:paraId="2C898BA9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Vector Database Fundamentals (LLMs, Embeddings, RAG, Semantic Search)</w:t>
      </w:r>
    </w:p>
    <w:p w14:paraId="33BFA185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Google Foundations of Project Management</w:t>
      </w:r>
    </w:p>
    <w:p w14:paraId="59A43DF6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PROJEKTE</w:t>
      </w:r>
    </w:p>
    <w:p w14:paraId="0CE9ED9F" w14:textId="6CDE0B47" w:rsidR="00A872F8" w:rsidRDefault="00000000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Wolflayer | AI-Native Reasoning Canvas (wolflayer.app)</w:t>
      </w:r>
    </w:p>
    <w:p w14:paraId="054DABC8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Eigenständige Entwicklung und Deployment einer produktiven Full-Stack-Plattform auf Next.js, React, TypeScript, Supabase mit rollenbasierter Zugriffskontrolle und OAuth (GitHub, Google).</w:t>
      </w:r>
    </w:p>
    <w:p w14:paraId="0FC3C1EB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Umsetzung eines AI-Workspaces auf Basis von Google Gemini sowie einer visuellen Workflow-Ausführungs-Engine inkl. AES-256-GCM-Verschlüsselung gespeicherter Zugangsdaten.</w:t>
      </w:r>
    </w:p>
    <w:p w14:paraId="63F318EE" w14:textId="40F8233F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der collabo_tree-zu-collabo_space-Brücke, die Multiplayer-Reasoning mit ausführbaren Workflows verbindet.</w:t>
      </w:r>
    </w:p>
    <w:p w14:paraId="00104406" w14:textId="7D0666EA" w:rsidR="00A872F8" w:rsidRDefault="00000000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Ashwa Racing | Formula Student Hybrid-Fahrzeug</w:t>
      </w:r>
    </w:p>
    <w:p w14:paraId="0B0E3A54" w14:textId="77777777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von Vehicle Control Unit (VCU) und Data Acquisition System (DAQ); Implementierung des Wireless-MCU TI CC1390 für Echtzeit-Telemetrie.</w:t>
      </w:r>
    </w:p>
    <w:p w14:paraId="3BE05912" w14:textId="206ADC6B" w:rsidR="00A872F8" w:rsidRDefault="00000000" w:rsidP="00004696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Leitung des Elektrik- und Test-Subsystems; 1. Platz | Formula Hybrid 2021 (USA, IEEE/Formula Student).</w:t>
      </w:r>
    </w:p>
    <w:p w14:paraId="1B3B79A4" w14:textId="77777777" w:rsidR="00A12BE6" w:rsidRDefault="00A12BE6" w:rsidP="00A12BE6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TÜV SÜD: Capability-to-Account Mapping Assistant (RWTH Service Innovation Lab)</w:t>
      </w:r>
    </w:p>
    <w:p w14:paraId="53B63CBA" w14:textId="77777777" w:rsidR="00A12BE6" w:rsidRPr="00266E68" w:rsidRDefault="00A12BE6" w:rsidP="00A12BE6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Leitung eines 5-köpfigen Teams zur Beratung der KAM-Organisation von TÜV SÜD (ca. 150 KAMs, ca. 20 % des Kundenbestands); Scoping von 5 AI-Use-Cases entlang des Account-Lifecycles und Empfehlung eines RAG-basierten Capability-to-Account Mapping Assistant auf Dynamics 365 + SharePoint + Azure OpenAI – mit erwarteter Verkürzung des Account-Planning-Zyklus von 2–5 Tagen auf &lt;1 Tag. </w:t>
      </w:r>
    </w:p>
    <w:p w14:paraId="11449599" w14:textId="77777777" w:rsidR="00A12BE6" w:rsidRPr="00266E68" w:rsidRDefault="00A12BE6" w:rsidP="00A12BE6">
      <w:pPr>
        <w:pStyle w:val="ListParagraph"/>
        <w:numPr>
          <w:ilvl w:val="0"/>
          <w:numId w:val="3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</w:rPr>
        <w:t>Konzeption einer 4-Säulen-Enterprise-Architektur (Data · Tech · Org · Governance) in draw.io und Vorstellung der 9-monatigen Pilot-Roadmap vor der TÜV-SÜD-KAM-Leitung.</w:t>
      </w:r>
    </w:p>
    <w:p w14:paraId="28C5E3A5" w14:textId="77777777" w:rsidR="00A872F8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WEITERE AKTIVITÄTEN</w:t>
      </w:r>
    </w:p>
    <w:p w14:paraId="4ABB0BFB" w14:textId="160B2A9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Organisator, Build Nights Aachen | wöchentliches AI-Builders-Meetup.</w:t>
      </w:r>
    </w:p>
    <w:p w14:paraId="04C76A43" w14:textId="77777777" w:rsidR="00A872F8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Mitglied im Innovationsteam, Enactus Aachen e.V.</w:t>
      </w:r>
    </w:p>
    <w:sectPr w:rsidR="00A872F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7248E" w14:textId="77777777" w:rsidR="00300F6D" w:rsidRDefault="00300F6D" w:rsidP="00A12BE6">
      <w:r>
        <w:separator/>
      </w:r>
    </w:p>
  </w:endnote>
  <w:endnote w:type="continuationSeparator" w:id="0">
    <w:p w14:paraId="31A40F03" w14:textId="77777777" w:rsidR="00300F6D" w:rsidRDefault="00300F6D" w:rsidP="00A12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19AD0" w14:textId="77777777" w:rsidR="00A12BE6" w:rsidRDefault="00A12B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869EF" w14:textId="77777777" w:rsidR="00A12BE6" w:rsidRDefault="00A12BE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E3BF" w14:textId="77777777" w:rsidR="00A12BE6" w:rsidRDefault="00A12B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EE184" w14:textId="77777777" w:rsidR="00300F6D" w:rsidRDefault="00300F6D" w:rsidP="00A12BE6">
      <w:r>
        <w:separator/>
      </w:r>
    </w:p>
  </w:footnote>
  <w:footnote w:type="continuationSeparator" w:id="0">
    <w:p w14:paraId="59297C31" w14:textId="77777777" w:rsidR="00300F6D" w:rsidRDefault="00300F6D" w:rsidP="00A12B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F3FEB" w14:textId="77777777" w:rsidR="00A12BE6" w:rsidRDefault="00A12B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F5C9B" w14:textId="77777777" w:rsidR="00A12BE6" w:rsidRDefault="00A12B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8E2CA" w14:textId="77777777" w:rsidR="00A12BE6" w:rsidRDefault="00A12B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647A4"/>
    <w:multiLevelType w:val="hybridMultilevel"/>
    <w:tmpl w:val="6A3CF424"/>
    <w:lvl w:ilvl="0" w:tplc="8E306D38">
      <w:start w:val="1"/>
      <w:numFmt w:val="bullet"/>
      <w:lvlText w:val="•"/>
      <w:lvlJc w:val="left"/>
      <w:pPr>
        <w:ind w:left="360" w:hanging="220"/>
      </w:pPr>
    </w:lvl>
    <w:lvl w:ilvl="1" w:tplc="756E94E6">
      <w:numFmt w:val="decimal"/>
      <w:lvlText w:val=""/>
      <w:lvlJc w:val="left"/>
    </w:lvl>
    <w:lvl w:ilvl="2" w:tplc="E710ED1E">
      <w:numFmt w:val="decimal"/>
      <w:lvlText w:val=""/>
      <w:lvlJc w:val="left"/>
    </w:lvl>
    <w:lvl w:ilvl="3" w:tplc="4EF6B584">
      <w:numFmt w:val="decimal"/>
      <w:lvlText w:val=""/>
      <w:lvlJc w:val="left"/>
    </w:lvl>
    <w:lvl w:ilvl="4" w:tplc="171AA042">
      <w:numFmt w:val="decimal"/>
      <w:lvlText w:val=""/>
      <w:lvlJc w:val="left"/>
    </w:lvl>
    <w:lvl w:ilvl="5" w:tplc="8D1AAD3C">
      <w:numFmt w:val="decimal"/>
      <w:lvlText w:val=""/>
      <w:lvlJc w:val="left"/>
    </w:lvl>
    <w:lvl w:ilvl="6" w:tplc="86EA249C">
      <w:numFmt w:val="decimal"/>
      <w:lvlText w:val=""/>
      <w:lvlJc w:val="left"/>
    </w:lvl>
    <w:lvl w:ilvl="7" w:tplc="EA0428E8">
      <w:numFmt w:val="decimal"/>
      <w:lvlText w:val=""/>
      <w:lvlJc w:val="left"/>
    </w:lvl>
    <w:lvl w:ilvl="8" w:tplc="9C84171C">
      <w:numFmt w:val="decimal"/>
      <w:lvlText w:val=""/>
      <w:lvlJc w:val="left"/>
    </w:lvl>
  </w:abstractNum>
  <w:abstractNum w:abstractNumId="1" w15:restartNumberingAfterBreak="0">
    <w:nsid w:val="43CA5FB7"/>
    <w:multiLevelType w:val="hybridMultilevel"/>
    <w:tmpl w:val="74EC014C"/>
    <w:lvl w:ilvl="0" w:tplc="267CD300">
      <w:start w:val="1"/>
      <w:numFmt w:val="bullet"/>
      <w:lvlText w:val="•"/>
      <w:lvlJc w:val="left"/>
      <w:pPr>
        <w:ind w:left="360" w:hanging="220"/>
      </w:pPr>
    </w:lvl>
    <w:lvl w:ilvl="1" w:tplc="3B14F4CA">
      <w:numFmt w:val="decimal"/>
      <w:lvlText w:val=""/>
      <w:lvlJc w:val="left"/>
    </w:lvl>
    <w:lvl w:ilvl="2" w:tplc="7EE465E6">
      <w:numFmt w:val="decimal"/>
      <w:lvlText w:val=""/>
      <w:lvlJc w:val="left"/>
    </w:lvl>
    <w:lvl w:ilvl="3" w:tplc="959E6C62">
      <w:numFmt w:val="decimal"/>
      <w:lvlText w:val=""/>
      <w:lvlJc w:val="left"/>
    </w:lvl>
    <w:lvl w:ilvl="4" w:tplc="7040A67A">
      <w:numFmt w:val="decimal"/>
      <w:lvlText w:val=""/>
      <w:lvlJc w:val="left"/>
    </w:lvl>
    <w:lvl w:ilvl="5" w:tplc="3844E8CC">
      <w:numFmt w:val="decimal"/>
      <w:lvlText w:val=""/>
      <w:lvlJc w:val="left"/>
    </w:lvl>
    <w:lvl w:ilvl="6" w:tplc="8F148ADE">
      <w:numFmt w:val="decimal"/>
      <w:lvlText w:val=""/>
      <w:lvlJc w:val="left"/>
    </w:lvl>
    <w:lvl w:ilvl="7" w:tplc="0318093C">
      <w:numFmt w:val="decimal"/>
      <w:lvlText w:val=""/>
      <w:lvlJc w:val="left"/>
    </w:lvl>
    <w:lvl w:ilvl="8" w:tplc="97C61B82">
      <w:numFmt w:val="decimal"/>
      <w:lvlText w:val=""/>
      <w:lvlJc w:val="left"/>
    </w:lvl>
  </w:abstractNum>
  <w:abstractNum w:abstractNumId="2" w15:restartNumberingAfterBreak="0">
    <w:nsid w:val="62D84714"/>
    <w:multiLevelType w:val="hybridMultilevel"/>
    <w:tmpl w:val="F59E697E"/>
    <w:lvl w:ilvl="0" w:tplc="A22025EC">
      <w:start w:val="1"/>
      <w:numFmt w:val="bullet"/>
      <w:lvlText w:val="●"/>
      <w:lvlJc w:val="left"/>
      <w:pPr>
        <w:ind w:left="720" w:hanging="360"/>
      </w:pPr>
    </w:lvl>
    <w:lvl w:ilvl="1" w:tplc="41C80C26">
      <w:start w:val="1"/>
      <w:numFmt w:val="bullet"/>
      <w:lvlText w:val="○"/>
      <w:lvlJc w:val="left"/>
      <w:pPr>
        <w:ind w:left="1440" w:hanging="360"/>
      </w:pPr>
    </w:lvl>
    <w:lvl w:ilvl="2" w:tplc="515228EE">
      <w:start w:val="1"/>
      <w:numFmt w:val="bullet"/>
      <w:lvlText w:val="■"/>
      <w:lvlJc w:val="left"/>
      <w:pPr>
        <w:ind w:left="2160" w:hanging="360"/>
      </w:pPr>
    </w:lvl>
    <w:lvl w:ilvl="3" w:tplc="B39AC618">
      <w:start w:val="1"/>
      <w:numFmt w:val="bullet"/>
      <w:lvlText w:val="●"/>
      <w:lvlJc w:val="left"/>
      <w:pPr>
        <w:ind w:left="2880" w:hanging="360"/>
      </w:pPr>
    </w:lvl>
    <w:lvl w:ilvl="4" w:tplc="F9CA3D8A">
      <w:start w:val="1"/>
      <w:numFmt w:val="bullet"/>
      <w:lvlText w:val="○"/>
      <w:lvlJc w:val="left"/>
      <w:pPr>
        <w:ind w:left="3600" w:hanging="360"/>
      </w:pPr>
    </w:lvl>
    <w:lvl w:ilvl="5" w:tplc="57084422">
      <w:start w:val="1"/>
      <w:numFmt w:val="bullet"/>
      <w:lvlText w:val="■"/>
      <w:lvlJc w:val="left"/>
      <w:pPr>
        <w:ind w:left="4320" w:hanging="360"/>
      </w:pPr>
    </w:lvl>
    <w:lvl w:ilvl="6" w:tplc="48EAC9E0">
      <w:start w:val="1"/>
      <w:numFmt w:val="bullet"/>
      <w:lvlText w:val="●"/>
      <w:lvlJc w:val="left"/>
      <w:pPr>
        <w:ind w:left="5040" w:hanging="360"/>
      </w:pPr>
    </w:lvl>
    <w:lvl w:ilvl="7" w:tplc="1E80998C">
      <w:start w:val="1"/>
      <w:numFmt w:val="bullet"/>
      <w:lvlText w:val="●"/>
      <w:lvlJc w:val="left"/>
      <w:pPr>
        <w:ind w:left="5760" w:hanging="360"/>
      </w:pPr>
    </w:lvl>
    <w:lvl w:ilvl="8" w:tplc="F4EA37BE">
      <w:start w:val="1"/>
      <w:numFmt w:val="bullet"/>
      <w:lvlText w:val="●"/>
      <w:lvlJc w:val="left"/>
      <w:pPr>
        <w:ind w:left="6480" w:hanging="360"/>
      </w:pPr>
    </w:lvl>
  </w:abstractNum>
  <w:num w:numId="1" w16cid:durableId="1479418618">
    <w:abstractNumId w:val="2"/>
    <w:lvlOverride w:ilvl="0">
      <w:startOverride w:val="1"/>
    </w:lvlOverride>
  </w:num>
  <w:num w:numId="2" w16cid:durableId="565918472">
    <w:abstractNumId w:val="1"/>
    <w:lvlOverride w:ilvl="0">
      <w:startOverride w:val="1"/>
    </w:lvlOverride>
  </w:num>
  <w:num w:numId="3" w16cid:durableId="3723120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F8"/>
    <w:rsid w:val="00004696"/>
    <w:rsid w:val="00300F6D"/>
    <w:rsid w:val="005D19DA"/>
    <w:rsid w:val="0092485C"/>
    <w:rsid w:val="009340BB"/>
    <w:rsid w:val="00A12BE6"/>
    <w:rsid w:val="00A8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C3FEAB"/>
  <w15:docId w15:val="{1A13BAE6-25AA-554A-83E1-80A8272F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12B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2BE6"/>
  </w:style>
  <w:style w:type="paragraph" w:styleId="Footer">
    <w:name w:val="footer"/>
    <w:basedOn w:val="Normal"/>
    <w:link w:val="FooterChar"/>
    <w:uiPriority w:val="99"/>
    <w:unhideWhenUsed/>
    <w:rsid w:val="00A12B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shal-mahesh-kumar-a29049184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ishalm.rwth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ishalmaheshkumar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96F5F6-2F71-2048-85E2-632A4A20D37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423bd083-622f-4ec5-8cb4-20dddcc18b8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701</Words>
  <Characters>4720</Characters>
  <Application>Microsoft Office Word</Application>
  <DocSecurity>0</DocSecurity>
  <Lines>87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Mahesh Kumar</dc:creator>
  <cp:lastModifiedBy>Vishal Mahesh Kumar</cp:lastModifiedBy>
  <cp:revision>3</cp:revision>
  <dcterms:created xsi:type="dcterms:W3CDTF">2026-06-28T08:59:00Z</dcterms:created>
  <dcterms:modified xsi:type="dcterms:W3CDTF">2026-06-28T22:21:00Z</dcterms:modified>
</cp:coreProperties>
</file>