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171D4" w14:textId="77777777" w:rsidR="00D16D13" w:rsidRDefault="00000000"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>VISHAL MAHESH KUMAR</w:t>
      </w:r>
    </w:p>
    <w:p w14:paraId="5438CFF8" w14:textId="5384E75C" w:rsidR="00D16D13" w:rsidRDefault="00000000">
      <w:pPr>
        <w:pBdr>
          <w:bottom w:val="single" w:sz="8" w:space="1" w:color="1F3864"/>
        </w:pBdr>
        <w:spacing w:after="60"/>
        <w:jc w:val="center"/>
      </w:pPr>
      <w:r>
        <w:rPr>
          <w:color w:val="555555"/>
          <w:sz w:val="19"/>
          <w:szCs w:val="19"/>
        </w:rPr>
        <w:t xml:space="preserve">Aachen, Germany  •  +49 152 07480366  •  </w:t>
      </w:r>
      <w:hyperlink r:id="rId7" w:history="1">
        <w:r>
          <w:rPr>
            <w:color w:val="2E75B6"/>
            <w:sz w:val="19"/>
            <w:szCs w:val="19"/>
            <w:u w:val="single"/>
          </w:rPr>
          <w:t>vishalm.rwth@gmail.com</w:t>
        </w:r>
      </w:hyperlink>
      <w:r>
        <w:rPr>
          <w:color w:val="555555"/>
          <w:sz w:val="19"/>
          <w:szCs w:val="19"/>
        </w:rPr>
        <w:t xml:space="preserve">  •  </w:t>
      </w:r>
      <w:hyperlink r:id="rId8" w:history="1">
        <w:r>
          <w:rPr>
            <w:color w:val="2E75B6"/>
            <w:sz w:val="19"/>
            <w:szCs w:val="19"/>
            <w:u w:val="single"/>
          </w:rPr>
          <w:t>LinkedIn</w:t>
        </w:r>
      </w:hyperlink>
      <w:r>
        <w:rPr>
          <w:color w:val="555555"/>
          <w:sz w:val="19"/>
          <w:szCs w:val="19"/>
        </w:rPr>
        <w:t xml:space="preserve">  •  </w:t>
      </w:r>
      <w:hyperlink r:id="rId9" w:history="1">
        <w:r>
          <w:rPr>
            <w:color w:val="2E75B6"/>
            <w:sz w:val="19"/>
            <w:szCs w:val="19"/>
            <w:u w:val="single"/>
          </w:rPr>
          <w:t>Web</w:t>
        </w:r>
        <w:r>
          <w:rPr>
            <w:color w:val="2E75B6"/>
            <w:sz w:val="19"/>
            <w:szCs w:val="19"/>
            <w:u w:val="single"/>
          </w:rPr>
          <w:t>s</w:t>
        </w:r>
        <w:r>
          <w:rPr>
            <w:color w:val="2E75B6"/>
            <w:sz w:val="19"/>
            <w:szCs w:val="19"/>
            <w:u w:val="single"/>
          </w:rPr>
          <w:t>ite</w:t>
        </w:r>
      </w:hyperlink>
    </w:p>
    <w:p w14:paraId="228F43F9" w14:textId="77777777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PROFESSIONAL SUMMARY</w:t>
      </w:r>
    </w:p>
    <w:p w14:paraId="6D2F69FE" w14:textId="13D759AF" w:rsidR="00D16D13" w:rsidRDefault="00000000" w:rsidP="0050044E">
      <w:pPr>
        <w:spacing w:after="60" w:line="280" w:lineRule="auto"/>
        <w:jc w:val="both"/>
      </w:pPr>
      <w:r>
        <w:t>M.Sc. Management &amp; Engineering student at RWTH Aachen (Oct 2025 – Mar 2027) with ~3 years of prior full-time engineering experience at Flexera (US enterprise software). ServiceNow Developer background in CMDB, RTE pipelines, REST/</w:t>
      </w:r>
      <w:proofErr w:type="spellStart"/>
      <w:r>
        <w:t>GraphQL</w:t>
      </w:r>
      <w:proofErr w:type="spellEnd"/>
      <w:r>
        <w:t xml:space="preserve"> APIs, and AWS; active full-stack builder shipping AI products (</w:t>
      </w:r>
      <w:proofErr w:type="spellStart"/>
      <w:r>
        <w:t>Wolflayer</w:t>
      </w:r>
      <w:r w:rsidR="0050044E">
        <w:t>.app</w:t>
      </w:r>
      <w:proofErr w:type="spellEnd"/>
      <w:r>
        <w:t xml:space="preserve">) on Next.js, </w:t>
      </w:r>
      <w:proofErr w:type="spellStart"/>
      <w:r>
        <w:t>Supabase</w:t>
      </w:r>
      <w:proofErr w:type="spellEnd"/>
      <w:r>
        <w:t xml:space="preserve">, and Google Gemini. Seeking </w:t>
      </w:r>
      <w:proofErr w:type="spellStart"/>
      <w:r>
        <w:t>Werkstudent</w:t>
      </w:r>
      <w:proofErr w:type="spellEnd"/>
      <w:r>
        <w:t xml:space="preserve"> / intern engineering roles (~20 </w:t>
      </w:r>
      <w:proofErr w:type="spellStart"/>
      <w:r>
        <w:t>hrs</w:t>
      </w:r>
      <w:proofErr w:type="spellEnd"/>
      <w:r>
        <w:t xml:space="preserve">/week during semester, up to 40 </w:t>
      </w:r>
      <w:proofErr w:type="spellStart"/>
      <w:r>
        <w:t>hrs</w:t>
      </w:r>
      <w:proofErr w:type="spellEnd"/>
      <w:r>
        <w:t xml:space="preserve"> in semester break)</w:t>
      </w:r>
      <w:r w:rsidR="00963CA4">
        <w:t>.</w:t>
      </w:r>
    </w:p>
    <w:p w14:paraId="4F021A80" w14:textId="77777777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TECHNICAL SKILLS</w:t>
      </w:r>
    </w:p>
    <w:p w14:paraId="1EBF89A0" w14:textId="77777777" w:rsidR="00D16D13" w:rsidRDefault="00000000" w:rsidP="00963CA4">
      <w:pPr>
        <w:spacing w:after="40" w:line="260" w:lineRule="auto"/>
        <w:jc w:val="both"/>
      </w:pPr>
      <w:r>
        <w:rPr>
          <w:b/>
          <w:bCs/>
        </w:rPr>
        <w:t xml:space="preserve">ServiceNow: </w:t>
      </w:r>
      <w:r>
        <w:t>Scoped Apps, CMDB, Robust Transform Engine (RTE), Business Rules, Script Includes, REST APIs</w:t>
      </w:r>
    </w:p>
    <w:p w14:paraId="350F92E5" w14:textId="77777777" w:rsidR="00D16D13" w:rsidRDefault="00000000" w:rsidP="00963CA4">
      <w:pPr>
        <w:spacing w:after="40" w:line="260" w:lineRule="auto"/>
        <w:jc w:val="both"/>
      </w:pPr>
      <w:r>
        <w:rPr>
          <w:b/>
          <w:bCs/>
        </w:rPr>
        <w:t xml:space="preserve">Backend &amp; APIs: </w:t>
      </w:r>
      <w:r>
        <w:t xml:space="preserve">Python, Go, Node.js, </w:t>
      </w:r>
      <w:proofErr w:type="spellStart"/>
      <w:r>
        <w:t>FastAPI</w:t>
      </w:r>
      <w:proofErr w:type="spellEnd"/>
      <w:r>
        <w:t xml:space="preserve">, REST, </w:t>
      </w:r>
      <w:proofErr w:type="spellStart"/>
      <w:r>
        <w:t>GraphQL</w:t>
      </w:r>
      <w:proofErr w:type="spellEnd"/>
      <w:r>
        <w:t>, OpenAI MCP</w:t>
      </w:r>
    </w:p>
    <w:p w14:paraId="318337E1" w14:textId="77777777" w:rsidR="00D16D13" w:rsidRDefault="00000000" w:rsidP="00963CA4">
      <w:pPr>
        <w:spacing w:after="40" w:line="260" w:lineRule="auto"/>
        <w:jc w:val="both"/>
      </w:pPr>
      <w:r>
        <w:rPr>
          <w:b/>
          <w:bCs/>
        </w:rPr>
        <w:t xml:space="preserve">Frontend &amp; Full-Stack: </w:t>
      </w:r>
      <w:r>
        <w:t xml:space="preserve">Next.js, React, TypeScript, </w:t>
      </w:r>
      <w:proofErr w:type="spellStart"/>
      <w:r>
        <w:t>Supabase</w:t>
      </w:r>
      <w:proofErr w:type="spellEnd"/>
      <w:r>
        <w:t>, Tailwind, OAuth</w:t>
      </w:r>
    </w:p>
    <w:p w14:paraId="120380AB" w14:textId="77777777" w:rsidR="00D16D13" w:rsidRDefault="00000000" w:rsidP="00963CA4">
      <w:pPr>
        <w:spacing w:after="40" w:line="260" w:lineRule="auto"/>
        <w:jc w:val="both"/>
      </w:pPr>
      <w:r>
        <w:rPr>
          <w:b/>
          <w:bCs/>
        </w:rPr>
        <w:t xml:space="preserve">Cloud &amp; Data: </w:t>
      </w:r>
      <w:r>
        <w:t xml:space="preserve">AWS (Lambda, S3, CloudWatch), PostgreSQL, MongoDB, </w:t>
      </w:r>
      <w:proofErr w:type="spellStart"/>
      <w:r>
        <w:t>pgvector</w:t>
      </w:r>
      <w:proofErr w:type="spellEnd"/>
    </w:p>
    <w:p w14:paraId="2B6BD000" w14:textId="77777777" w:rsidR="00D16D13" w:rsidRDefault="00000000" w:rsidP="00963CA4">
      <w:pPr>
        <w:spacing w:after="40" w:line="260" w:lineRule="auto"/>
        <w:jc w:val="both"/>
      </w:pPr>
      <w:r>
        <w:rPr>
          <w:b/>
          <w:bCs/>
        </w:rPr>
        <w:t xml:space="preserve">Tools: </w:t>
      </w:r>
      <w:r>
        <w:t>Git, JIRA, Confluence, Agile/Scrum, Playwright</w:t>
      </w:r>
    </w:p>
    <w:p w14:paraId="62176C76" w14:textId="1AB1A388" w:rsidR="00D16D13" w:rsidRDefault="00000000" w:rsidP="00963CA4">
      <w:pPr>
        <w:spacing w:after="40" w:line="260" w:lineRule="auto"/>
        <w:jc w:val="both"/>
      </w:pPr>
      <w:r>
        <w:rPr>
          <w:b/>
          <w:bCs/>
        </w:rPr>
        <w:t xml:space="preserve">Languages: </w:t>
      </w:r>
      <w:r>
        <w:t>English (</w:t>
      </w:r>
      <w:r w:rsidR="00963CA4">
        <w:t xml:space="preserve">Business </w:t>
      </w:r>
      <w:r>
        <w:t>fluent, working language); German (A</w:t>
      </w:r>
      <w:r w:rsidR="00963CA4">
        <w:t>1</w:t>
      </w:r>
      <w:r>
        <w:t>, learning)</w:t>
      </w:r>
    </w:p>
    <w:p w14:paraId="37A8CA40" w14:textId="77777777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PROFESSIONAL EXPERIENCE</w:t>
      </w:r>
    </w:p>
    <w:p w14:paraId="6163DBDB" w14:textId="4E4CA1D4" w:rsidR="00D16D13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Software Development Engineer – R&amp;</w:t>
      </w:r>
      <w:proofErr w:type="gramStart"/>
      <w:r>
        <w:rPr>
          <w:b/>
          <w:bCs/>
          <w:color w:val="1F3864"/>
          <w:sz w:val="21"/>
          <w:szCs w:val="21"/>
        </w:rPr>
        <w:t>D  |</w:t>
      </w:r>
      <w:proofErr w:type="gramEnd"/>
      <w:r>
        <w:rPr>
          <w:b/>
          <w:bCs/>
          <w:color w:val="1F3864"/>
          <w:sz w:val="21"/>
          <w:szCs w:val="21"/>
        </w:rPr>
        <w:t xml:space="preserve">  Flexera Software</w:t>
      </w:r>
      <w:r>
        <w:tab/>
      </w:r>
      <w:r>
        <w:rPr>
          <w:i/>
          <w:iCs/>
          <w:color w:val="555555"/>
        </w:rPr>
        <w:t>Apr 2023 – Sep 2025</w:t>
      </w:r>
    </w:p>
    <w:p w14:paraId="56A78E1E" w14:textId="1F65266E" w:rsid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Worked extensively on </w:t>
      </w:r>
      <w:proofErr w:type="spellStart"/>
      <w:r>
        <w:t>FlexeraOne</w:t>
      </w:r>
      <w:proofErr w:type="spellEnd"/>
      <w:r>
        <w:t xml:space="preserve">, Flexera SAAS Manager, </w:t>
      </w:r>
      <w:proofErr w:type="spellStart"/>
      <w:r>
        <w:t>FlexeraOne</w:t>
      </w:r>
      <w:proofErr w:type="spellEnd"/>
      <w:r>
        <w:t xml:space="preserve"> ServiceNow Integration </w:t>
      </w:r>
      <w:r>
        <w:t xml:space="preserve">ITAM </w:t>
      </w:r>
      <w:r>
        <w:t xml:space="preserve">products. </w:t>
      </w:r>
    </w:p>
    <w:p w14:paraId="4EF63BE5" w14:textId="683865D5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Migrated ETL functionality from ServiceNow to AWS; redesigned platform architecture, improving customer performance by ~60%.</w:t>
      </w:r>
    </w:p>
    <w:p w14:paraId="5764AA24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Designed and enhanced Robust Transform Engine (RTE) pipelines for enterprise hardware/software inventory ingestion.</w:t>
      </w:r>
    </w:p>
    <w:p w14:paraId="4BDFFAC6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Built MCP-compatible backend services using OpenAI Model Context Protocol for AI-assisted enterprise workflows.</w:t>
      </w:r>
    </w:p>
    <w:p w14:paraId="6AA453A5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Designed SMART REST APIs with pagination; introduced </w:t>
      </w:r>
      <w:proofErr w:type="spellStart"/>
      <w:r>
        <w:t>GraphQL</w:t>
      </w:r>
      <w:proofErr w:type="spellEnd"/>
      <w:r>
        <w:t xml:space="preserve"> endpoints to reduce client-side over-fetching.</w:t>
      </w:r>
    </w:p>
    <w:p w14:paraId="3D29D95A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Implemented rule-based classification logic for CMDB mapping (Hardware/OS Category, Subcategories).</w:t>
      </w:r>
    </w:p>
    <w:p w14:paraId="65C99A5E" w14:textId="597927DC" w:rsidR="0050044E" w:rsidRDefault="0050044E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 w:rsidRPr="0050044E">
        <w:t>Trained the technical support team on technology aspects, interacted with customers and service providers to monitor deliverables, troubleshooting complex technical challenges and ensuring customer success.</w:t>
      </w:r>
    </w:p>
    <w:p w14:paraId="09842791" w14:textId="5A5963DF" w:rsidR="00D16D13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 xml:space="preserve">Associate Software </w:t>
      </w:r>
      <w:proofErr w:type="gramStart"/>
      <w:r>
        <w:rPr>
          <w:b/>
          <w:bCs/>
          <w:color w:val="1F3864"/>
          <w:sz w:val="21"/>
          <w:szCs w:val="21"/>
        </w:rPr>
        <w:t>Engineer  |</w:t>
      </w:r>
      <w:proofErr w:type="gramEnd"/>
      <w:r>
        <w:rPr>
          <w:b/>
          <w:bCs/>
          <w:color w:val="1F3864"/>
          <w:sz w:val="21"/>
          <w:szCs w:val="21"/>
        </w:rPr>
        <w:t xml:space="preserve">  Flexera Software</w:t>
      </w:r>
      <w:r>
        <w:tab/>
      </w:r>
      <w:r>
        <w:rPr>
          <w:i/>
          <w:iCs/>
          <w:color w:val="555555"/>
        </w:rPr>
        <w:t>Sep 2022 – Apr 2023</w:t>
      </w:r>
    </w:p>
    <w:p w14:paraId="2DEE9F4C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Built API integration and software inventory ingestion on Flexera SaaS Manager (MongoDB, PostgreSQL, AWS).</w:t>
      </w:r>
    </w:p>
    <w:p w14:paraId="3661F43C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Designed reusable Script Includes and Business Rules for validation and CMDB mapping.</w:t>
      </w:r>
    </w:p>
    <w:p w14:paraId="66E38287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Awarded Professionalism Badge for cross-functional debugging and technical research.</w:t>
      </w:r>
    </w:p>
    <w:p w14:paraId="411361FD" w14:textId="77777777" w:rsidR="00D16D13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 xml:space="preserve">Software Engineer </w:t>
      </w:r>
      <w:proofErr w:type="gramStart"/>
      <w:r>
        <w:rPr>
          <w:b/>
          <w:bCs/>
          <w:color w:val="1F3864"/>
          <w:sz w:val="21"/>
          <w:szCs w:val="21"/>
        </w:rPr>
        <w:t>Intern  |</w:t>
      </w:r>
      <w:proofErr w:type="gramEnd"/>
      <w:r>
        <w:rPr>
          <w:b/>
          <w:bCs/>
          <w:color w:val="1F3864"/>
          <w:sz w:val="21"/>
          <w:szCs w:val="21"/>
        </w:rPr>
        <w:t xml:space="preserve">  </w:t>
      </w:r>
      <w:proofErr w:type="spellStart"/>
      <w:r>
        <w:rPr>
          <w:b/>
          <w:bCs/>
          <w:color w:val="1F3864"/>
          <w:sz w:val="21"/>
          <w:szCs w:val="21"/>
        </w:rPr>
        <w:t>Deevia</w:t>
      </w:r>
      <w:proofErr w:type="spellEnd"/>
      <w:r>
        <w:rPr>
          <w:b/>
          <w:bCs/>
          <w:color w:val="1F3864"/>
          <w:sz w:val="21"/>
          <w:szCs w:val="21"/>
        </w:rPr>
        <w:t xml:space="preserve"> Software India</w:t>
      </w:r>
      <w:r>
        <w:tab/>
      </w:r>
      <w:r>
        <w:rPr>
          <w:i/>
          <w:iCs/>
          <w:color w:val="555555"/>
        </w:rPr>
        <w:t>Mar 2022 – Aug 2022</w:t>
      </w:r>
    </w:p>
    <w:p w14:paraId="1FA304CC" w14:textId="77777777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Built image processing software for oil rig operations using Python, C++, and OpenCV.</w:t>
      </w:r>
    </w:p>
    <w:p w14:paraId="4BFBD070" w14:textId="77777777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EDUCATION</w:t>
      </w:r>
    </w:p>
    <w:p w14:paraId="167839B9" w14:textId="77777777" w:rsidR="00D16D13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M.Sc. Management &amp; Engineering (MME-TIME)</w:t>
      </w:r>
      <w:r>
        <w:tab/>
      </w:r>
      <w:r>
        <w:rPr>
          <w:i/>
          <w:iCs/>
          <w:color w:val="555555"/>
        </w:rPr>
        <w:t>Oct 2025 – Mar 2027</w:t>
      </w:r>
    </w:p>
    <w:p w14:paraId="1D4B2A4D" w14:textId="77777777" w:rsidR="00D16D13" w:rsidRDefault="00000000">
      <w:pPr>
        <w:spacing w:after="60" w:line="260" w:lineRule="auto"/>
      </w:pPr>
      <w:r>
        <w:t>RWTH Aachen University – Business School, Germany</w:t>
      </w:r>
    </w:p>
    <w:p w14:paraId="67A2995F" w14:textId="77777777" w:rsidR="00D16D13" w:rsidRDefault="00000000">
      <w:pPr>
        <w:spacing w:after="60" w:line="260" w:lineRule="auto"/>
      </w:pPr>
      <w:r>
        <w:rPr>
          <w:i/>
          <w:iCs/>
          <w:color w:val="555555"/>
        </w:rPr>
        <w:t>Relevant Modules: Data Analysis, Strategic Management, Innovation Management, Marketing Management</w:t>
      </w:r>
    </w:p>
    <w:p w14:paraId="63E2C3B3" w14:textId="77777777" w:rsidR="00D16D13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B.E. Electronics &amp; Telecommunication Engineering</w:t>
      </w:r>
      <w:r>
        <w:tab/>
      </w:r>
      <w:r>
        <w:rPr>
          <w:i/>
          <w:iCs/>
          <w:color w:val="555555"/>
        </w:rPr>
        <w:t>Aug 2018 – Aug 2022</w:t>
      </w:r>
    </w:p>
    <w:p w14:paraId="0D7AA357" w14:textId="77777777" w:rsidR="00D16D13" w:rsidRDefault="00000000">
      <w:pPr>
        <w:spacing w:after="60" w:line="260" w:lineRule="auto"/>
      </w:pPr>
      <w:r>
        <w:t>RV College of Engineering, Bangalore, India</w:t>
      </w:r>
    </w:p>
    <w:p w14:paraId="7BB3CF1C" w14:textId="77777777" w:rsidR="00963CA4" w:rsidRDefault="00963CA4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34D8F701" w14:textId="06801BB6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lastRenderedPageBreak/>
        <w:t>CERTIFICATIONS</w:t>
      </w:r>
    </w:p>
    <w:p w14:paraId="51C4D419" w14:textId="7BA68CE3" w:rsidR="00D16D13" w:rsidRDefault="00000000" w:rsidP="0050044E">
      <w:pPr>
        <w:pStyle w:val="ListParagraph"/>
        <w:numPr>
          <w:ilvl w:val="0"/>
          <w:numId w:val="2"/>
        </w:numPr>
        <w:spacing w:after="40" w:line="260" w:lineRule="auto"/>
      </w:pPr>
      <w:r>
        <w:t>ServiceNow Certified System Administrator (CSA)</w:t>
      </w:r>
      <w:r w:rsidR="0050044E">
        <w:t xml:space="preserve"> &amp; </w:t>
      </w:r>
      <w:r>
        <w:t>ServiceNow Certified Application Developer (CAD)</w:t>
      </w:r>
    </w:p>
    <w:p w14:paraId="07099FED" w14:textId="77777777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Go: The Complete Developer's Guide</w:t>
      </w:r>
    </w:p>
    <w:p w14:paraId="1748ED3D" w14:textId="77777777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Vector Database Fundamentals (LLMs, Embeddings, RAG, Semantic Search)</w:t>
      </w:r>
    </w:p>
    <w:p w14:paraId="63C20218" w14:textId="77777777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Google Foundations of Project Management</w:t>
      </w:r>
    </w:p>
    <w:p w14:paraId="24D730C1" w14:textId="77777777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PROJECT EXPERIENCE</w:t>
      </w:r>
    </w:p>
    <w:p w14:paraId="6E763460" w14:textId="3372723C" w:rsidR="00D16D13" w:rsidRDefault="00000000">
      <w:pPr>
        <w:spacing w:before="80" w:after="40" w:line="260" w:lineRule="auto"/>
      </w:pPr>
      <w:proofErr w:type="spellStart"/>
      <w:r>
        <w:rPr>
          <w:b/>
          <w:bCs/>
          <w:color w:val="1F3864"/>
          <w:sz w:val="21"/>
          <w:szCs w:val="21"/>
        </w:rPr>
        <w:t>Wolflayer</w:t>
      </w:r>
      <w:proofErr w:type="spellEnd"/>
      <w:r>
        <w:rPr>
          <w:b/>
          <w:bCs/>
          <w:color w:val="1F3864"/>
          <w:sz w:val="21"/>
          <w:szCs w:val="21"/>
        </w:rPr>
        <w:t xml:space="preserve"> </w:t>
      </w:r>
      <w:r w:rsidR="0050044E" w:rsidRPr="0050044E">
        <w:rPr>
          <w:b/>
          <w:bCs/>
          <w:color w:val="1F3864"/>
          <w:sz w:val="21"/>
          <w:szCs w:val="21"/>
        </w:rPr>
        <w:t>-</w:t>
      </w:r>
      <w:r>
        <w:rPr>
          <w:b/>
          <w:bCs/>
          <w:color w:val="1F3864"/>
          <w:sz w:val="21"/>
          <w:szCs w:val="21"/>
        </w:rPr>
        <w:t xml:space="preserve"> AI-Native Reasoning Canvas (</w:t>
      </w:r>
      <w:proofErr w:type="spellStart"/>
      <w:r>
        <w:rPr>
          <w:b/>
          <w:bCs/>
          <w:color w:val="1F3864"/>
          <w:sz w:val="21"/>
          <w:szCs w:val="21"/>
        </w:rPr>
        <w:t>wolflayer.app</w:t>
      </w:r>
      <w:proofErr w:type="spellEnd"/>
      <w:r>
        <w:rPr>
          <w:b/>
          <w:bCs/>
          <w:color w:val="1F3864"/>
          <w:sz w:val="21"/>
          <w:szCs w:val="21"/>
        </w:rPr>
        <w:t>)</w:t>
      </w:r>
    </w:p>
    <w:p w14:paraId="47C44607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Built and deployed solo: production full-stack platform on Next.js, React, TypeScript, </w:t>
      </w:r>
      <w:proofErr w:type="spellStart"/>
      <w:r>
        <w:t>Supabase</w:t>
      </w:r>
      <w:proofErr w:type="spellEnd"/>
      <w:r>
        <w:t xml:space="preserve"> with RBAC and OAuth.</w:t>
      </w:r>
    </w:p>
    <w:p w14:paraId="4FBF5DD3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Implemented an AI workspace on Google Gemini, visual workflow-execution engine, AES-256-GCM encryption for credentials.</w:t>
      </w:r>
    </w:p>
    <w:p w14:paraId="1F8DBFC6" w14:textId="77777777" w:rsidR="0050044E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Owned product end-to-end: problem definition, architecture, deployment, iteration.</w:t>
      </w:r>
    </w:p>
    <w:p w14:paraId="4854D39F" w14:textId="77777777" w:rsidR="00963CA4" w:rsidRDefault="00963CA4" w:rsidP="00963CA4">
      <w:pPr>
        <w:spacing w:before="80" w:after="40" w:line="260" w:lineRule="auto"/>
        <w:rPr>
          <w:b/>
          <w:color w:val="1F3864"/>
          <w:sz w:val="21"/>
        </w:rPr>
      </w:pPr>
      <w:r w:rsidRPr="0050044E">
        <w:rPr>
          <w:b/>
          <w:color w:val="1F3864"/>
          <w:sz w:val="21"/>
        </w:rPr>
        <w:t>Ashwa Racing - Formula Student Hybrid Club (2018 – 2022)</w:t>
      </w:r>
      <w:r>
        <w:rPr>
          <w:b/>
          <w:color w:val="1F3864"/>
          <w:sz w:val="21"/>
        </w:rPr>
        <w:t xml:space="preserve"> || Hardware Electronics Engineer</w:t>
      </w:r>
    </w:p>
    <w:p w14:paraId="794761EF" w14:textId="77777777" w:rsidR="00963CA4" w:rsidRP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 w:rsidRPr="00963CA4">
        <w:rPr>
          <w:bCs/>
          <w:color w:val="000000" w:themeColor="text1"/>
        </w:rPr>
        <w:t>Engineered embedded firmware for Vehicle Control Unit (VCU) and Data Acquisition System (DAQ); built a real-time sensor-to-telemetry pipeline deployed on Formula Student hybrid vehicles.</w:t>
      </w:r>
    </w:p>
    <w:p w14:paraId="42851299" w14:textId="77777777" w:rsidR="00963CA4" w:rsidRP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 w:rsidRPr="00963CA4">
        <w:rPr>
          <w:bCs/>
          <w:color w:val="000000" w:themeColor="text1"/>
        </w:rPr>
        <w:t>Programmed Texas Instruments CC1390 wireless MCU in C for low-latency vehicle-to-pit telemetry; designed and implemented the custom data-transmission protocol stack.</w:t>
      </w:r>
    </w:p>
    <w:p w14:paraId="06274C54" w14:textId="77777777" w:rsidR="00963CA4" w:rsidRP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 w:rsidRPr="00963CA4">
        <w:rPr>
          <w:bCs/>
          <w:color w:val="000000" w:themeColor="text1"/>
        </w:rPr>
        <w:t>Led Electrical &amp; Testing Subsystem - owned technical roadmap, managed cross-functional team, and recruited/mentored junior engineers.</w:t>
      </w:r>
    </w:p>
    <w:p w14:paraId="2CA7F6B4" w14:textId="77777777" w:rsidR="00963CA4" w:rsidRP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 w:rsidRPr="00963CA4">
        <w:rPr>
          <w:bCs/>
          <w:color w:val="000000" w:themeColor="text1"/>
        </w:rPr>
        <w:t>1st Place, Formula Hybrid 2021 (USA) -IEEE &amp; Formula Student.</w:t>
      </w:r>
    </w:p>
    <w:p w14:paraId="42B0161B" w14:textId="77777777" w:rsidR="00963CA4" w:rsidRDefault="00963CA4" w:rsidP="00963CA4">
      <w:pPr>
        <w:spacing w:before="80" w:after="40" w:line="260" w:lineRule="auto"/>
      </w:pPr>
      <w:r>
        <w:rPr>
          <w:b/>
          <w:bCs/>
          <w:color w:val="1F3864"/>
          <w:sz w:val="21"/>
          <w:szCs w:val="21"/>
        </w:rPr>
        <w:t>TÜV SÜD</w:t>
      </w:r>
      <w:r w:rsidRPr="00AC1D7E">
        <w:rPr>
          <w:b/>
          <w:bCs/>
          <w:color w:val="1F3864"/>
          <w:sz w:val="21"/>
          <w:szCs w:val="21"/>
        </w:rPr>
        <w:t>:</w:t>
      </w:r>
      <w:r>
        <w:rPr>
          <w:b/>
          <w:bCs/>
          <w:color w:val="1F3864"/>
          <w:sz w:val="21"/>
          <w:szCs w:val="21"/>
        </w:rPr>
        <w:t xml:space="preserve"> Capability-to-Account Mapping Assistant (RWTH Service Innovation Lab)</w:t>
      </w:r>
    </w:p>
    <w:p w14:paraId="784CE4EB" w14:textId="77777777" w:rsidR="00963CA4" w:rsidRP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rFonts w:eastAsia="Times New Roman"/>
        </w:rPr>
      </w:pPr>
      <w:r w:rsidRPr="00963CA4">
        <w:rPr>
          <w:rFonts w:eastAsia="Times New Roman"/>
        </w:rPr>
        <w:t xml:space="preserve">Led 5-person team advising TÜV SÜD's KAM organization (~150 KAMs, ~20% of customer base); scoped 5 AI use cases across the account lifecycle and recommended a RAG-based Capability-to-Account Mapping Assistant on Dynamics 365 + SharePoint + Azure OpenAI, projected to cut account-planning cycle from 2–5 days to &lt;1 day. </w:t>
      </w:r>
    </w:p>
    <w:p w14:paraId="38F706C7" w14:textId="77777777" w:rsidR="00963CA4" w:rsidRP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rFonts w:eastAsia="Times New Roman"/>
        </w:rPr>
      </w:pPr>
      <w:r w:rsidRPr="00963CA4">
        <w:rPr>
          <w:rFonts w:eastAsia="Times New Roman"/>
        </w:rPr>
        <w:t>Designed 4-pillar enterprise architecture (Data · Tech · Org · Governance) in draw.io and pitched the 9-month pilot roadmap to TÜV SÜD KAM leadership in Munich.</w:t>
      </w:r>
    </w:p>
    <w:p w14:paraId="66E88111" w14:textId="77777777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EXTRACURRICULAR</w:t>
      </w:r>
    </w:p>
    <w:p w14:paraId="00AC63D6" w14:textId="28A354B2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 xml:space="preserve">Organizer, Build Nights Aachen </w:t>
      </w:r>
      <w:r w:rsidR="0050044E" w:rsidRPr="0050044E">
        <w:t>-</w:t>
      </w:r>
      <w:r>
        <w:t xml:space="preserve"> weekly AI builders' meetup.</w:t>
      </w:r>
    </w:p>
    <w:p w14:paraId="707EC97A" w14:textId="77777777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 xml:space="preserve">Innovation Team Member, Enactus Aachen </w:t>
      </w:r>
      <w:proofErr w:type="spellStart"/>
      <w:r>
        <w:t>e.V.</w:t>
      </w:r>
      <w:proofErr w:type="spellEnd"/>
    </w:p>
    <w:p w14:paraId="4B044B20" w14:textId="60BF3778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 xml:space="preserve">1st Place </w:t>
      </w:r>
      <w:r w:rsidR="0050044E" w:rsidRPr="0050044E">
        <w:t>-</w:t>
      </w:r>
      <w:r>
        <w:t xml:space="preserve"> Formula Hybrid 2021 (USA), Ashwa Racing / Formula Student.</w:t>
      </w:r>
    </w:p>
    <w:sectPr w:rsidR="00D16D1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F9F03" w14:textId="77777777" w:rsidR="005A472B" w:rsidRDefault="005A472B" w:rsidP="0050044E">
      <w:r>
        <w:separator/>
      </w:r>
    </w:p>
  </w:endnote>
  <w:endnote w:type="continuationSeparator" w:id="0">
    <w:p w14:paraId="2A0F59D0" w14:textId="77777777" w:rsidR="005A472B" w:rsidRDefault="005A472B" w:rsidP="005004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6AC03" w14:textId="77777777" w:rsidR="0050044E" w:rsidRDefault="005004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0D21E" w14:textId="77777777" w:rsidR="0050044E" w:rsidRDefault="0050044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628C2" w14:textId="77777777" w:rsidR="0050044E" w:rsidRDefault="005004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6B15C" w14:textId="77777777" w:rsidR="005A472B" w:rsidRDefault="005A472B" w:rsidP="0050044E">
      <w:r>
        <w:separator/>
      </w:r>
    </w:p>
  </w:footnote>
  <w:footnote w:type="continuationSeparator" w:id="0">
    <w:p w14:paraId="21F422B8" w14:textId="77777777" w:rsidR="005A472B" w:rsidRDefault="005A472B" w:rsidP="005004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C8617" w14:textId="77777777" w:rsidR="0050044E" w:rsidRDefault="005004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B6CA1" w14:textId="77777777" w:rsidR="0050044E" w:rsidRDefault="0050044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92DFB" w14:textId="77777777" w:rsidR="0050044E" w:rsidRDefault="005004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83B15"/>
    <w:multiLevelType w:val="hybridMultilevel"/>
    <w:tmpl w:val="982A08B6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" w15:restartNumberingAfterBreak="0">
    <w:nsid w:val="28E647A4"/>
    <w:multiLevelType w:val="hybridMultilevel"/>
    <w:tmpl w:val="6A3CF424"/>
    <w:lvl w:ilvl="0" w:tplc="8E306D38">
      <w:start w:val="1"/>
      <w:numFmt w:val="bullet"/>
      <w:lvlText w:val="•"/>
      <w:lvlJc w:val="left"/>
      <w:pPr>
        <w:ind w:left="360" w:hanging="220"/>
      </w:pPr>
    </w:lvl>
    <w:lvl w:ilvl="1" w:tplc="756E94E6">
      <w:numFmt w:val="decimal"/>
      <w:lvlText w:val=""/>
      <w:lvlJc w:val="left"/>
    </w:lvl>
    <w:lvl w:ilvl="2" w:tplc="E710ED1E">
      <w:numFmt w:val="decimal"/>
      <w:lvlText w:val=""/>
      <w:lvlJc w:val="left"/>
    </w:lvl>
    <w:lvl w:ilvl="3" w:tplc="4EF6B584">
      <w:numFmt w:val="decimal"/>
      <w:lvlText w:val=""/>
      <w:lvlJc w:val="left"/>
    </w:lvl>
    <w:lvl w:ilvl="4" w:tplc="171AA042">
      <w:numFmt w:val="decimal"/>
      <w:lvlText w:val=""/>
      <w:lvlJc w:val="left"/>
    </w:lvl>
    <w:lvl w:ilvl="5" w:tplc="8D1AAD3C">
      <w:numFmt w:val="decimal"/>
      <w:lvlText w:val=""/>
      <w:lvlJc w:val="left"/>
    </w:lvl>
    <w:lvl w:ilvl="6" w:tplc="86EA249C">
      <w:numFmt w:val="decimal"/>
      <w:lvlText w:val=""/>
      <w:lvlJc w:val="left"/>
    </w:lvl>
    <w:lvl w:ilvl="7" w:tplc="EA0428E8">
      <w:numFmt w:val="decimal"/>
      <w:lvlText w:val=""/>
      <w:lvlJc w:val="left"/>
    </w:lvl>
    <w:lvl w:ilvl="8" w:tplc="9C84171C">
      <w:numFmt w:val="decimal"/>
      <w:lvlText w:val=""/>
      <w:lvlJc w:val="left"/>
    </w:lvl>
  </w:abstractNum>
  <w:abstractNum w:abstractNumId="2" w15:restartNumberingAfterBreak="0">
    <w:nsid w:val="366B5724"/>
    <w:multiLevelType w:val="hybridMultilevel"/>
    <w:tmpl w:val="93861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C02E7D"/>
    <w:multiLevelType w:val="hybridMultilevel"/>
    <w:tmpl w:val="3926BC9C"/>
    <w:lvl w:ilvl="0" w:tplc="4FA02C1E">
      <w:start w:val="1"/>
      <w:numFmt w:val="bullet"/>
      <w:lvlText w:val="•"/>
      <w:lvlJc w:val="left"/>
      <w:pPr>
        <w:ind w:left="360" w:hanging="220"/>
      </w:pPr>
    </w:lvl>
    <w:lvl w:ilvl="1" w:tplc="E5300DBA">
      <w:numFmt w:val="decimal"/>
      <w:lvlText w:val=""/>
      <w:lvlJc w:val="left"/>
    </w:lvl>
    <w:lvl w:ilvl="2" w:tplc="D4A66142">
      <w:numFmt w:val="decimal"/>
      <w:lvlText w:val=""/>
      <w:lvlJc w:val="left"/>
    </w:lvl>
    <w:lvl w:ilvl="3" w:tplc="ADF6249C">
      <w:numFmt w:val="decimal"/>
      <w:lvlText w:val=""/>
      <w:lvlJc w:val="left"/>
    </w:lvl>
    <w:lvl w:ilvl="4" w:tplc="E89AE604">
      <w:numFmt w:val="decimal"/>
      <w:lvlText w:val=""/>
      <w:lvlJc w:val="left"/>
    </w:lvl>
    <w:lvl w:ilvl="5" w:tplc="B9602816">
      <w:numFmt w:val="decimal"/>
      <w:lvlText w:val=""/>
      <w:lvlJc w:val="left"/>
    </w:lvl>
    <w:lvl w:ilvl="6" w:tplc="40CC551A">
      <w:numFmt w:val="decimal"/>
      <w:lvlText w:val=""/>
      <w:lvlJc w:val="left"/>
    </w:lvl>
    <w:lvl w:ilvl="7" w:tplc="168C6AF4">
      <w:numFmt w:val="decimal"/>
      <w:lvlText w:val=""/>
      <w:lvlJc w:val="left"/>
    </w:lvl>
    <w:lvl w:ilvl="8" w:tplc="844262EC">
      <w:numFmt w:val="decimal"/>
      <w:lvlText w:val=""/>
      <w:lvlJc w:val="left"/>
    </w:lvl>
  </w:abstractNum>
  <w:abstractNum w:abstractNumId="4" w15:restartNumberingAfterBreak="0">
    <w:nsid w:val="7D1741F3"/>
    <w:multiLevelType w:val="hybridMultilevel"/>
    <w:tmpl w:val="A9B86C90"/>
    <w:lvl w:ilvl="0" w:tplc="3E525C66">
      <w:start w:val="1"/>
      <w:numFmt w:val="bullet"/>
      <w:lvlText w:val="●"/>
      <w:lvlJc w:val="left"/>
      <w:pPr>
        <w:ind w:left="720" w:hanging="360"/>
      </w:pPr>
    </w:lvl>
    <w:lvl w:ilvl="1" w:tplc="46C69B44">
      <w:start w:val="1"/>
      <w:numFmt w:val="bullet"/>
      <w:lvlText w:val="○"/>
      <w:lvlJc w:val="left"/>
      <w:pPr>
        <w:ind w:left="1440" w:hanging="360"/>
      </w:pPr>
    </w:lvl>
    <w:lvl w:ilvl="2" w:tplc="E9749C72">
      <w:start w:val="1"/>
      <w:numFmt w:val="bullet"/>
      <w:lvlText w:val="■"/>
      <w:lvlJc w:val="left"/>
      <w:pPr>
        <w:ind w:left="2160" w:hanging="360"/>
      </w:pPr>
    </w:lvl>
    <w:lvl w:ilvl="3" w:tplc="50FAE300">
      <w:start w:val="1"/>
      <w:numFmt w:val="bullet"/>
      <w:lvlText w:val="●"/>
      <w:lvlJc w:val="left"/>
      <w:pPr>
        <w:ind w:left="2880" w:hanging="360"/>
      </w:pPr>
    </w:lvl>
    <w:lvl w:ilvl="4" w:tplc="1744DC88">
      <w:start w:val="1"/>
      <w:numFmt w:val="bullet"/>
      <w:lvlText w:val="○"/>
      <w:lvlJc w:val="left"/>
      <w:pPr>
        <w:ind w:left="3600" w:hanging="360"/>
      </w:pPr>
    </w:lvl>
    <w:lvl w:ilvl="5" w:tplc="E0720324">
      <w:start w:val="1"/>
      <w:numFmt w:val="bullet"/>
      <w:lvlText w:val="■"/>
      <w:lvlJc w:val="left"/>
      <w:pPr>
        <w:ind w:left="4320" w:hanging="360"/>
      </w:pPr>
    </w:lvl>
    <w:lvl w:ilvl="6" w:tplc="B808C4CC">
      <w:start w:val="1"/>
      <w:numFmt w:val="bullet"/>
      <w:lvlText w:val="●"/>
      <w:lvlJc w:val="left"/>
      <w:pPr>
        <w:ind w:left="5040" w:hanging="360"/>
      </w:pPr>
    </w:lvl>
    <w:lvl w:ilvl="7" w:tplc="65E68BEC">
      <w:start w:val="1"/>
      <w:numFmt w:val="bullet"/>
      <w:lvlText w:val="●"/>
      <w:lvlJc w:val="left"/>
      <w:pPr>
        <w:ind w:left="5760" w:hanging="360"/>
      </w:pPr>
    </w:lvl>
    <w:lvl w:ilvl="8" w:tplc="8272CD42">
      <w:start w:val="1"/>
      <w:numFmt w:val="bullet"/>
      <w:lvlText w:val="●"/>
      <w:lvlJc w:val="left"/>
      <w:pPr>
        <w:ind w:left="6480" w:hanging="360"/>
      </w:pPr>
    </w:lvl>
  </w:abstractNum>
  <w:num w:numId="1" w16cid:durableId="1407998276">
    <w:abstractNumId w:val="4"/>
    <w:lvlOverride w:ilvl="0">
      <w:startOverride w:val="1"/>
    </w:lvlOverride>
  </w:num>
  <w:num w:numId="2" w16cid:durableId="1095399689">
    <w:abstractNumId w:val="3"/>
    <w:lvlOverride w:ilvl="0">
      <w:startOverride w:val="1"/>
    </w:lvlOverride>
  </w:num>
  <w:num w:numId="3" w16cid:durableId="372312089">
    <w:abstractNumId w:val="1"/>
    <w:lvlOverride w:ilvl="0">
      <w:startOverride w:val="1"/>
    </w:lvlOverride>
  </w:num>
  <w:num w:numId="4" w16cid:durableId="1097674798">
    <w:abstractNumId w:val="0"/>
  </w:num>
  <w:num w:numId="5" w16cid:durableId="1939632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D13"/>
    <w:rsid w:val="0050044E"/>
    <w:rsid w:val="005A472B"/>
    <w:rsid w:val="009340BB"/>
    <w:rsid w:val="00963CA4"/>
    <w:rsid w:val="00C55719"/>
    <w:rsid w:val="00D16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498650"/>
  <w15:docId w15:val="{1A13BAE6-25AA-554A-83E1-80A8272F6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004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044E"/>
  </w:style>
  <w:style w:type="paragraph" w:styleId="Footer">
    <w:name w:val="footer"/>
    <w:basedOn w:val="Normal"/>
    <w:link w:val="FooterChar"/>
    <w:uiPriority w:val="99"/>
    <w:unhideWhenUsed/>
    <w:rsid w:val="005004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04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shal-mahesh-kumar-a29049184/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vishalm.rwth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vishalmaheshkumar.com/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9B5F49-D0A3-6E49-A1E3-F2EB7CD89B7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16dca901-c242-4ec4-93af-199298a2fad4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654</Words>
  <Characters>4445</Characters>
  <Application>Microsoft Office Word</Application>
  <DocSecurity>0</DocSecurity>
  <Lines>76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Vishal Mahesh Kumar</dc:creator>
  <cp:lastModifiedBy>Vishal Mahesh Kumar</cp:lastModifiedBy>
  <cp:revision>3</cp:revision>
  <dcterms:created xsi:type="dcterms:W3CDTF">2026-06-28T08:59:00Z</dcterms:created>
  <dcterms:modified xsi:type="dcterms:W3CDTF">2026-06-28T12:02:00Z</dcterms:modified>
</cp:coreProperties>
</file>