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1C" w:rsidRPr="005D627F" w:rsidRDefault="005D627F" w:rsidP="005D627F">
      <w:pPr>
        <w:pStyle w:val="Heading2"/>
        <w:ind w:left="7200"/>
        <w:rPr>
          <w:vertAlign w:val="superscript"/>
        </w:rPr>
      </w:pPr>
      <w:r>
        <w:t xml:space="preserve">      </w:t>
      </w:r>
      <w:r w:rsidRPr="005D627F">
        <w:t>22-09-2015</w:t>
      </w:r>
    </w:p>
    <w:p w:rsidR="0022040E" w:rsidRPr="005D627F" w:rsidRDefault="005D627F" w:rsidP="005D627F">
      <w:pPr>
        <w:pStyle w:val="Heading2"/>
        <w:rPr>
          <w:color w:val="auto"/>
          <w:sz w:val="36"/>
          <w:szCs w:val="36"/>
        </w:rPr>
      </w:pPr>
      <w:r>
        <w:rPr>
          <w:color w:val="auto"/>
        </w:rPr>
        <w:t xml:space="preserve">                                                            </w:t>
      </w:r>
      <w:r w:rsidR="0022040E" w:rsidRPr="005D627F">
        <w:rPr>
          <w:color w:val="auto"/>
          <w:sz w:val="36"/>
          <w:szCs w:val="36"/>
        </w:rPr>
        <w:t>Experiment-7</w:t>
      </w:r>
    </w:p>
    <w:p w:rsidR="0022040E" w:rsidRPr="005D627F" w:rsidRDefault="0022040E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627F">
        <w:rPr>
          <w:rFonts w:ascii="Times New Roman" w:hAnsi="Times New Roman" w:cs="Times New Roman"/>
          <w:b/>
          <w:sz w:val="24"/>
          <w:szCs w:val="24"/>
        </w:rPr>
        <w:t>AIM:</w:t>
      </w:r>
      <w:r w:rsidRPr="005D627F">
        <w:rPr>
          <w:rFonts w:ascii="Times New Roman" w:hAnsi="Times New Roman" w:cs="Times New Roman"/>
          <w:sz w:val="24"/>
          <w:szCs w:val="24"/>
        </w:rPr>
        <w:t xml:space="preserve"> </w:t>
      </w:r>
      <w:r w:rsidR="00743699" w:rsidRPr="005D627F">
        <w:rPr>
          <w:rFonts w:ascii="Times New Roman" w:hAnsi="Times New Roman" w:cs="Times New Roman"/>
          <w:sz w:val="24"/>
          <w:szCs w:val="24"/>
        </w:rPr>
        <w:t>To test both the samples follow the same distribution using Kolmogorov-Smirnov test.</w:t>
      </w:r>
    </w:p>
    <w:p w:rsidR="00743699" w:rsidRPr="005D627F" w:rsidRDefault="00743699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43699" w:rsidRPr="005D627F" w:rsidRDefault="00743699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627F">
        <w:rPr>
          <w:rFonts w:ascii="Times New Roman" w:hAnsi="Times New Roman" w:cs="Times New Roman"/>
          <w:b/>
          <w:sz w:val="24"/>
          <w:szCs w:val="24"/>
        </w:rPr>
        <w:t>EXPERIMENT:</w:t>
      </w:r>
      <w:r w:rsidRPr="005D627F">
        <w:rPr>
          <w:rFonts w:ascii="Times New Roman" w:hAnsi="Times New Roman" w:cs="Times New Roman"/>
          <w:sz w:val="24"/>
          <w:szCs w:val="24"/>
        </w:rPr>
        <w:t xml:space="preserve"> A class is randomly divided into two groups. One group is taug</w:t>
      </w:r>
      <w:r w:rsidR="00EE776D" w:rsidRPr="005D627F">
        <w:rPr>
          <w:rFonts w:ascii="Times New Roman" w:hAnsi="Times New Roman" w:cs="Times New Roman"/>
          <w:sz w:val="24"/>
          <w:szCs w:val="24"/>
        </w:rPr>
        <w:t>ht using a particular method 1</w:t>
      </w:r>
      <w:r w:rsidRPr="005D627F">
        <w:rPr>
          <w:rFonts w:ascii="Times New Roman" w:hAnsi="Times New Roman" w:cs="Times New Roman"/>
          <w:sz w:val="24"/>
          <w:szCs w:val="24"/>
        </w:rPr>
        <w:t xml:space="preserve"> and second group is taught using </w:t>
      </w:r>
      <w:r w:rsidR="00EE776D" w:rsidRPr="005D627F">
        <w:rPr>
          <w:rFonts w:ascii="Times New Roman" w:hAnsi="Times New Roman" w:cs="Times New Roman"/>
          <w:sz w:val="24"/>
          <w:szCs w:val="24"/>
        </w:rPr>
        <w:t>method 2. At the end of</w:t>
      </w:r>
      <w:r w:rsidR="00DF1F58" w:rsidRPr="005D627F">
        <w:rPr>
          <w:rFonts w:ascii="Times New Roman" w:hAnsi="Times New Roman" w:cs="Times New Roman"/>
          <w:sz w:val="24"/>
          <w:szCs w:val="24"/>
        </w:rPr>
        <w:t xml:space="preserve"> the session each student is given a test for which the scores obtained are as follows:</w:t>
      </w:r>
    </w:p>
    <w:p w:rsidR="00DF1F58" w:rsidRPr="005D627F" w:rsidRDefault="00DF1F58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627F">
        <w:rPr>
          <w:rFonts w:ascii="Times New Roman" w:hAnsi="Times New Roman" w:cs="Times New Roman"/>
          <w:sz w:val="24"/>
          <w:szCs w:val="24"/>
        </w:rPr>
        <w:t>Group 1:</w:t>
      </w:r>
      <w:r w:rsidRPr="005D627F">
        <w:rPr>
          <w:rFonts w:ascii="Times New Roman" w:hAnsi="Times New Roman" w:cs="Times New Roman"/>
          <w:sz w:val="24"/>
          <w:szCs w:val="24"/>
        </w:rPr>
        <w:tab/>
        <w:t>227</w:t>
      </w:r>
      <w:r w:rsidRPr="005D627F">
        <w:rPr>
          <w:rFonts w:ascii="Times New Roman" w:hAnsi="Times New Roman" w:cs="Times New Roman"/>
          <w:sz w:val="24"/>
          <w:szCs w:val="24"/>
        </w:rPr>
        <w:tab/>
        <w:t>176</w:t>
      </w:r>
      <w:r w:rsidRPr="005D627F">
        <w:rPr>
          <w:rFonts w:ascii="Times New Roman" w:hAnsi="Times New Roman" w:cs="Times New Roman"/>
          <w:sz w:val="24"/>
          <w:szCs w:val="24"/>
        </w:rPr>
        <w:tab/>
        <w:t>252</w:t>
      </w:r>
      <w:r w:rsidRPr="005D627F">
        <w:rPr>
          <w:rFonts w:ascii="Times New Roman" w:hAnsi="Times New Roman" w:cs="Times New Roman"/>
          <w:sz w:val="24"/>
          <w:szCs w:val="24"/>
        </w:rPr>
        <w:tab/>
        <w:t>149</w:t>
      </w:r>
      <w:r w:rsidRPr="005D627F">
        <w:rPr>
          <w:rFonts w:ascii="Times New Roman" w:hAnsi="Times New Roman" w:cs="Times New Roman"/>
          <w:sz w:val="24"/>
          <w:szCs w:val="24"/>
        </w:rPr>
        <w:tab/>
        <w:t>16</w:t>
      </w:r>
      <w:r w:rsidRPr="005D627F">
        <w:rPr>
          <w:rFonts w:ascii="Times New Roman" w:hAnsi="Times New Roman" w:cs="Times New Roman"/>
          <w:sz w:val="24"/>
          <w:szCs w:val="24"/>
        </w:rPr>
        <w:tab/>
        <w:t>55</w:t>
      </w:r>
      <w:r w:rsidRPr="005D627F">
        <w:rPr>
          <w:rFonts w:ascii="Times New Roman" w:hAnsi="Times New Roman" w:cs="Times New Roman"/>
          <w:sz w:val="24"/>
          <w:szCs w:val="24"/>
        </w:rPr>
        <w:tab/>
        <w:t>234</w:t>
      </w:r>
      <w:r w:rsidRPr="005D627F">
        <w:rPr>
          <w:rFonts w:ascii="Times New Roman" w:hAnsi="Times New Roman" w:cs="Times New Roman"/>
          <w:sz w:val="24"/>
          <w:szCs w:val="24"/>
        </w:rPr>
        <w:tab/>
        <w:t>294</w:t>
      </w:r>
      <w:r w:rsidRPr="005D627F">
        <w:rPr>
          <w:rFonts w:ascii="Times New Roman" w:hAnsi="Times New Roman" w:cs="Times New Roman"/>
          <w:sz w:val="24"/>
          <w:szCs w:val="24"/>
        </w:rPr>
        <w:tab/>
        <w:t>247</w:t>
      </w:r>
      <w:r w:rsidRPr="005D627F">
        <w:rPr>
          <w:rFonts w:ascii="Times New Roman" w:hAnsi="Times New Roman" w:cs="Times New Roman"/>
          <w:sz w:val="24"/>
          <w:szCs w:val="24"/>
        </w:rPr>
        <w:tab/>
        <w:t>92</w:t>
      </w:r>
      <w:r w:rsidRPr="005D627F">
        <w:rPr>
          <w:rFonts w:ascii="Times New Roman" w:hAnsi="Times New Roman" w:cs="Times New Roman"/>
          <w:sz w:val="24"/>
          <w:szCs w:val="24"/>
        </w:rPr>
        <w:tab/>
      </w:r>
      <w:r w:rsidR="00971F7A" w:rsidRPr="005D627F">
        <w:rPr>
          <w:rFonts w:ascii="Times New Roman" w:hAnsi="Times New Roman" w:cs="Times New Roman"/>
          <w:sz w:val="24"/>
          <w:szCs w:val="24"/>
        </w:rPr>
        <w:tab/>
      </w:r>
      <w:r w:rsidR="00971F7A" w:rsidRPr="005D627F">
        <w:rPr>
          <w:rFonts w:ascii="Times New Roman" w:hAnsi="Times New Roman" w:cs="Times New Roman"/>
          <w:sz w:val="24"/>
          <w:szCs w:val="24"/>
        </w:rPr>
        <w:tab/>
      </w:r>
      <w:r w:rsidRPr="005D627F">
        <w:rPr>
          <w:rFonts w:ascii="Times New Roman" w:hAnsi="Times New Roman" w:cs="Times New Roman"/>
          <w:sz w:val="24"/>
          <w:szCs w:val="24"/>
        </w:rPr>
        <w:t>184</w:t>
      </w:r>
      <w:r w:rsidRPr="005D627F">
        <w:rPr>
          <w:rFonts w:ascii="Times New Roman" w:hAnsi="Times New Roman" w:cs="Times New Roman"/>
          <w:sz w:val="24"/>
          <w:szCs w:val="24"/>
        </w:rPr>
        <w:tab/>
        <w:t>147</w:t>
      </w:r>
      <w:r w:rsidRPr="005D627F">
        <w:rPr>
          <w:rFonts w:ascii="Times New Roman" w:hAnsi="Times New Roman" w:cs="Times New Roman"/>
          <w:sz w:val="24"/>
          <w:szCs w:val="24"/>
        </w:rPr>
        <w:tab/>
        <w:t>88</w:t>
      </w:r>
      <w:r w:rsidRPr="005D627F">
        <w:rPr>
          <w:rFonts w:ascii="Times New Roman" w:hAnsi="Times New Roman" w:cs="Times New Roman"/>
          <w:sz w:val="24"/>
          <w:szCs w:val="24"/>
        </w:rPr>
        <w:tab/>
        <w:t>161</w:t>
      </w:r>
      <w:r w:rsidRPr="005D627F">
        <w:rPr>
          <w:rFonts w:ascii="Times New Roman" w:hAnsi="Times New Roman" w:cs="Times New Roman"/>
          <w:sz w:val="24"/>
          <w:szCs w:val="24"/>
        </w:rPr>
        <w:tab/>
        <w:t>171</w:t>
      </w:r>
    </w:p>
    <w:p w:rsidR="00DF1F58" w:rsidRPr="005D627F" w:rsidRDefault="00DF1F58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627F">
        <w:rPr>
          <w:rFonts w:ascii="Times New Roman" w:hAnsi="Times New Roman" w:cs="Times New Roman"/>
          <w:sz w:val="24"/>
          <w:szCs w:val="24"/>
        </w:rPr>
        <w:t>Group 2:</w:t>
      </w:r>
      <w:r w:rsidRPr="005D627F">
        <w:rPr>
          <w:rFonts w:ascii="Times New Roman" w:hAnsi="Times New Roman" w:cs="Times New Roman"/>
          <w:sz w:val="24"/>
          <w:szCs w:val="24"/>
        </w:rPr>
        <w:tab/>
      </w:r>
      <w:r w:rsidR="00376D69" w:rsidRPr="005D627F">
        <w:rPr>
          <w:rFonts w:ascii="Times New Roman" w:hAnsi="Times New Roman" w:cs="Times New Roman"/>
          <w:sz w:val="24"/>
          <w:szCs w:val="24"/>
        </w:rPr>
        <w:t>202</w:t>
      </w:r>
      <w:r w:rsidR="00376D69" w:rsidRPr="005D627F">
        <w:rPr>
          <w:rFonts w:ascii="Times New Roman" w:hAnsi="Times New Roman" w:cs="Times New Roman"/>
          <w:sz w:val="24"/>
          <w:szCs w:val="24"/>
        </w:rPr>
        <w:tab/>
        <w:t>14</w:t>
      </w:r>
      <w:r w:rsidR="00376D69" w:rsidRPr="005D627F">
        <w:rPr>
          <w:rFonts w:ascii="Times New Roman" w:hAnsi="Times New Roman" w:cs="Times New Roman"/>
          <w:sz w:val="24"/>
          <w:szCs w:val="24"/>
        </w:rPr>
        <w:tab/>
      </w:r>
      <w:r w:rsidR="00E10A96" w:rsidRPr="005D627F">
        <w:rPr>
          <w:rFonts w:ascii="Times New Roman" w:hAnsi="Times New Roman" w:cs="Times New Roman"/>
          <w:sz w:val="24"/>
          <w:szCs w:val="24"/>
        </w:rPr>
        <w:t>165</w:t>
      </w:r>
      <w:r w:rsidR="00E10A96" w:rsidRPr="005D627F">
        <w:rPr>
          <w:rFonts w:ascii="Times New Roman" w:hAnsi="Times New Roman" w:cs="Times New Roman"/>
          <w:sz w:val="24"/>
          <w:szCs w:val="24"/>
        </w:rPr>
        <w:tab/>
        <w:t>171</w:t>
      </w:r>
      <w:r w:rsidR="00E10A96" w:rsidRPr="005D627F">
        <w:rPr>
          <w:rFonts w:ascii="Times New Roman" w:hAnsi="Times New Roman" w:cs="Times New Roman"/>
          <w:sz w:val="24"/>
          <w:szCs w:val="24"/>
        </w:rPr>
        <w:tab/>
        <w:t>292</w:t>
      </w:r>
      <w:r w:rsidR="00E10A96" w:rsidRPr="005D627F">
        <w:rPr>
          <w:rFonts w:ascii="Times New Roman" w:hAnsi="Times New Roman" w:cs="Times New Roman"/>
          <w:sz w:val="24"/>
          <w:szCs w:val="24"/>
        </w:rPr>
        <w:tab/>
        <w:t>271</w:t>
      </w:r>
      <w:r w:rsidR="00AD6BFC" w:rsidRPr="005D627F">
        <w:rPr>
          <w:rFonts w:ascii="Times New Roman" w:hAnsi="Times New Roman" w:cs="Times New Roman"/>
          <w:sz w:val="24"/>
          <w:szCs w:val="24"/>
        </w:rPr>
        <w:tab/>
        <w:t>151</w:t>
      </w:r>
      <w:r w:rsidR="00AD6BFC" w:rsidRPr="005D627F">
        <w:rPr>
          <w:rFonts w:ascii="Times New Roman" w:hAnsi="Times New Roman" w:cs="Times New Roman"/>
          <w:sz w:val="24"/>
          <w:szCs w:val="24"/>
        </w:rPr>
        <w:tab/>
        <w:t>235</w:t>
      </w:r>
      <w:r w:rsidR="00AD6BFC" w:rsidRPr="005D627F">
        <w:rPr>
          <w:rFonts w:ascii="Times New Roman" w:hAnsi="Times New Roman" w:cs="Times New Roman"/>
          <w:sz w:val="24"/>
          <w:szCs w:val="24"/>
        </w:rPr>
        <w:tab/>
        <w:t>147</w:t>
      </w:r>
      <w:r w:rsidR="00AD6BFC" w:rsidRPr="005D627F">
        <w:rPr>
          <w:rFonts w:ascii="Times New Roman" w:hAnsi="Times New Roman" w:cs="Times New Roman"/>
          <w:sz w:val="24"/>
          <w:szCs w:val="24"/>
        </w:rPr>
        <w:tab/>
        <w:t>99</w:t>
      </w:r>
      <w:r w:rsidR="00AD6BFC" w:rsidRPr="005D627F">
        <w:rPr>
          <w:rFonts w:ascii="Times New Roman" w:hAnsi="Times New Roman" w:cs="Times New Roman"/>
          <w:sz w:val="24"/>
          <w:szCs w:val="24"/>
        </w:rPr>
        <w:tab/>
      </w:r>
      <w:r w:rsidR="00A25B60" w:rsidRPr="005D627F">
        <w:rPr>
          <w:rFonts w:ascii="Times New Roman" w:hAnsi="Times New Roman" w:cs="Times New Roman"/>
          <w:sz w:val="24"/>
          <w:szCs w:val="24"/>
        </w:rPr>
        <w:tab/>
      </w:r>
      <w:r w:rsidR="00A25B60" w:rsidRPr="005D627F">
        <w:rPr>
          <w:rFonts w:ascii="Times New Roman" w:hAnsi="Times New Roman" w:cs="Times New Roman"/>
          <w:sz w:val="24"/>
          <w:szCs w:val="24"/>
        </w:rPr>
        <w:tab/>
      </w:r>
      <w:r w:rsidR="00AD6BFC" w:rsidRPr="005D627F">
        <w:rPr>
          <w:rFonts w:ascii="Times New Roman" w:hAnsi="Times New Roman" w:cs="Times New Roman"/>
          <w:sz w:val="24"/>
          <w:szCs w:val="24"/>
        </w:rPr>
        <w:t>63</w:t>
      </w:r>
      <w:r w:rsidR="00AD6BFC" w:rsidRPr="005D627F">
        <w:rPr>
          <w:rFonts w:ascii="Times New Roman" w:hAnsi="Times New Roman" w:cs="Times New Roman"/>
          <w:sz w:val="24"/>
          <w:szCs w:val="24"/>
        </w:rPr>
        <w:tab/>
        <w:t>284</w:t>
      </w:r>
      <w:r w:rsidR="00AD6BFC" w:rsidRPr="005D627F">
        <w:rPr>
          <w:rFonts w:ascii="Times New Roman" w:hAnsi="Times New Roman" w:cs="Times New Roman"/>
          <w:sz w:val="24"/>
          <w:szCs w:val="24"/>
        </w:rPr>
        <w:tab/>
        <w:t>53</w:t>
      </w:r>
      <w:r w:rsidR="00AD6BFC" w:rsidRPr="005D627F">
        <w:rPr>
          <w:rFonts w:ascii="Times New Roman" w:hAnsi="Times New Roman" w:cs="Times New Roman"/>
          <w:sz w:val="24"/>
          <w:szCs w:val="24"/>
        </w:rPr>
        <w:tab/>
        <w:t>228</w:t>
      </w:r>
      <w:r w:rsidR="00AD6BFC" w:rsidRPr="005D627F">
        <w:rPr>
          <w:rFonts w:ascii="Times New Roman" w:hAnsi="Times New Roman" w:cs="Times New Roman"/>
          <w:sz w:val="24"/>
          <w:szCs w:val="24"/>
        </w:rPr>
        <w:tab/>
        <w:t>271</w:t>
      </w:r>
    </w:p>
    <w:p w:rsidR="00575068" w:rsidRPr="005D627F" w:rsidRDefault="00575068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C5034" w:rsidRPr="005D627F" w:rsidRDefault="001C5034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627F">
        <w:rPr>
          <w:rFonts w:ascii="Times New Roman" w:hAnsi="Times New Roman" w:cs="Times New Roman"/>
          <w:sz w:val="24"/>
          <w:szCs w:val="24"/>
        </w:rPr>
        <w:t>Test whether the scores of the two groups follow the</w:t>
      </w:r>
      <w:r w:rsidR="00DF255F" w:rsidRPr="005D627F">
        <w:rPr>
          <w:rFonts w:ascii="Times New Roman" w:hAnsi="Times New Roman" w:cs="Times New Roman"/>
          <w:sz w:val="24"/>
          <w:szCs w:val="24"/>
        </w:rPr>
        <w:t xml:space="preserve"> same distribution</w:t>
      </w:r>
      <w:r w:rsidR="00051715" w:rsidRPr="005D627F">
        <w:rPr>
          <w:rFonts w:ascii="Times New Roman" w:hAnsi="Times New Roman" w:cs="Times New Roman"/>
          <w:sz w:val="24"/>
          <w:szCs w:val="24"/>
        </w:rPr>
        <w:t xml:space="preserve"> or not using Kolmogorov-Smirnov Test.</w:t>
      </w:r>
    </w:p>
    <w:p w:rsidR="00051715" w:rsidRPr="005D627F" w:rsidRDefault="00051715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1715" w:rsidRPr="005D627F" w:rsidRDefault="0025463B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627F">
        <w:rPr>
          <w:rFonts w:ascii="Times New Roman" w:hAnsi="Times New Roman" w:cs="Times New Roman"/>
          <w:b/>
          <w:sz w:val="24"/>
          <w:szCs w:val="24"/>
        </w:rPr>
        <w:t>THEORY:</w:t>
      </w:r>
      <w:r w:rsidRPr="005D627F">
        <w:rPr>
          <w:rFonts w:ascii="Times New Roman" w:hAnsi="Times New Roman" w:cs="Times New Roman"/>
          <w:sz w:val="24"/>
          <w:szCs w:val="24"/>
        </w:rPr>
        <w:t xml:space="preserve"> </w:t>
      </w:r>
      <w:r w:rsidR="000B6C49" w:rsidRPr="005D627F">
        <w:rPr>
          <w:rFonts w:ascii="Times New Roman" w:hAnsi="Times New Roman" w:cs="Times New Roman"/>
          <w:sz w:val="24"/>
          <w:szCs w:val="24"/>
        </w:rPr>
        <w:t>In statistics, the </w:t>
      </w:r>
      <w:r w:rsidR="000B6C49" w:rsidRPr="005D627F">
        <w:rPr>
          <w:rFonts w:ascii="Times New Roman" w:hAnsi="Times New Roman" w:cs="Times New Roman"/>
          <w:bCs/>
          <w:sz w:val="24"/>
          <w:szCs w:val="24"/>
        </w:rPr>
        <w:t>Kolmogorov</w:t>
      </w:r>
      <w:r w:rsidR="000B6C49" w:rsidRPr="005D627F">
        <w:rPr>
          <w:rFonts w:ascii="Times New Roman" w:hAnsi="Times New Roman" w:cs="Times New Roman"/>
          <w:sz w:val="24"/>
          <w:szCs w:val="24"/>
        </w:rPr>
        <w:t>–</w:t>
      </w:r>
      <w:r w:rsidR="000B6C49" w:rsidRPr="005D627F">
        <w:rPr>
          <w:rFonts w:ascii="Times New Roman" w:hAnsi="Times New Roman" w:cs="Times New Roman"/>
          <w:bCs/>
          <w:sz w:val="24"/>
          <w:szCs w:val="24"/>
        </w:rPr>
        <w:t>Smirnov test</w:t>
      </w:r>
      <w:r w:rsidR="000B6C49" w:rsidRPr="005D627F">
        <w:rPr>
          <w:rFonts w:ascii="Times New Roman" w:hAnsi="Times New Roman" w:cs="Times New Roman"/>
          <w:sz w:val="24"/>
          <w:szCs w:val="24"/>
        </w:rPr>
        <w:t> (K–S </w:t>
      </w:r>
      <w:r w:rsidR="000B6C49" w:rsidRPr="005D627F">
        <w:rPr>
          <w:rFonts w:ascii="Times New Roman" w:hAnsi="Times New Roman" w:cs="Times New Roman"/>
          <w:bCs/>
          <w:sz w:val="24"/>
          <w:szCs w:val="24"/>
        </w:rPr>
        <w:t>test</w:t>
      </w:r>
      <w:r w:rsidR="000B6C49" w:rsidRPr="005D627F">
        <w:rPr>
          <w:rFonts w:ascii="Times New Roman" w:hAnsi="Times New Roman" w:cs="Times New Roman"/>
          <w:sz w:val="24"/>
          <w:szCs w:val="24"/>
        </w:rPr>
        <w:t> or </w:t>
      </w:r>
      <w:r w:rsidR="000B6C49" w:rsidRPr="005D627F">
        <w:rPr>
          <w:rFonts w:ascii="Times New Roman" w:hAnsi="Times New Roman" w:cs="Times New Roman"/>
          <w:bCs/>
          <w:sz w:val="24"/>
          <w:szCs w:val="24"/>
        </w:rPr>
        <w:t>KS test</w:t>
      </w:r>
      <w:r w:rsidR="000B6C49" w:rsidRPr="005D627F">
        <w:rPr>
          <w:rFonts w:ascii="Times New Roman" w:hAnsi="Times New Roman" w:cs="Times New Roman"/>
          <w:sz w:val="24"/>
          <w:szCs w:val="24"/>
        </w:rPr>
        <w:t>) is a nonparametric </w:t>
      </w:r>
      <w:r w:rsidR="000B6C49" w:rsidRPr="005D627F">
        <w:rPr>
          <w:rFonts w:ascii="Times New Roman" w:hAnsi="Times New Roman" w:cs="Times New Roman"/>
          <w:bCs/>
          <w:sz w:val="24"/>
          <w:szCs w:val="24"/>
        </w:rPr>
        <w:t>test</w:t>
      </w:r>
      <w:r w:rsidR="000B6C49" w:rsidRPr="005D627F">
        <w:rPr>
          <w:rFonts w:ascii="Times New Roman" w:hAnsi="Times New Roman" w:cs="Times New Roman"/>
          <w:sz w:val="24"/>
          <w:szCs w:val="24"/>
        </w:rPr>
        <w:t> of the equality of continuous, one-dimensional probability distributions that can be used to compare a sample with a reference probability distribution (one-sample K–S </w:t>
      </w:r>
      <w:r w:rsidR="000B6C49" w:rsidRPr="005D627F">
        <w:rPr>
          <w:rFonts w:ascii="Times New Roman" w:hAnsi="Times New Roman" w:cs="Times New Roman"/>
          <w:bCs/>
          <w:sz w:val="24"/>
          <w:szCs w:val="24"/>
        </w:rPr>
        <w:t>test</w:t>
      </w:r>
      <w:r w:rsidR="000B6C49" w:rsidRPr="005D627F">
        <w:rPr>
          <w:rFonts w:ascii="Times New Roman" w:hAnsi="Times New Roman" w:cs="Times New Roman"/>
          <w:sz w:val="24"/>
          <w:szCs w:val="24"/>
        </w:rPr>
        <w:t>), or to compare two samples (two-sample K–S </w:t>
      </w:r>
      <w:r w:rsidR="000B6C49" w:rsidRPr="005D627F">
        <w:rPr>
          <w:rFonts w:ascii="Times New Roman" w:hAnsi="Times New Roman" w:cs="Times New Roman"/>
          <w:bCs/>
          <w:sz w:val="24"/>
          <w:szCs w:val="24"/>
        </w:rPr>
        <w:t>test</w:t>
      </w:r>
      <w:r w:rsidR="000B6C49" w:rsidRPr="005D627F">
        <w:rPr>
          <w:rFonts w:ascii="Times New Roman" w:hAnsi="Times New Roman" w:cs="Times New Roman"/>
          <w:sz w:val="24"/>
          <w:szCs w:val="24"/>
        </w:rPr>
        <w:t>).</w:t>
      </w:r>
    </w:p>
    <w:p w:rsidR="00AA07B3" w:rsidRPr="005D627F" w:rsidRDefault="00AA07B3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17D47" w:rsidRPr="005D627F" w:rsidRDefault="00640E38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627F">
        <w:rPr>
          <w:rFonts w:ascii="Times New Roman" w:hAnsi="Times New Roman" w:cs="Times New Roman"/>
          <w:sz w:val="24"/>
          <w:szCs w:val="24"/>
        </w:rPr>
        <w:t>H</w:t>
      </w:r>
      <w:r w:rsidRPr="005D627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D627F">
        <w:rPr>
          <w:rFonts w:ascii="Times New Roman" w:hAnsi="Times New Roman" w:cs="Times New Roman"/>
          <w:sz w:val="24"/>
          <w:szCs w:val="24"/>
        </w:rPr>
        <w:t>: Both samples follow same distribution.</w:t>
      </w:r>
    </w:p>
    <w:p w:rsidR="00640E38" w:rsidRPr="005D627F" w:rsidRDefault="00640E38" w:rsidP="009F00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627F">
        <w:rPr>
          <w:rFonts w:ascii="Times New Roman" w:hAnsi="Times New Roman" w:cs="Times New Roman"/>
          <w:sz w:val="24"/>
          <w:szCs w:val="24"/>
        </w:rPr>
        <w:t>H</w:t>
      </w:r>
      <w:r w:rsidRPr="005D62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46BDF" w:rsidRPr="005D627F">
        <w:rPr>
          <w:rFonts w:ascii="Times New Roman" w:hAnsi="Times New Roman" w:cs="Times New Roman"/>
          <w:sz w:val="24"/>
          <w:szCs w:val="24"/>
        </w:rPr>
        <w:t>: They</w:t>
      </w:r>
      <w:r w:rsidRPr="005D627F">
        <w:rPr>
          <w:rFonts w:ascii="Times New Roman" w:hAnsi="Times New Roman" w:cs="Times New Roman"/>
          <w:sz w:val="24"/>
          <w:szCs w:val="24"/>
        </w:rPr>
        <w:t xml:space="preserve"> do not follow the same distribution.</w:t>
      </w:r>
    </w:p>
    <w:p w:rsidR="00B46BDF" w:rsidRPr="005D627F" w:rsidRDefault="00B46BDF" w:rsidP="009F00B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7E1" w:rsidRPr="005D627F" w:rsidRDefault="006E2C6C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hAnsi="Times New Roman" w:cs="Times New Roman"/>
          <w:b/>
          <w:sz w:val="24"/>
          <w:szCs w:val="24"/>
        </w:rPr>
        <w:t xml:space="preserve">Test-Statistic: </w:t>
      </w:r>
      <w:r w:rsidR="008B07E1" w:rsidRPr="005D627F">
        <w:rPr>
          <w:rFonts w:ascii="Times New Roman" w:hAnsi="Times New Roman" w:cs="Times New Roman"/>
          <w:sz w:val="24"/>
          <w:szCs w:val="24"/>
        </w:rPr>
        <w:tab/>
      </w:r>
      <w:r w:rsidR="008B07E1" w:rsidRPr="005D627F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sup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</m:oMath>
    </w:p>
    <w:p w:rsidR="008B07E1" w:rsidRPr="005D627F" w:rsidRDefault="008B07E1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C2651" w:rsidRPr="005D627F" w:rsidRDefault="008B07E1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FC2651" w:rsidRPr="005D627F">
        <w:rPr>
          <w:rFonts w:ascii="Times New Roman" w:eastAsiaTheme="minorEastAsia" w:hAnsi="Times New Roman" w:cs="Times New Roman"/>
          <w:iCs/>
          <w:sz w:val="24"/>
          <w:szCs w:val="24"/>
        </w:rPr>
        <w:t>sup </w:t>
      </w:r>
      <w:r w:rsidR="00FC2651" w:rsidRPr="005D627F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x</w:t>
      </w:r>
      <w:r w:rsidR="00FC2651" w:rsidRPr="005D627F">
        <w:rPr>
          <w:rFonts w:ascii="Times New Roman" w:eastAsiaTheme="minorEastAsia" w:hAnsi="Times New Roman" w:cs="Times New Roman"/>
          <w:sz w:val="24"/>
          <w:szCs w:val="24"/>
        </w:rPr>
        <w:t> is the supremum of the set of distances</w:t>
      </w:r>
    </w:p>
    <w:p w:rsidR="008B07E1" w:rsidRPr="005D627F" w:rsidRDefault="008B07E1" w:rsidP="00FC2651">
      <w:pPr>
        <w:pStyle w:val="NoSpacing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n1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>(x) = Empirical distribution function of sample 1</w:t>
      </w:r>
    </w:p>
    <w:p w:rsidR="008B07E1" w:rsidRPr="005D627F" w:rsidRDefault="008B07E1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ab/>
        <w:t>F</w:t>
      </w:r>
      <w:r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n2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>(x) = Empirical distribution function of sample 2</w:t>
      </w:r>
    </w:p>
    <w:p w:rsidR="00FC2651" w:rsidRPr="005D627F" w:rsidRDefault="00FC2651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F0371" w:rsidRPr="005D627F" w:rsidRDefault="004F0371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>(x</w:t>
      </w:r>
      <w:r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>) = l/n , where l= number of values in the sample x</w:t>
      </w:r>
      <w:r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(i)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and n is the sample size.</w:t>
      </w:r>
      <w:r w:rsidR="005E6960"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Here x</w:t>
      </w:r>
      <w:r w:rsidR="005E6960"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(i)</w:t>
      </w:r>
      <w:r w:rsidR="005E6960"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is the ordered statistic of the combined distinct observations.</w:t>
      </w:r>
    </w:p>
    <w:p w:rsidR="005E6960" w:rsidRPr="005D627F" w:rsidRDefault="005E6960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6960" w:rsidRDefault="00A81D2D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b/>
          <w:sz w:val="24"/>
          <w:szCs w:val="24"/>
        </w:rPr>
        <w:t>Test-Criteria: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Reject H</w:t>
      </w:r>
      <w:r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0392" w:rsidRPr="005D627F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rad>
      </m:oMath>
      <w:r w:rsidR="002D0392"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5E3E"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otherwise we accept the hypothesis. [ C(α)=1.36 and α=0.05]</w:t>
      </w:r>
    </w:p>
    <w:p w:rsidR="005D627F" w:rsidRPr="005D627F" w:rsidRDefault="005D627F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A3E49" w:rsidRPr="005D627F" w:rsidRDefault="0061213B" w:rsidP="000C00B2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b/>
          <w:sz w:val="24"/>
          <w:szCs w:val="24"/>
        </w:rPr>
        <w:t>ALGORITHM: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627F">
        <w:rPr>
          <w:rFonts w:ascii="Times New Roman" w:eastAsiaTheme="minorEastAsia" w:hAnsi="Times New Roman" w:cs="Times New Roman"/>
          <w:sz w:val="24"/>
          <w:szCs w:val="24"/>
        </w:rPr>
        <w:t>We use two files pract7.txt and output7</w:t>
      </w:r>
      <w:r w:rsidR="00CF41AA" w:rsidRPr="005D627F">
        <w:rPr>
          <w:rFonts w:ascii="Times New Roman" w:eastAsiaTheme="minorEastAsia" w:hAnsi="Times New Roman" w:cs="Times New Roman"/>
          <w:sz w:val="24"/>
          <w:szCs w:val="24"/>
        </w:rPr>
        <w:t xml:space="preserve">.txt for input and output and we construct two functions namely </w:t>
      </w:r>
      <w:r w:rsidR="00EA3E49" w:rsidRPr="005D627F">
        <w:rPr>
          <w:rFonts w:ascii="Times New Roman" w:eastAsiaTheme="minorEastAsia" w:hAnsi="Times New Roman" w:cs="Times New Roman"/>
          <w:sz w:val="24"/>
          <w:szCs w:val="24"/>
        </w:rPr>
        <w:t>“sort” function to arrange the series in ascending order and “fun” function to compute F</w:t>
      </w:r>
      <w:r w:rsidR="00EA3E49"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EA3E49" w:rsidRPr="005D627F">
        <w:rPr>
          <w:rFonts w:ascii="Times New Roman" w:eastAsiaTheme="minorEastAsia" w:hAnsi="Times New Roman" w:cs="Times New Roman"/>
          <w:sz w:val="24"/>
          <w:szCs w:val="24"/>
        </w:rPr>
        <w:t>(x</w:t>
      </w:r>
      <w:r w:rsidR="00EA3E49"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EA3E49" w:rsidRPr="005D627F">
        <w:rPr>
          <w:rFonts w:ascii="Times New Roman" w:eastAsiaTheme="minorEastAsia" w:hAnsi="Times New Roman" w:cs="Times New Roman"/>
          <w:sz w:val="24"/>
          <w:szCs w:val="24"/>
        </w:rPr>
        <w:t>) and then we follow these steps:</w:t>
      </w:r>
    </w:p>
    <w:p w:rsidR="000C00B2" w:rsidRPr="005D627F" w:rsidRDefault="00BD1289" w:rsidP="000C00B2">
      <w:pPr>
        <w:pStyle w:val="NoSpacing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>We input the two random samples and merge them.</w:t>
      </w:r>
    </w:p>
    <w:p w:rsidR="00BD1289" w:rsidRPr="005D627F" w:rsidRDefault="00BD1289" w:rsidP="000C00B2">
      <w:pPr>
        <w:pStyle w:val="NoSpacing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>Then we sort the combined sample in ascending order and print the distinct observations.</w:t>
      </w:r>
    </w:p>
    <w:p w:rsidR="00BD1289" w:rsidRPr="005D627F" w:rsidRDefault="00612C43" w:rsidP="000C00B2">
      <w:pPr>
        <w:pStyle w:val="NoSpacing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 xml:space="preserve">Compute the functional value for the observations of both the samples </w:t>
      </w:r>
      <w:r w:rsidR="00D6090B" w:rsidRPr="005D627F">
        <w:rPr>
          <w:rFonts w:ascii="Times New Roman" w:eastAsiaTheme="minorEastAsia" w:hAnsi="Times New Roman" w:cs="Times New Roman"/>
          <w:sz w:val="24"/>
          <w:szCs w:val="24"/>
        </w:rPr>
        <w:t>and compute the difference between them.</w:t>
      </w:r>
    </w:p>
    <w:p w:rsidR="00D6090B" w:rsidRPr="005D627F" w:rsidRDefault="00D6090B" w:rsidP="000C00B2">
      <w:pPr>
        <w:pStyle w:val="NoSpacing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>Sort the series of differences to get the supremum value which is the required test statistic.</w:t>
      </w:r>
    </w:p>
    <w:p w:rsidR="00D6090B" w:rsidRPr="005D627F" w:rsidRDefault="006306B6" w:rsidP="000C00B2">
      <w:pPr>
        <w:pStyle w:val="NoSpacing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t>Then we check the value of test statistic with the threshold value and print the result.</w:t>
      </w:r>
    </w:p>
    <w:p w:rsidR="006306B6" w:rsidRPr="005D627F" w:rsidRDefault="006306B6" w:rsidP="000C00B2">
      <w:pPr>
        <w:pStyle w:val="NoSpacing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sz w:val="24"/>
          <w:szCs w:val="24"/>
        </w:rPr>
        <w:lastRenderedPageBreak/>
        <w:t>Ou</w:t>
      </w:r>
      <w:r w:rsidR="00536511">
        <w:rPr>
          <w:rFonts w:ascii="Times New Roman" w:eastAsiaTheme="minorEastAsia" w:hAnsi="Times New Roman" w:cs="Times New Roman"/>
          <w:sz w:val="24"/>
          <w:szCs w:val="24"/>
        </w:rPr>
        <w:t>tput is obtained and the files are closed.</w:t>
      </w:r>
    </w:p>
    <w:p w:rsidR="006306B6" w:rsidRPr="005D627F" w:rsidRDefault="006306B6" w:rsidP="006306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5E3E" w:rsidRPr="005D627F" w:rsidRDefault="002B6D8B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b/>
          <w:sz w:val="24"/>
          <w:szCs w:val="24"/>
        </w:rPr>
        <w:t>RESULT: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287F" w:rsidRPr="005D627F">
        <w:rPr>
          <w:rFonts w:ascii="Times New Roman" w:eastAsiaTheme="minorEastAsia" w:hAnsi="Times New Roman" w:cs="Times New Roman"/>
          <w:sz w:val="24"/>
          <w:szCs w:val="24"/>
        </w:rPr>
        <w:t>We have the calculated value of Test Statistic D</w:t>
      </w:r>
      <w:r w:rsidR="0023287F" w:rsidRPr="005D62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23287F"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as 0.2 which is less than the threshold value, i.e., 0.667.</w:t>
      </w:r>
    </w:p>
    <w:p w:rsidR="0023287F" w:rsidRPr="005D627F" w:rsidRDefault="0023287F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3287F" w:rsidRPr="005D627F" w:rsidRDefault="0023287F" w:rsidP="009F00B6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27F">
        <w:rPr>
          <w:rFonts w:ascii="Times New Roman" w:eastAsiaTheme="minorEastAsia" w:hAnsi="Times New Roman" w:cs="Times New Roman"/>
          <w:b/>
          <w:sz w:val="24"/>
          <w:szCs w:val="24"/>
        </w:rPr>
        <w:t>CONCLUSION:</w:t>
      </w:r>
      <w:r w:rsidRPr="005D627F">
        <w:rPr>
          <w:rFonts w:ascii="Times New Roman" w:eastAsiaTheme="minorEastAsia" w:hAnsi="Times New Roman" w:cs="Times New Roman"/>
          <w:sz w:val="24"/>
          <w:szCs w:val="24"/>
        </w:rPr>
        <w:t xml:space="preserve"> Since the value of test statistic is less than threshold value, we fail to reject the Null Hypothesis, which implies that both the samples follow a common/same distribution.</w:t>
      </w:r>
    </w:p>
    <w:sectPr w:rsidR="0023287F" w:rsidRPr="005D627F" w:rsidSect="005D62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292" w:rsidRDefault="005C3292" w:rsidP="0022040E">
      <w:pPr>
        <w:spacing w:after="0" w:line="240" w:lineRule="auto"/>
      </w:pPr>
      <w:r>
        <w:separator/>
      </w:r>
    </w:p>
  </w:endnote>
  <w:endnote w:type="continuationSeparator" w:id="1">
    <w:p w:rsidR="005C3292" w:rsidRDefault="005C3292" w:rsidP="0022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0E" w:rsidRDefault="002204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0E" w:rsidRDefault="002204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0E" w:rsidRDefault="002204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292" w:rsidRDefault="005C3292" w:rsidP="0022040E">
      <w:pPr>
        <w:spacing w:after="0" w:line="240" w:lineRule="auto"/>
      </w:pPr>
      <w:r>
        <w:separator/>
      </w:r>
    </w:p>
  </w:footnote>
  <w:footnote w:type="continuationSeparator" w:id="1">
    <w:p w:rsidR="005C3292" w:rsidRDefault="005C3292" w:rsidP="0022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0E" w:rsidRDefault="002204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0E" w:rsidRDefault="002204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0E" w:rsidRDefault="002204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BAE"/>
    <w:multiLevelType w:val="hybridMultilevel"/>
    <w:tmpl w:val="48D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D4941"/>
    <w:multiLevelType w:val="hybridMultilevel"/>
    <w:tmpl w:val="31C6E1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2040E"/>
    <w:rsid w:val="00051715"/>
    <w:rsid w:val="000B6C49"/>
    <w:rsid w:val="000C00B2"/>
    <w:rsid w:val="001C5034"/>
    <w:rsid w:val="001E3700"/>
    <w:rsid w:val="0022040E"/>
    <w:rsid w:val="0023287F"/>
    <w:rsid w:val="0025463B"/>
    <w:rsid w:val="002B6D8B"/>
    <w:rsid w:val="002D0392"/>
    <w:rsid w:val="00335773"/>
    <w:rsid w:val="00345E3E"/>
    <w:rsid w:val="00376D69"/>
    <w:rsid w:val="004F0371"/>
    <w:rsid w:val="00536511"/>
    <w:rsid w:val="00575068"/>
    <w:rsid w:val="005C3292"/>
    <w:rsid w:val="005D627F"/>
    <w:rsid w:val="005E6960"/>
    <w:rsid w:val="0061213B"/>
    <w:rsid w:val="00612C43"/>
    <w:rsid w:val="006306B6"/>
    <w:rsid w:val="00640E38"/>
    <w:rsid w:val="00687970"/>
    <w:rsid w:val="006E2C6C"/>
    <w:rsid w:val="00734E1C"/>
    <w:rsid w:val="00743699"/>
    <w:rsid w:val="008B07E1"/>
    <w:rsid w:val="008B5542"/>
    <w:rsid w:val="00971F7A"/>
    <w:rsid w:val="009F00B6"/>
    <w:rsid w:val="00A016DB"/>
    <w:rsid w:val="00A25B60"/>
    <w:rsid w:val="00A81D2D"/>
    <w:rsid w:val="00AA07B3"/>
    <w:rsid w:val="00AD6BFC"/>
    <w:rsid w:val="00B46BDF"/>
    <w:rsid w:val="00BD1289"/>
    <w:rsid w:val="00BE4866"/>
    <w:rsid w:val="00CF41AA"/>
    <w:rsid w:val="00D17D47"/>
    <w:rsid w:val="00D6090B"/>
    <w:rsid w:val="00DF1F58"/>
    <w:rsid w:val="00DF255F"/>
    <w:rsid w:val="00E10A96"/>
    <w:rsid w:val="00EA3E49"/>
    <w:rsid w:val="00EE64D6"/>
    <w:rsid w:val="00EE776D"/>
    <w:rsid w:val="00FA5B5D"/>
    <w:rsid w:val="00FC2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1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40E"/>
  </w:style>
  <w:style w:type="paragraph" w:styleId="Footer">
    <w:name w:val="footer"/>
    <w:basedOn w:val="Normal"/>
    <w:link w:val="FooterChar"/>
    <w:uiPriority w:val="99"/>
    <w:semiHidden/>
    <w:unhideWhenUsed/>
    <w:rsid w:val="0022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40E"/>
  </w:style>
  <w:style w:type="paragraph" w:styleId="NoSpacing">
    <w:name w:val="No Spacing"/>
    <w:uiPriority w:val="1"/>
    <w:qFormat/>
    <w:rsid w:val="0022040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0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B0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65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6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2015-10-13T07:54:00Z</dcterms:created>
  <dcterms:modified xsi:type="dcterms:W3CDTF">2015-10-13T07:55:00Z</dcterms:modified>
</cp:coreProperties>
</file>