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032C913" w14:textId="77777777" w:rsidR="00260FAE" w:rsidRDefault="007E43F2">
      <w:pPr>
        <w:widowControl w:val="0"/>
        <w:spacing w:before="91" w:line="362" w:lineRule="auto"/>
        <w:ind w:left="2880" w:right="3058"/>
        <w:jc w:val="center"/>
        <w:rPr>
          <w:rFonts w:ascii="Times New Roman" w:eastAsia="Times New Roman" w:hAnsi="Times New Roman" w:cs="Times New Roman"/>
          <w:b/>
          <w:bCs/>
        </w:rPr>
      </w:pPr>
      <w:r>
        <w:rPr>
          <w:rFonts w:ascii="Times New Roman" w:eastAsia="Times New Roman" w:hAnsi="Times New Roman" w:cs="Times New Roman"/>
          <w:b/>
          <w:bCs/>
        </w:rPr>
        <w:t>Summer Training Project Report</w:t>
      </w:r>
    </w:p>
    <w:p w14:paraId="1758D38B" w14:textId="77777777" w:rsidR="00260FAE" w:rsidRDefault="007E43F2">
      <w:pPr>
        <w:widowControl w:val="0"/>
        <w:spacing w:before="91" w:line="362" w:lineRule="auto"/>
        <w:ind w:left="2880" w:right="3058"/>
        <w:jc w:val="center"/>
        <w:rPr>
          <w:rFonts w:ascii="Times New Roman" w:eastAsia="Times New Roman" w:hAnsi="Times New Roman" w:cs="Times New Roman"/>
          <w:b/>
          <w:bCs/>
        </w:rPr>
      </w:pPr>
      <w:r>
        <w:rPr>
          <w:rFonts w:ascii="Times New Roman" w:eastAsia="Times New Roman" w:hAnsi="Times New Roman" w:cs="Times New Roman"/>
          <w:b/>
          <w:bCs/>
        </w:rPr>
        <w:t>on</w:t>
      </w:r>
    </w:p>
    <w:p w14:paraId="45B835B7" w14:textId="77777777" w:rsidR="00260FAE" w:rsidRDefault="007E43F2">
      <w:pPr>
        <w:widowControl w:val="0"/>
        <w:spacing w:before="29"/>
        <w:ind w:left="2362" w:right="2007"/>
        <w:jc w:val="center"/>
        <w:rPr>
          <w:rFonts w:ascii="Times New Roman" w:eastAsia="Times New Roman" w:hAnsi="Times New Roman" w:cs="Times New Roman"/>
          <w:i/>
          <w:sz w:val="32"/>
        </w:rPr>
      </w:pPr>
      <w:r>
        <w:rPr>
          <w:rFonts w:ascii="Times New Roman" w:eastAsia="Times New Roman" w:hAnsi="Times New Roman" w:cs="Times New Roman"/>
          <w:i/>
          <w:color w:val="365F91"/>
          <w:sz w:val="32"/>
        </w:rPr>
        <w:t xml:space="preserve">“A Study </w:t>
      </w:r>
      <w:proofErr w:type="gramStart"/>
      <w:r>
        <w:rPr>
          <w:rFonts w:ascii="Times New Roman" w:eastAsia="Times New Roman" w:hAnsi="Times New Roman" w:cs="Times New Roman"/>
          <w:i/>
          <w:color w:val="365F91"/>
          <w:sz w:val="32"/>
        </w:rPr>
        <w:t>On</w:t>
      </w:r>
      <w:proofErr w:type="gramEnd"/>
      <w:r>
        <w:rPr>
          <w:rFonts w:ascii="Times New Roman" w:eastAsia="Times New Roman" w:hAnsi="Times New Roman" w:cs="Times New Roman"/>
          <w:i/>
          <w:color w:val="365F91"/>
          <w:sz w:val="32"/>
        </w:rPr>
        <w:t xml:space="preserve"> Impact Of Millennial Consumers In The Digital Paradigm Shift Of The Retail Banking Industry Of Punjab”</w:t>
      </w:r>
    </w:p>
    <w:p w14:paraId="46F18C7D" w14:textId="77777777" w:rsidR="00260FAE" w:rsidRDefault="00260FAE">
      <w:pPr>
        <w:jc w:val="center"/>
      </w:pPr>
    </w:p>
    <w:p w14:paraId="3BA77D8A" w14:textId="77777777" w:rsidR="00260FAE" w:rsidRDefault="007E43F2">
      <w:pPr>
        <w:jc w:val="center"/>
      </w:pPr>
      <w:r>
        <w:t>Submitted to</w:t>
      </w:r>
    </w:p>
    <w:p w14:paraId="2387E0B7" w14:textId="77777777" w:rsidR="00260FAE" w:rsidRDefault="007E43F2">
      <w:pPr>
        <w:jc w:val="center"/>
      </w:pPr>
      <w:r>
        <w:rPr>
          <w:noProof/>
        </w:rPr>
        <w:drawing>
          <wp:anchor distT="0" distB="0" distL="0" distR="0" simplePos="0" relativeHeight="30" behindDoc="0" locked="0" layoutInCell="0" allowOverlap="1" wp14:anchorId="4846B424" wp14:editId="5B79A3AA">
            <wp:simplePos x="0" y="0"/>
            <wp:positionH relativeFrom="page">
              <wp:posOffset>3267075</wp:posOffset>
            </wp:positionH>
            <wp:positionV relativeFrom="paragraph">
              <wp:posOffset>280670</wp:posOffset>
            </wp:positionV>
            <wp:extent cx="1381125" cy="1352550"/>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1381125" cy="1352550"/>
                    </a:xfrm>
                    <a:prstGeom prst="rect">
                      <a:avLst/>
                    </a:prstGeom>
                  </pic:spPr>
                </pic:pic>
              </a:graphicData>
            </a:graphic>
          </wp:anchor>
        </w:drawing>
      </w:r>
    </w:p>
    <w:p w14:paraId="2EC48E32" w14:textId="77777777" w:rsidR="00260FAE" w:rsidRDefault="00260FAE">
      <w:pPr>
        <w:jc w:val="center"/>
        <w:rPr>
          <w:rFonts w:ascii="Times New Roman" w:eastAsia="Times New Roman" w:hAnsi="Times New Roman" w:cs="Times New Roman"/>
          <w:b/>
          <w:bCs/>
          <w:sz w:val="28"/>
          <w:szCs w:val="28"/>
        </w:rPr>
      </w:pPr>
    </w:p>
    <w:p w14:paraId="458FD31B" w14:textId="77777777" w:rsidR="00260FAE" w:rsidRDefault="007E43F2">
      <w:pPr>
        <w:widowControl w:val="0"/>
        <w:spacing w:before="7"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I.K. GUJRAL PUNJAB TECHNICAL UNIVERSITY</w:t>
      </w:r>
    </w:p>
    <w:p w14:paraId="39A27C77" w14:textId="77777777" w:rsidR="00260FAE" w:rsidRDefault="007E43F2">
      <w:pPr>
        <w:widowControl w:val="0"/>
        <w:spacing w:before="7"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KAPURTHALA</w:t>
      </w:r>
    </w:p>
    <w:p w14:paraId="298DA9EA" w14:textId="77777777" w:rsidR="00260FAE" w:rsidRDefault="00260FAE">
      <w:pPr>
        <w:widowControl w:val="0"/>
        <w:spacing w:before="7" w:line="276" w:lineRule="auto"/>
        <w:jc w:val="center"/>
        <w:rPr>
          <w:rFonts w:ascii="Times New Roman" w:eastAsia="Times New Roman" w:hAnsi="Times New Roman" w:cs="Times New Roman"/>
          <w:b/>
          <w:bCs/>
          <w:sz w:val="28"/>
          <w:szCs w:val="28"/>
        </w:rPr>
      </w:pPr>
    </w:p>
    <w:p w14:paraId="3ABC30D4" w14:textId="77777777" w:rsidR="00260FAE" w:rsidRDefault="007E43F2">
      <w:pPr>
        <w:widowControl w:val="0"/>
        <w:spacing w:line="276" w:lineRule="auto"/>
        <w:ind w:left="2824" w:right="2470"/>
        <w:jc w:val="center"/>
        <w:rPr>
          <w:rFonts w:ascii="Times New Roman" w:eastAsia="Times New Roman" w:hAnsi="Times New Roman" w:cs="Times New Roman"/>
        </w:rPr>
      </w:pPr>
      <w:r>
        <w:rPr>
          <w:rFonts w:ascii="Times New Roman" w:eastAsia="Times New Roman" w:hAnsi="Times New Roman" w:cs="Times New Roman"/>
        </w:rPr>
        <w:t xml:space="preserve">In partial </w:t>
      </w:r>
      <w:proofErr w:type="spellStart"/>
      <w:r>
        <w:rPr>
          <w:rFonts w:ascii="Times New Roman" w:eastAsia="Times New Roman" w:hAnsi="Times New Roman" w:cs="Times New Roman"/>
        </w:rPr>
        <w:t>fulfillment</w:t>
      </w:r>
      <w:proofErr w:type="spellEnd"/>
      <w:r>
        <w:rPr>
          <w:rFonts w:ascii="Times New Roman" w:eastAsia="Times New Roman" w:hAnsi="Times New Roman" w:cs="Times New Roman"/>
        </w:rPr>
        <w:t xml:space="preserve"> of the requirement for the</w:t>
      </w:r>
      <w:r>
        <w:rPr>
          <w:rFonts w:ascii="Times New Roman" w:eastAsia="Times New Roman" w:hAnsi="Times New Roman" w:cs="Times New Roman"/>
          <w:spacing w:val="-52"/>
        </w:rPr>
        <w:t xml:space="preserve"> </w:t>
      </w:r>
      <w:r>
        <w:rPr>
          <w:rFonts w:ascii="Times New Roman" w:eastAsia="Times New Roman" w:hAnsi="Times New Roman" w:cs="Times New Roman"/>
        </w:rPr>
        <w:t>award</w:t>
      </w:r>
      <w:r>
        <w:rPr>
          <w:rFonts w:ascii="Times New Roman" w:eastAsia="Times New Roman" w:hAnsi="Times New Roman" w:cs="Times New Roman"/>
          <w:spacing w:val="-1"/>
        </w:rPr>
        <w:t xml:space="preserve"> </w:t>
      </w:r>
      <w:r>
        <w:rPr>
          <w:rFonts w:ascii="Times New Roman" w:eastAsia="Times New Roman" w:hAnsi="Times New Roman" w:cs="Times New Roman"/>
        </w:rPr>
        <w:t>of degree of</w:t>
      </w:r>
    </w:p>
    <w:p w14:paraId="5FB5833E" w14:textId="76643184" w:rsidR="00260FAE" w:rsidRDefault="007E43F2" w:rsidP="0018176B">
      <w:pPr>
        <w:widowControl w:val="0"/>
        <w:spacing w:line="276" w:lineRule="auto"/>
        <w:ind w:left="2365" w:right="2007"/>
        <w:jc w:val="center"/>
        <w:rPr>
          <w:rFonts w:ascii="Times New Roman" w:eastAsia="Times New Roman" w:hAnsi="Times New Roman" w:cs="Times New Roman"/>
        </w:rPr>
      </w:pPr>
      <w:r>
        <w:rPr>
          <w:rFonts w:ascii="Times New Roman" w:eastAsia="Times New Roman" w:hAnsi="Times New Roman" w:cs="Times New Roman"/>
        </w:rPr>
        <w:t>Master</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Business</w:t>
      </w:r>
      <w:r>
        <w:rPr>
          <w:rFonts w:ascii="Times New Roman" w:eastAsia="Times New Roman" w:hAnsi="Times New Roman" w:cs="Times New Roman"/>
          <w:spacing w:val="-2"/>
        </w:rPr>
        <w:t xml:space="preserve"> </w:t>
      </w:r>
      <w:r>
        <w:rPr>
          <w:rFonts w:ascii="Times New Roman" w:eastAsia="Times New Roman" w:hAnsi="Times New Roman" w:cs="Times New Roman"/>
        </w:rPr>
        <w:t>Administration</w:t>
      </w:r>
      <w:r>
        <w:rPr>
          <w:rFonts w:ascii="Times New Roman" w:eastAsia="Times New Roman" w:hAnsi="Times New Roman" w:cs="Times New Roman"/>
          <w:spacing w:val="-4"/>
        </w:rPr>
        <w:t xml:space="preserve"> </w:t>
      </w:r>
      <w:r>
        <w:rPr>
          <w:rFonts w:ascii="Times New Roman" w:eastAsia="Times New Roman" w:hAnsi="Times New Roman" w:cs="Times New Roman"/>
        </w:rPr>
        <w:t>(MBA)</w:t>
      </w:r>
    </w:p>
    <w:p w14:paraId="08C37D79" w14:textId="77777777" w:rsidR="0018176B" w:rsidRDefault="0018176B" w:rsidP="0018176B">
      <w:pPr>
        <w:widowControl w:val="0"/>
        <w:spacing w:line="276" w:lineRule="auto"/>
        <w:ind w:left="2365" w:right="2007"/>
        <w:jc w:val="center"/>
        <w:rPr>
          <w:rFonts w:ascii="Times New Roman" w:eastAsia="Times New Roman" w:hAnsi="Times New Roman" w:cs="Times New Roman"/>
        </w:rPr>
      </w:pPr>
    </w:p>
    <w:p w14:paraId="156AB437" w14:textId="0CC44C7B" w:rsidR="0018176B" w:rsidRPr="0018176B" w:rsidRDefault="0018176B" w:rsidP="0018176B">
      <w:pPr>
        <w:widowControl w:val="0"/>
        <w:spacing w:line="276" w:lineRule="auto"/>
        <w:ind w:right="2007"/>
        <w:rPr>
          <w:rFonts w:ascii="Times New Roman" w:eastAsia="Times New Roman" w:hAnsi="Times New Roman" w:cs="Times New Roman"/>
        </w:rPr>
      </w:pPr>
      <w:r>
        <w:rPr>
          <w:rFonts w:ascii="Times New Roman" w:eastAsia="Times New Roman" w:hAnsi="Times New Roman" w:cs="Times New Roman"/>
          <w:b/>
        </w:rPr>
        <w:t xml:space="preserve">        Submitted</w:t>
      </w:r>
      <w:r>
        <w:rPr>
          <w:rFonts w:ascii="Times New Roman" w:eastAsia="Times New Roman" w:hAnsi="Times New Roman" w:cs="Times New Roman"/>
          <w:b/>
          <w:spacing w:val="-3"/>
        </w:rPr>
        <w:t xml:space="preserve"> </w:t>
      </w:r>
      <w:r>
        <w:rPr>
          <w:rFonts w:ascii="Times New Roman" w:eastAsia="Times New Roman" w:hAnsi="Times New Roman" w:cs="Times New Roman"/>
          <w:b/>
        </w:rPr>
        <w:t xml:space="preserve">by                                                                        </w:t>
      </w:r>
      <w:r>
        <w:rPr>
          <w:rFonts w:ascii="Calibri" w:eastAsia="Times New Roman" w:hAnsi="Calibri" w:cs="Times New Roman"/>
          <w:b/>
          <w:bCs/>
        </w:rPr>
        <w:t>Name</w:t>
      </w:r>
      <w:r>
        <w:rPr>
          <w:rFonts w:ascii="Calibri" w:eastAsia="Times New Roman" w:hAnsi="Calibri" w:cs="Times New Roman"/>
          <w:b/>
          <w:bCs/>
          <w:spacing w:val="-1"/>
        </w:rPr>
        <w:t xml:space="preserve"> </w:t>
      </w:r>
      <w:r>
        <w:rPr>
          <w:rFonts w:ascii="Calibri" w:eastAsia="Times New Roman" w:hAnsi="Calibri" w:cs="Times New Roman"/>
          <w:b/>
          <w:bCs/>
        </w:rPr>
        <w:t>(Company</w:t>
      </w:r>
      <w:r>
        <w:rPr>
          <w:rFonts w:ascii="Calibri" w:eastAsia="Times New Roman" w:hAnsi="Calibri" w:cs="Times New Roman"/>
          <w:b/>
          <w:bCs/>
          <w:spacing w:val="-3"/>
        </w:rPr>
        <w:t xml:space="preserve"> </w:t>
      </w:r>
      <w:r>
        <w:rPr>
          <w:rFonts w:ascii="Calibri" w:eastAsia="Times New Roman" w:hAnsi="Calibri" w:cs="Times New Roman"/>
          <w:b/>
          <w:bCs/>
        </w:rPr>
        <w:t>Gui</w:t>
      </w:r>
      <w:r w:rsidR="0003543A">
        <w:rPr>
          <w:rFonts w:ascii="Calibri" w:eastAsia="Times New Roman" w:hAnsi="Calibri" w:cs="Times New Roman"/>
          <w:b/>
          <w:bCs/>
        </w:rPr>
        <w:t>de</w:t>
      </w:r>
      <w:r>
        <w:rPr>
          <w:rFonts w:ascii="Calibri" w:eastAsia="Times New Roman" w:hAnsi="Calibri" w:cs="Times New Roman"/>
          <w:b/>
          <w:bCs/>
          <w:sz w:val="19"/>
        </w:rPr>
        <w:t xml:space="preserve">                                                                                                                              </w:t>
      </w:r>
    </w:p>
    <w:p w14:paraId="21D23846" w14:textId="30581589" w:rsidR="00260FAE" w:rsidRPr="0018176B" w:rsidRDefault="007E43F2" w:rsidP="0018176B">
      <w:pPr>
        <w:widowControl w:val="0"/>
        <w:spacing w:before="8" w:line="276" w:lineRule="auto"/>
        <w:rPr>
          <w:rFonts w:ascii="Calibri" w:eastAsia="Times New Roman" w:hAnsi="Calibri" w:cs="Times New Roman"/>
          <w:b/>
          <w:bCs/>
        </w:rPr>
      </w:pPr>
      <w:r w:rsidRPr="0003543A">
        <w:rPr>
          <w:rFonts w:ascii="Calibri" w:eastAsia="Times New Roman" w:hAnsi="Calibri" w:cs="Times New Roman"/>
          <w:b/>
          <w:bCs/>
        </w:rPr>
        <w:t xml:space="preserve">        </w:t>
      </w:r>
      <w:proofErr w:type="spellStart"/>
      <w:r w:rsidRPr="0003543A">
        <w:rPr>
          <w:rFonts w:ascii="Calibri" w:eastAsia="Times New Roman" w:hAnsi="Calibri" w:cs="Times New Roman"/>
          <w:b/>
          <w:bCs/>
        </w:rPr>
        <w:t>Guriya</w:t>
      </w:r>
      <w:proofErr w:type="spellEnd"/>
      <w:r w:rsidRPr="0003543A">
        <w:rPr>
          <w:rFonts w:ascii="Calibri" w:eastAsia="Times New Roman" w:hAnsi="Calibri" w:cs="Times New Roman"/>
          <w:b/>
          <w:bCs/>
        </w:rPr>
        <w:t xml:space="preserve"> kumari                                                                                </w:t>
      </w:r>
      <w:r w:rsidR="0018176B" w:rsidRPr="0003543A">
        <w:rPr>
          <w:rFonts w:ascii="Calibri" w:eastAsia="Times New Roman" w:hAnsi="Calibri" w:cs="Times New Roman"/>
          <w:b/>
          <w:bCs/>
        </w:rPr>
        <w:t xml:space="preserve"> </w:t>
      </w:r>
      <w:r w:rsidR="0003543A" w:rsidRPr="0003543A">
        <w:rPr>
          <w:rFonts w:ascii="Calibri" w:eastAsia="Times New Roman" w:hAnsi="Calibri" w:cs="Times New Roman"/>
          <w:b/>
          <w:bCs/>
        </w:rPr>
        <w:t>Mr</w:t>
      </w:r>
      <w:r w:rsidR="0003543A">
        <w:rPr>
          <w:rFonts w:ascii="Calibri" w:eastAsia="Times New Roman" w:hAnsi="Calibri" w:cs="Times New Roman"/>
          <w:b/>
          <w:bCs/>
        </w:rPr>
        <w:t>. PUNEET</w:t>
      </w:r>
      <w:r w:rsidR="0018176B" w:rsidRPr="0003543A">
        <w:rPr>
          <w:rFonts w:ascii="Calibri" w:eastAsia="Times New Roman" w:hAnsi="Calibri" w:cs="Times New Roman"/>
          <w:b/>
          <w:bCs/>
        </w:rPr>
        <w:t xml:space="preserve">                                                                                                                       </w:t>
      </w:r>
      <w:r w:rsidRPr="0003543A">
        <w:rPr>
          <w:rFonts w:ascii="Calibri" w:eastAsia="Times New Roman" w:hAnsi="Calibri" w:cs="Times New Roman"/>
          <w:b/>
          <w:bCs/>
        </w:rPr>
        <w:t xml:space="preserve">  </w:t>
      </w:r>
    </w:p>
    <w:p w14:paraId="18C5AB73" w14:textId="3A740F2F" w:rsidR="00260FAE" w:rsidRDefault="007E43F2">
      <w:pPr>
        <w:widowControl w:val="0"/>
        <w:spacing w:line="276" w:lineRule="auto"/>
        <w:rPr>
          <w:rFonts w:ascii="Calibri" w:eastAsia="Times New Roman" w:hAnsi="Calibri" w:cs="Times New Roman"/>
        </w:rPr>
      </w:pPr>
      <w:r>
        <w:rPr>
          <w:rFonts w:ascii="Times New Roman" w:eastAsia="Times New Roman" w:hAnsi="Times New Roman" w:cs="Times New Roman"/>
        </w:rPr>
        <w:t xml:space="preserve">       </w:t>
      </w:r>
      <w:r>
        <w:rPr>
          <w:rFonts w:ascii="Times New Roman" w:eastAsia="Times New Roman" w:hAnsi="Times New Roman" w:cs="Times New Roman"/>
          <w:b/>
          <w:bCs/>
        </w:rPr>
        <w:t>2337537</w:t>
      </w:r>
      <w:r w:rsidR="0003543A">
        <w:rPr>
          <w:rFonts w:ascii="Times New Roman" w:eastAsia="Times New Roman" w:hAnsi="Times New Roman" w:cs="Times New Roman"/>
          <w:b/>
          <w:bCs/>
        </w:rPr>
        <w:t xml:space="preserve">                                                                                 </w:t>
      </w:r>
    </w:p>
    <w:p w14:paraId="724F2255" w14:textId="77777777" w:rsidR="00260FAE" w:rsidRDefault="007E43F2">
      <w:pPr>
        <w:widowControl w:val="0"/>
        <w:jc w:val="center"/>
        <w:rPr>
          <w:rFonts w:ascii="Calibri" w:eastAsia="Times New Roman" w:hAnsi="Calibri" w:cs="Times New Roman"/>
        </w:rPr>
      </w:pPr>
      <w:r>
        <w:rPr>
          <w:noProof/>
        </w:rPr>
        <w:drawing>
          <wp:inline distT="0" distB="0" distL="0" distR="0" wp14:anchorId="6488A1BF" wp14:editId="68B2194A">
            <wp:extent cx="2676525" cy="838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2676525" cy="838200"/>
                    </a:xfrm>
                    <a:prstGeom prst="rect">
                      <a:avLst/>
                    </a:prstGeom>
                  </pic:spPr>
                </pic:pic>
              </a:graphicData>
            </a:graphic>
          </wp:inline>
        </w:drawing>
      </w:r>
    </w:p>
    <w:p w14:paraId="60E502A0" w14:textId="77777777" w:rsidR="00260FAE" w:rsidRDefault="00260FAE">
      <w:pPr>
        <w:widowControl w:val="0"/>
        <w:rPr>
          <w:rFonts w:ascii="Calibri" w:eastAsia="Times New Roman" w:hAnsi="Calibri" w:cs="Times New Roman"/>
        </w:rPr>
      </w:pPr>
    </w:p>
    <w:p w14:paraId="4CA295C2" w14:textId="3ACC78E9" w:rsidR="00260FAE" w:rsidRDefault="007E43F2">
      <w:pPr>
        <w:widowControl w:val="0"/>
        <w:spacing w:line="360" w:lineRule="auto"/>
        <w:ind w:left="3053" w:right="2691"/>
        <w:jc w:val="center"/>
        <w:outlineLvl w:val="0"/>
        <w:rPr>
          <w:rFonts w:ascii="Calibri" w:eastAsia="Times New Roman" w:hAnsi="Calibri" w:cs="Times New Roman"/>
          <w:b/>
          <w:bCs/>
          <w:spacing w:val="-61"/>
          <w:sz w:val="28"/>
          <w:szCs w:val="28"/>
        </w:rPr>
      </w:pPr>
      <w:r>
        <w:rPr>
          <w:rFonts w:ascii="Calibri" w:eastAsia="Times New Roman" w:hAnsi="Calibri" w:cs="Times New Roman"/>
          <w:b/>
          <w:bCs/>
          <w:sz w:val="28"/>
          <w:szCs w:val="28"/>
        </w:rPr>
        <w:t>MBA D</w:t>
      </w:r>
      <w:r w:rsidR="00423955">
        <w:rPr>
          <w:rFonts w:ascii="Calibri" w:eastAsia="Times New Roman" w:hAnsi="Calibri" w:cs="Times New Roman"/>
          <w:b/>
          <w:bCs/>
          <w:sz w:val="28"/>
          <w:szCs w:val="28"/>
        </w:rPr>
        <w:t>E</w:t>
      </w:r>
      <w:r>
        <w:rPr>
          <w:rFonts w:ascii="Calibri" w:eastAsia="Times New Roman" w:hAnsi="Calibri" w:cs="Times New Roman"/>
          <w:b/>
          <w:bCs/>
          <w:sz w:val="28"/>
          <w:szCs w:val="28"/>
        </w:rPr>
        <w:t xml:space="preserve">PARTMENT </w:t>
      </w:r>
    </w:p>
    <w:p w14:paraId="145800F5" w14:textId="77777777" w:rsidR="00260FAE" w:rsidRDefault="007E43F2">
      <w:pPr>
        <w:widowControl w:val="0"/>
        <w:tabs>
          <w:tab w:val="left" w:pos="4140"/>
          <w:tab w:val="left" w:pos="4590"/>
          <w:tab w:val="left" w:pos="10530"/>
        </w:tabs>
        <w:spacing w:line="360" w:lineRule="auto"/>
        <w:ind w:left="2070" w:right="1040" w:firstLine="90"/>
        <w:outlineLvl w:val="0"/>
        <w:rPr>
          <w:rFonts w:ascii="Calibri" w:eastAsia="Times New Roman" w:hAnsi="Calibri" w:cs="Times New Roman"/>
          <w:b/>
          <w:bCs/>
          <w:sz w:val="28"/>
          <w:szCs w:val="28"/>
        </w:rPr>
      </w:pPr>
      <w:r>
        <w:rPr>
          <w:rFonts w:ascii="Calibri" w:eastAsia="Times New Roman" w:hAnsi="Calibri" w:cs="Times New Roman"/>
          <w:b/>
          <w:bCs/>
          <w:sz w:val="28"/>
          <w:szCs w:val="28"/>
        </w:rPr>
        <w:t xml:space="preserve">      CHANDIGARH ENGINEERING COLLEGE, CGC</w:t>
      </w:r>
    </w:p>
    <w:p w14:paraId="0F296371" w14:textId="77777777" w:rsidR="00260FAE" w:rsidRDefault="007E43F2">
      <w:pPr>
        <w:widowControl w:val="0"/>
        <w:spacing w:line="360" w:lineRule="auto"/>
        <w:ind w:left="2367" w:right="2007"/>
        <w:jc w:val="center"/>
        <w:rPr>
          <w:rFonts w:ascii="Calibri" w:eastAsia="Times New Roman" w:hAnsi="Calibri" w:cs="Times New Roman"/>
          <w:b/>
          <w:sz w:val="28"/>
        </w:rPr>
      </w:pPr>
      <w:r>
        <w:rPr>
          <w:rFonts w:ascii="Calibri" w:eastAsia="Times New Roman" w:hAnsi="Calibri" w:cs="Times New Roman"/>
          <w:b/>
          <w:sz w:val="28"/>
        </w:rPr>
        <w:t>LANDRAN, MOHALI</w:t>
      </w:r>
    </w:p>
    <w:p w14:paraId="41D88E83" w14:textId="77777777" w:rsidR="00260FAE" w:rsidRDefault="007E43F2">
      <w:pPr>
        <w:widowControl w:val="0"/>
        <w:spacing w:before="250" w:line="360" w:lineRule="auto"/>
        <w:ind w:left="2366" w:right="2007"/>
        <w:jc w:val="center"/>
        <w:rPr>
          <w:rFonts w:ascii="Calibri" w:eastAsia="Times New Roman" w:hAnsi="Calibri" w:cs="Times New Roman"/>
        </w:rPr>
      </w:pPr>
      <w:r>
        <w:t>(2022-2024)</w:t>
      </w:r>
      <w:r>
        <w:br w:type="page"/>
      </w:r>
    </w:p>
    <w:p w14:paraId="2BE014BA" w14:textId="77777777" w:rsidR="00260FAE" w:rsidRDefault="007E43F2">
      <w:pPr>
        <w:spacing w:line="276" w:lineRule="auto"/>
        <w:jc w:val="center"/>
        <w:rPr>
          <w:b/>
          <w:bCs/>
          <w:sz w:val="28"/>
          <w:szCs w:val="28"/>
        </w:rPr>
      </w:pPr>
      <w:r>
        <w:rPr>
          <w:noProof/>
        </w:rPr>
        <w:lastRenderedPageBreak/>
        <w:drawing>
          <wp:anchor distT="0" distB="0" distL="0" distR="0" simplePos="0" relativeHeight="31" behindDoc="0" locked="0" layoutInCell="0" allowOverlap="1" wp14:anchorId="13812438" wp14:editId="5C57473E">
            <wp:simplePos x="0" y="0"/>
            <wp:positionH relativeFrom="column">
              <wp:align>center</wp:align>
            </wp:positionH>
            <wp:positionV relativeFrom="paragraph">
              <wp:posOffset>635</wp:posOffset>
            </wp:positionV>
            <wp:extent cx="6120130" cy="8463280"/>
            <wp:effectExtent l="0" t="0" r="0" b="0"/>
            <wp:wrapSquare wrapText="largest"/>
            <wp:docPr id="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5"/>
                    <pic:cNvPicPr>
                      <a:picLocks noChangeAspect="1" noChangeArrowheads="1"/>
                    </pic:cNvPicPr>
                  </pic:nvPicPr>
                  <pic:blipFill>
                    <a:blip r:embed="rId10"/>
                    <a:stretch>
                      <a:fillRect/>
                    </a:stretch>
                  </pic:blipFill>
                  <pic:spPr bwMode="auto">
                    <a:xfrm>
                      <a:off x="0" y="0"/>
                      <a:ext cx="6120130" cy="8463280"/>
                    </a:xfrm>
                    <a:prstGeom prst="rect">
                      <a:avLst/>
                    </a:prstGeom>
                  </pic:spPr>
                </pic:pic>
              </a:graphicData>
            </a:graphic>
          </wp:anchor>
        </w:drawing>
      </w:r>
      <w:r>
        <w:br w:type="page"/>
      </w:r>
    </w:p>
    <w:p w14:paraId="4E87F4F1" w14:textId="77777777" w:rsidR="00260FAE" w:rsidRDefault="007E43F2">
      <w:pPr>
        <w:spacing w:line="276" w:lineRule="auto"/>
        <w:jc w:val="center"/>
        <w:rPr>
          <w:b/>
          <w:bCs/>
          <w:sz w:val="28"/>
          <w:szCs w:val="28"/>
        </w:rPr>
      </w:pPr>
      <w:r>
        <w:rPr>
          <w:b/>
          <w:bCs/>
          <w:sz w:val="28"/>
          <w:szCs w:val="28"/>
        </w:rPr>
        <w:lastRenderedPageBreak/>
        <w:t>STUDENT DECLARATION</w:t>
      </w:r>
    </w:p>
    <w:p w14:paraId="50CCA56E" w14:textId="77777777" w:rsidR="00260FAE" w:rsidRDefault="00260FAE">
      <w:pPr>
        <w:spacing w:line="276" w:lineRule="auto"/>
        <w:jc w:val="center"/>
        <w:rPr>
          <w:b/>
          <w:bCs/>
          <w:sz w:val="28"/>
          <w:szCs w:val="28"/>
        </w:rPr>
      </w:pPr>
    </w:p>
    <w:p w14:paraId="2C35354B" w14:textId="1AAA3A9D" w:rsidR="00324A45" w:rsidRDefault="00324A45" w:rsidP="003C6660">
      <w:pPr>
        <w:spacing w:line="276" w:lineRule="auto"/>
        <w:jc w:val="both"/>
      </w:pPr>
      <w:r>
        <w:t>I, “</w:t>
      </w:r>
      <w:r w:rsidR="00693E8E">
        <w:t>G</w:t>
      </w:r>
      <w:r w:rsidR="00693E8E">
        <w:t>URIYA KUMARI</w:t>
      </w:r>
      <w:r>
        <w:t>”, hereby declare that I have undergone my summer training at “</w:t>
      </w:r>
      <w:r w:rsidR="001F7B34">
        <w:t>IFM FINCOACH</w:t>
      </w:r>
      <w:r>
        <w:t xml:space="preserve">” </w:t>
      </w:r>
      <w:r w:rsidR="00D21EB0">
        <w:t xml:space="preserve">MOHALI </w:t>
      </w:r>
      <w:r>
        <w:t xml:space="preserve">from </w:t>
      </w:r>
      <w:r w:rsidR="00066D00">
        <w:t>12</w:t>
      </w:r>
      <w:r w:rsidR="00102EC7" w:rsidRPr="00102EC7">
        <w:rPr>
          <w:vertAlign w:val="superscript"/>
        </w:rPr>
        <w:t>th</w:t>
      </w:r>
      <w:r w:rsidR="00102EC7">
        <w:t xml:space="preserve"> </w:t>
      </w:r>
      <w:proofErr w:type="gramStart"/>
      <w:r w:rsidR="00102EC7">
        <w:t xml:space="preserve">June </w:t>
      </w:r>
      <w:r>
        <w:t xml:space="preserve"> to</w:t>
      </w:r>
      <w:proofErr w:type="gramEnd"/>
      <w:r>
        <w:t xml:space="preserve"> </w:t>
      </w:r>
      <w:r w:rsidR="00573860">
        <w:t>27</w:t>
      </w:r>
      <w:r w:rsidR="00573860" w:rsidRPr="00573860">
        <w:rPr>
          <w:vertAlign w:val="superscript"/>
        </w:rPr>
        <w:t>th</w:t>
      </w:r>
      <w:r w:rsidR="00573860">
        <w:t xml:space="preserve"> July 2024</w:t>
      </w:r>
      <w:r>
        <w:t>. I have completed a research project tilted “</w:t>
      </w:r>
      <w:r w:rsidR="005A61AC">
        <w:t xml:space="preserve">A Study </w:t>
      </w:r>
      <w:r w:rsidR="00D245AB">
        <w:t xml:space="preserve">on impact of millennial </w:t>
      </w:r>
      <w:r w:rsidR="00DC1A7F">
        <w:t>consumers in the digital paradigm shift</w:t>
      </w:r>
      <w:r w:rsidR="00C65D6F">
        <w:t xml:space="preserve"> of retail banking industry of Punjab</w:t>
      </w:r>
      <w:r>
        <w:t xml:space="preserve">” under the guidance of Mr. </w:t>
      </w:r>
      <w:r w:rsidR="00B1680D">
        <w:t>PUNEET</w:t>
      </w:r>
      <w:r>
        <w:t>.</w:t>
      </w:r>
    </w:p>
    <w:p w14:paraId="104A491A" w14:textId="77777777" w:rsidR="00324A45" w:rsidRDefault="00324A45" w:rsidP="003C6660">
      <w:pPr>
        <w:spacing w:line="276" w:lineRule="auto"/>
        <w:jc w:val="both"/>
      </w:pPr>
    </w:p>
    <w:p w14:paraId="0CE32F88" w14:textId="77777777" w:rsidR="00324A45" w:rsidRDefault="00324A45" w:rsidP="003C6660">
      <w:pPr>
        <w:spacing w:line="276" w:lineRule="auto"/>
        <w:jc w:val="both"/>
      </w:pPr>
    </w:p>
    <w:p w14:paraId="02A33A05" w14:textId="77777777" w:rsidR="00324A45" w:rsidRDefault="00324A45" w:rsidP="003C6660">
      <w:pPr>
        <w:spacing w:line="276" w:lineRule="auto"/>
        <w:jc w:val="both"/>
      </w:pPr>
      <w:r>
        <w:t>Further I hereby confirm that the work presented herein is genuine and original and has not been published elsewhere.</w:t>
      </w:r>
    </w:p>
    <w:p w14:paraId="4AF57B7A" w14:textId="77777777" w:rsidR="00324A45" w:rsidRDefault="00324A45" w:rsidP="003C6660">
      <w:pPr>
        <w:spacing w:line="276" w:lineRule="auto"/>
        <w:jc w:val="both"/>
      </w:pPr>
    </w:p>
    <w:p w14:paraId="609522EF" w14:textId="53A10DC6" w:rsidR="00260FAE" w:rsidRDefault="00260FAE" w:rsidP="003C6660">
      <w:pPr>
        <w:spacing w:line="276" w:lineRule="auto"/>
        <w:jc w:val="both"/>
      </w:pPr>
    </w:p>
    <w:p w14:paraId="546A05C9" w14:textId="77777777" w:rsidR="00260FAE" w:rsidRDefault="007E43F2" w:rsidP="003C6660">
      <w:pPr>
        <w:spacing w:line="276" w:lineRule="auto"/>
        <w:jc w:val="both"/>
      </w:pPr>
      <w:r>
        <w:t>(GURIYA KUMARI)</w:t>
      </w:r>
      <w:r>
        <w:br w:type="page"/>
      </w:r>
    </w:p>
    <w:p w14:paraId="3CF2F74F" w14:textId="098F001E" w:rsidR="00B95EE6" w:rsidRDefault="00B95EE6" w:rsidP="006C3926">
      <w:pPr>
        <w:spacing w:line="276" w:lineRule="auto"/>
        <w:jc w:val="center"/>
        <w:rPr>
          <w:b/>
          <w:bCs/>
          <w:sz w:val="28"/>
          <w:szCs w:val="28"/>
        </w:rPr>
      </w:pPr>
      <w:r w:rsidRPr="00B95EE6">
        <w:rPr>
          <w:b/>
          <w:bCs/>
          <w:sz w:val="28"/>
          <w:szCs w:val="28"/>
        </w:rPr>
        <w:lastRenderedPageBreak/>
        <w:t>FACULTY DECLARATION</w:t>
      </w:r>
    </w:p>
    <w:p w14:paraId="33D15CB3" w14:textId="77777777" w:rsidR="006C3926" w:rsidRPr="00B95EE6" w:rsidRDefault="006C3926" w:rsidP="00B95EE6">
      <w:pPr>
        <w:spacing w:line="276" w:lineRule="auto"/>
        <w:jc w:val="both"/>
        <w:rPr>
          <w:b/>
          <w:bCs/>
          <w:sz w:val="28"/>
          <w:szCs w:val="28"/>
        </w:rPr>
      </w:pPr>
    </w:p>
    <w:p w14:paraId="50065AC1" w14:textId="7840DD20" w:rsidR="00B95EE6" w:rsidRPr="006C3926" w:rsidRDefault="00B95EE6" w:rsidP="00B95EE6">
      <w:pPr>
        <w:spacing w:line="276" w:lineRule="auto"/>
        <w:jc w:val="both"/>
      </w:pPr>
      <w:r w:rsidRPr="006C3926">
        <w:t>I hereby declare that the Ms.</w:t>
      </w:r>
      <w:r w:rsidR="0069023B">
        <w:t xml:space="preserve"> </w:t>
      </w:r>
      <w:proofErr w:type="spellStart"/>
      <w:r w:rsidR="0069023B">
        <w:t>Guriya</w:t>
      </w:r>
      <w:proofErr w:type="spellEnd"/>
      <w:r w:rsidR="0069023B">
        <w:t xml:space="preserve"> </w:t>
      </w:r>
      <w:proofErr w:type="gramStart"/>
      <w:r w:rsidR="0069023B">
        <w:t xml:space="preserve">Kumari  </w:t>
      </w:r>
      <w:r w:rsidRPr="006C3926">
        <w:t>of</w:t>
      </w:r>
      <w:proofErr w:type="gramEnd"/>
      <w:r w:rsidRPr="006C3926">
        <w:t xml:space="preserve"> MBA (II) has undergone his/her </w:t>
      </w:r>
      <w:r w:rsidR="00176AF6">
        <w:t xml:space="preserve"> </w:t>
      </w:r>
      <w:r w:rsidRPr="006C3926">
        <w:t>summer training  under      my periodic guidance  on the Project  titled “</w:t>
      </w:r>
      <w:r w:rsidR="00176AF6">
        <w:t>A Study on impact of millennial consumers in the digital paradigm shift of retail banking industry of Punjab</w:t>
      </w:r>
      <w:r w:rsidRPr="006C3926">
        <w:t>”.</w:t>
      </w:r>
    </w:p>
    <w:p w14:paraId="1ED47BC7" w14:textId="77777777" w:rsidR="00B95EE6" w:rsidRPr="006C3926" w:rsidRDefault="00B95EE6" w:rsidP="00B95EE6">
      <w:pPr>
        <w:spacing w:line="276" w:lineRule="auto"/>
        <w:jc w:val="both"/>
        <w:rPr>
          <w:sz w:val="28"/>
          <w:szCs w:val="28"/>
        </w:rPr>
      </w:pPr>
    </w:p>
    <w:p w14:paraId="589D36B7" w14:textId="77777777" w:rsidR="00B95EE6" w:rsidRPr="00B95EE6" w:rsidRDefault="00B95EE6" w:rsidP="00B95EE6">
      <w:pPr>
        <w:spacing w:line="276" w:lineRule="auto"/>
        <w:jc w:val="both"/>
        <w:rPr>
          <w:b/>
          <w:bCs/>
          <w:sz w:val="28"/>
          <w:szCs w:val="28"/>
        </w:rPr>
      </w:pPr>
    </w:p>
    <w:p w14:paraId="2248F7E1" w14:textId="77777777" w:rsidR="00B95EE6" w:rsidRPr="006C3926" w:rsidRDefault="00B95EE6" w:rsidP="00B95EE6">
      <w:pPr>
        <w:spacing w:line="276" w:lineRule="auto"/>
        <w:jc w:val="both"/>
      </w:pPr>
      <w:r w:rsidRPr="006C3926">
        <w:t>Further I hereby declare that the student was periodically in touch with me during his/her training period and the work done by student is genuine &amp; original.</w:t>
      </w:r>
    </w:p>
    <w:p w14:paraId="645A2DB4" w14:textId="77777777" w:rsidR="00B95EE6" w:rsidRPr="006C3926" w:rsidRDefault="00B95EE6" w:rsidP="00B95EE6">
      <w:pPr>
        <w:spacing w:line="276" w:lineRule="auto"/>
        <w:jc w:val="both"/>
      </w:pPr>
    </w:p>
    <w:p w14:paraId="729850B8" w14:textId="77777777" w:rsidR="00B95EE6" w:rsidRPr="00B95EE6" w:rsidRDefault="00B95EE6" w:rsidP="00B95EE6">
      <w:pPr>
        <w:spacing w:line="276" w:lineRule="auto"/>
        <w:jc w:val="both"/>
        <w:rPr>
          <w:b/>
          <w:bCs/>
          <w:sz w:val="28"/>
          <w:szCs w:val="28"/>
        </w:rPr>
      </w:pP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t xml:space="preserve">   </w:t>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r w:rsidRPr="00B95EE6">
        <w:rPr>
          <w:b/>
          <w:bCs/>
          <w:sz w:val="28"/>
          <w:szCs w:val="28"/>
        </w:rPr>
        <w:tab/>
      </w:r>
    </w:p>
    <w:p w14:paraId="585D861F" w14:textId="77777777" w:rsidR="00B95EE6" w:rsidRPr="00B95EE6" w:rsidRDefault="00B95EE6" w:rsidP="00B95EE6">
      <w:pPr>
        <w:spacing w:line="276" w:lineRule="auto"/>
        <w:jc w:val="both"/>
        <w:rPr>
          <w:b/>
          <w:bCs/>
          <w:sz w:val="28"/>
          <w:szCs w:val="28"/>
        </w:rPr>
      </w:pPr>
    </w:p>
    <w:p w14:paraId="16EF4707" w14:textId="77777777" w:rsidR="00B95EE6" w:rsidRPr="006C3926" w:rsidRDefault="00B95EE6" w:rsidP="00B95EE6">
      <w:pPr>
        <w:spacing w:line="276" w:lineRule="auto"/>
        <w:jc w:val="both"/>
      </w:pPr>
      <w:r w:rsidRPr="006C3926">
        <w:t xml:space="preserve">          (Signature of Supervisor)</w:t>
      </w:r>
    </w:p>
    <w:p w14:paraId="7484A35E" w14:textId="77777777" w:rsidR="00B95EE6" w:rsidRPr="006C3926" w:rsidRDefault="00B95EE6" w:rsidP="00B95EE6">
      <w:pPr>
        <w:spacing w:line="276" w:lineRule="auto"/>
        <w:jc w:val="both"/>
      </w:pPr>
    </w:p>
    <w:p w14:paraId="1F7C4676" w14:textId="77777777" w:rsidR="00B95EE6" w:rsidRPr="006C3926" w:rsidRDefault="00B95EE6" w:rsidP="00B95EE6">
      <w:pPr>
        <w:spacing w:line="276" w:lineRule="auto"/>
        <w:jc w:val="both"/>
      </w:pPr>
    </w:p>
    <w:p w14:paraId="7DA7D356" w14:textId="77777777" w:rsidR="00B95EE6" w:rsidRPr="006C3926" w:rsidRDefault="00B95EE6" w:rsidP="00B95EE6">
      <w:pPr>
        <w:spacing w:line="276" w:lineRule="auto"/>
        <w:jc w:val="both"/>
      </w:pPr>
      <w:r w:rsidRPr="006C3926">
        <w:tab/>
      </w:r>
      <w:r w:rsidRPr="006C3926">
        <w:tab/>
      </w:r>
      <w:r w:rsidRPr="006C3926">
        <w:tab/>
      </w:r>
      <w:r w:rsidRPr="006C3926">
        <w:tab/>
      </w:r>
      <w:r w:rsidRPr="006C3926">
        <w:tab/>
        <w:t xml:space="preserve">   </w:t>
      </w:r>
      <w:r w:rsidRPr="006C3926">
        <w:tab/>
      </w:r>
      <w:r w:rsidRPr="006C3926">
        <w:tab/>
      </w:r>
      <w:r w:rsidRPr="006C3926">
        <w:tab/>
      </w:r>
      <w:r w:rsidRPr="006C3926">
        <w:tab/>
      </w:r>
      <w:r w:rsidRPr="006C3926">
        <w:tab/>
      </w:r>
      <w:r w:rsidRPr="006C3926">
        <w:tab/>
      </w:r>
      <w:r w:rsidRPr="006C3926">
        <w:tab/>
      </w:r>
      <w:r w:rsidRPr="006C3926">
        <w:tab/>
      </w:r>
    </w:p>
    <w:p w14:paraId="2A638C78" w14:textId="77777777" w:rsidR="00B95EE6" w:rsidRPr="006C3926" w:rsidRDefault="00B95EE6" w:rsidP="00B95EE6">
      <w:pPr>
        <w:spacing w:line="276" w:lineRule="auto"/>
        <w:jc w:val="both"/>
      </w:pPr>
    </w:p>
    <w:p w14:paraId="420A86BC" w14:textId="77777777" w:rsidR="00176AF6" w:rsidRDefault="00B95EE6" w:rsidP="00B95EE6">
      <w:pPr>
        <w:spacing w:line="276" w:lineRule="auto"/>
        <w:jc w:val="both"/>
      </w:pPr>
      <w:r w:rsidRPr="006C3926">
        <w:t xml:space="preserve">         (Signature of Head of Department)</w:t>
      </w:r>
      <w:r w:rsidRPr="006C3926">
        <w:t xml:space="preserve"> </w:t>
      </w:r>
    </w:p>
    <w:p w14:paraId="274E0890" w14:textId="77777777" w:rsidR="00176AF6" w:rsidRDefault="00176AF6" w:rsidP="00B95EE6">
      <w:pPr>
        <w:spacing w:line="276" w:lineRule="auto"/>
        <w:jc w:val="both"/>
      </w:pPr>
    </w:p>
    <w:p w14:paraId="019F38A8" w14:textId="77777777" w:rsidR="00176AF6" w:rsidRDefault="00176AF6" w:rsidP="00B95EE6">
      <w:pPr>
        <w:spacing w:line="276" w:lineRule="auto"/>
        <w:jc w:val="both"/>
      </w:pPr>
    </w:p>
    <w:p w14:paraId="3138A801" w14:textId="77777777" w:rsidR="00176AF6" w:rsidRDefault="00176AF6" w:rsidP="00B95EE6">
      <w:pPr>
        <w:spacing w:line="276" w:lineRule="auto"/>
        <w:jc w:val="both"/>
      </w:pPr>
    </w:p>
    <w:p w14:paraId="2D8B2D7D" w14:textId="77777777" w:rsidR="00176AF6" w:rsidRDefault="00176AF6" w:rsidP="00B95EE6">
      <w:pPr>
        <w:spacing w:line="276" w:lineRule="auto"/>
        <w:jc w:val="both"/>
      </w:pPr>
    </w:p>
    <w:p w14:paraId="37BA66A0" w14:textId="77777777" w:rsidR="00176AF6" w:rsidRDefault="00176AF6" w:rsidP="00B95EE6">
      <w:pPr>
        <w:spacing w:line="276" w:lineRule="auto"/>
        <w:jc w:val="both"/>
      </w:pPr>
    </w:p>
    <w:p w14:paraId="675BB499" w14:textId="77777777" w:rsidR="00176AF6" w:rsidRDefault="00176AF6" w:rsidP="00B95EE6">
      <w:pPr>
        <w:spacing w:line="276" w:lineRule="auto"/>
        <w:jc w:val="both"/>
      </w:pPr>
    </w:p>
    <w:p w14:paraId="723949F9" w14:textId="77777777" w:rsidR="00176AF6" w:rsidRDefault="00176AF6" w:rsidP="00B95EE6">
      <w:pPr>
        <w:spacing w:line="276" w:lineRule="auto"/>
        <w:jc w:val="both"/>
      </w:pPr>
    </w:p>
    <w:p w14:paraId="66491969" w14:textId="77777777" w:rsidR="00176AF6" w:rsidRDefault="00176AF6" w:rsidP="00B95EE6">
      <w:pPr>
        <w:spacing w:line="276" w:lineRule="auto"/>
        <w:jc w:val="both"/>
      </w:pPr>
    </w:p>
    <w:p w14:paraId="24AB47C2" w14:textId="77777777" w:rsidR="00176AF6" w:rsidRDefault="00176AF6" w:rsidP="00B95EE6">
      <w:pPr>
        <w:spacing w:line="276" w:lineRule="auto"/>
        <w:jc w:val="both"/>
      </w:pPr>
    </w:p>
    <w:p w14:paraId="66C06CEF" w14:textId="77777777" w:rsidR="00176AF6" w:rsidRDefault="00176AF6" w:rsidP="00B95EE6">
      <w:pPr>
        <w:spacing w:line="276" w:lineRule="auto"/>
        <w:jc w:val="both"/>
      </w:pPr>
    </w:p>
    <w:p w14:paraId="0B4D3AF8" w14:textId="77777777" w:rsidR="00176AF6" w:rsidRDefault="00176AF6" w:rsidP="00B95EE6">
      <w:pPr>
        <w:spacing w:line="276" w:lineRule="auto"/>
        <w:jc w:val="both"/>
      </w:pPr>
    </w:p>
    <w:p w14:paraId="0D1DBEBB" w14:textId="77777777" w:rsidR="00176AF6" w:rsidRDefault="00176AF6" w:rsidP="00B95EE6">
      <w:pPr>
        <w:spacing w:line="276" w:lineRule="auto"/>
        <w:jc w:val="both"/>
      </w:pPr>
    </w:p>
    <w:p w14:paraId="0911E468" w14:textId="77777777" w:rsidR="00176AF6" w:rsidRDefault="00176AF6" w:rsidP="00B95EE6">
      <w:pPr>
        <w:spacing w:line="276" w:lineRule="auto"/>
        <w:jc w:val="both"/>
      </w:pPr>
    </w:p>
    <w:p w14:paraId="15B6141F" w14:textId="77777777" w:rsidR="00176AF6" w:rsidRDefault="00176AF6" w:rsidP="00B95EE6">
      <w:pPr>
        <w:spacing w:line="276" w:lineRule="auto"/>
        <w:jc w:val="both"/>
      </w:pPr>
    </w:p>
    <w:p w14:paraId="67375C3A" w14:textId="77777777" w:rsidR="00176AF6" w:rsidRDefault="00176AF6" w:rsidP="00B95EE6">
      <w:pPr>
        <w:spacing w:line="276" w:lineRule="auto"/>
        <w:jc w:val="both"/>
      </w:pPr>
    </w:p>
    <w:p w14:paraId="36E420A3" w14:textId="77777777" w:rsidR="00176AF6" w:rsidRDefault="00176AF6" w:rsidP="00B95EE6">
      <w:pPr>
        <w:spacing w:line="276" w:lineRule="auto"/>
        <w:jc w:val="both"/>
      </w:pPr>
    </w:p>
    <w:p w14:paraId="6553D095" w14:textId="77777777" w:rsidR="00176AF6" w:rsidRDefault="00176AF6" w:rsidP="00B95EE6">
      <w:pPr>
        <w:spacing w:line="276" w:lineRule="auto"/>
        <w:jc w:val="both"/>
      </w:pPr>
    </w:p>
    <w:p w14:paraId="52FF36FC" w14:textId="77777777" w:rsidR="00176AF6" w:rsidRDefault="00176AF6" w:rsidP="00B95EE6">
      <w:pPr>
        <w:spacing w:line="276" w:lineRule="auto"/>
        <w:jc w:val="both"/>
      </w:pPr>
    </w:p>
    <w:p w14:paraId="5ED29939" w14:textId="77777777" w:rsidR="00176AF6" w:rsidRDefault="00176AF6" w:rsidP="00B95EE6">
      <w:pPr>
        <w:spacing w:line="276" w:lineRule="auto"/>
        <w:jc w:val="both"/>
      </w:pPr>
    </w:p>
    <w:p w14:paraId="34D7787B" w14:textId="77777777" w:rsidR="00176AF6" w:rsidRDefault="00176AF6" w:rsidP="00B95EE6">
      <w:pPr>
        <w:spacing w:line="276" w:lineRule="auto"/>
        <w:jc w:val="both"/>
      </w:pPr>
    </w:p>
    <w:p w14:paraId="2FE56988" w14:textId="77777777" w:rsidR="00176AF6" w:rsidRDefault="00176AF6" w:rsidP="00B95EE6">
      <w:pPr>
        <w:spacing w:line="276" w:lineRule="auto"/>
        <w:jc w:val="both"/>
      </w:pPr>
    </w:p>
    <w:p w14:paraId="31001711" w14:textId="77777777" w:rsidR="00176AF6" w:rsidRDefault="00176AF6" w:rsidP="00B95EE6">
      <w:pPr>
        <w:spacing w:line="276" w:lineRule="auto"/>
        <w:jc w:val="both"/>
      </w:pPr>
    </w:p>
    <w:p w14:paraId="698C2281" w14:textId="77777777" w:rsidR="00176AF6" w:rsidRDefault="00176AF6" w:rsidP="00B95EE6">
      <w:pPr>
        <w:spacing w:line="276" w:lineRule="auto"/>
        <w:jc w:val="both"/>
      </w:pPr>
    </w:p>
    <w:p w14:paraId="7402F70D" w14:textId="77777777" w:rsidR="00176AF6" w:rsidRDefault="00176AF6" w:rsidP="00B95EE6">
      <w:pPr>
        <w:spacing w:line="276" w:lineRule="auto"/>
        <w:jc w:val="both"/>
      </w:pPr>
    </w:p>
    <w:p w14:paraId="380DE546" w14:textId="77777777" w:rsidR="00176AF6" w:rsidRDefault="00176AF6" w:rsidP="00B95EE6">
      <w:pPr>
        <w:spacing w:line="276" w:lineRule="auto"/>
        <w:jc w:val="both"/>
      </w:pPr>
    </w:p>
    <w:p w14:paraId="0ABA6221" w14:textId="77777777" w:rsidR="00176AF6" w:rsidRDefault="00176AF6" w:rsidP="00B95EE6">
      <w:pPr>
        <w:spacing w:line="276" w:lineRule="auto"/>
        <w:jc w:val="both"/>
      </w:pPr>
    </w:p>
    <w:p w14:paraId="32D933DD" w14:textId="77777777" w:rsidR="00176AF6" w:rsidRDefault="00176AF6" w:rsidP="00B95EE6">
      <w:pPr>
        <w:spacing w:line="276" w:lineRule="auto"/>
        <w:jc w:val="both"/>
      </w:pPr>
    </w:p>
    <w:p w14:paraId="7B1F78C5" w14:textId="51A762BA" w:rsidR="00260FAE" w:rsidRPr="006C3926" w:rsidRDefault="007E43F2" w:rsidP="00B95EE6">
      <w:pPr>
        <w:spacing w:line="276" w:lineRule="auto"/>
        <w:jc w:val="both"/>
      </w:pPr>
      <w:r w:rsidRPr="006C3926">
        <w:lastRenderedPageBreak/>
        <w:t>ACKNOWLEDGEMENT</w:t>
      </w:r>
    </w:p>
    <w:p w14:paraId="016911B6" w14:textId="77777777" w:rsidR="00260FAE" w:rsidRDefault="00260FAE" w:rsidP="00B95EE6">
      <w:pPr>
        <w:spacing w:line="276" w:lineRule="auto"/>
        <w:jc w:val="both"/>
        <w:rPr>
          <w:b/>
          <w:bCs/>
          <w:sz w:val="28"/>
          <w:szCs w:val="28"/>
        </w:rPr>
      </w:pPr>
    </w:p>
    <w:p w14:paraId="36D91536" w14:textId="77777777" w:rsidR="00260FAE" w:rsidRDefault="007E43F2">
      <w:pPr>
        <w:spacing w:line="276" w:lineRule="auto"/>
        <w:jc w:val="both"/>
      </w:pPr>
      <w:r>
        <w:t xml:space="preserve">I am writing to express my gratitude for having the opportunity to complete my summer internship at IFM </w:t>
      </w:r>
      <w:proofErr w:type="spellStart"/>
      <w:r>
        <w:t>Fincoach</w:t>
      </w:r>
      <w:proofErr w:type="spellEnd"/>
      <w:r>
        <w:t xml:space="preserve">. The experience has been rewarding and enlightening and I am </w:t>
      </w:r>
      <w:proofErr w:type="spellStart"/>
      <w:r>
        <w:t>honored</w:t>
      </w:r>
      <w:proofErr w:type="spellEnd"/>
      <w:r>
        <w:t xml:space="preserve"> to be a part of your organisation. I would like to thank the entire IFM </w:t>
      </w:r>
      <w:proofErr w:type="spellStart"/>
      <w:r>
        <w:t>Fincoach</w:t>
      </w:r>
      <w:proofErr w:type="spellEnd"/>
      <w:r>
        <w:t xml:space="preserve"> team. for their guidance and support during my internship.</w:t>
      </w:r>
    </w:p>
    <w:p w14:paraId="410F84E5" w14:textId="77777777" w:rsidR="00260FAE" w:rsidRDefault="00260FAE">
      <w:pPr>
        <w:spacing w:line="276" w:lineRule="auto"/>
        <w:jc w:val="both"/>
      </w:pPr>
    </w:p>
    <w:p w14:paraId="0B6A270D" w14:textId="77777777" w:rsidR="00260FAE" w:rsidRDefault="007E43F2">
      <w:pPr>
        <w:spacing w:line="276" w:lineRule="auto"/>
        <w:jc w:val="both"/>
      </w:pPr>
      <w:r>
        <w:t xml:space="preserve">Special thanks to my report guide prof. Puneet who helped me to </w:t>
      </w:r>
      <w:proofErr w:type="spellStart"/>
      <w:r>
        <w:t>cope</w:t>
      </w:r>
      <w:proofErr w:type="spellEnd"/>
      <w:r>
        <w:t xml:space="preserve"> up with the problems that I face during the preparation of final summer internship project report incredibly insightful exposure to all aspects of the insurance that can help the business industry to minimize the risk.</w:t>
      </w:r>
    </w:p>
    <w:p w14:paraId="0268D9BF" w14:textId="77777777" w:rsidR="00260FAE" w:rsidRDefault="00260FAE">
      <w:pPr>
        <w:spacing w:line="276" w:lineRule="auto"/>
        <w:jc w:val="both"/>
      </w:pPr>
    </w:p>
    <w:p w14:paraId="0B761476" w14:textId="77777777" w:rsidR="00260FAE" w:rsidRDefault="007E43F2">
      <w:pPr>
        <w:spacing w:line="276" w:lineRule="auto"/>
        <w:jc w:val="both"/>
      </w:pPr>
      <w:r>
        <w:t>I am very proud to contribute to the preparation and presentation of my final report on role of insurance in minimizing the business risk, which reflects the knowledge and skills I gained during my internship. Thank you for this wonderful experience.</w:t>
      </w:r>
      <w:r>
        <w:br w:type="page"/>
      </w:r>
    </w:p>
    <w:p w14:paraId="4BFB9C74" w14:textId="77777777" w:rsidR="00260FAE" w:rsidRDefault="007E43F2">
      <w:pPr>
        <w:spacing w:line="276" w:lineRule="auto"/>
        <w:jc w:val="both"/>
      </w:pPr>
      <w:r>
        <w:lastRenderedPageBreak/>
        <w:t xml:space="preserve">  </w:t>
      </w:r>
    </w:p>
    <w:p w14:paraId="0EADF7B5" w14:textId="77777777" w:rsidR="00260FAE" w:rsidRDefault="00260FAE">
      <w:pPr>
        <w:spacing w:line="276" w:lineRule="auto"/>
        <w:jc w:val="both"/>
      </w:pPr>
    </w:p>
    <w:p w14:paraId="4304A2AF" w14:textId="77777777" w:rsidR="00260FAE" w:rsidRDefault="00260FAE">
      <w:pPr>
        <w:spacing w:line="276" w:lineRule="auto"/>
        <w:jc w:val="both"/>
      </w:pPr>
    </w:p>
    <w:p w14:paraId="2F85B45A" w14:textId="33E7D132" w:rsidR="00260FAE" w:rsidRPr="006C20FE" w:rsidRDefault="00260FAE">
      <w:pPr>
        <w:spacing w:line="276" w:lineRule="auto"/>
        <w:jc w:val="both"/>
        <w:rPr>
          <w:color w:val="000000" w:themeColor="text1"/>
        </w:rPr>
      </w:pPr>
    </w:p>
    <w:tbl>
      <w:tblPr>
        <w:tblW w:w="9529" w:type="dxa"/>
        <w:tblInd w:w="992" w:type="dxa"/>
        <w:shd w:val="clear" w:color="auto" w:fill="FFFFFF" w:themeFill="background1"/>
        <w:tblLayout w:type="fixed"/>
        <w:tblCellMar>
          <w:left w:w="0" w:type="dxa"/>
          <w:right w:w="0" w:type="dxa"/>
        </w:tblCellMar>
        <w:tblLook w:val="04A0" w:firstRow="1" w:lastRow="0" w:firstColumn="1" w:lastColumn="0" w:noHBand="0" w:noVBand="1"/>
      </w:tblPr>
      <w:tblGrid>
        <w:gridCol w:w="1980"/>
        <w:gridCol w:w="5994"/>
        <w:gridCol w:w="1555"/>
      </w:tblGrid>
      <w:tr w:rsidR="006C20FE" w:rsidRPr="006C20FE" w14:paraId="149CC62D" w14:textId="77777777" w:rsidTr="0056622F">
        <w:tc>
          <w:tcPr>
            <w:tcW w:w="7974" w:type="dxa"/>
            <w:gridSpan w:val="2"/>
            <w:tcBorders>
              <w:top w:val="single" w:sz="4" w:space="0" w:color="auto"/>
              <w:left w:val="single" w:sz="4" w:space="0" w:color="auto"/>
              <w:bottom w:val="single" w:sz="6" w:space="0" w:color="00599D"/>
              <w:right w:val="single" w:sz="4" w:space="0" w:color="auto"/>
            </w:tcBorders>
            <w:shd w:val="clear" w:color="auto" w:fill="FFFFFF" w:themeFill="background1"/>
          </w:tcPr>
          <w:p w14:paraId="5F535176" w14:textId="3BE1F808" w:rsidR="000654BC" w:rsidRPr="00C85517" w:rsidRDefault="000654BC">
            <w:pPr>
              <w:spacing w:line="276" w:lineRule="auto"/>
              <w:jc w:val="center"/>
              <w:rPr>
                <w:rFonts w:ascii="Times New Roman" w:hAnsi="Times New Roman" w:cs="Times New Roman"/>
                <w:b/>
                <w:bCs/>
                <w:color w:val="000000" w:themeColor="text1"/>
              </w:rPr>
            </w:pPr>
          </w:p>
          <w:p w14:paraId="2AABD59A" w14:textId="5C431500" w:rsidR="000654BC" w:rsidRPr="00C85517" w:rsidRDefault="000654BC" w:rsidP="006D7B81">
            <w:pPr>
              <w:spacing w:line="276" w:lineRule="auto"/>
              <w:jc w:val="center"/>
              <w:rPr>
                <w:rFonts w:ascii="Times New Roman" w:hAnsi="Times New Roman" w:cs="Times New Roman"/>
                <w:b/>
                <w:bCs/>
                <w:color w:val="000000" w:themeColor="text1"/>
              </w:rPr>
            </w:pPr>
            <w:r w:rsidRPr="00C85517">
              <w:rPr>
                <w:rFonts w:ascii="Times New Roman" w:hAnsi="Times New Roman" w:cs="Times New Roman"/>
                <w:b/>
                <w:bCs/>
                <w:color w:val="000000" w:themeColor="text1"/>
                <w:sz w:val="28"/>
                <w:szCs w:val="28"/>
              </w:rPr>
              <w:t>TABLE OF CONTENT</w:t>
            </w:r>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1D2E4F16" w14:textId="318A783B" w:rsidR="000654BC" w:rsidRPr="006C20FE" w:rsidRDefault="000654BC">
            <w:pPr>
              <w:spacing w:line="276" w:lineRule="auto"/>
              <w:jc w:val="center"/>
              <w:rPr>
                <w:rFonts w:ascii="Liberation Sans" w:hAnsi="Liberation Sans"/>
                <w:b/>
                <w:bCs/>
                <w:color w:val="000000" w:themeColor="text1"/>
              </w:rPr>
            </w:pPr>
          </w:p>
        </w:tc>
      </w:tr>
      <w:tr w:rsidR="000654BC" w14:paraId="43CB456E" w14:textId="77777777" w:rsidTr="0056622F">
        <w:tc>
          <w:tcPr>
            <w:tcW w:w="7974" w:type="dxa"/>
            <w:gridSpan w:val="2"/>
            <w:tcBorders>
              <w:top w:val="single" w:sz="4" w:space="0" w:color="auto"/>
              <w:left w:val="single" w:sz="4" w:space="0" w:color="auto"/>
              <w:bottom w:val="single" w:sz="6" w:space="0" w:color="00599D"/>
              <w:right w:val="single" w:sz="4" w:space="0" w:color="auto"/>
            </w:tcBorders>
            <w:shd w:val="clear" w:color="auto" w:fill="FFFFFF" w:themeFill="background1"/>
          </w:tcPr>
          <w:p w14:paraId="130F654E" w14:textId="43C781CB" w:rsidR="000654BC" w:rsidRPr="00C85517" w:rsidRDefault="00AC2318" w:rsidP="000654BC">
            <w:pPr>
              <w:spacing w:line="276" w:lineRule="auto"/>
              <w:rPr>
                <w:rFonts w:ascii="Times New Roman" w:hAnsi="Times New Roman" w:cs="Times New Roman"/>
                <w:color w:val="000000" w:themeColor="text1"/>
              </w:rPr>
            </w:pPr>
            <w:r w:rsidRPr="00C85517">
              <w:rPr>
                <w:rFonts w:ascii="Times New Roman" w:hAnsi="Times New Roman" w:cs="Times New Roman"/>
                <w:color w:val="000000" w:themeColor="text1"/>
              </w:rPr>
              <w:t>Cer</w:t>
            </w:r>
            <w:r w:rsidR="00F06632" w:rsidRPr="00C85517">
              <w:rPr>
                <w:rFonts w:ascii="Times New Roman" w:hAnsi="Times New Roman" w:cs="Times New Roman"/>
                <w:color w:val="000000" w:themeColor="text1"/>
              </w:rPr>
              <w:t>tificate by Guide</w:t>
            </w:r>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50AE24EC" w14:textId="77777777" w:rsidR="000654BC" w:rsidRDefault="000654BC">
            <w:pPr>
              <w:spacing w:line="276" w:lineRule="auto"/>
              <w:jc w:val="center"/>
              <w:rPr>
                <w:rFonts w:ascii="Liberation Sans" w:hAnsi="Liberation Sans"/>
                <w:b/>
                <w:bCs/>
                <w:color w:val="FFFFFF"/>
              </w:rPr>
            </w:pPr>
          </w:p>
        </w:tc>
      </w:tr>
      <w:tr w:rsidR="000654BC" w14:paraId="6F6A59D8" w14:textId="77777777" w:rsidTr="0056622F">
        <w:tc>
          <w:tcPr>
            <w:tcW w:w="7974" w:type="dxa"/>
            <w:gridSpan w:val="2"/>
            <w:tcBorders>
              <w:top w:val="single" w:sz="4" w:space="0" w:color="auto"/>
              <w:left w:val="single" w:sz="4" w:space="0" w:color="auto"/>
              <w:bottom w:val="single" w:sz="6" w:space="0" w:color="00599D"/>
              <w:right w:val="single" w:sz="4" w:space="0" w:color="auto"/>
            </w:tcBorders>
            <w:shd w:val="clear" w:color="auto" w:fill="FFFFFF" w:themeFill="background1"/>
          </w:tcPr>
          <w:p w14:paraId="6C3971C4" w14:textId="3CF96557" w:rsidR="000654BC" w:rsidRPr="00C85517" w:rsidRDefault="001A6C0C" w:rsidP="00F06632">
            <w:pPr>
              <w:spacing w:line="276" w:lineRule="auto"/>
              <w:rPr>
                <w:rFonts w:ascii="Times New Roman" w:hAnsi="Times New Roman" w:cs="Times New Roman"/>
                <w:color w:val="FFFFFF"/>
              </w:rPr>
            </w:pPr>
            <w:r w:rsidRPr="00C85517">
              <w:rPr>
                <w:rFonts w:ascii="Times New Roman" w:hAnsi="Times New Roman" w:cs="Times New Roman"/>
                <w:color w:val="000000" w:themeColor="text1"/>
              </w:rPr>
              <w:t>Student</w:t>
            </w:r>
            <w:r w:rsidR="00890A40" w:rsidRPr="00C85517">
              <w:rPr>
                <w:rFonts w:ascii="Times New Roman" w:hAnsi="Times New Roman" w:cs="Times New Roman"/>
                <w:color w:val="000000" w:themeColor="text1"/>
              </w:rPr>
              <w:t xml:space="preserve"> Declaration</w:t>
            </w:r>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72CE4CEF" w14:textId="77777777" w:rsidR="000654BC" w:rsidRDefault="000654BC">
            <w:pPr>
              <w:spacing w:line="276" w:lineRule="auto"/>
              <w:jc w:val="center"/>
              <w:rPr>
                <w:rFonts w:ascii="Liberation Sans" w:hAnsi="Liberation Sans"/>
                <w:b/>
                <w:bCs/>
                <w:color w:val="FFFFFF"/>
              </w:rPr>
            </w:pPr>
          </w:p>
        </w:tc>
      </w:tr>
      <w:tr w:rsidR="000654BC" w14:paraId="19E4C89F" w14:textId="77777777" w:rsidTr="0056622F">
        <w:tc>
          <w:tcPr>
            <w:tcW w:w="7974" w:type="dxa"/>
            <w:gridSpan w:val="2"/>
            <w:tcBorders>
              <w:top w:val="single" w:sz="4" w:space="0" w:color="auto"/>
              <w:left w:val="single" w:sz="4" w:space="0" w:color="auto"/>
              <w:bottom w:val="single" w:sz="6" w:space="0" w:color="00599D"/>
              <w:right w:val="single" w:sz="4" w:space="0" w:color="auto"/>
            </w:tcBorders>
            <w:shd w:val="clear" w:color="auto" w:fill="FFFFFF" w:themeFill="background1"/>
          </w:tcPr>
          <w:p w14:paraId="30604816" w14:textId="537B11EB" w:rsidR="000654BC" w:rsidRPr="00C85517" w:rsidRDefault="002D5371" w:rsidP="00890A40">
            <w:pPr>
              <w:spacing w:line="276" w:lineRule="auto"/>
              <w:rPr>
                <w:rFonts w:ascii="Times New Roman" w:hAnsi="Times New Roman" w:cs="Times New Roman"/>
                <w:color w:val="FFFFFF"/>
              </w:rPr>
            </w:pPr>
            <w:r w:rsidRPr="00C85517">
              <w:rPr>
                <w:rFonts w:ascii="Times New Roman" w:hAnsi="Times New Roman" w:cs="Times New Roman"/>
                <w:color w:val="000000" w:themeColor="text1"/>
              </w:rPr>
              <w:t>Faculty De</w:t>
            </w:r>
            <w:r w:rsidR="00BD2FB2" w:rsidRPr="00C85517">
              <w:rPr>
                <w:rFonts w:ascii="Times New Roman" w:hAnsi="Times New Roman" w:cs="Times New Roman"/>
                <w:color w:val="000000" w:themeColor="text1"/>
              </w:rPr>
              <w:t>claration</w:t>
            </w:r>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78BA3088" w14:textId="77777777" w:rsidR="000654BC" w:rsidRDefault="000654BC">
            <w:pPr>
              <w:spacing w:line="276" w:lineRule="auto"/>
              <w:jc w:val="center"/>
              <w:rPr>
                <w:rFonts w:ascii="Liberation Sans" w:hAnsi="Liberation Sans"/>
                <w:b/>
                <w:bCs/>
                <w:color w:val="FFFFFF"/>
              </w:rPr>
            </w:pPr>
          </w:p>
        </w:tc>
      </w:tr>
      <w:tr w:rsidR="000654BC" w14:paraId="3961E353" w14:textId="77777777" w:rsidTr="0056622F">
        <w:tc>
          <w:tcPr>
            <w:tcW w:w="797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766E0CD" w14:textId="52AD2E33" w:rsidR="000654BC" w:rsidRPr="00C85517" w:rsidRDefault="00BD2FB2" w:rsidP="00BD2FB2">
            <w:pPr>
              <w:spacing w:line="276" w:lineRule="auto"/>
              <w:rPr>
                <w:rFonts w:ascii="Times New Roman" w:hAnsi="Times New Roman" w:cs="Times New Roman"/>
                <w:color w:val="FFFFFF"/>
              </w:rPr>
            </w:pPr>
            <w:proofErr w:type="spellStart"/>
            <w:r w:rsidRPr="00C85517">
              <w:rPr>
                <w:rFonts w:ascii="Times New Roman" w:hAnsi="Times New Roman" w:cs="Times New Roman"/>
                <w:color w:val="000000" w:themeColor="text1"/>
              </w:rPr>
              <w:t>A</w:t>
            </w:r>
            <w:r w:rsidR="00696E9A" w:rsidRPr="00C85517">
              <w:rPr>
                <w:rFonts w:ascii="Times New Roman" w:hAnsi="Times New Roman" w:cs="Times New Roman"/>
                <w:color w:val="000000" w:themeColor="text1"/>
              </w:rPr>
              <w:t>knowled</w:t>
            </w:r>
            <w:r w:rsidR="00900E48" w:rsidRPr="00C85517">
              <w:rPr>
                <w:rFonts w:ascii="Times New Roman" w:hAnsi="Times New Roman" w:cs="Times New Roman"/>
                <w:color w:val="000000" w:themeColor="text1"/>
              </w:rPr>
              <w:t>gment</w:t>
            </w:r>
            <w:proofErr w:type="spellEnd"/>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70CB1141" w14:textId="77777777" w:rsidR="000654BC" w:rsidRDefault="000654BC">
            <w:pPr>
              <w:spacing w:line="276" w:lineRule="auto"/>
              <w:jc w:val="center"/>
              <w:rPr>
                <w:rFonts w:ascii="Liberation Sans" w:hAnsi="Liberation Sans"/>
                <w:b/>
                <w:bCs/>
                <w:color w:val="FFFFFF"/>
              </w:rPr>
            </w:pPr>
          </w:p>
        </w:tc>
      </w:tr>
      <w:tr w:rsidR="00900E48" w14:paraId="3AB2A5EA" w14:textId="77777777" w:rsidTr="0056622F">
        <w:tc>
          <w:tcPr>
            <w:tcW w:w="1980" w:type="dxa"/>
            <w:tcBorders>
              <w:top w:val="single" w:sz="4" w:space="0" w:color="auto"/>
              <w:left w:val="single" w:sz="4" w:space="0" w:color="auto"/>
              <w:bottom w:val="single" w:sz="6" w:space="0" w:color="00599D"/>
              <w:right w:val="single" w:sz="4" w:space="0" w:color="auto"/>
            </w:tcBorders>
            <w:shd w:val="clear" w:color="auto" w:fill="FFFFFF" w:themeFill="background1"/>
          </w:tcPr>
          <w:p w14:paraId="2BBD5D27" w14:textId="5F3EF411" w:rsidR="00900E48" w:rsidRPr="00E3186A" w:rsidRDefault="00002B7F" w:rsidP="00900E48">
            <w:pPr>
              <w:spacing w:line="276" w:lineRule="auto"/>
              <w:rPr>
                <w:rFonts w:ascii="Liberation Sans" w:hAnsi="Liberation Sans"/>
                <w:b/>
                <w:bCs/>
                <w:color w:val="FFFFFF"/>
                <w:sz w:val="28"/>
                <w:szCs w:val="28"/>
              </w:rPr>
            </w:pPr>
            <w:r>
              <w:rPr>
                <w:rFonts w:ascii="Liberation Sans" w:hAnsi="Liberation Sans"/>
                <w:b/>
                <w:bCs/>
                <w:color w:val="000000" w:themeColor="text1"/>
                <w:sz w:val="28"/>
                <w:szCs w:val="28"/>
              </w:rPr>
              <w:t>C</w:t>
            </w:r>
            <w:r w:rsidR="0056622F">
              <w:rPr>
                <w:rFonts w:ascii="Liberation Sans" w:hAnsi="Liberation Sans"/>
                <w:b/>
                <w:bCs/>
                <w:color w:val="000000" w:themeColor="text1"/>
                <w:sz w:val="28"/>
                <w:szCs w:val="28"/>
              </w:rPr>
              <w:t>H</w:t>
            </w:r>
            <w:r>
              <w:rPr>
                <w:rFonts w:ascii="Liberation Sans" w:hAnsi="Liberation Sans"/>
                <w:b/>
                <w:bCs/>
                <w:color w:val="000000" w:themeColor="text1"/>
                <w:sz w:val="28"/>
                <w:szCs w:val="28"/>
              </w:rPr>
              <w:t>APTER NO.</w:t>
            </w:r>
          </w:p>
        </w:tc>
        <w:tc>
          <w:tcPr>
            <w:tcW w:w="5994" w:type="dxa"/>
            <w:tcBorders>
              <w:top w:val="single" w:sz="4" w:space="0" w:color="auto"/>
              <w:left w:val="single" w:sz="4" w:space="0" w:color="auto"/>
              <w:bottom w:val="single" w:sz="6" w:space="0" w:color="00599D"/>
              <w:right w:val="single" w:sz="4" w:space="0" w:color="auto"/>
            </w:tcBorders>
            <w:shd w:val="clear" w:color="auto" w:fill="FFFFFF" w:themeFill="background1"/>
          </w:tcPr>
          <w:p w14:paraId="7B61E9AC" w14:textId="4D6DF011" w:rsidR="00900E48" w:rsidRPr="00B17939" w:rsidRDefault="00002B7F" w:rsidP="00002B7F">
            <w:pPr>
              <w:spacing w:line="276" w:lineRule="auto"/>
              <w:rPr>
                <w:rFonts w:ascii="Liberation Sans" w:hAnsi="Liberation Sans"/>
                <w:b/>
                <w:bCs/>
                <w:color w:val="000000" w:themeColor="text1"/>
                <w:sz w:val="28"/>
                <w:szCs w:val="28"/>
              </w:rPr>
            </w:pPr>
            <w:r w:rsidRPr="00B17939">
              <w:rPr>
                <w:rFonts w:ascii="Liberation Sans" w:hAnsi="Liberation Sans"/>
                <w:b/>
                <w:bCs/>
                <w:color w:val="000000" w:themeColor="text1"/>
                <w:sz w:val="28"/>
                <w:szCs w:val="28"/>
              </w:rPr>
              <w:t xml:space="preserve"> </w:t>
            </w:r>
            <w:r w:rsidR="00B17939" w:rsidRPr="00B17939">
              <w:rPr>
                <w:rFonts w:ascii="Liberation Sans" w:hAnsi="Liberation Sans"/>
                <w:b/>
                <w:bCs/>
                <w:color w:val="000000" w:themeColor="text1"/>
                <w:sz w:val="28"/>
                <w:szCs w:val="28"/>
              </w:rPr>
              <w:t>CHAPTE</w:t>
            </w:r>
            <w:r w:rsidR="00B17939">
              <w:rPr>
                <w:rFonts w:ascii="Liberation Sans" w:hAnsi="Liberation Sans"/>
                <w:b/>
                <w:bCs/>
                <w:color w:val="000000" w:themeColor="text1"/>
                <w:sz w:val="28"/>
                <w:szCs w:val="28"/>
              </w:rPr>
              <w:t>R TITLE</w:t>
            </w:r>
          </w:p>
        </w:tc>
        <w:tc>
          <w:tcPr>
            <w:tcW w:w="1555" w:type="dxa"/>
            <w:tcBorders>
              <w:top w:val="single" w:sz="4" w:space="0" w:color="auto"/>
              <w:left w:val="single" w:sz="4" w:space="0" w:color="auto"/>
              <w:bottom w:val="single" w:sz="6" w:space="0" w:color="00599D"/>
              <w:right w:val="single" w:sz="4" w:space="0" w:color="auto"/>
            </w:tcBorders>
            <w:shd w:val="clear" w:color="auto" w:fill="FFFFFF" w:themeFill="background1"/>
          </w:tcPr>
          <w:p w14:paraId="1AAB5A44" w14:textId="74FF15E4" w:rsidR="00900E48" w:rsidRPr="00B17939" w:rsidRDefault="00B17939" w:rsidP="00B17939">
            <w:pPr>
              <w:spacing w:line="276" w:lineRule="auto"/>
              <w:rPr>
                <w:rFonts w:ascii="Liberation Sans" w:hAnsi="Liberation Sans"/>
                <w:b/>
                <w:bCs/>
                <w:color w:val="FFFFFF"/>
                <w:sz w:val="28"/>
                <w:szCs w:val="28"/>
              </w:rPr>
            </w:pPr>
            <w:r w:rsidRPr="00B17939">
              <w:rPr>
                <w:rFonts w:ascii="Liberation Sans" w:hAnsi="Liberation Sans"/>
                <w:b/>
                <w:bCs/>
                <w:color w:val="000000" w:themeColor="text1"/>
                <w:sz w:val="28"/>
                <w:szCs w:val="28"/>
              </w:rPr>
              <w:t>PAGE</w:t>
            </w:r>
            <w:r>
              <w:rPr>
                <w:rFonts w:ascii="Liberation Sans" w:hAnsi="Liberation Sans"/>
                <w:b/>
                <w:bCs/>
                <w:color w:val="000000" w:themeColor="text1"/>
                <w:sz w:val="28"/>
                <w:szCs w:val="28"/>
              </w:rPr>
              <w:t xml:space="preserve"> NO</w:t>
            </w:r>
            <w:r w:rsidR="006C20FE">
              <w:rPr>
                <w:rFonts w:ascii="Liberation Sans" w:hAnsi="Liberation Sans"/>
                <w:b/>
                <w:bCs/>
                <w:color w:val="000000" w:themeColor="text1"/>
                <w:sz w:val="28"/>
                <w:szCs w:val="28"/>
              </w:rPr>
              <w:t>.</w:t>
            </w:r>
          </w:p>
        </w:tc>
      </w:tr>
      <w:tr w:rsidR="00260FAE" w14:paraId="1A4D8CCA" w14:textId="77777777" w:rsidTr="0056622F">
        <w:tc>
          <w:tcPr>
            <w:tcW w:w="1980" w:type="dxa"/>
            <w:tcBorders>
              <w:left w:val="single" w:sz="6" w:space="0" w:color="00599D"/>
              <w:bottom w:val="single" w:sz="4" w:space="0" w:color="auto"/>
              <w:right w:val="single" w:sz="4" w:space="0" w:color="auto"/>
            </w:tcBorders>
            <w:shd w:val="clear" w:color="auto" w:fill="FFFFFF" w:themeFill="background1"/>
          </w:tcPr>
          <w:p w14:paraId="5D6B7540" w14:textId="77777777" w:rsidR="00260FAE" w:rsidRDefault="007E43F2">
            <w:pPr>
              <w:spacing w:line="276" w:lineRule="auto"/>
              <w:rPr>
                <w:rFonts w:ascii="Liberation Sans" w:hAnsi="Liberation Sans"/>
                <w:color w:val="000000"/>
              </w:rPr>
            </w:pPr>
            <w:r>
              <w:rPr>
                <w:rFonts w:ascii="Liberation Sans" w:hAnsi="Liberation Sans"/>
                <w:color w:val="000000"/>
              </w:rPr>
              <w:t>1.</w:t>
            </w:r>
          </w:p>
        </w:tc>
        <w:tc>
          <w:tcPr>
            <w:tcW w:w="5994" w:type="dxa"/>
            <w:tcBorders>
              <w:left w:val="single" w:sz="4" w:space="0" w:color="auto"/>
              <w:bottom w:val="single" w:sz="4" w:space="0" w:color="auto"/>
              <w:right w:val="single" w:sz="4" w:space="0" w:color="auto"/>
            </w:tcBorders>
            <w:shd w:val="clear" w:color="auto" w:fill="FFFFFF" w:themeFill="background1"/>
          </w:tcPr>
          <w:p w14:paraId="7E7E0E55"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b/>
                <w:bCs/>
                <w:color w:val="000000"/>
              </w:rPr>
              <w:t>Introduction</w:t>
            </w:r>
          </w:p>
        </w:tc>
        <w:tc>
          <w:tcPr>
            <w:tcW w:w="1555" w:type="dxa"/>
            <w:tcBorders>
              <w:left w:val="single" w:sz="4" w:space="0" w:color="auto"/>
              <w:bottom w:val="single" w:sz="4" w:space="0" w:color="auto"/>
              <w:right w:val="single" w:sz="6" w:space="0" w:color="00599D"/>
            </w:tcBorders>
            <w:shd w:val="clear" w:color="auto" w:fill="FFFFFF" w:themeFill="background1"/>
          </w:tcPr>
          <w:p w14:paraId="44F8DD46" w14:textId="77777777" w:rsidR="00260FAE" w:rsidRDefault="00260FAE">
            <w:pPr>
              <w:spacing w:line="276" w:lineRule="auto"/>
              <w:jc w:val="center"/>
              <w:rPr>
                <w:rFonts w:ascii="Liberation Sans" w:hAnsi="Liberation Sans"/>
                <w:color w:val="000000"/>
              </w:rPr>
            </w:pPr>
          </w:p>
        </w:tc>
      </w:tr>
      <w:tr w:rsidR="00260FAE" w14:paraId="35B02C2A"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6BFF4591" w14:textId="0E0E8513" w:rsidR="00260FAE" w:rsidRPr="00AE0A6B" w:rsidRDefault="00B00DE2">
            <w:pPr>
              <w:spacing w:line="276" w:lineRule="auto"/>
              <w:rPr>
                <w:rFonts w:ascii="Liberation Sans" w:hAnsi="Liberation Sans"/>
                <w:color w:val="000000"/>
              </w:rPr>
            </w:pPr>
            <w:r w:rsidRPr="00AE0A6B">
              <w:rPr>
                <w:rFonts w:ascii="Liberation Sans" w:hAnsi="Liberation Sans"/>
                <w:color w:val="000000"/>
              </w:rPr>
              <w:t>a.</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3B1CB2C7"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 xml:space="preserve">Products Of </w:t>
            </w:r>
            <w:proofErr w:type="gramStart"/>
            <w:r w:rsidRPr="00C85517">
              <w:rPr>
                <w:rFonts w:ascii="Times New Roman" w:hAnsi="Times New Roman" w:cs="Times New Roman"/>
                <w:color w:val="000000"/>
              </w:rPr>
              <w:t>The</w:t>
            </w:r>
            <w:proofErr w:type="gramEnd"/>
            <w:r w:rsidRPr="00C85517">
              <w:rPr>
                <w:rFonts w:ascii="Times New Roman" w:hAnsi="Times New Roman" w:cs="Times New Roman"/>
                <w:color w:val="000000"/>
              </w:rPr>
              <w:t xml:space="preserve"> Digital Banking</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570353BC"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23-27</w:t>
            </w:r>
          </w:p>
        </w:tc>
      </w:tr>
      <w:tr w:rsidR="00260FAE" w14:paraId="7F074D79"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429B0B11" w14:textId="6E94C96A" w:rsidR="00260FAE" w:rsidRPr="00AE0A6B" w:rsidRDefault="00092EA0">
            <w:pPr>
              <w:spacing w:line="276" w:lineRule="auto"/>
              <w:rPr>
                <w:rFonts w:ascii="Liberation Sans" w:hAnsi="Liberation Sans"/>
                <w:color w:val="000000"/>
              </w:rPr>
            </w:pPr>
            <w:r w:rsidRPr="00AE0A6B">
              <w:rPr>
                <w:rFonts w:ascii="Liberation Sans" w:hAnsi="Liberation Sans"/>
                <w:color w:val="000000"/>
              </w:rPr>
              <w:t>b.</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510473C6"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Organization Structure</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32DA62A6"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28-29</w:t>
            </w:r>
          </w:p>
        </w:tc>
      </w:tr>
      <w:tr w:rsidR="00260FAE" w14:paraId="77A66DF4"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56340C9F" w14:textId="2AB97783" w:rsidR="00260FAE" w:rsidRPr="00AE0A6B" w:rsidRDefault="00092EA0">
            <w:pPr>
              <w:spacing w:line="276" w:lineRule="auto"/>
              <w:rPr>
                <w:rFonts w:ascii="Liberation Sans" w:hAnsi="Liberation Sans"/>
                <w:color w:val="000000"/>
              </w:rPr>
            </w:pPr>
            <w:r w:rsidRPr="00AE0A6B">
              <w:rPr>
                <w:rFonts w:ascii="Liberation Sans" w:hAnsi="Liberation Sans"/>
                <w:color w:val="000000"/>
              </w:rPr>
              <w:t>c.</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25D51EBC"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 xml:space="preserve">Business Strategies </w:t>
            </w:r>
            <w:proofErr w:type="gramStart"/>
            <w:r w:rsidRPr="00C85517">
              <w:rPr>
                <w:rFonts w:ascii="Times New Roman" w:hAnsi="Times New Roman" w:cs="Times New Roman"/>
                <w:color w:val="000000"/>
              </w:rPr>
              <w:t>To</w:t>
            </w:r>
            <w:proofErr w:type="gramEnd"/>
            <w:r w:rsidRPr="00C85517">
              <w:rPr>
                <w:rFonts w:ascii="Times New Roman" w:hAnsi="Times New Roman" w:cs="Times New Roman"/>
                <w:color w:val="000000"/>
              </w:rPr>
              <w:t xml:space="preserve"> Engage Millennials</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7C08C625"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30-31</w:t>
            </w:r>
          </w:p>
        </w:tc>
      </w:tr>
      <w:tr w:rsidR="00260FAE" w14:paraId="30DE7E16"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46D514DD" w14:textId="0C2175A8" w:rsidR="00260FAE" w:rsidRPr="00AE0A6B" w:rsidRDefault="00092EA0">
            <w:pPr>
              <w:spacing w:line="276" w:lineRule="auto"/>
              <w:rPr>
                <w:rFonts w:ascii="Liberation Sans" w:hAnsi="Liberation Sans"/>
                <w:color w:val="000000"/>
              </w:rPr>
            </w:pPr>
            <w:r w:rsidRPr="00AE0A6B">
              <w:rPr>
                <w:rFonts w:ascii="Liberation Sans" w:hAnsi="Liberation Sans"/>
                <w:color w:val="000000"/>
              </w:rPr>
              <w:t>d.</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778E396C"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Analysis Of SWOT</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263DEDF4"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31-33</w:t>
            </w:r>
          </w:p>
        </w:tc>
      </w:tr>
      <w:tr w:rsidR="00260FAE" w14:paraId="6487908C"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6297E0AA" w14:textId="226D9BEA" w:rsidR="00260FAE" w:rsidRPr="00AE0A6B" w:rsidRDefault="00092EA0">
            <w:pPr>
              <w:spacing w:line="276" w:lineRule="auto"/>
              <w:rPr>
                <w:rFonts w:ascii="Liberation Sans" w:hAnsi="Liberation Sans"/>
                <w:color w:val="000000"/>
              </w:rPr>
            </w:pPr>
            <w:r w:rsidRPr="00AE0A6B">
              <w:rPr>
                <w:rFonts w:ascii="Liberation Sans" w:hAnsi="Liberation Sans"/>
                <w:color w:val="000000"/>
              </w:rPr>
              <w:t>e.</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7792CF51" w14:textId="77777777" w:rsidR="00260FAE" w:rsidRPr="00C85517" w:rsidRDefault="007E43F2">
            <w:pPr>
              <w:rPr>
                <w:rFonts w:ascii="Times New Roman" w:hAnsi="Times New Roman" w:cs="Times New Roman"/>
                <w:color w:val="000000"/>
              </w:rPr>
            </w:pPr>
            <w:proofErr w:type="spellStart"/>
            <w:r w:rsidRPr="00C85517">
              <w:rPr>
                <w:rFonts w:ascii="Times New Roman" w:hAnsi="Times New Roman" w:cs="Times New Roman"/>
                <w:color w:val="000000"/>
              </w:rPr>
              <w:t>Pestal</w:t>
            </w:r>
            <w:proofErr w:type="spellEnd"/>
            <w:r w:rsidRPr="00C85517">
              <w:rPr>
                <w:rFonts w:ascii="Times New Roman" w:hAnsi="Times New Roman" w:cs="Times New Roman"/>
                <w:color w:val="000000"/>
              </w:rPr>
              <w:t xml:space="preserve"> Analysis </w:t>
            </w:r>
            <w:proofErr w:type="gramStart"/>
            <w:r w:rsidRPr="00C85517">
              <w:rPr>
                <w:rFonts w:ascii="Times New Roman" w:hAnsi="Times New Roman" w:cs="Times New Roman"/>
                <w:color w:val="000000"/>
              </w:rPr>
              <w:t>Of</w:t>
            </w:r>
            <w:proofErr w:type="gramEnd"/>
            <w:r w:rsidRPr="00C85517">
              <w:rPr>
                <w:rFonts w:ascii="Times New Roman" w:hAnsi="Times New Roman" w:cs="Times New Roman"/>
                <w:color w:val="000000"/>
              </w:rPr>
              <w:t xml:space="preserve"> The Banks</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56285667" w14:textId="77777777" w:rsidR="00260FAE" w:rsidRDefault="007E43F2">
            <w:pPr>
              <w:jc w:val="center"/>
              <w:rPr>
                <w:rFonts w:ascii="Liberation Sans" w:hAnsi="Liberation Sans"/>
                <w:b/>
                <w:bCs/>
                <w:color w:val="000000"/>
              </w:rPr>
            </w:pPr>
            <w:r>
              <w:rPr>
                <w:rFonts w:ascii="Liberation Sans" w:hAnsi="Liberation Sans"/>
                <w:b/>
                <w:bCs/>
                <w:color w:val="000000"/>
              </w:rPr>
              <w:t>34-35</w:t>
            </w:r>
          </w:p>
        </w:tc>
      </w:tr>
      <w:tr w:rsidR="00260FAE" w14:paraId="298D9B56"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3FC1309D" w14:textId="6557E9AA" w:rsidR="00260FAE" w:rsidRPr="00AE0A6B" w:rsidRDefault="00092EA0">
            <w:pPr>
              <w:spacing w:line="276" w:lineRule="auto"/>
              <w:rPr>
                <w:rFonts w:ascii="Liberation Sans" w:hAnsi="Liberation Sans"/>
                <w:color w:val="000000"/>
              </w:rPr>
            </w:pPr>
            <w:r w:rsidRPr="00AE0A6B">
              <w:rPr>
                <w:rFonts w:ascii="Liberation Sans" w:hAnsi="Liberation Sans"/>
                <w:color w:val="000000"/>
              </w:rPr>
              <w:t>f.</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7172C422" w14:textId="77777777" w:rsidR="00260FAE" w:rsidRPr="00C85517" w:rsidRDefault="007E43F2">
            <w:pPr>
              <w:rPr>
                <w:rFonts w:ascii="Times New Roman" w:hAnsi="Times New Roman" w:cs="Times New Roman"/>
                <w:color w:val="000000"/>
              </w:rPr>
            </w:pPr>
            <w:r w:rsidRPr="00C85517">
              <w:rPr>
                <w:rFonts w:ascii="Times New Roman" w:hAnsi="Times New Roman" w:cs="Times New Roman"/>
                <w:color w:val="000000"/>
              </w:rPr>
              <w:t>Digital Footprint</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5ADB4908" w14:textId="77777777" w:rsidR="00260FAE" w:rsidRDefault="007E43F2">
            <w:pPr>
              <w:jc w:val="center"/>
              <w:rPr>
                <w:rFonts w:ascii="Liberation Sans" w:hAnsi="Liberation Sans"/>
                <w:b/>
                <w:bCs/>
                <w:color w:val="000000"/>
              </w:rPr>
            </w:pPr>
            <w:r>
              <w:rPr>
                <w:rFonts w:ascii="Liberation Sans" w:hAnsi="Liberation Sans"/>
                <w:b/>
                <w:bCs/>
                <w:color w:val="000000"/>
              </w:rPr>
              <w:t>36</w:t>
            </w:r>
          </w:p>
        </w:tc>
      </w:tr>
      <w:tr w:rsidR="00260FAE" w14:paraId="5257D3DD"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388D0D81" w14:textId="46595F96" w:rsidR="00260FAE" w:rsidRPr="00AE0A6B" w:rsidRDefault="00092EA0">
            <w:pPr>
              <w:spacing w:line="276" w:lineRule="auto"/>
              <w:rPr>
                <w:rFonts w:ascii="Liberation Sans" w:hAnsi="Liberation Sans"/>
                <w:color w:val="000000"/>
              </w:rPr>
            </w:pPr>
            <w:r w:rsidRPr="00AE0A6B">
              <w:rPr>
                <w:rFonts w:ascii="Liberation Sans" w:hAnsi="Liberation Sans"/>
                <w:color w:val="000000"/>
              </w:rPr>
              <w:t>g.</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164BF0D9" w14:textId="77777777" w:rsidR="00260FAE" w:rsidRPr="00C85517" w:rsidRDefault="007E43F2">
            <w:pPr>
              <w:rPr>
                <w:rFonts w:ascii="Times New Roman" w:hAnsi="Times New Roman" w:cs="Times New Roman"/>
                <w:color w:val="000000"/>
              </w:rPr>
            </w:pPr>
            <w:r w:rsidRPr="00C85517">
              <w:rPr>
                <w:rFonts w:ascii="Times New Roman" w:hAnsi="Times New Roman" w:cs="Times New Roman"/>
                <w:color w:val="000000"/>
              </w:rPr>
              <w:t xml:space="preserve">Banking And </w:t>
            </w:r>
            <w:proofErr w:type="gramStart"/>
            <w:r w:rsidRPr="00C85517">
              <w:rPr>
                <w:rFonts w:ascii="Times New Roman" w:hAnsi="Times New Roman" w:cs="Times New Roman"/>
                <w:color w:val="000000"/>
              </w:rPr>
              <w:t>The</w:t>
            </w:r>
            <w:proofErr w:type="gramEnd"/>
            <w:r w:rsidRPr="00C85517">
              <w:rPr>
                <w:rFonts w:ascii="Times New Roman" w:hAnsi="Times New Roman" w:cs="Times New Roman"/>
                <w:color w:val="000000"/>
              </w:rPr>
              <w:t xml:space="preserve"> Digital Footprint: A Millennial Perspective</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7A636648" w14:textId="77777777" w:rsidR="00260FAE" w:rsidRDefault="007E43F2">
            <w:pPr>
              <w:jc w:val="center"/>
              <w:rPr>
                <w:rFonts w:ascii="Liberation Sans" w:hAnsi="Liberation Sans"/>
                <w:b/>
                <w:bCs/>
                <w:color w:val="000000"/>
              </w:rPr>
            </w:pPr>
            <w:r>
              <w:rPr>
                <w:rFonts w:ascii="Liberation Sans" w:hAnsi="Liberation Sans"/>
                <w:b/>
                <w:bCs/>
                <w:color w:val="000000"/>
              </w:rPr>
              <w:t>37-38</w:t>
            </w:r>
          </w:p>
        </w:tc>
      </w:tr>
      <w:tr w:rsidR="00260FAE" w14:paraId="0132CBE0"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0E679AEE" w14:textId="5ACD6AFC" w:rsidR="00260FAE" w:rsidRPr="00AE0A6B" w:rsidRDefault="00092EA0">
            <w:pPr>
              <w:spacing w:line="276" w:lineRule="auto"/>
              <w:rPr>
                <w:rFonts w:ascii="Liberation Sans" w:hAnsi="Liberation Sans"/>
                <w:color w:val="000000"/>
              </w:rPr>
            </w:pPr>
            <w:r w:rsidRPr="00AE0A6B">
              <w:rPr>
                <w:rFonts w:ascii="Liberation Sans" w:hAnsi="Liberation Sans"/>
                <w:color w:val="000000"/>
              </w:rPr>
              <w:t>h.</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37AF678A"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 xml:space="preserve">Digital Banking </w:t>
            </w:r>
            <w:proofErr w:type="gramStart"/>
            <w:r w:rsidRPr="00C85517">
              <w:rPr>
                <w:rFonts w:ascii="Times New Roman" w:hAnsi="Times New Roman" w:cs="Times New Roman"/>
                <w:color w:val="000000"/>
              </w:rPr>
              <w:t>In</w:t>
            </w:r>
            <w:proofErr w:type="gramEnd"/>
            <w:r w:rsidRPr="00C85517">
              <w:rPr>
                <w:rFonts w:ascii="Times New Roman" w:hAnsi="Times New Roman" w:cs="Times New Roman"/>
                <w:color w:val="000000"/>
              </w:rPr>
              <w:t xml:space="preserve"> Punjab: A Technological Revolution</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5F23F31F"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39-41</w:t>
            </w:r>
          </w:p>
        </w:tc>
      </w:tr>
      <w:tr w:rsidR="00260FAE" w14:paraId="48D68386"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14C3FB29" w14:textId="011E09B6" w:rsidR="00260FAE" w:rsidRPr="00AE0A6B" w:rsidRDefault="00092EA0">
            <w:pPr>
              <w:spacing w:line="276" w:lineRule="auto"/>
              <w:rPr>
                <w:rFonts w:ascii="Liberation Sans" w:hAnsi="Liberation Sans"/>
                <w:color w:val="000000"/>
              </w:rPr>
            </w:pPr>
            <w:proofErr w:type="spellStart"/>
            <w:r w:rsidRPr="00AE0A6B">
              <w:rPr>
                <w:rFonts w:ascii="Liberation Sans" w:hAnsi="Liberation Sans"/>
                <w:color w:val="000000"/>
              </w:rPr>
              <w:t>i</w:t>
            </w:r>
            <w:proofErr w:type="spellEnd"/>
            <w:r w:rsidR="007E43F2" w:rsidRPr="00AE0A6B">
              <w:rPr>
                <w:rFonts w:ascii="Liberation Sans" w:hAnsi="Liberation San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3D8722DF"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 xml:space="preserve">Advantages Of Digitalization </w:t>
            </w:r>
            <w:proofErr w:type="gramStart"/>
            <w:r w:rsidRPr="00C85517">
              <w:rPr>
                <w:rFonts w:ascii="Times New Roman" w:hAnsi="Times New Roman" w:cs="Times New Roman"/>
                <w:color w:val="000000"/>
              </w:rPr>
              <w:t>In</w:t>
            </w:r>
            <w:proofErr w:type="gramEnd"/>
            <w:r w:rsidRPr="00C85517">
              <w:rPr>
                <w:rFonts w:ascii="Times New Roman" w:hAnsi="Times New Roman" w:cs="Times New Roman"/>
                <w:color w:val="000000"/>
              </w:rPr>
              <w:t xml:space="preserve"> Bank</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0451953A"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42-45</w:t>
            </w:r>
          </w:p>
        </w:tc>
      </w:tr>
      <w:tr w:rsidR="00260FAE" w14:paraId="4BBBF308"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68808105" w14:textId="6238DD38" w:rsidR="00260FAE" w:rsidRPr="00AE0A6B" w:rsidRDefault="00A97510">
            <w:pPr>
              <w:spacing w:line="276" w:lineRule="auto"/>
              <w:rPr>
                <w:rFonts w:ascii="Liberation Sans" w:hAnsi="Liberation Sans"/>
                <w:color w:val="000000"/>
              </w:rPr>
            </w:pPr>
            <w:r w:rsidRPr="00AE0A6B">
              <w:rPr>
                <w:rFonts w:ascii="Liberation Sans" w:hAnsi="Liberation Sans"/>
                <w:color w:val="000000"/>
              </w:rPr>
              <w:t>j</w:t>
            </w:r>
            <w:r w:rsidR="007E43F2" w:rsidRPr="00AE0A6B">
              <w:rPr>
                <w:rFonts w:ascii="Liberation Sans" w:hAnsi="Liberation San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24E298C0"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Net Banking</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240AC1DD"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46-48</w:t>
            </w:r>
          </w:p>
        </w:tc>
      </w:tr>
      <w:tr w:rsidR="00260FAE" w14:paraId="0D82A4EF"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04675925" w14:textId="6B76F8A9" w:rsidR="00260FAE" w:rsidRPr="00AE0A6B" w:rsidRDefault="00A97510">
            <w:pPr>
              <w:spacing w:line="276" w:lineRule="auto"/>
              <w:rPr>
                <w:rFonts w:ascii="Liberation Sans" w:hAnsi="Liberation Sans"/>
                <w:color w:val="000000"/>
              </w:rPr>
            </w:pPr>
            <w:r w:rsidRPr="00AE0A6B">
              <w:rPr>
                <w:rFonts w:ascii="Liberation Sans" w:hAnsi="Liberation Sans"/>
                <w:color w:val="000000"/>
              </w:rPr>
              <w:t>k</w:t>
            </w:r>
            <w:r w:rsidR="007E43F2" w:rsidRPr="00AE0A6B">
              <w:rPr>
                <w:rFonts w:ascii="Liberation Sans" w:hAnsi="Liberation San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0BD38EC0" w14:textId="77777777" w:rsidR="00260FAE" w:rsidRPr="00C85517" w:rsidRDefault="007E43F2">
            <w:pPr>
              <w:spacing w:line="276" w:lineRule="auto"/>
              <w:rPr>
                <w:rFonts w:ascii="Times New Roman" w:hAnsi="Times New Roman" w:cs="Times New Roman"/>
                <w:color w:val="000000"/>
              </w:rPr>
            </w:pPr>
            <w:r w:rsidRPr="00C85517">
              <w:rPr>
                <w:rFonts w:ascii="Times New Roman" w:hAnsi="Times New Roman" w:cs="Times New Roman"/>
                <w:color w:val="000000"/>
              </w:rPr>
              <w:t>Mobile Banking</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4E1818F7"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49-51</w:t>
            </w:r>
          </w:p>
        </w:tc>
      </w:tr>
      <w:tr w:rsidR="00260FAE" w14:paraId="2C2A9F8A"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67FE1932" w14:textId="27AB20FA" w:rsidR="00260FAE" w:rsidRDefault="00DD180A">
            <w:pPr>
              <w:spacing w:line="276" w:lineRule="auto"/>
              <w:rPr>
                <w:rFonts w:ascii="Liberation Sans" w:hAnsi="Liberation Sans"/>
                <w:b/>
                <w:bCs/>
                <w:color w:val="000000"/>
              </w:rPr>
            </w:pPr>
            <w:r>
              <w:rPr>
                <w:rFonts w:ascii="Liberation Sans" w:hAnsi="Liberation Sans"/>
                <w:b/>
                <w:bCs/>
                <w:color w:val="000000"/>
              </w:rPr>
              <w:t>2.</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1A199218"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Problem Statement</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62067104"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52-53</w:t>
            </w:r>
          </w:p>
        </w:tc>
      </w:tr>
      <w:tr w:rsidR="00260FAE" w14:paraId="4B89C98A"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7A3738FC" w14:textId="36B9890D" w:rsidR="00260FAE" w:rsidRDefault="00DD180A">
            <w:pPr>
              <w:spacing w:line="276" w:lineRule="auto"/>
              <w:rPr>
                <w:rFonts w:ascii="Liberation Sans" w:hAnsi="Liberation Sans"/>
                <w:b/>
                <w:bCs/>
                <w:color w:val="000000"/>
              </w:rPr>
            </w:pPr>
            <w:r>
              <w:rPr>
                <w:rFonts w:ascii="Liberation Sans" w:hAnsi="Liberation Sans"/>
                <w:b/>
                <w:bCs/>
                <w:color w:val="000000"/>
              </w:rPr>
              <w:t>3</w:t>
            </w:r>
            <w:r w:rsidR="007E43F2">
              <w:rPr>
                <w:rFonts w:ascii="Liberation Sans" w:hAnsi="Liberation Sans"/>
                <w:b/>
                <w:bC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3392232B"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Review Of Literature</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085BF9C6"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54-57</w:t>
            </w:r>
          </w:p>
        </w:tc>
      </w:tr>
      <w:tr w:rsidR="00260FAE" w14:paraId="0036A0F7"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00059E36" w14:textId="1A0825D3" w:rsidR="00260FAE" w:rsidRDefault="00DD180A">
            <w:pPr>
              <w:spacing w:line="276" w:lineRule="auto"/>
              <w:rPr>
                <w:rFonts w:ascii="Liberation Sans" w:hAnsi="Liberation Sans"/>
                <w:b/>
                <w:bCs/>
                <w:color w:val="000000"/>
              </w:rPr>
            </w:pPr>
            <w:r>
              <w:rPr>
                <w:rFonts w:ascii="Liberation Sans" w:hAnsi="Liberation Sans"/>
                <w:b/>
                <w:bCs/>
                <w:color w:val="000000"/>
              </w:rPr>
              <w:t>4</w:t>
            </w:r>
            <w:r w:rsidR="007E43F2">
              <w:rPr>
                <w:rFonts w:ascii="Liberation Sans" w:hAnsi="Liberation Sans"/>
                <w:b/>
                <w:bC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72932062"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 xml:space="preserve">Need, Scope, And Objective </w:t>
            </w:r>
            <w:proofErr w:type="gramStart"/>
            <w:r w:rsidRPr="00C85517">
              <w:rPr>
                <w:rFonts w:ascii="Times New Roman" w:hAnsi="Times New Roman" w:cs="Times New Roman"/>
                <w:b/>
                <w:bCs/>
                <w:color w:val="000000"/>
              </w:rPr>
              <w:t>Of</w:t>
            </w:r>
            <w:proofErr w:type="gramEnd"/>
            <w:r w:rsidRPr="00C85517">
              <w:rPr>
                <w:rFonts w:ascii="Times New Roman" w:hAnsi="Times New Roman" w:cs="Times New Roman"/>
                <w:b/>
                <w:bCs/>
                <w:color w:val="000000"/>
              </w:rPr>
              <w:t xml:space="preserve"> The Study</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114E343C"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58-61</w:t>
            </w:r>
          </w:p>
        </w:tc>
      </w:tr>
      <w:tr w:rsidR="00260FAE" w14:paraId="2ADE7B95"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4AC9DBED" w14:textId="224B8C30" w:rsidR="00260FAE" w:rsidRDefault="00DD180A">
            <w:pPr>
              <w:spacing w:line="276" w:lineRule="auto"/>
              <w:rPr>
                <w:rFonts w:ascii="Liberation Sans" w:hAnsi="Liberation Sans"/>
                <w:b/>
                <w:bCs/>
                <w:color w:val="000000"/>
              </w:rPr>
            </w:pPr>
            <w:r>
              <w:rPr>
                <w:rFonts w:ascii="Liberation Sans" w:hAnsi="Liberation Sans"/>
                <w:b/>
                <w:bCs/>
                <w:color w:val="000000"/>
              </w:rPr>
              <w:t>5</w:t>
            </w:r>
            <w:r w:rsidR="007E43F2">
              <w:rPr>
                <w:rFonts w:ascii="Liberation Sans" w:hAnsi="Liberation Sans"/>
                <w:b/>
                <w:bC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3D06F5C8"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Research Methodology</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4F0FC3FC"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62-65</w:t>
            </w:r>
          </w:p>
        </w:tc>
      </w:tr>
      <w:tr w:rsidR="00260FAE" w14:paraId="22F5EBF3"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3437BF39" w14:textId="7F7E46B9" w:rsidR="00260FAE" w:rsidRDefault="00DD180A">
            <w:pPr>
              <w:spacing w:line="276" w:lineRule="auto"/>
              <w:rPr>
                <w:rFonts w:ascii="Liberation Sans" w:hAnsi="Liberation Sans"/>
                <w:b/>
                <w:bCs/>
                <w:color w:val="000000"/>
              </w:rPr>
            </w:pPr>
            <w:r>
              <w:rPr>
                <w:rFonts w:ascii="Liberation Sans" w:hAnsi="Liberation Sans"/>
                <w:b/>
                <w:bCs/>
                <w:color w:val="000000"/>
              </w:rPr>
              <w:t>6</w:t>
            </w:r>
            <w:r w:rsidR="007E43F2">
              <w:rPr>
                <w:rFonts w:ascii="Liberation Sans" w:hAnsi="Liberation Sans"/>
                <w:b/>
                <w:bC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59AFBB1B"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 xml:space="preserve">Data </w:t>
            </w:r>
            <w:proofErr w:type="spellStart"/>
            <w:r w:rsidRPr="00C85517">
              <w:rPr>
                <w:rFonts w:ascii="Times New Roman" w:hAnsi="Times New Roman" w:cs="Times New Roman"/>
                <w:b/>
                <w:bCs/>
                <w:color w:val="000000"/>
              </w:rPr>
              <w:t>Anaiysis</w:t>
            </w:r>
            <w:proofErr w:type="spellEnd"/>
            <w:r w:rsidRPr="00C85517">
              <w:rPr>
                <w:rFonts w:ascii="Times New Roman" w:hAnsi="Times New Roman" w:cs="Times New Roman"/>
                <w:b/>
                <w:bCs/>
                <w:color w:val="000000"/>
              </w:rPr>
              <w:t xml:space="preserve"> </w:t>
            </w:r>
            <w:proofErr w:type="gramStart"/>
            <w:r w:rsidRPr="00C85517">
              <w:rPr>
                <w:rFonts w:ascii="Times New Roman" w:hAnsi="Times New Roman" w:cs="Times New Roman"/>
                <w:b/>
                <w:bCs/>
                <w:color w:val="000000"/>
              </w:rPr>
              <w:t>And</w:t>
            </w:r>
            <w:proofErr w:type="gramEnd"/>
            <w:r w:rsidRPr="00C85517">
              <w:rPr>
                <w:rFonts w:ascii="Times New Roman" w:hAnsi="Times New Roman" w:cs="Times New Roman"/>
                <w:b/>
                <w:bCs/>
                <w:color w:val="000000"/>
              </w:rPr>
              <w:t xml:space="preserve"> Interpretation</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45A9ED00"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66-77</w:t>
            </w:r>
          </w:p>
        </w:tc>
      </w:tr>
      <w:tr w:rsidR="00260FAE" w14:paraId="2C66AB47"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4F697FAD" w14:textId="58BD9FB7" w:rsidR="00260FAE" w:rsidRDefault="00DD180A">
            <w:pPr>
              <w:spacing w:line="276" w:lineRule="auto"/>
              <w:rPr>
                <w:rFonts w:ascii="Liberation Sans" w:hAnsi="Liberation Sans"/>
                <w:b/>
                <w:bCs/>
                <w:color w:val="000000"/>
              </w:rPr>
            </w:pPr>
            <w:r>
              <w:rPr>
                <w:rFonts w:ascii="Liberation Sans" w:hAnsi="Liberation Sans"/>
                <w:b/>
                <w:bCs/>
                <w:color w:val="000000"/>
              </w:rPr>
              <w:t>7</w:t>
            </w:r>
            <w:r w:rsidR="007E43F2">
              <w:rPr>
                <w:rFonts w:ascii="Liberation Sans" w:hAnsi="Liberation Sans"/>
                <w:b/>
                <w:bCs/>
                <w:color w:val="000000"/>
              </w:rPr>
              <w:t>.</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1D53E4BE" w14:textId="77777777"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 xml:space="preserve">Findings Of </w:t>
            </w:r>
            <w:proofErr w:type="gramStart"/>
            <w:r w:rsidRPr="00C85517">
              <w:rPr>
                <w:rFonts w:ascii="Times New Roman" w:hAnsi="Times New Roman" w:cs="Times New Roman"/>
                <w:b/>
                <w:bCs/>
                <w:color w:val="000000"/>
              </w:rPr>
              <w:t>The</w:t>
            </w:r>
            <w:proofErr w:type="gramEnd"/>
            <w:r w:rsidRPr="00C85517">
              <w:rPr>
                <w:rFonts w:ascii="Times New Roman" w:hAnsi="Times New Roman" w:cs="Times New Roman"/>
                <w:b/>
                <w:bCs/>
                <w:color w:val="000000"/>
              </w:rPr>
              <w:t xml:space="preserve"> Study</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367B1F25"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78-80</w:t>
            </w:r>
          </w:p>
        </w:tc>
      </w:tr>
      <w:tr w:rsidR="00260FAE" w14:paraId="23FD301D" w14:textId="77777777" w:rsidTr="0056622F">
        <w:tc>
          <w:tcPr>
            <w:tcW w:w="1980" w:type="dxa"/>
            <w:tcBorders>
              <w:top w:val="single" w:sz="4" w:space="0" w:color="auto"/>
              <w:left w:val="single" w:sz="6" w:space="0" w:color="00599D"/>
              <w:bottom w:val="single" w:sz="4" w:space="0" w:color="auto"/>
              <w:right w:val="single" w:sz="4" w:space="0" w:color="auto"/>
            </w:tcBorders>
            <w:shd w:val="clear" w:color="auto" w:fill="FFFFFF" w:themeFill="background1"/>
          </w:tcPr>
          <w:p w14:paraId="79C59EA7" w14:textId="5B9CD1DF" w:rsidR="00260FAE" w:rsidRDefault="002C07BD">
            <w:pPr>
              <w:spacing w:line="276" w:lineRule="auto"/>
              <w:rPr>
                <w:rFonts w:ascii="Liberation Sans" w:hAnsi="Liberation Sans"/>
                <w:b/>
                <w:bCs/>
                <w:color w:val="000000"/>
              </w:rPr>
            </w:pPr>
            <w:r>
              <w:rPr>
                <w:rFonts w:ascii="Liberation Sans" w:hAnsi="Liberation Sans"/>
                <w:b/>
                <w:bCs/>
                <w:color w:val="000000"/>
              </w:rPr>
              <w:t>8.</w:t>
            </w:r>
          </w:p>
        </w:tc>
        <w:tc>
          <w:tcPr>
            <w:tcW w:w="5994" w:type="dxa"/>
            <w:tcBorders>
              <w:top w:val="single" w:sz="4" w:space="0" w:color="auto"/>
              <w:left w:val="single" w:sz="4" w:space="0" w:color="auto"/>
              <w:bottom w:val="single" w:sz="4" w:space="0" w:color="auto"/>
              <w:right w:val="single" w:sz="4" w:space="0" w:color="auto"/>
            </w:tcBorders>
            <w:shd w:val="clear" w:color="auto" w:fill="FFFFFF" w:themeFill="background1"/>
          </w:tcPr>
          <w:p w14:paraId="2D646108" w14:textId="0474E7C3" w:rsidR="00260FAE" w:rsidRPr="00C85517" w:rsidRDefault="007E43F2">
            <w:pPr>
              <w:spacing w:line="276" w:lineRule="auto"/>
              <w:rPr>
                <w:rFonts w:ascii="Times New Roman" w:hAnsi="Times New Roman" w:cs="Times New Roman"/>
                <w:b/>
                <w:bCs/>
                <w:color w:val="000000"/>
              </w:rPr>
            </w:pPr>
            <w:r w:rsidRPr="00C85517">
              <w:rPr>
                <w:rFonts w:ascii="Times New Roman" w:hAnsi="Times New Roman" w:cs="Times New Roman"/>
                <w:b/>
                <w:bCs/>
                <w:color w:val="000000"/>
              </w:rPr>
              <w:t>Conclusion</w:t>
            </w:r>
            <w:r w:rsidR="00AE0A6B" w:rsidRPr="00C85517">
              <w:rPr>
                <w:rFonts w:ascii="Times New Roman" w:hAnsi="Times New Roman" w:cs="Times New Roman"/>
                <w:b/>
                <w:bCs/>
                <w:color w:val="000000"/>
              </w:rPr>
              <w:t xml:space="preserve">, </w:t>
            </w:r>
            <w:r w:rsidR="00AE0A6B" w:rsidRPr="00C85517">
              <w:rPr>
                <w:rFonts w:ascii="Times New Roman" w:hAnsi="Times New Roman" w:cs="Times New Roman"/>
                <w:b/>
                <w:bCs/>
                <w:color w:val="000000"/>
              </w:rPr>
              <w:t>Recommendations</w:t>
            </w:r>
          </w:p>
        </w:tc>
        <w:tc>
          <w:tcPr>
            <w:tcW w:w="1555" w:type="dxa"/>
            <w:tcBorders>
              <w:top w:val="single" w:sz="4" w:space="0" w:color="auto"/>
              <w:left w:val="single" w:sz="4" w:space="0" w:color="auto"/>
              <w:bottom w:val="single" w:sz="4" w:space="0" w:color="auto"/>
              <w:right w:val="single" w:sz="6" w:space="0" w:color="00599D"/>
            </w:tcBorders>
            <w:shd w:val="clear" w:color="auto" w:fill="FFFFFF" w:themeFill="background1"/>
          </w:tcPr>
          <w:p w14:paraId="7EEB4D30"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81</w:t>
            </w:r>
          </w:p>
        </w:tc>
      </w:tr>
      <w:tr w:rsidR="00260FAE" w14:paraId="545F542D" w14:textId="77777777" w:rsidTr="0056622F">
        <w:tc>
          <w:tcPr>
            <w:tcW w:w="1980" w:type="dxa"/>
            <w:tcBorders>
              <w:top w:val="single" w:sz="4" w:space="0" w:color="auto"/>
              <w:left w:val="single" w:sz="6" w:space="0" w:color="00599D"/>
              <w:right w:val="single" w:sz="4" w:space="0" w:color="auto"/>
            </w:tcBorders>
            <w:shd w:val="clear" w:color="auto" w:fill="FFFFFF" w:themeFill="background1"/>
          </w:tcPr>
          <w:p w14:paraId="5EB0D2DF" w14:textId="2B8ADDE0" w:rsidR="00260FAE" w:rsidRDefault="00AE0A6B">
            <w:pPr>
              <w:spacing w:line="276" w:lineRule="auto"/>
              <w:rPr>
                <w:rFonts w:ascii="Liberation Sans" w:hAnsi="Liberation Sans"/>
                <w:b/>
                <w:bCs/>
                <w:color w:val="000000"/>
              </w:rPr>
            </w:pPr>
            <w:r>
              <w:rPr>
                <w:rFonts w:ascii="Liberation Sans" w:hAnsi="Liberation Sans"/>
                <w:b/>
                <w:bCs/>
                <w:color w:val="000000"/>
              </w:rPr>
              <w:t>9</w:t>
            </w:r>
            <w:r w:rsidR="007E43F2">
              <w:rPr>
                <w:rFonts w:ascii="Liberation Sans" w:hAnsi="Liberation Sans"/>
                <w:b/>
                <w:bCs/>
                <w:color w:val="000000"/>
              </w:rPr>
              <w:t>.</w:t>
            </w:r>
          </w:p>
        </w:tc>
        <w:tc>
          <w:tcPr>
            <w:tcW w:w="5994" w:type="dxa"/>
            <w:tcBorders>
              <w:top w:val="single" w:sz="4" w:space="0" w:color="auto"/>
              <w:left w:val="single" w:sz="4" w:space="0" w:color="auto"/>
              <w:right w:val="single" w:sz="4" w:space="0" w:color="auto"/>
            </w:tcBorders>
            <w:shd w:val="clear" w:color="auto" w:fill="FFFFFF" w:themeFill="background1"/>
          </w:tcPr>
          <w:p w14:paraId="4096A76D" w14:textId="77777777" w:rsidR="00260FAE" w:rsidRPr="00C85517" w:rsidRDefault="007E43F2">
            <w:pPr>
              <w:spacing w:line="276" w:lineRule="auto"/>
              <w:rPr>
                <w:rFonts w:ascii="Times New Roman" w:hAnsi="Times New Roman" w:cs="Times New Roman"/>
                <w:b/>
                <w:bCs/>
                <w:color w:val="000000"/>
              </w:rPr>
            </w:pPr>
            <w:proofErr w:type="spellStart"/>
            <w:r w:rsidRPr="00C85517">
              <w:rPr>
                <w:rFonts w:ascii="Times New Roman" w:hAnsi="Times New Roman" w:cs="Times New Roman"/>
                <w:b/>
                <w:bCs/>
                <w:color w:val="000000"/>
              </w:rPr>
              <w:t>Biblography</w:t>
            </w:r>
            <w:proofErr w:type="spellEnd"/>
            <w:r w:rsidRPr="00C85517">
              <w:rPr>
                <w:rFonts w:ascii="Times New Roman" w:hAnsi="Times New Roman" w:cs="Times New Roman"/>
                <w:b/>
                <w:bCs/>
                <w:color w:val="000000"/>
              </w:rPr>
              <w:t>/Reference</w:t>
            </w:r>
          </w:p>
        </w:tc>
        <w:tc>
          <w:tcPr>
            <w:tcW w:w="1555" w:type="dxa"/>
            <w:tcBorders>
              <w:top w:val="single" w:sz="4" w:space="0" w:color="auto"/>
              <w:left w:val="single" w:sz="4" w:space="0" w:color="auto"/>
              <w:right w:val="single" w:sz="6" w:space="0" w:color="00599D"/>
            </w:tcBorders>
            <w:shd w:val="clear" w:color="auto" w:fill="FFFFFF" w:themeFill="background1"/>
          </w:tcPr>
          <w:p w14:paraId="6EA1E872" w14:textId="77777777" w:rsidR="00260FAE" w:rsidRDefault="007E43F2">
            <w:pPr>
              <w:spacing w:line="276" w:lineRule="auto"/>
              <w:jc w:val="center"/>
              <w:rPr>
                <w:rFonts w:ascii="Liberation Sans" w:hAnsi="Liberation Sans"/>
                <w:b/>
                <w:bCs/>
                <w:color w:val="000000"/>
              </w:rPr>
            </w:pPr>
            <w:r>
              <w:rPr>
                <w:rFonts w:ascii="Liberation Sans" w:hAnsi="Liberation Sans"/>
                <w:b/>
                <w:bCs/>
                <w:color w:val="000000"/>
              </w:rPr>
              <w:t>84</w:t>
            </w:r>
          </w:p>
        </w:tc>
      </w:tr>
      <w:tr w:rsidR="00260FAE" w14:paraId="73BC9E66" w14:textId="77777777" w:rsidTr="0056622F">
        <w:tc>
          <w:tcPr>
            <w:tcW w:w="1980" w:type="dxa"/>
            <w:tcBorders>
              <w:top w:val="single" w:sz="6" w:space="0" w:color="00599D"/>
              <w:left w:val="single" w:sz="6" w:space="0" w:color="00599D"/>
              <w:bottom w:val="single" w:sz="6" w:space="0" w:color="00599D"/>
              <w:right w:val="single" w:sz="4" w:space="0" w:color="auto"/>
            </w:tcBorders>
            <w:shd w:val="clear" w:color="auto" w:fill="FFFFFF" w:themeFill="background1"/>
          </w:tcPr>
          <w:p w14:paraId="682D1870" w14:textId="77777777" w:rsidR="00260FAE" w:rsidRDefault="00260FAE">
            <w:pPr>
              <w:spacing w:line="276" w:lineRule="auto"/>
              <w:rPr>
                <w:rFonts w:ascii="Liberation Sans" w:hAnsi="Liberation Sans"/>
                <w:b/>
                <w:bCs/>
                <w:color w:val="000000"/>
              </w:rPr>
            </w:pPr>
          </w:p>
        </w:tc>
        <w:tc>
          <w:tcPr>
            <w:tcW w:w="5994" w:type="dxa"/>
            <w:tcBorders>
              <w:top w:val="single" w:sz="6" w:space="0" w:color="00599D"/>
              <w:left w:val="single" w:sz="4" w:space="0" w:color="auto"/>
              <w:bottom w:val="single" w:sz="6" w:space="0" w:color="00599D"/>
              <w:right w:val="single" w:sz="4" w:space="0" w:color="auto"/>
            </w:tcBorders>
            <w:shd w:val="clear" w:color="auto" w:fill="FFFFFF" w:themeFill="background1"/>
          </w:tcPr>
          <w:p w14:paraId="250F7594" w14:textId="77777777" w:rsidR="00260FAE" w:rsidRPr="00C85517" w:rsidRDefault="00260FAE">
            <w:pPr>
              <w:spacing w:line="276" w:lineRule="auto"/>
              <w:rPr>
                <w:rFonts w:ascii="Times New Roman" w:hAnsi="Times New Roman" w:cs="Times New Roman"/>
                <w:b/>
                <w:bCs/>
                <w:color w:val="000000"/>
              </w:rPr>
            </w:pPr>
          </w:p>
        </w:tc>
        <w:tc>
          <w:tcPr>
            <w:tcW w:w="1555" w:type="dxa"/>
            <w:tcBorders>
              <w:top w:val="single" w:sz="6" w:space="0" w:color="00599D"/>
              <w:left w:val="single" w:sz="4" w:space="0" w:color="auto"/>
              <w:bottom w:val="single" w:sz="6" w:space="0" w:color="00599D"/>
              <w:right w:val="single" w:sz="6" w:space="0" w:color="00599D"/>
            </w:tcBorders>
            <w:shd w:val="clear" w:color="auto" w:fill="FFFFFF" w:themeFill="background1"/>
          </w:tcPr>
          <w:p w14:paraId="5D1E7007" w14:textId="77777777" w:rsidR="00260FAE" w:rsidRDefault="00260FAE">
            <w:pPr>
              <w:spacing w:line="276" w:lineRule="auto"/>
              <w:jc w:val="center"/>
              <w:rPr>
                <w:rFonts w:ascii="Liberation Sans" w:hAnsi="Liberation Sans"/>
                <w:b/>
                <w:bCs/>
                <w:color w:val="000000"/>
              </w:rPr>
            </w:pPr>
          </w:p>
        </w:tc>
      </w:tr>
    </w:tbl>
    <w:p w14:paraId="26159170" w14:textId="77777777" w:rsidR="00260FAE" w:rsidRDefault="007E43F2">
      <w:pPr>
        <w:spacing w:line="276" w:lineRule="auto"/>
        <w:jc w:val="both"/>
      </w:pPr>
      <w:r>
        <w:br w:type="page"/>
      </w:r>
      <w:r>
        <w:lastRenderedPageBreak/>
        <w:t xml:space="preserve">                                                        </w:t>
      </w:r>
      <w:r>
        <w:rPr>
          <w:sz w:val="32"/>
          <w:szCs w:val="32"/>
        </w:rPr>
        <w:t xml:space="preserve">   </w:t>
      </w:r>
      <w:r>
        <w:rPr>
          <w:b/>
          <w:bCs/>
          <w:sz w:val="32"/>
          <w:szCs w:val="32"/>
        </w:rPr>
        <w:t xml:space="preserve"> </w:t>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A072114"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4793C32" w14:textId="77777777" w:rsidR="00260FAE" w:rsidRDefault="007E43F2">
            <w:pPr>
              <w:spacing w:line="276" w:lineRule="auto"/>
              <w:jc w:val="center"/>
            </w:pPr>
            <w:r>
              <w:rPr>
                <w:b/>
                <w:bCs/>
                <w:sz w:val="32"/>
                <w:szCs w:val="32"/>
              </w:rPr>
              <w:t xml:space="preserve"> </w:t>
            </w:r>
            <w:r>
              <w:rPr>
                <w:sz w:val="28"/>
                <w:szCs w:val="28"/>
              </w:rPr>
              <w:t xml:space="preserve"> </w:t>
            </w:r>
            <w:r>
              <w:rPr>
                <w:b/>
                <w:bCs/>
                <w:sz w:val="28"/>
                <w:szCs w:val="28"/>
              </w:rPr>
              <w:t>INTRODUCTION</w:t>
            </w:r>
          </w:p>
        </w:tc>
      </w:tr>
    </w:tbl>
    <w:p w14:paraId="5E8CF114" w14:textId="77777777" w:rsidR="00260FAE" w:rsidRDefault="00260FAE">
      <w:pPr>
        <w:spacing w:line="360" w:lineRule="auto"/>
        <w:jc w:val="both"/>
        <w:rPr>
          <w:b/>
          <w:bCs/>
          <w:sz w:val="26"/>
          <w:szCs w:val="26"/>
        </w:rPr>
      </w:pPr>
    </w:p>
    <w:p w14:paraId="60096CEC" w14:textId="77777777" w:rsidR="00260FAE" w:rsidRDefault="007E43F2">
      <w:pPr>
        <w:spacing w:line="360" w:lineRule="auto"/>
        <w:jc w:val="both"/>
        <w:rPr>
          <w:b/>
          <w:bCs/>
          <w:sz w:val="26"/>
          <w:szCs w:val="26"/>
        </w:rPr>
      </w:pPr>
      <w:r>
        <w:rPr>
          <w:b/>
          <w:bCs/>
          <w:sz w:val="26"/>
          <w:szCs w:val="26"/>
        </w:rPr>
        <w:t>Banking Industry:</w:t>
      </w:r>
    </w:p>
    <w:p w14:paraId="64A47FB6" w14:textId="77777777" w:rsidR="00260FAE" w:rsidRDefault="007E43F2">
      <w:pPr>
        <w:spacing w:line="360" w:lineRule="auto"/>
        <w:jc w:val="both"/>
      </w:pPr>
      <w:r>
        <w:t>Banking is the lifeline of a nation and its people, serving as a crucial component in driving economic development and financial security. Over the years, banking has been instrumental in the growth of key sectors across the economy, enabling progress and prosperity throughout the Indian landscape. The Indian banking sector has translated the dreams and aspirations of millions into reality by providing financial inclusion, access to credit, and a foundation for savings and investment. Today, Indian banks are not only supporting the national economy but are also confidently competing with modern global banks in terms of technology, innovation, and customer service.</w:t>
      </w:r>
    </w:p>
    <w:p w14:paraId="15C44B20" w14:textId="77777777" w:rsidR="00260FAE" w:rsidRDefault="00260FAE">
      <w:pPr>
        <w:spacing w:line="360" w:lineRule="auto"/>
        <w:jc w:val="both"/>
      </w:pPr>
    </w:p>
    <w:p w14:paraId="2682D495" w14:textId="77777777" w:rsidR="00260FAE" w:rsidRDefault="007E43F2">
      <w:pPr>
        <w:spacing w:line="360" w:lineRule="auto"/>
        <w:jc w:val="both"/>
      </w:pPr>
      <w:r>
        <w:t>The origins of banking in India trace back to the first decade of the 18th century, with the establishment of The General Bank of India in 1786, followed by the Bank of Hindustan. Although these banks are no longer in existence, they marked the beginning of organized banking in the country. Later, three major “presidency banks” were set up under British rule: the Bank of Bengal, the Bank of Bombay, and the Bank of Madras. These presidency banks functioned regionally, laying a strong foundation for future financial institutions. In 1921, these three banks merged to form the Imperial Bank of India, which was later renamed the State Bank of India (SBI) after independence. SBI is now a leading public sector bank, offering a comprehensive range of financial services to millions of customers across India.</w:t>
      </w:r>
    </w:p>
    <w:p w14:paraId="04221653" w14:textId="77777777" w:rsidR="00260FAE" w:rsidRDefault="00260FAE">
      <w:pPr>
        <w:spacing w:line="360" w:lineRule="auto"/>
        <w:jc w:val="both"/>
      </w:pPr>
    </w:p>
    <w:p w14:paraId="2ABF187D" w14:textId="77777777" w:rsidR="00260FAE" w:rsidRDefault="007E43F2">
      <w:pPr>
        <w:spacing w:line="360" w:lineRule="auto"/>
        <w:jc w:val="both"/>
      </w:pPr>
      <w:r>
        <w:t>By the early 20th century, the banking sector continued to grow, with private banks like Punjab National Bank, established in 1895 in Lahore, and Bank of India, founded in 1906 in Mumbai, further expanding the market. These banks, initially under private ownership, played a crucial role in supporting businesses, trade, and individuals. In 1935, the Reserve Bank of India (RBI) was founded as the central bank of the country, taking responsibility for regulating and supervising the Indian banking industry to ensure stability and proper functioning.</w:t>
      </w:r>
    </w:p>
    <w:p w14:paraId="001B3EF1" w14:textId="77777777" w:rsidR="00260FAE" w:rsidRDefault="00260FAE">
      <w:pPr>
        <w:spacing w:line="360" w:lineRule="auto"/>
        <w:jc w:val="both"/>
      </w:pPr>
    </w:p>
    <w:p w14:paraId="304A5AA0" w14:textId="77777777" w:rsidR="00260FAE" w:rsidRDefault="007E43F2">
      <w:pPr>
        <w:spacing w:line="360" w:lineRule="auto"/>
        <w:jc w:val="both"/>
      </w:pPr>
      <w:r>
        <w:t>Post-independence, the banking industry saw significant reforms, starting with the nationalization of the RBI. In 1969, the Indian government nationalized 14 major private banks to widen access to banking facilities, particularly in rural and underserved areas, fostering economic development across the country. Another round of nationalization followed in 1980, bringing six additional private banks under government control, thereby consolidating public sector banking.</w:t>
      </w:r>
    </w:p>
    <w:p w14:paraId="2F837303" w14:textId="77777777" w:rsidR="00260FAE" w:rsidRDefault="00260FAE">
      <w:pPr>
        <w:spacing w:line="360" w:lineRule="auto"/>
        <w:jc w:val="both"/>
      </w:pPr>
    </w:p>
    <w:p w14:paraId="60DFF582" w14:textId="77777777" w:rsidR="00260FAE" w:rsidRDefault="007E43F2">
      <w:pPr>
        <w:spacing w:line="360" w:lineRule="auto"/>
        <w:jc w:val="both"/>
      </w:pPr>
      <w:r>
        <w:t xml:space="preserve">The Indian banking sector is broadly classified into scheduled and non-scheduled banks. Scheduled banks are listed under the Second Schedule of the Reserve Bank of India Act, 1934, and are eligible for loans from the </w:t>
      </w:r>
      <w:r>
        <w:lastRenderedPageBreak/>
        <w:t>RBI at preferential rates. These include public sector banks, private sector banks, foreign banks, and regional rural banks, each playing a distinct role in serving diverse segments of the economy. Non-scheduled banks, while smaller in scale, also contribute to financial inclusion, especially in niche areas and communities.</w:t>
      </w:r>
    </w:p>
    <w:p w14:paraId="0ADA57A5" w14:textId="77777777" w:rsidR="00260FAE" w:rsidRDefault="00260FAE">
      <w:pPr>
        <w:spacing w:line="360" w:lineRule="auto"/>
        <w:jc w:val="both"/>
      </w:pPr>
    </w:p>
    <w:p w14:paraId="7560F921" w14:textId="77777777" w:rsidR="00260FAE" w:rsidRDefault="007E43F2">
      <w:pPr>
        <w:spacing w:line="360" w:lineRule="auto"/>
        <w:jc w:val="both"/>
      </w:pPr>
      <w:r>
        <w:t>In summary, the Indian banking industry has evolved into a robust sector that plays an essential role in economic growth and development. It continues to adapt to the needs of a changing India, driven by technological advancements, regulatory reforms, and a commitment to serving the nation’s financial need</w:t>
      </w:r>
    </w:p>
    <w:p w14:paraId="24425CED" w14:textId="77777777" w:rsidR="00260FAE" w:rsidRDefault="007E43F2">
      <w:pPr>
        <w:spacing w:line="360" w:lineRule="auto"/>
        <w:jc w:val="both"/>
      </w:pPr>
      <w:r>
        <w:rPr>
          <w:b/>
          <w:bCs/>
          <w:sz w:val="28"/>
          <w:szCs w:val="28"/>
        </w:rPr>
        <w:t xml:space="preserve">The </w:t>
      </w:r>
      <w:proofErr w:type="spellStart"/>
      <w:r>
        <w:rPr>
          <w:b/>
          <w:bCs/>
          <w:sz w:val="28"/>
          <w:szCs w:val="28"/>
        </w:rPr>
        <w:t>indian</w:t>
      </w:r>
      <w:proofErr w:type="spellEnd"/>
      <w:r>
        <w:rPr>
          <w:b/>
          <w:bCs/>
          <w:sz w:val="28"/>
          <w:szCs w:val="28"/>
        </w:rPr>
        <w:t xml:space="preserve"> banking sector is broadly classified into scheduled and Non-scheduled banks:</w:t>
      </w:r>
    </w:p>
    <w:p w14:paraId="20F3C658" w14:textId="77777777" w:rsidR="00260FAE" w:rsidRDefault="007E43F2">
      <w:pPr>
        <w:spacing w:line="360" w:lineRule="auto"/>
        <w:jc w:val="both"/>
        <w:rPr>
          <w:b/>
          <w:bCs/>
          <w:sz w:val="28"/>
          <w:szCs w:val="28"/>
        </w:rPr>
      </w:pPr>
      <w:r>
        <w:rPr>
          <w:b/>
          <w:bCs/>
          <w:noProof/>
          <w:sz w:val="28"/>
          <w:szCs w:val="28"/>
        </w:rPr>
        <w:drawing>
          <wp:anchor distT="0" distB="0" distL="0" distR="0" simplePos="0" relativeHeight="36" behindDoc="0" locked="0" layoutInCell="0" allowOverlap="1" wp14:anchorId="6B4DD0E9" wp14:editId="23547C33">
            <wp:simplePos x="0" y="0"/>
            <wp:positionH relativeFrom="column">
              <wp:posOffset>-63500</wp:posOffset>
            </wp:positionH>
            <wp:positionV relativeFrom="paragraph">
              <wp:posOffset>66675</wp:posOffset>
            </wp:positionV>
            <wp:extent cx="6120130" cy="3989705"/>
            <wp:effectExtent l="0" t="0" r="0" b="0"/>
            <wp:wrapSquare wrapText="largest"/>
            <wp:docPr id="5"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1"/>
                    <pic:cNvPicPr>
                      <a:picLocks noChangeAspect="1" noChangeArrowheads="1"/>
                    </pic:cNvPicPr>
                  </pic:nvPicPr>
                  <pic:blipFill>
                    <a:blip r:embed="rId11"/>
                    <a:stretch>
                      <a:fillRect/>
                    </a:stretch>
                  </pic:blipFill>
                  <pic:spPr bwMode="auto">
                    <a:xfrm>
                      <a:off x="0" y="0"/>
                      <a:ext cx="6120130" cy="3989705"/>
                    </a:xfrm>
                    <a:prstGeom prst="rect">
                      <a:avLst/>
                    </a:prstGeom>
                  </pic:spPr>
                </pic:pic>
              </a:graphicData>
            </a:graphic>
          </wp:anchor>
        </w:drawing>
      </w:r>
    </w:p>
    <w:p w14:paraId="430CD411" w14:textId="77777777" w:rsidR="00260FAE" w:rsidRDefault="007E43F2">
      <w:pPr>
        <w:spacing w:line="360" w:lineRule="auto"/>
        <w:jc w:val="both"/>
      </w:pPr>
      <w:r>
        <w:t>The scheduled banks under the division are those which are included under the 2nd</w:t>
      </w:r>
    </w:p>
    <w:p w14:paraId="5E306F8F" w14:textId="77777777" w:rsidR="00260FAE" w:rsidRDefault="007E43F2">
      <w:pPr>
        <w:spacing w:line="360" w:lineRule="auto"/>
        <w:jc w:val="both"/>
      </w:pPr>
      <w:r>
        <w:t>schedule of reserve bank of India Act, 1934. The scheduled Banks are further</w:t>
      </w:r>
    </w:p>
    <w:p w14:paraId="0334A38F" w14:textId="77777777" w:rsidR="00260FAE" w:rsidRDefault="007E43F2">
      <w:pPr>
        <w:spacing w:line="360" w:lineRule="auto"/>
        <w:jc w:val="both"/>
      </w:pPr>
      <w:r>
        <w:t>classified into Indian Banks and Foreign Banks in which the Indian Banks are further</w:t>
      </w:r>
    </w:p>
    <w:p w14:paraId="157359ED" w14:textId="77777777" w:rsidR="00260FAE" w:rsidRDefault="007E43F2">
      <w:pPr>
        <w:spacing w:line="360" w:lineRule="auto"/>
        <w:jc w:val="both"/>
      </w:pPr>
      <w:r>
        <w:t xml:space="preserve">classified into </w:t>
      </w:r>
      <w:proofErr w:type="gramStart"/>
      <w:r>
        <w:t>Public</w:t>
      </w:r>
      <w:proofErr w:type="gramEnd"/>
      <w:r>
        <w:t xml:space="preserve"> sector and Private sector</w:t>
      </w:r>
    </w:p>
    <w:p w14:paraId="054D9CB0" w14:textId="77777777" w:rsidR="00260FAE" w:rsidRDefault="007E43F2">
      <w:pPr>
        <w:spacing w:line="360" w:lineRule="auto"/>
        <w:jc w:val="both"/>
      </w:pPr>
      <w:r>
        <w:t>Until the 1990s, the nationalised banks grew at a pace of around 4%, closer to the</w:t>
      </w:r>
    </w:p>
    <w:p w14:paraId="0D80D047" w14:textId="77777777" w:rsidR="00260FAE" w:rsidRDefault="007E43F2">
      <w:pPr>
        <w:spacing w:line="360" w:lineRule="auto"/>
        <w:jc w:val="both"/>
      </w:pPr>
      <w:r>
        <w:t>average growth rate of Indian economy. In the 1990s, with the LPG reforms, the</w:t>
      </w:r>
    </w:p>
    <w:p w14:paraId="21C2DA15" w14:textId="77777777" w:rsidR="00260FAE" w:rsidRDefault="007E43F2">
      <w:pPr>
        <w:spacing w:line="360" w:lineRule="auto"/>
        <w:jc w:val="both"/>
      </w:pPr>
      <w:r>
        <w:t>liberalisation of banks took place and India adopted a new economic policy for the</w:t>
      </w:r>
    </w:p>
    <w:p w14:paraId="4B352A80" w14:textId="77777777" w:rsidR="00260FAE" w:rsidRDefault="007E43F2">
      <w:pPr>
        <w:spacing w:line="360" w:lineRule="auto"/>
        <w:jc w:val="both"/>
      </w:pPr>
      <w:r>
        <w:t>development of the nation. This was for the first time that the new private banks got</w:t>
      </w:r>
    </w:p>
    <w:p w14:paraId="51AC464B" w14:textId="77777777" w:rsidR="00260FAE" w:rsidRDefault="007E43F2">
      <w:pPr>
        <w:spacing w:line="360" w:lineRule="auto"/>
        <w:jc w:val="both"/>
      </w:pPr>
      <w:r>
        <w:t>license for providing banking services. These banks came to be known as the New</w:t>
      </w:r>
    </w:p>
    <w:p w14:paraId="59118442" w14:textId="77777777" w:rsidR="00260FAE" w:rsidRDefault="007E43F2">
      <w:pPr>
        <w:spacing w:line="360" w:lineRule="auto"/>
        <w:jc w:val="both"/>
      </w:pPr>
      <w:r>
        <w:t>Generation tech-savvy banks. The banks set up after new liberalisation policy</w:t>
      </w:r>
    </w:p>
    <w:p w14:paraId="100BD017" w14:textId="77777777" w:rsidR="00260FAE" w:rsidRDefault="007E43F2">
      <w:pPr>
        <w:spacing w:line="360" w:lineRule="auto"/>
        <w:jc w:val="both"/>
      </w:pPr>
      <w:r>
        <w:t>includes Global Trust Bank (later amalgamated with Oriental bank of commerce),</w:t>
      </w:r>
    </w:p>
    <w:p w14:paraId="303ABC5A" w14:textId="77777777" w:rsidR="00260FAE" w:rsidRDefault="007E43F2">
      <w:pPr>
        <w:spacing w:line="360" w:lineRule="auto"/>
        <w:jc w:val="both"/>
      </w:pPr>
      <w:r>
        <w:t>UTI bank (now known as Axis bank), ICICI bank and HDFC bank.</w:t>
      </w:r>
    </w:p>
    <w:p w14:paraId="585892CC" w14:textId="77777777" w:rsidR="00260FAE" w:rsidRDefault="00260FAE">
      <w:pPr>
        <w:spacing w:line="360" w:lineRule="auto"/>
        <w:jc w:val="both"/>
      </w:pPr>
    </w:p>
    <w:p w14:paraId="59048E99" w14:textId="77777777" w:rsidR="00260FAE" w:rsidRDefault="00260FAE">
      <w:pPr>
        <w:spacing w:line="360" w:lineRule="auto"/>
        <w:jc w:val="both"/>
      </w:pPr>
    </w:p>
    <w:p w14:paraId="1EDF7267"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67C5740E"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7D34A5B1" w14:textId="77777777" w:rsidR="00260FAE" w:rsidRDefault="007E43F2">
            <w:pPr>
              <w:spacing w:line="360" w:lineRule="auto"/>
              <w:jc w:val="center"/>
              <w:rPr>
                <w:b/>
                <w:bCs/>
                <w:sz w:val="28"/>
                <w:szCs w:val="28"/>
              </w:rPr>
            </w:pPr>
            <w:r>
              <w:rPr>
                <w:b/>
                <w:bCs/>
                <w:sz w:val="28"/>
                <w:szCs w:val="28"/>
              </w:rPr>
              <w:t>BANKING INDUSTRY OVERVIEW IN PUNJAB</w:t>
            </w:r>
          </w:p>
        </w:tc>
      </w:tr>
    </w:tbl>
    <w:p w14:paraId="1D022790" w14:textId="77777777" w:rsidR="00260FAE" w:rsidRDefault="00260FAE">
      <w:pPr>
        <w:spacing w:line="360" w:lineRule="auto"/>
        <w:jc w:val="both"/>
        <w:rPr>
          <w:b/>
          <w:bCs/>
          <w:sz w:val="28"/>
          <w:szCs w:val="28"/>
        </w:rPr>
      </w:pPr>
    </w:p>
    <w:p w14:paraId="76B4770E" w14:textId="77777777" w:rsidR="00260FAE" w:rsidRDefault="007E43F2">
      <w:pPr>
        <w:spacing w:line="360" w:lineRule="auto"/>
        <w:jc w:val="both"/>
        <w:rPr>
          <w:b/>
          <w:bCs/>
          <w:sz w:val="26"/>
          <w:szCs w:val="26"/>
        </w:rPr>
      </w:pPr>
      <w:r>
        <w:rPr>
          <w:b/>
          <w:bCs/>
          <w:sz w:val="26"/>
          <w:szCs w:val="26"/>
        </w:rPr>
        <w:t>Introduction: Digital Transformation in Punjab's Retail Banking</w:t>
      </w:r>
    </w:p>
    <w:p w14:paraId="044859B0" w14:textId="77777777" w:rsidR="00260FAE" w:rsidRDefault="007E43F2">
      <w:pPr>
        <w:spacing w:line="360" w:lineRule="auto"/>
        <w:jc w:val="both"/>
      </w:pPr>
      <w:r>
        <w:t>Punjab, a state with a rich agricultural and industrial heritage, has witnessed a significant transformation in its banking landscape. The state's economy, driven by agriculture, small and medium enterprises (SMEs), and a growing service sector, necessitates a robust and efficient banking system. Traditional brick-and-mortar banks have been gradually evolving to meet the changing needs of customers, especially the tech-savvy millennial generation.</w:t>
      </w:r>
    </w:p>
    <w:p w14:paraId="66A56351" w14:textId="77777777" w:rsidR="00260FAE" w:rsidRDefault="00260FAE">
      <w:pPr>
        <w:spacing w:line="360" w:lineRule="auto"/>
        <w:jc w:val="both"/>
      </w:pPr>
    </w:p>
    <w:p w14:paraId="71E004F9" w14:textId="77777777" w:rsidR="00260FAE" w:rsidRDefault="007E43F2">
      <w:pPr>
        <w:spacing w:line="360" w:lineRule="auto"/>
        <w:jc w:val="both"/>
      </w:pPr>
      <w:r>
        <w:t xml:space="preserve">Retail banking in Punjab has been experiencing a steady growth trajectory, </w:t>
      </w:r>
      <w:proofErr w:type="spellStart"/>
      <w:r>
        <w:t>fueled</w:t>
      </w:r>
      <w:proofErr w:type="spellEnd"/>
      <w:r>
        <w:t xml:space="preserve"> by increasing disposable incomes, financial literacy, and government initiatives to promote financial inclusion. However, the sector faces challenges such as competition from new-age fintech players and the need to adapt to changing customer preferences.</w:t>
      </w:r>
    </w:p>
    <w:p w14:paraId="3A2BA989" w14:textId="77777777" w:rsidR="00260FAE" w:rsidRDefault="00260FAE">
      <w:pPr>
        <w:spacing w:line="360" w:lineRule="auto"/>
        <w:jc w:val="both"/>
      </w:pPr>
    </w:p>
    <w:p w14:paraId="3813C7F5" w14:textId="77777777" w:rsidR="00260FAE" w:rsidRDefault="007E43F2">
      <w:pPr>
        <w:spacing w:line="360" w:lineRule="auto"/>
        <w:jc w:val="both"/>
        <w:rPr>
          <w:b/>
          <w:bCs/>
        </w:rPr>
      </w:pPr>
      <w:r>
        <w:rPr>
          <w:b/>
          <w:bCs/>
        </w:rPr>
        <w:t>Digital Transformation in Retail Banking</w:t>
      </w:r>
    </w:p>
    <w:p w14:paraId="69EADE03" w14:textId="77777777" w:rsidR="00260FAE" w:rsidRDefault="007E43F2">
      <w:pPr>
        <w:spacing w:line="360" w:lineRule="auto"/>
        <w:jc w:val="both"/>
      </w:pPr>
      <w:r>
        <w:t>The advent of digital technologies has revolutionized the way banks operate and interact with customers. Key technological advancements driving digital transformation in retail banking include:</w:t>
      </w:r>
    </w:p>
    <w:p w14:paraId="72541B63" w14:textId="77777777" w:rsidR="00260FAE" w:rsidRDefault="00260FAE">
      <w:pPr>
        <w:spacing w:line="360" w:lineRule="auto"/>
        <w:jc w:val="both"/>
      </w:pPr>
    </w:p>
    <w:p w14:paraId="1FABA04D" w14:textId="77777777" w:rsidR="00260FAE" w:rsidRDefault="007E43F2" w:rsidP="0003543A">
      <w:pPr>
        <w:numPr>
          <w:ilvl w:val="0"/>
          <w:numId w:val="1"/>
        </w:numPr>
        <w:spacing w:line="360" w:lineRule="auto"/>
        <w:jc w:val="both"/>
      </w:pPr>
      <w:r>
        <w:t>Mobile Banking: Mobile banking apps have become ubiquitous, enabling customers to perform a wide range of banking transactions, including fund transfers, bill payments, and balance inquiries, from their smartphones.</w:t>
      </w:r>
    </w:p>
    <w:p w14:paraId="16315CDA" w14:textId="77777777" w:rsidR="00260FAE" w:rsidRDefault="007E43F2" w:rsidP="0003543A">
      <w:pPr>
        <w:numPr>
          <w:ilvl w:val="0"/>
          <w:numId w:val="1"/>
        </w:numPr>
        <w:spacing w:line="360" w:lineRule="auto"/>
        <w:jc w:val="both"/>
      </w:pPr>
      <w:r>
        <w:t>Internet Banking: Internet banking portals offer a comprehensive suite of services, allowing customers to manage their finances online, anytime, anywhere.</w:t>
      </w:r>
    </w:p>
    <w:p w14:paraId="7EC3D77B" w14:textId="77777777" w:rsidR="00260FAE" w:rsidRDefault="007E43F2" w:rsidP="0003543A">
      <w:pPr>
        <w:numPr>
          <w:ilvl w:val="0"/>
          <w:numId w:val="1"/>
        </w:numPr>
        <w:spacing w:line="360" w:lineRule="auto"/>
        <w:jc w:val="both"/>
      </w:pPr>
      <w:r>
        <w:t>Artificial Intelligence (AI): AI-powered chatbots and virtual assistants provide 24/7 customer support, answering queries and resolving issues efficiently.</w:t>
      </w:r>
    </w:p>
    <w:p w14:paraId="3A2E840B" w14:textId="77777777" w:rsidR="00260FAE" w:rsidRDefault="007E43F2" w:rsidP="0003543A">
      <w:pPr>
        <w:numPr>
          <w:ilvl w:val="0"/>
          <w:numId w:val="1"/>
        </w:numPr>
        <w:spacing w:line="360" w:lineRule="auto"/>
        <w:jc w:val="both"/>
      </w:pPr>
      <w:r>
        <w:t xml:space="preserve">Machine Learning: Machine learning algorithms </w:t>
      </w:r>
      <w:proofErr w:type="spellStart"/>
      <w:r>
        <w:t>analyze</w:t>
      </w:r>
      <w:proofErr w:type="spellEnd"/>
      <w:r>
        <w:t xml:space="preserve"> customer data to personalize banking services and detect fraudulent activities.</w:t>
      </w:r>
    </w:p>
    <w:p w14:paraId="258C654D" w14:textId="77777777" w:rsidR="00260FAE" w:rsidRDefault="007E43F2" w:rsidP="0003543A">
      <w:pPr>
        <w:numPr>
          <w:ilvl w:val="0"/>
          <w:numId w:val="1"/>
        </w:numPr>
        <w:spacing w:line="360" w:lineRule="auto"/>
        <w:jc w:val="both"/>
      </w:pPr>
      <w:r>
        <w:t>Blockchain Technology: Blockchain offers secure and transparent solutions for various banking applications, such as cross-border payments and supply chain finance.</w:t>
      </w:r>
    </w:p>
    <w:p w14:paraId="16170382" w14:textId="77777777" w:rsidR="00260FAE" w:rsidRDefault="00260FAE">
      <w:pPr>
        <w:spacing w:line="360" w:lineRule="auto"/>
        <w:ind w:left="720"/>
        <w:jc w:val="both"/>
      </w:pPr>
    </w:p>
    <w:p w14:paraId="0BEE3F1D" w14:textId="77777777" w:rsidR="00260FAE" w:rsidRDefault="007E43F2">
      <w:pPr>
        <w:spacing w:line="360" w:lineRule="auto"/>
        <w:ind w:left="720"/>
        <w:jc w:val="both"/>
      </w:pPr>
      <w:r>
        <w:lastRenderedPageBreak/>
        <w:t>Digital transformation has enabled banks to enhance customer experience, improve operational efficiency, and reduce costs. By leveraging digital technologies, banks can cater to the preferences of the millennial generation, who are increasingly adopting digital channels for their banking needs.</w:t>
      </w:r>
    </w:p>
    <w:p w14:paraId="4DF7E771" w14:textId="77777777" w:rsidR="00260FAE" w:rsidRDefault="007E43F2" w:rsidP="0003543A">
      <w:pPr>
        <w:numPr>
          <w:ilvl w:val="0"/>
          <w:numId w:val="2"/>
        </w:numPr>
        <w:spacing w:line="360" w:lineRule="auto"/>
        <w:jc w:val="both"/>
        <w:rPr>
          <w:b/>
          <w:bCs/>
          <w:sz w:val="28"/>
          <w:szCs w:val="28"/>
        </w:rPr>
      </w:pPr>
      <w:r>
        <w:rPr>
          <w:b/>
          <w:bCs/>
          <w:sz w:val="28"/>
          <w:szCs w:val="28"/>
        </w:rPr>
        <w:t>PROFILE OF BANKS IN PUNJAB: A FOCUS ON DIGITAL INNOVATION</w:t>
      </w:r>
    </w:p>
    <w:p w14:paraId="3A76C4D3" w14:textId="77777777" w:rsidR="00260FAE" w:rsidRDefault="007E43F2">
      <w:pPr>
        <w:spacing w:line="360" w:lineRule="auto"/>
        <w:jc w:val="both"/>
        <w:rPr>
          <w:b/>
          <w:bCs/>
        </w:rPr>
      </w:pPr>
      <w:r>
        <w:rPr>
          <w:b/>
          <w:bCs/>
        </w:rPr>
        <w:t>Punjab National Bank (PNB)</w:t>
      </w:r>
    </w:p>
    <w:p w14:paraId="7969A645" w14:textId="77777777" w:rsidR="00260FAE" w:rsidRDefault="007E43F2" w:rsidP="0003543A">
      <w:pPr>
        <w:numPr>
          <w:ilvl w:val="0"/>
          <w:numId w:val="3"/>
        </w:numPr>
        <w:spacing w:line="360" w:lineRule="auto"/>
        <w:jc w:val="both"/>
      </w:pPr>
      <w:r>
        <w:t>History: Founded in 1894, PNB is one of India's oldest public sector banks.</w:t>
      </w:r>
    </w:p>
    <w:p w14:paraId="651C9A2D" w14:textId="77777777" w:rsidR="00260FAE" w:rsidRDefault="007E43F2" w:rsidP="0003543A">
      <w:pPr>
        <w:numPr>
          <w:ilvl w:val="0"/>
          <w:numId w:val="3"/>
        </w:numPr>
        <w:spacing w:line="360" w:lineRule="auto"/>
        <w:jc w:val="both"/>
      </w:pPr>
      <w:r>
        <w:t>Mission: To be a leading financial institution, providing innovative and customer-centric solutions.</w:t>
      </w:r>
    </w:p>
    <w:p w14:paraId="1553ACF5" w14:textId="77777777" w:rsidR="00260FAE" w:rsidRDefault="007E43F2" w:rsidP="0003543A">
      <w:pPr>
        <w:numPr>
          <w:ilvl w:val="0"/>
          <w:numId w:val="3"/>
        </w:numPr>
        <w:spacing w:line="360" w:lineRule="auto"/>
        <w:jc w:val="both"/>
      </w:pPr>
      <w:r>
        <w:t>Millennial Strategy: PNB has launched a range of digital initiatives to attract millennials, including a user-friendly mobile banking app, online account opening, and AI-powered chatbots.</w:t>
      </w:r>
    </w:p>
    <w:p w14:paraId="461EE91A" w14:textId="77777777" w:rsidR="00260FAE" w:rsidRDefault="007E43F2">
      <w:pPr>
        <w:spacing w:line="360" w:lineRule="auto"/>
        <w:jc w:val="both"/>
        <w:rPr>
          <w:b/>
          <w:bCs/>
        </w:rPr>
      </w:pPr>
      <w:r>
        <w:rPr>
          <w:b/>
          <w:bCs/>
        </w:rPr>
        <w:t>HDFC Bank</w:t>
      </w:r>
    </w:p>
    <w:p w14:paraId="2AE169D5" w14:textId="77777777" w:rsidR="00260FAE" w:rsidRDefault="007E43F2" w:rsidP="0003543A">
      <w:pPr>
        <w:numPr>
          <w:ilvl w:val="0"/>
          <w:numId w:val="4"/>
        </w:numPr>
        <w:spacing w:line="360" w:lineRule="auto"/>
        <w:jc w:val="both"/>
      </w:pPr>
      <w:r>
        <w:t>History: Established in 1994, HDFC Bank is a leading private sector bank in India.</w:t>
      </w:r>
    </w:p>
    <w:p w14:paraId="24A5CCA0" w14:textId="77777777" w:rsidR="00260FAE" w:rsidRDefault="007E43F2" w:rsidP="0003543A">
      <w:pPr>
        <w:numPr>
          <w:ilvl w:val="0"/>
          <w:numId w:val="4"/>
        </w:numPr>
        <w:spacing w:line="360" w:lineRule="auto"/>
        <w:jc w:val="both"/>
      </w:pPr>
      <w:r>
        <w:t>Mission: To be the best bank for customers, employees, and shareholders.</w:t>
      </w:r>
    </w:p>
    <w:p w14:paraId="07A7CB1A" w14:textId="77777777" w:rsidR="00260FAE" w:rsidRDefault="007E43F2" w:rsidP="0003543A">
      <w:pPr>
        <w:numPr>
          <w:ilvl w:val="0"/>
          <w:numId w:val="4"/>
        </w:numPr>
        <w:spacing w:line="360" w:lineRule="auto"/>
        <w:jc w:val="both"/>
      </w:pPr>
      <w:r>
        <w:t>Millennial Strategy: HDFC Bank has invested heavily in digital technologies to cater to the needs of millennials. The bank offers a wide range of digital products and services, such as contactless payments, digital loans, and personalized financial advice.</w:t>
      </w:r>
    </w:p>
    <w:p w14:paraId="4B276808" w14:textId="77777777" w:rsidR="00260FAE" w:rsidRDefault="007E43F2">
      <w:pPr>
        <w:spacing w:line="360" w:lineRule="auto"/>
        <w:jc w:val="both"/>
        <w:rPr>
          <w:b/>
          <w:bCs/>
        </w:rPr>
      </w:pPr>
      <w:r>
        <w:rPr>
          <w:b/>
          <w:bCs/>
        </w:rPr>
        <w:t>ICICI Bank</w:t>
      </w:r>
    </w:p>
    <w:p w14:paraId="41CECE9A" w14:textId="77777777" w:rsidR="00260FAE" w:rsidRDefault="007E43F2" w:rsidP="0003543A">
      <w:pPr>
        <w:numPr>
          <w:ilvl w:val="0"/>
          <w:numId w:val="5"/>
        </w:numPr>
        <w:spacing w:line="360" w:lineRule="auto"/>
        <w:jc w:val="both"/>
      </w:pPr>
      <w:r>
        <w:t>History: Founded in 1994, ICICI Bank is a major private sector bank in India.</w:t>
      </w:r>
    </w:p>
    <w:p w14:paraId="35D8BFAA" w14:textId="77777777" w:rsidR="00260FAE" w:rsidRDefault="007E43F2" w:rsidP="0003543A">
      <w:pPr>
        <w:numPr>
          <w:ilvl w:val="0"/>
          <w:numId w:val="5"/>
        </w:numPr>
        <w:spacing w:line="360" w:lineRule="auto"/>
        <w:jc w:val="both"/>
      </w:pPr>
      <w:r>
        <w:t>Mission: To be the preferred financial partner of our customers, providing them with a wide range of financial products and services.</w:t>
      </w:r>
    </w:p>
    <w:p w14:paraId="573DAECE" w14:textId="77777777" w:rsidR="00260FAE" w:rsidRDefault="007E43F2" w:rsidP="0003543A">
      <w:pPr>
        <w:numPr>
          <w:ilvl w:val="0"/>
          <w:numId w:val="5"/>
        </w:numPr>
        <w:spacing w:line="360" w:lineRule="auto"/>
        <w:jc w:val="both"/>
      </w:pPr>
      <w:r>
        <w:t>Millennial Strategy: ICICI Bank has been at the forefront of digital innovation, offering a range of digital products and services, including video KYC, biometric authentication, and AI-powered chatbots.</w:t>
      </w:r>
    </w:p>
    <w:p w14:paraId="7467EAB3" w14:textId="77777777" w:rsidR="00260FAE" w:rsidRDefault="007E43F2" w:rsidP="0003543A">
      <w:pPr>
        <w:numPr>
          <w:ilvl w:val="0"/>
          <w:numId w:val="6"/>
        </w:numPr>
        <w:spacing w:line="360" w:lineRule="auto"/>
        <w:jc w:val="both"/>
        <w:rPr>
          <w:b/>
          <w:bCs/>
          <w:sz w:val="28"/>
          <w:szCs w:val="28"/>
        </w:rPr>
      </w:pPr>
      <w:r>
        <w:rPr>
          <w:b/>
          <w:bCs/>
          <w:sz w:val="28"/>
          <w:szCs w:val="28"/>
        </w:rPr>
        <w:t>BRAND PROMISE: SEAMLESS AND CUSTOMER-CENTRIC DIGITAL EXPERIENCE</w:t>
      </w:r>
    </w:p>
    <w:p w14:paraId="51A3DB5F" w14:textId="77777777" w:rsidR="00260FAE" w:rsidRDefault="007E43F2">
      <w:pPr>
        <w:spacing w:line="360" w:lineRule="auto"/>
        <w:jc w:val="both"/>
      </w:pPr>
      <w:r>
        <w:t>To ensure a seamless and customer-centric digital experience, banks in Punjab have focused on the following aspects:</w:t>
      </w:r>
    </w:p>
    <w:p w14:paraId="1623BF94" w14:textId="77777777" w:rsidR="00260FAE" w:rsidRDefault="007E43F2" w:rsidP="0003543A">
      <w:pPr>
        <w:numPr>
          <w:ilvl w:val="0"/>
          <w:numId w:val="7"/>
        </w:numPr>
        <w:spacing w:line="360" w:lineRule="auto"/>
        <w:jc w:val="both"/>
      </w:pPr>
      <w:r>
        <w:t>User-Friendly Interfaces: Banks have developed intuitive and user-friendly mobile apps and internet banking portals, making it easy for customers to navigate and access services.</w:t>
      </w:r>
    </w:p>
    <w:p w14:paraId="7479521A" w14:textId="77777777" w:rsidR="00260FAE" w:rsidRDefault="007E43F2" w:rsidP="0003543A">
      <w:pPr>
        <w:numPr>
          <w:ilvl w:val="0"/>
          <w:numId w:val="8"/>
        </w:numPr>
        <w:spacing w:line="360" w:lineRule="auto"/>
        <w:jc w:val="both"/>
      </w:pPr>
      <w:r>
        <w:t>Robust Security Measures: Banks have implemented strong security measures, such as encryption and biometric authentication, to protect customer data and prevent cyberattacks.</w:t>
      </w:r>
    </w:p>
    <w:p w14:paraId="6D4F9844" w14:textId="77777777" w:rsidR="00260FAE" w:rsidRDefault="007E43F2" w:rsidP="0003543A">
      <w:pPr>
        <w:numPr>
          <w:ilvl w:val="0"/>
          <w:numId w:val="8"/>
        </w:numPr>
        <w:spacing w:line="360" w:lineRule="auto"/>
        <w:jc w:val="both"/>
      </w:pPr>
      <w:r>
        <w:t>Personalized Services: Banks leverage data analytics to understand customer preferences and offer personalized financial advice and products.</w:t>
      </w:r>
    </w:p>
    <w:p w14:paraId="21916D67" w14:textId="77777777" w:rsidR="00260FAE" w:rsidRDefault="007E43F2" w:rsidP="0003543A">
      <w:pPr>
        <w:numPr>
          <w:ilvl w:val="0"/>
          <w:numId w:val="8"/>
        </w:numPr>
        <w:spacing w:line="360" w:lineRule="auto"/>
        <w:jc w:val="both"/>
      </w:pPr>
      <w:r>
        <w:t>24/7 Customer Support: Banks provide round-the-clock customer support through multiple channels, including phone, email, and chat.</w:t>
      </w:r>
    </w:p>
    <w:p w14:paraId="631ED644" w14:textId="77777777" w:rsidR="00260FAE" w:rsidRDefault="007E43F2" w:rsidP="0003543A">
      <w:pPr>
        <w:numPr>
          <w:ilvl w:val="0"/>
          <w:numId w:val="8"/>
        </w:numPr>
        <w:spacing w:line="360" w:lineRule="auto"/>
        <w:jc w:val="both"/>
      </w:pPr>
      <w:r>
        <w:lastRenderedPageBreak/>
        <w:t>Innovative Products and Services: Banks continuously innovate to launch new digital products and services that meet the evolving needs of customers.</w:t>
      </w:r>
    </w:p>
    <w:p w14:paraId="310EE457" w14:textId="77777777" w:rsidR="00260FAE" w:rsidRDefault="007E43F2" w:rsidP="0003543A">
      <w:pPr>
        <w:numPr>
          <w:ilvl w:val="0"/>
          <w:numId w:val="9"/>
        </w:numPr>
        <w:spacing w:line="360" w:lineRule="auto"/>
        <w:jc w:val="both"/>
        <w:rPr>
          <w:b/>
          <w:bCs/>
          <w:sz w:val="28"/>
          <w:szCs w:val="28"/>
        </w:rPr>
      </w:pPr>
      <w:r>
        <w:rPr>
          <w:b/>
          <w:bCs/>
          <w:sz w:val="28"/>
          <w:szCs w:val="28"/>
        </w:rPr>
        <w:t>WORK CULTURE AND INNOVATION STRATEGY</w:t>
      </w:r>
    </w:p>
    <w:p w14:paraId="235ABE31" w14:textId="77777777" w:rsidR="00260FAE" w:rsidRDefault="007E43F2">
      <w:pPr>
        <w:spacing w:line="360" w:lineRule="auto"/>
        <w:jc w:val="both"/>
      </w:pPr>
      <w:r>
        <w:t>To foster a digital-focused work culture, banks in Punjab have adopted the following strategies:</w:t>
      </w:r>
    </w:p>
    <w:p w14:paraId="6B3F1672" w14:textId="77777777" w:rsidR="00260FAE" w:rsidRDefault="007E43F2" w:rsidP="0003543A">
      <w:pPr>
        <w:numPr>
          <w:ilvl w:val="0"/>
          <w:numId w:val="10"/>
        </w:numPr>
        <w:spacing w:line="360" w:lineRule="auto"/>
        <w:jc w:val="both"/>
      </w:pPr>
      <w:r>
        <w:t>Digital Literacy Training: Banks provide regular training to employees to enhance their digital skills and knowledge.</w:t>
      </w:r>
    </w:p>
    <w:p w14:paraId="6E4CF98A" w14:textId="77777777" w:rsidR="00260FAE" w:rsidRDefault="007E43F2" w:rsidP="0003543A">
      <w:pPr>
        <w:numPr>
          <w:ilvl w:val="0"/>
          <w:numId w:val="10"/>
        </w:numPr>
        <w:spacing w:line="360" w:lineRule="auto"/>
        <w:jc w:val="both"/>
      </w:pPr>
      <w:r>
        <w:t>Agile Work Culture: Banks have adopted agile methodologies to accelerate product development and respond quickly to changing customer needs.</w:t>
      </w:r>
    </w:p>
    <w:p w14:paraId="1A0E1327" w14:textId="77777777" w:rsidR="00260FAE" w:rsidRDefault="007E43F2" w:rsidP="0003543A">
      <w:pPr>
        <w:numPr>
          <w:ilvl w:val="0"/>
          <w:numId w:val="10"/>
        </w:numPr>
        <w:spacing w:line="360" w:lineRule="auto"/>
        <w:jc w:val="both"/>
      </w:pPr>
      <w:r>
        <w:t xml:space="preserve">Collaboration with </w:t>
      </w:r>
      <w:proofErr w:type="spellStart"/>
      <w:r>
        <w:t>Fintechs</w:t>
      </w:r>
      <w:proofErr w:type="spellEnd"/>
      <w:r>
        <w:t>: Banks collaborate with fintech companies to leverage their innovative solutions and technologies.</w:t>
      </w:r>
    </w:p>
    <w:p w14:paraId="290187ED" w14:textId="77777777" w:rsidR="00260FAE" w:rsidRDefault="007E43F2" w:rsidP="0003543A">
      <w:pPr>
        <w:numPr>
          <w:ilvl w:val="0"/>
          <w:numId w:val="10"/>
        </w:numPr>
        <w:spacing w:line="360" w:lineRule="auto"/>
        <w:jc w:val="both"/>
      </w:pPr>
      <w:r>
        <w:t>Data-Driven Decision Making: Banks use data analytics to make informed decisions and optimize operations.</w:t>
      </w:r>
    </w:p>
    <w:p w14:paraId="3AC850E3" w14:textId="77777777" w:rsidR="00260FAE" w:rsidRDefault="007E43F2" w:rsidP="0003543A">
      <w:pPr>
        <w:numPr>
          <w:ilvl w:val="0"/>
          <w:numId w:val="10"/>
        </w:numPr>
        <w:spacing w:line="360" w:lineRule="auto"/>
        <w:jc w:val="both"/>
      </w:pPr>
      <w:r>
        <w:t>Employee Empowerment: Banks empower employees to experiment, innovate, and take ownership of projects.</w:t>
      </w:r>
    </w:p>
    <w:p w14:paraId="31D3DA60" w14:textId="77777777" w:rsidR="00260FAE" w:rsidRPr="007E43F2" w:rsidRDefault="007E43F2" w:rsidP="0003543A">
      <w:pPr>
        <w:numPr>
          <w:ilvl w:val="0"/>
          <w:numId w:val="10"/>
        </w:numPr>
        <w:spacing w:line="360" w:lineRule="auto"/>
        <w:jc w:val="both"/>
      </w:pPr>
      <w:r>
        <w:t>By embracing digital transformation and fostering a culture of innovation, banks in Punjab are well-positioned to meet the challenges and opportunities of the future</w:t>
      </w:r>
      <w:r>
        <w:rPr>
          <w:sz w:val="26"/>
          <w:szCs w:val="26"/>
        </w:rPr>
        <w:t>.</w:t>
      </w:r>
    </w:p>
    <w:p w14:paraId="10AF34BB" w14:textId="77777777" w:rsidR="007E43F2" w:rsidRDefault="007E43F2" w:rsidP="007E43F2">
      <w:pPr>
        <w:spacing w:line="360" w:lineRule="auto"/>
        <w:ind w:left="720"/>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29323734"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76D5A69" w14:textId="77777777" w:rsidR="00260FAE" w:rsidRDefault="007E43F2">
            <w:pPr>
              <w:spacing w:line="360" w:lineRule="auto"/>
              <w:jc w:val="center"/>
              <w:rPr>
                <w:b/>
                <w:bCs/>
                <w:sz w:val="28"/>
                <w:szCs w:val="28"/>
              </w:rPr>
            </w:pPr>
            <w:r>
              <w:rPr>
                <w:b/>
                <w:bCs/>
                <w:sz w:val="28"/>
                <w:szCs w:val="28"/>
              </w:rPr>
              <w:t>DIGITAL BANKING</w:t>
            </w:r>
          </w:p>
        </w:tc>
      </w:tr>
    </w:tbl>
    <w:p w14:paraId="067C7D31" w14:textId="729123A0" w:rsidR="00260FAE" w:rsidRDefault="00423955" w:rsidP="007E43F2">
      <w:pPr>
        <w:spacing w:line="360" w:lineRule="auto"/>
      </w:pPr>
      <w:r>
        <w:rPr>
          <w:noProof/>
        </w:rPr>
        <w:drawing>
          <wp:anchor distT="0" distB="0" distL="0" distR="0" simplePos="0" relativeHeight="89" behindDoc="0" locked="0" layoutInCell="0" allowOverlap="1" wp14:anchorId="7B2D663F" wp14:editId="45109946">
            <wp:simplePos x="0" y="0"/>
            <wp:positionH relativeFrom="margin">
              <wp:align>right</wp:align>
            </wp:positionH>
            <wp:positionV relativeFrom="paragraph">
              <wp:posOffset>278765</wp:posOffset>
            </wp:positionV>
            <wp:extent cx="6681470" cy="1927860"/>
            <wp:effectExtent l="0" t="0" r="508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2"/>
                    <a:stretch>
                      <a:fillRect/>
                    </a:stretch>
                  </pic:blipFill>
                  <pic:spPr bwMode="auto">
                    <a:xfrm>
                      <a:off x="0" y="0"/>
                      <a:ext cx="6681470" cy="1927860"/>
                    </a:xfrm>
                    <a:prstGeom prst="rect">
                      <a:avLst/>
                    </a:prstGeom>
                  </pic:spPr>
                </pic:pic>
              </a:graphicData>
            </a:graphic>
            <wp14:sizeRelH relativeFrom="margin">
              <wp14:pctWidth>0</wp14:pctWidth>
            </wp14:sizeRelH>
          </wp:anchor>
        </w:drawing>
      </w:r>
    </w:p>
    <w:p w14:paraId="70DB7639" w14:textId="2F1C7A6B" w:rsidR="00260FAE" w:rsidRDefault="007E43F2">
      <w:pPr>
        <w:spacing w:line="360" w:lineRule="auto"/>
        <w:jc w:val="both"/>
      </w:pPr>
      <w:r>
        <w:t>Digital banking is part of the broader context for the move to online banking, where banking services are delivered over the internet. The shift from traditional to digital banking has been gradual, remains ongoing, and is constituted by differing degrees of banking service digitization. Digital banking involves high levels of process automation and web-based services and may include APIs enabling cross-institutional service composition to deliver banking products and provide transactions. It provides the ability for users to access financial data through desktop, mobile and ATM services.</w:t>
      </w:r>
    </w:p>
    <w:p w14:paraId="2E53561B" w14:textId="77777777" w:rsidR="00260FAE" w:rsidRDefault="00260FAE">
      <w:pPr>
        <w:spacing w:line="360" w:lineRule="auto"/>
        <w:jc w:val="both"/>
      </w:pPr>
    </w:p>
    <w:p w14:paraId="4E1B04C7" w14:textId="77777777" w:rsidR="00260FAE" w:rsidRDefault="007E43F2">
      <w:pPr>
        <w:spacing w:line="360" w:lineRule="auto"/>
        <w:jc w:val="both"/>
      </w:pPr>
      <w:proofErr w:type="spellStart"/>
      <w:r>
        <w:lastRenderedPageBreak/>
        <w:t>Revolut</w:t>
      </w:r>
      <w:proofErr w:type="spellEnd"/>
      <w:r>
        <w:t>, Fidor, Simple, N26, and Monzo are just some of the well-known digital banks that allow customers to open an account on their phone in minutes, whenever and wherever they want. But digital banking is not limited only to online banks. Over the past decade, banks that have created internal digital bank spin-offs optimized revenues and reduced operating costs by up to 70%.</w:t>
      </w:r>
    </w:p>
    <w:p w14:paraId="7D931E41" w14:textId="77777777" w:rsidR="00260FAE" w:rsidRDefault="00260FAE">
      <w:pPr>
        <w:spacing w:line="360" w:lineRule="auto"/>
        <w:jc w:val="both"/>
      </w:pPr>
    </w:p>
    <w:p w14:paraId="0FFCAD43" w14:textId="77777777" w:rsidR="00260FAE" w:rsidRDefault="007E43F2">
      <w:pPr>
        <w:spacing w:line="360" w:lineRule="auto"/>
        <w:jc w:val="both"/>
        <w:rPr>
          <w:b/>
          <w:bCs/>
        </w:rPr>
      </w:pPr>
      <w:r>
        <w:rPr>
          <w:b/>
          <w:bCs/>
        </w:rPr>
        <w:t>But before we go any further, let us clarify the basics.</w:t>
      </w:r>
    </w:p>
    <w:p w14:paraId="6B8F8A60" w14:textId="77777777" w:rsidR="00260FAE" w:rsidRDefault="007E43F2" w:rsidP="0003543A">
      <w:pPr>
        <w:numPr>
          <w:ilvl w:val="0"/>
          <w:numId w:val="11"/>
        </w:numPr>
        <w:spacing w:line="360" w:lineRule="auto"/>
        <w:jc w:val="both"/>
        <w:rPr>
          <w:b/>
          <w:bCs/>
        </w:rPr>
      </w:pPr>
      <w:r>
        <w:rPr>
          <w:b/>
          <w:bCs/>
        </w:rPr>
        <w:t>What is a digital bank?</w:t>
      </w:r>
    </w:p>
    <w:p w14:paraId="7CBC7710" w14:textId="77777777" w:rsidR="00260FAE" w:rsidRDefault="007E43F2">
      <w:pPr>
        <w:spacing w:line="360" w:lineRule="auto"/>
        <w:jc w:val="both"/>
      </w:pPr>
      <w:r>
        <w:t>In layman's terms, a digital bank is a bank that operates online and provides its customers the services that were previously available only at a bank branch.</w:t>
      </w:r>
    </w:p>
    <w:p w14:paraId="65309A1F" w14:textId="77777777" w:rsidR="00260FAE" w:rsidRDefault="007E43F2">
      <w:pPr>
        <w:spacing w:line="360" w:lineRule="auto"/>
        <w:jc w:val="both"/>
        <w:rPr>
          <w:b/>
          <w:bCs/>
        </w:rPr>
      </w:pPr>
      <w:r>
        <w:rPr>
          <w:b/>
          <w:bCs/>
        </w:rPr>
        <w:t>Ok then, what is meant by online banking?</w:t>
      </w:r>
    </w:p>
    <w:p w14:paraId="1495741A" w14:textId="77777777" w:rsidR="00260FAE" w:rsidRDefault="007E43F2">
      <w:pPr>
        <w:spacing w:line="360" w:lineRule="auto"/>
        <w:jc w:val="both"/>
      </w:pPr>
      <w:r>
        <w:t>Online banking involves the digitization of all traditional banking products, processes, and activities to serve customers through online channels.</w:t>
      </w:r>
    </w:p>
    <w:p w14:paraId="4493BEF2" w14:textId="77777777" w:rsidR="00260FAE" w:rsidRDefault="007E43F2">
      <w:pPr>
        <w:spacing w:line="360" w:lineRule="auto"/>
        <w:jc w:val="both"/>
        <w:rPr>
          <w:b/>
          <w:bCs/>
        </w:rPr>
      </w:pPr>
      <w:proofErr w:type="gramStart"/>
      <w:r>
        <w:rPr>
          <w:b/>
          <w:bCs/>
        </w:rPr>
        <w:t>So</w:t>
      </w:r>
      <w:proofErr w:type="gramEnd"/>
      <w:r>
        <w:rPr>
          <w:b/>
          <w:bCs/>
        </w:rPr>
        <w:t xml:space="preserve"> what are digital banking services exactly?</w:t>
      </w:r>
    </w:p>
    <w:p w14:paraId="731117E9" w14:textId="77777777" w:rsidR="00260FAE" w:rsidRDefault="007E43F2">
      <w:pPr>
        <w:spacing w:line="360" w:lineRule="auto"/>
        <w:jc w:val="both"/>
      </w:pPr>
      <w:r>
        <w:t>Most frequently, they include all the traditional banking services that are available 24/7 on mobile phones, computers, and compatible smart devices, without the need for a customer’s presence in the bank branch:</w:t>
      </w:r>
    </w:p>
    <w:p w14:paraId="71CF4937" w14:textId="77777777" w:rsidR="00260FAE" w:rsidRDefault="007E43F2" w:rsidP="0003543A">
      <w:pPr>
        <w:numPr>
          <w:ilvl w:val="0"/>
          <w:numId w:val="81"/>
        </w:numPr>
        <w:spacing w:line="360" w:lineRule="auto"/>
        <w:jc w:val="both"/>
      </w:pPr>
      <w:r>
        <w:t>Obtaining bank statements</w:t>
      </w:r>
    </w:p>
    <w:p w14:paraId="3838C1AF" w14:textId="77777777" w:rsidR="00260FAE" w:rsidRDefault="007E43F2" w:rsidP="0003543A">
      <w:pPr>
        <w:numPr>
          <w:ilvl w:val="0"/>
          <w:numId w:val="81"/>
        </w:numPr>
        <w:spacing w:line="360" w:lineRule="auto"/>
        <w:jc w:val="both"/>
      </w:pPr>
      <w:r>
        <w:t>Cash withdrawals</w:t>
      </w:r>
    </w:p>
    <w:p w14:paraId="746B3668" w14:textId="77777777" w:rsidR="00260FAE" w:rsidRDefault="007E43F2" w:rsidP="0003543A">
      <w:pPr>
        <w:numPr>
          <w:ilvl w:val="0"/>
          <w:numId w:val="81"/>
        </w:numPr>
        <w:spacing w:line="360" w:lineRule="auto"/>
        <w:jc w:val="both"/>
      </w:pPr>
      <w:r>
        <w:t>Transfer money</w:t>
      </w:r>
    </w:p>
    <w:p w14:paraId="501319D5" w14:textId="77777777" w:rsidR="00260FAE" w:rsidRDefault="007E43F2" w:rsidP="0003543A">
      <w:pPr>
        <w:numPr>
          <w:ilvl w:val="0"/>
          <w:numId w:val="81"/>
        </w:numPr>
        <w:spacing w:line="360" w:lineRule="auto"/>
        <w:jc w:val="both"/>
      </w:pPr>
      <w:r>
        <w:t>Checking/savings account management</w:t>
      </w:r>
    </w:p>
    <w:p w14:paraId="07D2E982" w14:textId="77777777" w:rsidR="00260FAE" w:rsidRDefault="007E43F2" w:rsidP="0003543A">
      <w:pPr>
        <w:numPr>
          <w:ilvl w:val="0"/>
          <w:numId w:val="81"/>
        </w:numPr>
        <w:spacing w:line="360" w:lineRule="auto"/>
        <w:jc w:val="both"/>
      </w:pPr>
      <w:r>
        <w:t>Opening a digital bank account</w:t>
      </w:r>
    </w:p>
    <w:p w14:paraId="4154CDA2" w14:textId="77777777" w:rsidR="00260FAE" w:rsidRDefault="007E43F2" w:rsidP="0003543A">
      <w:pPr>
        <w:numPr>
          <w:ilvl w:val="0"/>
          <w:numId w:val="81"/>
        </w:numPr>
        <w:spacing w:line="360" w:lineRule="auto"/>
        <w:jc w:val="both"/>
      </w:pPr>
      <w:r>
        <w:t>Loan management</w:t>
      </w:r>
    </w:p>
    <w:p w14:paraId="6D619C89" w14:textId="77777777" w:rsidR="00260FAE" w:rsidRDefault="007E43F2" w:rsidP="0003543A">
      <w:pPr>
        <w:numPr>
          <w:ilvl w:val="0"/>
          <w:numId w:val="81"/>
        </w:numPr>
        <w:spacing w:line="360" w:lineRule="auto"/>
        <w:jc w:val="both"/>
      </w:pPr>
      <w:r>
        <w:t>Bill payments</w:t>
      </w:r>
    </w:p>
    <w:p w14:paraId="54BF280F" w14:textId="77777777" w:rsidR="00260FAE" w:rsidRDefault="007E43F2" w:rsidP="0003543A">
      <w:pPr>
        <w:numPr>
          <w:ilvl w:val="0"/>
          <w:numId w:val="81"/>
        </w:numPr>
        <w:spacing w:line="360" w:lineRule="auto"/>
        <w:jc w:val="both"/>
      </w:pPr>
      <w:r>
        <w:t>Cheques management</w:t>
      </w:r>
    </w:p>
    <w:p w14:paraId="44709DB1" w14:textId="77777777" w:rsidR="00260FAE" w:rsidRDefault="007E43F2" w:rsidP="0003543A">
      <w:pPr>
        <w:numPr>
          <w:ilvl w:val="0"/>
          <w:numId w:val="81"/>
        </w:numPr>
        <w:spacing w:line="360" w:lineRule="auto"/>
        <w:jc w:val="both"/>
      </w:pPr>
      <w:r>
        <w:t>Transaction records monitoring</w:t>
      </w:r>
    </w:p>
    <w:p w14:paraId="2F5E6BC3" w14:textId="77777777" w:rsidR="00260FAE" w:rsidRDefault="007E43F2">
      <w:pPr>
        <w:spacing w:line="360" w:lineRule="auto"/>
        <w:jc w:val="both"/>
      </w:pPr>
      <w:r>
        <w:t>Obviously, digital banking software makes all traditional services easier to access, understand and manage.</w:t>
      </w:r>
    </w:p>
    <w:p w14:paraId="5458F739" w14:textId="77777777" w:rsidR="00260FAE" w:rsidRDefault="007E43F2">
      <w:pPr>
        <w:spacing w:line="360" w:lineRule="auto"/>
        <w:jc w:val="both"/>
      </w:pPr>
      <w:r>
        <w:t>This approach allows us to test digital banking risk concepts before moving parts of the old legacy business to the new system. Notable examples include Goldman Sachs’ Marcus, RBS’ Bó, and State Bank of India’s YONO, which gained more than 26 million customers and reached profitability within 18 months.</w:t>
      </w:r>
    </w:p>
    <w:p w14:paraId="7411284F" w14:textId="77777777" w:rsidR="00260FAE" w:rsidRDefault="007E43F2">
      <w:pPr>
        <w:spacing w:line="360" w:lineRule="auto"/>
        <w:jc w:val="both"/>
      </w:pPr>
      <w:r>
        <w:t>Digital banking statistics</w:t>
      </w:r>
    </w:p>
    <w:p w14:paraId="51446066" w14:textId="77777777" w:rsidR="00260FAE" w:rsidRDefault="007E43F2">
      <w:pPr>
        <w:spacing w:line="360" w:lineRule="auto"/>
        <w:jc w:val="both"/>
      </w:pPr>
      <w:r>
        <w:t>According to Statista, the digital banking sector will grow continuously over the next five years. This trend reflects the ongoing development and expansion of digital banking services in the foreseeable future</w:t>
      </w:r>
    </w:p>
    <w:p w14:paraId="47331314" w14:textId="77777777" w:rsidR="00260FAE" w:rsidRDefault="007E43F2">
      <w:pPr>
        <w:spacing w:line="360" w:lineRule="auto"/>
        <w:jc w:val="both"/>
      </w:pPr>
      <w:r>
        <w:rPr>
          <w:noProof/>
        </w:rPr>
        <w:lastRenderedPageBreak/>
        <w:drawing>
          <wp:anchor distT="0" distB="0" distL="0" distR="0" simplePos="0" relativeHeight="93" behindDoc="0" locked="0" layoutInCell="0" allowOverlap="1" wp14:anchorId="1D4C3762" wp14:editId="0FF55DB5">
            <wp:simplePos x="0" y="0"/>
            <wp:positionH relativeFrom="column">
              <wp:align>center</wp:align>
            </wp:positionH>
            <wp:positionV relativeFrom="paragraph">
              <wp:posOffset>635</wp:posOffset>
            </wp:positionV>
            <wp:extent cx="6120130" cy="3506470"/>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3"/>
                    <a:stretch>
                      <a:fillRect/>
                    </a:stretch>
                  </pic:blipFill>
                  <pic:spPr bwMode="auto">
                    <a:xfrm>
                      <a:off x="0" y="0"/>
                      <a:ext cx="6120130" cy="3506470"/>
                    </a:xfrm>
                    <a:prstGeom prst="rect">
                      <a:avLst/>
                    </a:prstGeom>
                  </pic:spPr>
                </pic:pic>
              </a:graphicData>
            </a:graphic>
          </wp:anchor>
        </w:drawing>
      </w:r>
      <w:r>
        <w:t>Source: Statista</w:t>
      </w:r>
    </w:p>
    <w:p w14:paraId="0D6FC0EF" w14:textId="77777777" w:rsidR="00260FAE" w:rsidRDefault="00260FAE">
      <w:pPr>
        <w:spacing w:line="360" w:lineRule="auto"/>
        <w:jc w:val="both"/>
      </w:pPr>
    </w:p>
    <w:p w14:paraId="13493C10" w14:textId="77777777" w:rsidR="00260FAE" w:rsidRDefault="007E43F2">
      <w:pPr>
        <w:spacing w:line="360" w:lineRule="auto"/>
        <w:jc w:val="both"/>
      </w:pPr>
      <w:r>
        <w:t xml:space="preserve">The growth of digital banking is primarily driven by the increasing adoption of digital technologies and changing customer preferences, who are increasingly inclined to use digital channels for their financial transactions. Modern digital banks are capitalizing on this trend, offering fast convenient mobile and online banking services according to </w:t>
      </w:r>
      <w:proofErr w:type="spellStart"/>
      <w:r>
        <w:t>consumers</w:t>
      </w:r>
      <w:proofErr w:type="spellEnd"/>
      <w:r>
        <w:t xml:space="preserve"> needs.</w:t>
      </w:r>
    </w:p>
    <w:p w14:paraId="7B91DDDE" w14:textId="77777777" w:rsidR="00260FAE" w:rsidRDefault="00260FAE">
      <w:pPr>
        <w:spacing w:line="360" w:lineRule="auto"/>
        <w:jc w:val="both"/>
      </w:pPr>
    </w:p>
    <w:p w14:paraId="25F9865C" w14:textId="77777777" w:rsidR="00260FAE" w:rsidRDefault="007E43F2">
      <w:pPr>
        <w:spacing w:line="360" w:lineRule="auto"/>
        <w:jc w:val="both"/>
        <w:rPr>
          <w:b/>
          <w:bCs/>
        </w:rPr>
      </w:pPr>
      <w:r>
        <w:rPr>
          <w:b/>
          <w:bCs/>
        </w:rPr>
        <w:t>Digital banking vs. online banking: are they the same?</w:t>
      </w:r>
    </w:p>
    <w:p w14:paraId="70A442DF" w14:textId="77777777" w:rsidR="00260FAE" w:rsidRDefault="007E43F2">
      <w:pPr>
        <w:spacing w:line="360" w:lineRule="auto"/>
        <w:jc w:val="both"/>
      </w:pPr>
      <w:r>
        <w:t>Although the two terms may seem interchangeable, there are actually fundamental differences between digital and online banking.</w:t>
      </w:r>
    </w:p>
    <w:p w14:paraId="68A661D7" w14:textId="77777777" w:rsidR="00260FAE" w:rsidRDefault="007E43F2">
      <w:pPr>
        <w:spacing w:line="360" w:lineRule="auto"/>
        <w:jc w:val="both"/>
      </w:pPr>
      <w:r>
        <w:rPr>
          <w:b/>
          <w:bCs/>
        </w:rPr>
        <w:t xml:space="preserve">Online banking </w:t>
      </w:r>
      <w:r>
        <w:t xml:space="preserve">includes only some transactional functions of the underlying core banking system. Online banking is typically accessed via the Internet and provides basic banking functions such as account management and statement access. The capabilities of an online banking system are limited and cannot be quickly expanded to provide additional banking services to consumers. </w:t>
      </w:r>
    </w:p>
    <w:p w14:paraId="5204669F" w14:textId="77777777" w:rsidR="00260FAE" w:rsidRDefault="007E43F2">
      <w:pPr>
        <w:spacing w:line="360" w:lineRule="auto"/>
        <w:jc w:val="both"/>
      </w:pPr>
      <w:r>
        <w:t>Digital banking systems are much more flexible and allow banks to add and expand features much faster than traditional systems. Digital banking relies on high-level process automation, web-based services and APIs to provide banks and their customers with high levels of cost efficiency, security and flexibility. Modern banking solutions enable a fully digital customer journey, generating real-time data streams and accelerating key analytics.</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28F7E855"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DE1C2B9" w14:textId="77777777" w:rsidR="00260FAE" w:rsidRDefault="007E43F2">
            <w:pPr>
              <w:pageBreakBefore/>
              <w:spacing w:line="360" w:lineRule="auto"/>
              <w:jc w:val="center"/>
              <w:rPr>
                <w:b/>
                <w:bCs/>
                <w:sz w:val="28"/>
                <w:szCs w:val="28"/>
              </w:rPr>
            </w:pPr>
            <w:r>
              <w:rPr>
                <w:b/>
                <w:bCs/>
                <w:sz w:val="28"/>
                <w:szCs w:val="28"/>
              </w:rPr>
              <w:lastRenderedPageBreak/>
              <w:t>TIMELINE OF DIGITAL BANKING</w:t>
            </w:r>
          </w:p>
        </w:tc>
      </w:tr>
    </w:tbl>
    <w:p w14:paraId="4998D667" w14:textId="77777777" w:rsidR="00260FAE" w:rsidRDefault="00260FAE">
      <w:pPr>
        <w:spacing w:line="360" w:lineRule="auto"/>
        <w:jc w:val="both"/>
        <w:rPr>
          <w:b/>
          <w:bCs/>
        </w:rPr>
      </w:pPr>
    </w:p>
    <w:p w14:paraId="0765F8E0" w14:textId="77777777" w:rsidR="00260FAE" w:rsidRDefault="007E43F2">
      <w:pPr>
        <w:spacing w:line="360" w:lineRule="auto"/>
        <w:jc w:val="both"/>
        <w:rPr>
          <w:b/>
          <w:bCs/>
        </w:rPr>
      </w:pPr>
      <w:proofErr w:type="gramStart"/>
      <w:r>
        <w:rPr>
          <w:b/>
          <w:bCs/>
        </w:rPr>
        <w:t>A  Timeline</w:t>
      </w:r>
      <w:proofErr w:type="gramEnd"/>
      <w:r>
        <w:rPr>
          <w:b/>
          <w:bCs/>
        </w:rPr>
        <w:t xml:space="preserve"> of Digital Services in Retail Banking</w:t>
      </w:r>
    </w:p>
    <w:p w14:paraId="6E09597A" w14:textId="77777777" w:rsidR="00260FAE" w:rsidRDefault="007E43F2">
      <w:pPr>
        <w:spacing w:line="360" w:lineRule="auto"/>
        <w:jc w:val="both"/>
      </w:pPr>
      <w:r>
        <w:t>This timeline outlines the significant transformations in the banking industry, with each decade marking major technological advancements that reshaped how banks deliver services to their customers. Below is an in-depth explanation of the timeline, highlighting how these developments have influenced retail banking and its future trajectory.</w:t>
      </w:r>
    </w:p>
    <w:p w14:paraId="77BA8EAF" w14:textId="77777777" w:rsidR="00260FAE" w:rsidRDefault="00260FAE">
      <w:pPr>
        <w:spacing w:line="360" w:lineRule="auto"/>
        <w:jc w:val="both"/>
      </w:pPr>
    </w:p>
    <w:p w14:paraId="4B00C908" w14:textId="77777777" w:rsidR="00260FAE" w:rsidRDefault="007E43F2">
      <w:pPr>
        <w:spacing w:line="360" w:lineRule="auto"/>
        <w:jc w:val="both"/>
        <w:rPr>
          <w:b/>
          <w:bCs/>
        </w:rPr>
      </w:pPr>
      <w:r>
        <w:rPr>
          <w:b/>
          <w:bCs/>
        </w:rPr>
        <w:t>1. 1970s – Early Beginnings: ATMs and Debit Cards</w:t>
      </w:r>
    </w:p>
    <w:p w14:paraId="782D22AD" w14:textId="77777777" w:rsidR="00260FAE" w:rsidRDefault="007E43F2">
      <w:pPr>
        <w:spacing w:line="360" w:lineRule="auto"/>
        <w:jc w:val="both"/>
      </w:pPr>
      <w:r>
        <w:t>The 1970s marked the beginning of the digital transformation in banking. Before this era, banking was primarily a physical interaction between customers and banks. With the introduction of Automated Teller Machines (ATMs) and debit cards, banking services began to evolve toward a more self-service model. ATMs enabled customers to perform basic transactions, such as withdrawing cash, checking balances, and depositing funds, outside of regular banking hours. This was a major leap forward in convenience, as it eliminated the need for customers to visit the bank during limited hours for these simple tasks.</w:t>
      </w:r>
    </w:p>
    <w:p w14:paraId="769840D4" w14:textId="77777777" w:rsidR="00260FAE" w:rsidRDefault="00260FAE">
      <w:pPr>
        <w:spacing w:line="360" w:lineRule="auto"/>
        <w:jc w:val="both"/>
      </w:pPr>
    </w:p>
    <w:p w14:paraId="49FBFA21" w14:textId="77777777" w:rsidR="00260FAE" w:rsidRDefault="007E43F2">
      <w:pPr>
        <w:spacing w:line="360" w:lineRule="auto"/>
        <w:jc w:val="both"/>
      </w:pPr>
      <w:r>
        <w:t>The introduction of debit cards further revolutionized how people managed their finances, allowing them to make purchases directly from their bank accounts without the need for cash. These early innovations laid the groundwork for further technological advancements in banking by shifting towards digital tools that increased convenience, efficiency, and accessibility.</w:t>
      </w:r>
    </w:p>
    <w:p w14:paraId="62B79A3B" w14:textId="77777777" w:rsidR="00260FAE" w:rsidRDefault="00260FAE">
      <w:pPr>
        <w:spacing w:line="360" w:lineRule="auto"/>
        <w:jc w:val="both"/>
      </w:pPr>
    </w:p>
    <w:p w14:paraId="38A4A5E5" w14:textId="77777777" w:rsidR="00260FAE" w:rsidRDefault="007E43F2">
      <w:pPr>
        <w:spacing w:line="360" w:lineRule="auto"/>
        <w:jc w:val="both"/>
        <w:rPr>
          <w:b/>
          <w:bCs/>
        </w:rPr>
      </w:pPr>
      <w:r>
        <w:rPr>
          <w:b/>
          <w:bCs/>
        </w:rPr>
        <w:t>2. 1990s – Online Banking and the Internet</w:t>
      </w:r>
    </w:p>
    <w:p w14:paraId="1F7D2194" w14:textId="77777777" w:rsidR="00260FAE" w:rsidRDefault="007E43F2">
      <w:pPr>
        <w:spacing w:line="360" w:lineRule="auto"/>
        <w:jc w:val="both"/>
      </w:pPr>
      <w:r>
        <w:t>The 1990s were pivotal for the banking sector with the rise of the internet. Banks started to offer online banking services, enabling customers to access their accounts and perform basic transactions through their computers. This move towards online banking represented a fundamental shift from physical branch-based banking to digital platforms.</w:t>
      </w:r>
    </w:p>
    <w:p w14:paraId="1E7DE703" w14:textId="77777777" w:rsidR="00260FAE" w:rsidRDefault="00260FAE">
      <w:pPr>
        <w:spacing w:line="360" w:lineRule="auto"/>
        <w:jc w:val="both"/>
      </w:pPr>
    </w:p>
    <w:p w14:paraId="5F141310" w14:textId="77777777" w:rsidR="00260FAE" w:rsidRDefault="007E43F2">
      <w:pPr>
        <w:spacing w:line="360" w:lineRule="auto"/>
        <w:jc w:val="both"/>
      </w:pPr>
      <w:r>
        <w:t>The introduction of internet banking allowed customers to conduct a broader range of financial activities beyond simple withdrawals or deposits. They could now check account balances, transfer funds, pay bills, and even apply for loans, all from the comfort of their homes or offices. This shift not only improved customer convenience but also enhanced banks' operational efficiency by reducing the need for in-branch transactions.</w:t>
      </w:r>
    </w:p>
    <w:p w14:paraId="202C36C3" w14:textId="77777777" w:rsidR="00260FAE" w:rsidRDefault="00260FAE">
      <w:pPr>
        <w:spacing w:line="360" w:lineRule="auto"/>
        <w:jc w:val="both"/>
      </w:pPr>
    </w:p>
    <w:p w14:paraId="5B3DAA89" w14:textId="77777777" w:rsidR="00260FAE" w:rsidRDefault="007E43F2">
      <w:pPr>
        <w:spacing w:line="360" w:lineRule="auto"/>
        <w:jc w:val="both"/>
      </w:pPr>
      <w:r>
        <w:t>With the internet gaining widespread use, banks could provide 24/7 access to accounts, allowing customers to manage their finances at their convenience. This expanded banking services globally and contributed to the spread of financial inclusion, particularly in areas where physical banking infrastructure was scarce.</w:t>
      </w:r>
    </w:p>
    <w:p w14:paraId="67C41F7C" w14:textId="77777777" w:rsidR="00260FAE" w:rsidRDefault="00260FAE">
      <w:pPr>
        <w:spacing w:line="360" w:lineRule="auto"/>
        <w:jc w:val="both"/>
        <w:rPr>
          <w:b/>
          <w:bCs/>
        </w:rPr>
      </w:pPr>
    </w:p>
    <w:p w14:paraId="69F8D074" w14:textId="77777777" w:rsidR="00260FAE" w:rsidRDefault="007E43F2">
      <w:pPr>
        <w:spacing w:line="360" w:lineRule="auto"/>
        <w:jc w:val="both"/>
        <w:rPr>
          <w:b/>
          <w:bCs/>
        </w:rPr>
      </w:pPr>
      <w:r>
        <w:rPr>
          <w:b/>
          <w:bCs/>
        </w:rPr>
        <w:t>3. 2000s – Mobile Banking and Digital Wallets</w:t>
      </w:r>
    </w:p>
    <w:p w14:paraId="0961EE60" w14:textId="77777777" w:rsidR="00260FAE" w:rsidRDefault="007E43F2">
      <w:pPr>
        <w:spacing w:line="360" w:lineRule="auto"/>
        <w:jc w:val="both"/>
      </w:pPr>
      <w:r>
        <w:t>The 2000s saw the advent of mobile banking, which was largely driven by the widespread adoption of smartphones. As mobile technology evolved, banking apps were introduced, providing customers with on-the-go access to their accounts and services. This marked the first time that customers could perform banking functions through their mobile phones, which had become an integral part of daily life. With mobile banking apps, customers could view account balances, transfer funds, pay bills, and even deposit checks using their phones' cameras.</w:t>
      </w:r>
    </w:p>
    <w:p w14:paraId="0D029280" w14:textId="77777777" w:rsidR="00260FAE" w:rsidRDefault="00260FAE">
      <w:pPr>
        <w:spacing w:line="360" w:lineRule="auto"/>
        <w:jc w:val="both"/>
      </w:pPr>
    </w:p>
    <w:p w14:paraId="36BADFC3" w14:textId="77777777" w:rsidR="00260FAE" w:rsidRDefault="007E43F2">
      <w:pPr>
        <w:spacing w:line="360" w:lineRule="auto"/>
        <w:jc w:val="both"/>
      </w:pPr>
      <w:r>
        <w:t>Additionally, the introduction of digital wallets, such as PayPal and Google Pay, revolutionized the payment industry by allowing customers to make secure payments directly from their mobile devices. Digital wallets enabled individuals to store payment information and make purchases or transfer funds easily, reducing the need for physical cash or credit cards. These digital wallets also played a key role in fostering the growth of e-commerce by providing a fast and secure payment method for online shoppers.</w:t>
      </w:r>
    </w:p>
    <w:p w14:paraId="3A271C93" w14:textId="77777777" w:rsidR="00260FAE" w:rsidRDefault="00260FAE">
      <w:pPr>
        <w:spacing w:line="360" w:lineRule="auto"/>
        <w:jc w:val="both"/>
      </w:pPr>
    </w:p>
    <w:p w14:paraId="097FF9FD" w14:textId="77777777" w:rsidR="00260FAE" w:rsidRDefault="007E43F2">
      <w:pPr>
        <w:spacing w:line="360" w:lineRule="auto"/>
        <w:jc w:val="both"/>
      </w:pPr>
      <w:r>
        <w:t>The combination of mobile banking and digital wallets made banking more accessible and convenient than ever before. Customers no longer had to visit bank branches or ATMs for basic transactions. Instead, they could handle their financial needs from virtually anywhere, contributing to the rapid adoption of digital banking.</w:t>
      </w:r>
    </w:p>
    <w:p w14:paraId="0DA6166F" w14:textId="77777777" w:rsidR="00260FAE" w:rsidRDefault="00260FAE">
      <w:pPr>
        <w:spacing w:line="360" w:lineRule="auto"/>
        <w:jc w:val="both"/>
      </w:pPr>
    </w:p>
    <w:p w14:paraId="37B76AA7" w14:textId="77777777" w:rsidR="00260FAE" w:rsidRDefault="007E43F2">
      <w:pPr>
        <w:spacing w:line="360" w:lineRule="auto"/>
        <w:jc w:val="both"/>
        <w:rPr>
          <w:b/>
          <w:bCs/>
        </w:rPr>
      </w:pPr>
      <w:r>
        <w:rPr>
          <w:b/>
          <w:bCs/>
        </w:rPr>
        <w:t>4. 2010s – Fintech Disruption, AI, Machine Learning, and Open Banking</w:t>
      </w:r>
    </w:p>
    <w:p w14:paraId="128369B4" w14:textId="77777777" w:rsidR="00260FAE" w:rsidRDefault="007E43F2">
      <w:pPr>
        <w:spacing w:line="360" w:lineRule="auto"/>
        <w:jc w:val="both"/>
      </w:pPr>
      <w:r>
        <w:t>The 2010s marked a transformative decade for the banking industry, as the rise of fintech companies disrupted the traditional banking model. Fintech firms introduced innovative digital banking services, creating competition for established banks. These companies leveraged technology to offer more efficient, user-friendly, and cost-effective financial services, including peer-to-peer lending, digital wallets, and blockchain-based platforms. Traditional banks faced the challenge of adapting to these disruptive technologies or risk losing customers to fintech startups.</w:t>
      </w:r>
    </w:p>
    <w:p w14:paraId="567ADA7B" w14:textId="77777777" w:rsidR="00260FAE" w:rsidRDefault="00260FAE">
      <w:pPr>
        <w:spacing w:line="360" w:lineRule="auto"/>
        <w:jc w:val="both"/>
      </w:pPr>
    </w:p>
    <w:p w14:paraId="421C9473" w14:textId="77777777" w:rsidR="00260FAE" w:rsidRDefault="007E43F2">
      <w:pPr>
        <w:spacing w:line="360" w:lineRule="auto"/>
        <w:jc w:val="both"/>
      </w:pPr>
      <w:r>
        <w:t>To maintain their market position, banks began to embrace new technologies, including Artificial Intelligence (AI) and Machine Learning (ML). These technologies were leveraged to personalize customer experiences, detect fraud, and improve decision-making processes. For example, banks started using AI to offer personalized financial advice, predict customer needs, and provide targeted product recommendations. AI and ML also played a crucial role in automating many routine tasks, improving efficiency, and reducing operational costs.</w:t>
      </w:r>
    </w:p>
    <w:p w14:paraId="5D77CB9A" w14:textId="77777777" w:rsidR="00260FAE" w:rsidRDefault="00260FAE">
      <w:pPr>
        <w:spacing w:line="360" w:lineRule="auto"/>
        <w:jc w:val="both"/>
      </w:pPr>
    </w:p>
    <w:p w14:paraId="57CACC41" w14:textId="77777777" w:rsidR="00260FAE" w:rsidRDefault="007E43F2">
      <w:pPr>
        <w:spacing w:line="360" w:lineRule="auto"/>
        <w:jc w:val="both"/>
      </w:pPr>
      <w:r>
        <w:lastRenderedPageBreak/>
        <w:t>Moreover, open banking initiatives gained momentum in the 2010s. Open banking is a system in which banks and other financial institutions share customer data with third-party providers, such as fintech companies, through secure application programming interfaces (APIs). This shift promoted greater transparency and competition in the financial sector, allowing customers to access a broader range of financial products and services. It also encouraged innovation in banking services, as third-party providers could create new services using the data shared by banks.</w:t>
      </w:r>
    </w:p>
    <w:p w14:paraId="1A0AB661" w14:textId="77777777" w:rsidR="00260FAE" w:rsidRDefault="007E43F2">
      <w:pPr>
        <w:spacing w:line="360" w:lineRule="auto"/>
        <w:jc w:val="both"/>
      </w:pPr>
      <w:r>
        <w:t>These advancements laid the foundation for a more integrated, customer-centric banking ecosystem, where customers had more control over their financial data and could access a wider range of personalized services.</w:t>
      </w:r>
    </w:p>
    <w:p w14:paraId="280355C5" w14:textId="77777777" w:rsidR="00260FAE" w:rsidRDefault="007E43F2">
      <w:pPr>
        <w:spacing w:line="360" w:lineRule="auto"/>
        <w:jc w:val="both"/>
      </w:pPr>
      <w:r>
        <w:rPr>
          <w:noProof/>
        </w:rPr>
        <w:drawing>
          <wp:anchor distT="0" distB="0" distL="0" distR="0" simplePos="0" relativeHeight="94" behindDoc="0" locked="0" layoutInCell="0" allowOverlap="1" wp14:anchorId="53189795" wp14:editId="717C1D1F">
            <wp:simplePos x="0" y="0"/>
            <wp:positionH relativeFrom="column">
              <wp:align>center</wp:align>
            </wp:positionH>
            <wp:positionV relativeFrom="paragraph">
              <wp:posOffset>635</wp:posOffset>
            </wp:positionV>
            <wp:extent cx="6539230" cy="435419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6539230" cy="4354195"/>
                    </a:xfrm>
                    <a:prstGeom prst="rect">
                      <a:avLst/>
                    </a:prstGeom>
                  </pic:spPr>
                </pic:pic>
              </a:graphicData>
            </a:graphic>
          </wp:anchor>
        </w:drawing>
      </w:r>
    </w:p>
    <w:p w14:paraId="22FE38B1" w14:textId="77777777" w:rsidR="00260FAE" w:rsidRDefault="007E43F2">
      <w:pPr>
        <w:spacing w:line="360" w:lineRule="auto"/>
        <w:jc w:val="both"/>
        <w:rPr>
          <w:b/>
          <w:bCs/>
        </w:rPr>
      </w:pPr>
      <w:r>
        <w:rPr>
          <w:b/>
          <w:bCs/>
        </w:rPr>
        <w:t>5. 2020s – Blockchain Technology and the Future of Banking</w:t>
      </w:r>
    </w:p>
    <w:p w14:paraId="0DD194C7" w14:textId="77777777" w:rsidR="00260FAE" w:rsidRDefault="007E43F2">
      <w:pPr>
        <w:spacing w:line="360" w:lineRule="auto"/>
        <w:jc w:val="both"/>
      </w:pPr>
      <w:r>
        <w:t>The 2020s ushered in the exploration and potential adoption of blockchain technology in banking. Blockchain, a decentralized and distributed digital ledger system, is being researched for its ability to enhance security, transparency, and efficiency in banking transactions. By using blockchain, banks can reduce fraud, streamline operations, and improve data integrity. Blockchain also holds promise in areas such as cross-border payments, reducing transaction costs, and speeding up payment processing times.</w:t>
      </w:r>
    </w:p>
    <w:p w14:paraId="3C454BCB" w14:textId="77777777" w:rsidR="00260FAE" w:rsidRDefault="007E43F2">
      <w:pPr>
        <w:spacing w:line="360" w:lineRule="auto"/>
        <w:jc w:val="both"/>
      </w:pPr>
      <w:r>
        <w:t>Banks are exploring blockchain to address challenges such as slow and costly international transfers, where blockchain's decentralized nature could enable faster and more secure transactions without the need for intermediaries. Additionally, blockchain can help banks comply with regulatory requirements, enhance data privacy, and provide greater transparency in financial transactions.</w:t>
      </w:r>
    </w:p>
    <w:p w14:paraId="497978BF" w14:textId="77777777" w:rsidR="00260FAE" w:rsidRDefault="007E43F2">
      <w:pPr>
        <w:spacing w:line="360" w:lineRule="auto"/>
        <w:jc w:val="both"/>
      </w:pPr>
      <w:r>
        <w:lastRenderedPageBreak/>
        <w:t>The potential for blockchain to revolutionize areas such as smart contracts, identity verification, and digital currencies, like Central Bank Digital Currencies (CBDCs), is also being explored. This technology is seen as a potential game-changer that could shape the future of digital banking, providing new ways to manage and transfer value in a digital-first world.</w:t>
      </w:r>
    </w:p>
    <w:p w14:paraId="541A1499" w14:textId="77777777" w:rsidR="00260FAE" w:rsidRDefault="00260FAE">
      <w:pPr>
        <w:spacing w:line="360" w:lineRule="auto"/>
        <w:jc w:val="both"/>
      </w:pPr>
    </w:p>
    <w:p w14:paraId="079509ED" w14:textId="77777777" w:rsidR="00260FAE" w:rsidRDefault="007E43F2">
      <w:pPr>
        <w:spacing w:line="360" w:lineRule="auto"/>
        <w:jc w:val="both"/>
        <w:rPr>
          <w:b/>
          <w:bCs/>
        </w:rPr>
      </w:pPr>
      <w:r>
        <w:rPr>
          <w:b/>
          <w:bCs/>
        </w:rPr>
        <w:t>Conclusion</w:t>
      </w:r>
    </w:p>
    <w:p w14:paraId="7BAA827D" w14:textId="77777777" w:rsidR="00260FAE" w:rsidRDefault="007E43F2">
      <w:pPr>
        <w:spacing w:line="360" w:lineRule="auto"/>
        <w:jc w:val="both"/>
      </w:pPr>
      <w:r>
        <w:t>This timeline of digital services in retail banking highlights the remarkable evolution of the banking industry from the 1970s to the present day. Starting with ATMs and debit cards, banking services have steadily shifted from physical, branch-based interactions to more digital and automated services that provide greater convenience, security, and efficiency for customers.</w:t>
      </w:r>
    </w:p>
    <w:p w14:paraId="575CFADB" w14:textId="77777777" w:rsidR="00260FAE" w:rsidRDefault="007E43F2">
      <w:pPr>
        <w:spacing w:line="360" w:lineRule="auto"/>
        <w:jc w:val="both"/>
      </w:pPr>
      <w:r>
        <w:t>The 1990s brought internet banking, allowing customers to conduct financial transactions online. In the 2000s, mobile banking and digital wallets took convenience to the next level, enabling customers to manage their finances from smartphones. The 2010s were characterized by fintech disruption, the integration of AI and machine learning into banking services, and the rise of open banking, which promoted data sharing and innovation. Finally, the 2020s have seen blockchain technology emerge as a potential game-changer for enhancing the security and efficiency of financial transactions.</w:t>
      </w:r>
    </w:p>
    <w:p w14:paraId="251090BB" w14:textId="77777777" w:rsidR="00260FAE" w:rsidRDefault="007E43F2">
      <w:pPr>
        <w:spacing w:line="360" w:lineRule="auto"/>
        <w:jc w:val="both"/>
      </w:pPr>
      <w:r>
        <w:t>As we move forward, digital services will continue to evolve, offering new opportunities for financial inclusion, innovation, and better customer experiences. The future of retail banking is undoubtedly digital, with emerging technologies like AI, blockchain, and open banking paving the way for more secure, transparent, and personalized financial services.</w:t>
      </w:r>
    </w:p>
    <w:p w14:paraId="466AF31F" w14:textId="77777777" w:rsidR="007E43F2" w:rsidRDefault="007E43F2">
      <w:pPr>
        <w:spacing w:line="360" w:lineRule="auto"/>
        <w:jc w:val="both"/>
      </w:pPr>
    </w:p>
    <w:p w14:paraId="1799CE9E" w14:textId="77777777" w:rsidR="007E43F2" w:rsidRDefault="007E43F2">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4C6C07C0"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78D225D" w14:textId="77777777" w:rsidR="00260FAE" w:rsidRDefault="007E43F2">
            <w:pPr>
              <w:spacing w:line="360" w:lineRule="auto"/>
              <w:jc w:val="center"/>
              <w:rPr>
                <w:b/>
                <w:bCs/>
                <w:sz w:val="28"/>
                <w:szCs w:val="28"/>
              </w:rPr>
            </w:pPr>
            <w:r>
              <w:rPr>
                <w:b/>
                <w:bCs/>
                <w:sz w:val="28"/>
                <w:szCs w:val="28"/>
              </w:rPr>
              <w:t>COMPETITION OVERVIEW</w:t>
            </w:r>
          </w:p>
        </w:tc>
      </w:tr>
    </w:tbl>
    <w:p w14:paraId="677232E7" w14:textId="77777777" w:rsidR="00260FAE" w:rsidRDefault="00260FAE">
      <w:pPr>
        <w:spacing w:line="360" w:lineRule="auto"/>
        <w:jc w:val="both"/>
        <w:rPr>
          <w:b/>
          <w:bCs/>
          <w:sz w:val="28"/>
          <w:szCs w:val="28"/>
        </w:rPr>
      </w:pPr>
    </w:p>
    <w:p w14:paraId="2317C62D" w14:textId="77777777" w:rsidR="00260FAE" w:rsidRDefault="007E43F2">
      <w:pPr>
        <w:spacing w:line="360" w:lineRule="auto"/>
        <w:jc w:val="both"/>
        <w:rPr>
          <w:b/>
          <w:bCs/>
        </w:rPr>
      </w:pPr>
      <w:r>
        <w:rPr>
          <w:b/>
          <w:bCs/>
        </w:rPr>
        <w:t>How Banks in Punjab Compete to Attract and Retain Millennial Consumers through Digital Offerings</w:t>
      </w:r>
    </w:p>
    <w:p w14:paraId="621A624B" w14:textId="77777777" w:rsidR="00260FAE" w:rsidRDefault="00260FAE">
      <w:pPr>
        <w:spacing w:line="360" w:lineRule="auto"/>
        <w:jc w:val="both"/>
      </w:pPr>
    </w:p>
    <w:p w14:paraId="2939CF0F" w14:textId="77777777" w:rsidR="00260FAE" w:rsidRDefault="007E43F2">
      <w:pPr>
        <w:spacing w:line="360" w:lineRule="auto"/>
        <w:jc w:val="both"/>
      </w:pPr>
      <w:r>
        <w:t>In Punjab, banks are facing intense competition as they strive to attract and retain millennial consumers, a demographic known for its preference for digital solutions and quick, convenient banking experiences. This competitive landscape has pushed banks to adopt advanced digital strategies, integrate technology into their services, and enhance customer experience with features that specifically cater to millennials. Below is an analysis of how various banks in Punjab are competing in this digital arena to win over millennial consumers.</w:t>
      </w:r>
    </w:p>
    <w:p w14:paraId="29C936EF" w14:textId="77777777" w:rsidR="00260FAE" w:rsidRDefault="00260FAE">
      <w:pPr>
        <w:spacing w:line="360" w:lineRule="auto"/>
        <w:jc w:val="both"/>
      </w:pPr>
    </w:p>
    <w:p w14:paraId="274D496A" w14:textId="77777777" w:rsidR="00260FAE" w:rsidRDefault="007E43F2">
      <w:pPr>
        <w:spacing w:line="360" w:lineRule="auto"/>
        <w:jc w:val="both"/>
        <w:rPr>
          <w:b/>
          <w:bCs/>
        </w:rPr>
      </w:pPr>
      <w:r>
        <w:rPr>
          <w:b/>
          <w:bCs/>
        </w:rPr>
        <w:t>1. Digital Banking Platforms and Mobile Apps</w:t>
      </w:r>
    </w:p>
    <w:p w14:paraId="5B063223" w14:textId="77777777" w:rsidR="00260FAE" w:rsidRDefault="007E43F2">
      <w:pPr>
        <w:spacing w:line="360" w:lineRule="auto"/>
        <w:jc w:val="both"/>
      </w:pPr>
      <w:r>
        <w:t>Banks in Punjab have significantly invested in digital banking platforms and mobile apps to meet millennials' need for fast and accessible banking. Here’s how banks are using these platforms to differentiate themselves:</w:t>
      </w:r>
    </w:p>
    <w:p w14:paraId="17BE3F43" w14:textId="77777777" w:rsidR="00260FAE" w:rsidRDefault="00260FAE">
      <w:pPr>
        <w:spacing w:line="360" w:lineRule="auto"/>
        <w:jc w:val="both"/>
      </w:pPr>
    </w:p>
    <w:p w14:paraId="788D98F2" w14:textId="77777777" w:rsidR="00260FAE" w:rsidRDefault="007E43F2">
      <w:pPr>
        <w:spacing w:line="360" w:lineRule="auto"/>
        <w:jc w:val="both"/>
      </w:pPr>
      <w:r>
        <w:rPr>
          <w:b/>
          <w:bCs/>
        </w:rPr>
        <w:t>HDFC Bank:</w:t>
      </w:r>
      <w:r>
        <w:t xml:space="preserve"> Offers a highly rated mobile app with features like UPI integration, one-click investments, credit score checks, and card management. HDFC Bank’s app emphasizes user-friendly interfaces and 24/7 access to financial services, which appeals to tech-savvy millennials.</w:t>
      </w:r>
    </w:p>
    <w:p w14:paraId="6B31712D" w14:textId="77777777" w:rsidR="00260FAE" w:rsidRDefault="00260FAE">
      <w:pPr>
        <w:spacing w:line="360" w:lineRule="auto"/>
        <w:jc w:val="both"/>
      </w:pPr>
    </w:p>
    <w:p w14:paraId="62CFAF86" w14:textId="77777777" w:rsidR="00260FAE" w:rsidRDefault="007E43F2">
      <w:pPr>
        <w:spacing w:line="360" w:lineRule="auto"/>
        <w:jc w:val="both"/>
      </w:pPr>
      <w:r>
        <w:rPr>
          <w:b/>
          <w:bCs/>
        </w:rPr>
        <w:t xml:space="preserve">ICICI Bank: </w:t>
      </w:r>
      <w:r>
        <w:t xml:space="preserve">ICICI’s </w:t>
      </w:r>
      <w:proofErr w:type="spellStart"/>
      <w:r>
        <w:t>iMobile</w:t>
      </w:r>
      <w:proofErr w:type="spellEnd"/>
      <w:r>
        <w:t xml:space="preserve"> app provides a wide range of banking services, including fund transfers, bill payments, and even personalized investment advice. The bank’s digital focus is on making the app as comprehensive as possible, which resonates with millennials looking for a “one-stop-shop” in banking.</w:t>
      </w:r>
    </w:p>
    <w:p w14:paraId="548DA256" w14:textId="77777777" w:rsidR="00260FAE" w:rsidRDefault="00260FAE">
      <w:pPr>
        <w:spacing w:line="360" w:lineRule="auto"/>
        <w:jc w:val="both"/>
      </w:pPr>
    </w:p>
    <w:p w14:paraId="5899A458" w14:textId="77777777" w:rsidR="00260FAE" w:rsidRDefault="007E43F2">
      <w:pPr>
        <w:spacing w:line="360" w:lineRule="auto"/>
        <w:jc w:val="both"/>
      </w:pPr>
      <w:r>
        <w:rPr>
          <w:b/>
          <w:bCs/>
        </w:rPr>
        <w:t xml:space="preserve">Punjab National Bank (PNB): </w:t>
      </w:r>
      <w:r>
        <w:t>PNB has revamped its mobile banking app with features like biometric authentication, integrated loan applications, and instant credit card approvals. The app’s ease of use and enhanced security features make it attractive to millennials concerned with security and convenience.</w:t>
      </w:r>
    </w:p>
    <w:p w14:paraId="19429B6A" w14:textId="77777777" w:rsidR="00260FAE" w:rsidRDefault="00260FAE">
      <w:pPr>
        <w:spacing w:line="360" w:lineRule="auto"/>
        <w:jc w:val="both"/>
        <w:rPr>
          <w:b/>
          <w:bCs/>
        </w:rPr>
      </w:pPr>
    </w:p>
    <w:p w14:paraId="2B50E403" w14:textId="77777777" w:rsidR="00260FAE" w:rsidRDefault="00260FAE">
      <w:pPr>
        <w:spacing w:line="360" w:lineRule="auto"/>
        <w:jc w:val="both"/>
        <w:rPr>
          <w:b/>
          <w:bCs/>
        </w:rPr>
      </w:pPr>
    </w:p>
    <w:p w14:paraId="59480AE6" w14:textId="77777777" w:rsidR="00260FAE" w:rsidRDefault="00260FAE">
      <w:pPr>
        <w:spacing w:line="360" w:lineRule="auto"/>
        <w:jc w:val="both"/>
        <w:rPr>
          <w:b/>
          <w:bCs/>
        </w:rPr>
      </w:pPr>
    </w:p>
    <w:p w14:paraId="3BD70228" w14:textId="77777777" w:rsidR="00260FAE" w:rsidRDefault="007E43F2">
      <w:pPr>
        <w:spacing w:line="360" w:lineRule="auto"/>
        <w:jc w:val="both"/>
        <w:rPr>
          <w:b/>
          <w:bCs/>
        </w:rPr>
      </w:pPr>
      <w:r>
        <w:rPr>
          <w:b/>
          <w:bCs/>
        </w:rPr>
        <w:t>2. Digital Account Opening and Onboarding</w:t>
      </w:r>
    </w:p>
    <w:p w14:paraId="427A81E3" w14:textId="77777777" w:rsidR="00260FAE" w:rsidRDefault="007E43F2">
      <w:pPr>
        <w:spacing w:line="360" w:lineRule="auto"/>
        <w:jc w:val="both"/>
      </w:pPr>
      <w:r>
        <w:t>Banks are streamlining the account opening and onboarding process to provide a seamless experience for millennials, who tend to avoid lengthy paperwork.</w:t>
      </w:r>
    </w:p>
    <w:p w14:paraId="70D5B4A2" w14:textId="77777777" w:rsidR="00260FAE" w:rsidRDefault="00260FAE">
      <w:pPr>
        <w:spacing w:line="360" w:lineRule="auto"/>
        <w:jc w:val="both"/>
      </w:pPr>
    </w:p>
    <w:p w14:paraId="517F9C84" w14:textId="77777777" w:rsidR="00260FAE" w:rsidRDefault="007E43F2">
      <w:pPr>
        <w:spacing w:line="360" w:lineRule="auto"/>
        <w:jc w:val="both"/>
      </w:pPr>
      <w:r>
        <w:rPr>
          <w:b/>
          <w:bCs/>
        </w:rPr>
        <w:t>SBI (State Bank of India):</w:t>
      </w:r>
      <w:r>
        <w:t xml:space="preserve"> SBI’s YONO platform allows users to open an account digitally, within minutes, through an easy verification process. This feature is highly appealing to millennials who expect immediate results and minimal physical interaction.</w:t>
      </w:r>
    </w:p>
    <w:p w14:paraId="27A462EC" w14:textId="77777777" w:rsidR="00260FAE" w:rsidRDefault="00260FAE">
      <w:pPr>
        <w:spacing w:line="360" w:lineRule="auto"/>
        <w:jc w:val="both"/>
      </w:pPr>
    </w:p>
    <w:p w14:paraId="6873D1F2" w14:textId="77777777" w:rsidR="00260FAE" w:rsidRDefault="007E43F2">
      <w:pPr>
        <w:spacing w:line="360" w:lineRule="auto"/>
        <w:jc w:val="both"/>
      </w:pPr>
      <w:r>
        <w:rPr>
          <w:b/>
          <w:bCs/>
        </w:rPr>
        <w:t xml:space="preserve">Axis Bank: </w:t>
      </w:r>
      <w:r>
        <w:t>Axis Bank has introduced digital account opening through video KYC, allowing millennials to open and verify accounts remotely. The bank’s “Full Power Digital Account” is tailored to tech-savvy young adults, offering a range of benefits like zero balance requirements and digital payment options.</w:t>
      </w:r>
    </w:p>
    <w:p w14:paraId="3E4A256E" w14:textId="77777777" w:rsidR="00260FAE" w:rsidRDefault="007E43F2">
      <w:pPr>
        <w:spacing w:line="360" w:lineRule="auto"/>
        <w:jc w:val="both"/>
      </w:pPr>
      <w:r>
        <w:rPr>
          <w:b/>
          <w:bCs/>
        </w:rPr>
        <w:t>Yes Bank:</w:t>
      </w:r>
      <w:r>
        <w:t xml:space="preserve"> </w:t>
      </w:r>
      <w:proofErr w:type="gramStart"/>
      <w:r>
        <w:t>Yes</w:t>
      </w:r>
      <w:proofErr w:type="gramEnd"/>
      <w:r>
        <w:t xml:space="preserve"> Bank offers a fully digital onboarding process via its Yes Mobile app. Its focus on a smooth, virtual onboarding process appeals to millennials who seek instant gratification and minimal friction in customer service.</w:t>
      </w:r>
    </w:p>
    <w:p w14:paraId="3D8AB1BF" w14:textId="77777777" w:rsidR="00260FAE" w:rsidRDefault="00260FAE">
      <w:pPr>
        <w:spacing w:line="360" w:lineRule="auto"/>
        <w:jc w:val="both"/>
      </w:pPr>
    </w:p>
    <w:p w14:paraId="0CD1BC7D" w14:textId="77777777" w:rsidR="00260FAE" w:rsidRDefault="007E43F2">
      <w:pPr>
        <w:spacing w:line="360" w:lineRule="auto"/>
        <w:jc w:val="both"/>
        <w:rPr>
          <w:b/>
          <w:bCs/>
        </w:rPr>
      </w:pPr>
      <w:r>
        <w:rPr>
          <w:b/>
          <w:bCs/>
        </w:rPr>
        <w:t>3. Personalized Digital Experiences</w:t>
      </w:r>
    </w:p>
    <w:p w14:paraId="6538C18D" w14:textId="77777777" w:rsidR="00260FAE" w:rsidRDefault="007E43F2">
      <w:pPr>
        <w:spacing w:line="360" w:lineRule="auto"/>
        <w:jc w:val="both"/>
      </w:pPr>
      <w:r>
        <w:t>Understanding that millennials value personalization, banks are now using data analytics and AI to customize their services to meet individual needs.</w:t>
      </w:r>
    </w:p>
    <w:p w14:paraId="4D663CA0" w14:textId="77777777" w:rsidR="00260FAE" w:rsidRDefault="00260FAE">
      <w:pPr>
        <w:spacing w:line="360" w:lineRule="auto"/>
        <w:jc w:val="both"/>
      </w:pPr>
    </w:p>
    <w:p w14:paraId="6630B05F" w14:textId="77777777" w:rsidR="00260FAE" w:rsidRDefault="007E43F2">
      <w:pPr>
        <w:spacing w:line="360" w:lineRule="auto"/>
        <w:jc w:val="both"/>
      </w:pPr>
      <w:r>
        <w:rPr>
          <w:b/>
          <w:bCs/>
        </w:rPr>
        <w:t>HDFC Bank:</w:t>
      </w:r>
      <w:r>
        <w:t xml:space="preserve"> Through data analytics, HDFC Bank provides tailored offers, personalized investment advice, and spending insights to millennials based on their transaction history and financial </w:t>
      </w:r>
      <w:proofErr w:type="spellStart"/>
      <w:r>
        <w:t>behavior</w:t>
      </w:r>
      <w:proofErr w:type="spellEnd"/>
      <w:r>
        <w:t>.</w:t>
      </w:r>
    </w:p>
    <w:p w14:paraId="74EB1C14" w14:textId="77777777" w:rsidR="00260FAE" w:rsidRDefault="00260FAE">
      <w:pPr>
        <w:spacing w:line="360" w:lineRule="auto"/>
        <w:jc w:val="both"/>
      </w:pPr>
    </w:p>
    <w:p w14:paraId="7AA116DC" w14:textId="77777777" w:rsidR="00260FAE" w:rsidRDefault="007E43F2">
      <w:pPr>
        <w:spacing w:line="360" w:lineRule="auto"/>
        <w:jc w:val="both"/>
      </w:pPr>
      <w:r>
        <w:rPr>
          <w:b/>
          <w:bCs/>
        </w:rPr>
        <w:t xml:space="preserve">Kotak Mahindra Bank: </w:t>
      </w:r>
      <w:r>
        <w:t>Kotak’s mobile app offers a personalized dashboard that allows users to monitor their spending habits and set budgets. The bank’s 811 digital savings account provides targeted offers and discounts, making banking more personalized for millennial customers.</w:t>
      </w:r>
    </w:p>
    <w:p w14:paraId="10F6EFD5" w14:textId="77777777" w:rsidR="00260FAE" w:rsidRDefault="00260FAE">
      <w:pPr>
        <w:spacing w:line="360" w:lineRule="auto"/>
        <w:jc w:val="both"/>
      </w:pPr>
    </w:p>
    <w:p w14:paraId="6C5B863C" w14:textId="77777777" w:rsidR="00260FAE" w:rsidRDefault="007E43F2">
      <w:pPr>
        <w:spacing w:line="360" w:lineRule="auto"/>
        <w:jc w:val="both"/>
      </w:pPr>
      <w:r>
        <w:rPr>
          <w:b/>
          <w:bCs/>
        </w:rPr>
        <w:t>ICICI Bank:</w:t>
      </w:r>
      <w:r>
        <w:t xml:space="preserve"> ICICI Bank’s app suggests personalized investment options, tracks spending, and provides financial advice based on millennial customer profiles, which appeals to this generation’s focus on managing personal finances.</w:t>
      </w:r>
    </w:p>
    <w:p w14:paraId="0E398D0F" w14:textId="77777777" w:rsidR="00260FAE" w:rsidRDefault="00260FAE">
      <w:pPr>
        <w:spacing w:line="360" w:lineRule="auto"/>
        <w:jc w:val="both"/>
      </w:pPr>
    </w:p>
    <w:p w14:paraId="50E5233C" w14:textId="77777777" w:rsidR="00260FAE" w:rsidRDefault="007E43F2">
      <w:pPr>
        <w:spacing w:line="360" w:lineRule="auto"/>
        <w:jc w:val="both"/>
        <w:rPr>
          <w:b/>
          <w:bCs/>
        </w:rPr>
      </w:pPr>
      <w:r>
        <w:rPr>
          <w:b/>
          <w:bCs/>
        </w:rPr>
        <w:t>4. Cashless and Contactless Payment Solutions</w:t>
      </w:r>
    </w:p>
    <w:p w14:paraId="018583C7" w14:textId="77777777" w:rsidR="00260FAE" w:rsidRDefault="007E43F2">
      <w:pPr>
        <w:spacing w:line="360" w:lineRule="auto"/>
        <w:jc w:val="both"/>
      </w:pPr>
      <w:r>
        <w:t>Millennials in Punjab prefer cashless and contactless payment options for convenience and safety, and banks are meeting this need through various digital payment solutions.</w:t>
      </w:r>
    </w:p>
    <w:p w14:paraId="7A1D07A3" w14:textId="77777777" w:rsidR="00260FAE" w:rsidRDefault="00260FAE">
      <w:pPr>
        <w:spacing w:line="360" w:lineRule="auto"/>
        <w:jc w:val="both"/>
      </w:pPr>
    </w:p>
    <w:p w14:paraId="46BAE7B6" w14:textId="77777777" w:rsidR="00260FAE" w:rsidRDefault="007E43F2">
      <w:pPr>
        <w:spacing w:line="360" w:lineRule="auto"/>
        <w:jc w:val="both"/>
      </w:pPr>
      <w:r>
        <w:rPr>
          <w:b/>
          <w:bCs/>
        </w:rPr>
        <w:t xml:space="preserve">SBI: </w:t>
      </w:r>
      <w:r>
        <w:t>SBI has integrated UPI payments, QR-based payments, and digital wallets within its YONO app, making it easy for millennials to go cashless. With India moving towards a digital payment ecosystem, these features are crucial in attracting young consumers.</w:t>
      </w:r>
    </w:p>
    <w:p w14:paraId="0B57FAED" w14:textId="77777777" w:rsidR="00260FAE" w:rsidRDefault="00260FAE">
      <w:pPr>
        <w:spacing w:line="360" w:lineRule="auto"/>
        <w:jc w:val="both"/>
      </w:pPr>
    </w:p>
    <w:p w14:paraId="4942065A" w14:textId="77777777" w:rsidR="00260FAE" w:rsidRDefault="007E43F2">
      <w:pPr>
        <w:spacing w:line="360" w:lineRule="auto"/>
        <w:jc w:val="both"/>
      </w:pPr>
      <w:r>
        <w:rPr>
          <w:b/>
          <w:bCs/>
        </w:rPr>
        <w:t xml:space="preserve">HDFC Bank: </w:t>
      </w:r>
      <w:r>
        <w:t xml:space="preserve">The bank offers tap-to-pay options for credit and debit cards and has its </w:t>
      </w:r>
      <w:proofErr w:type="spellStart"/>
      <w:r>
        <w:t>PayZapp</w:t>
      </w:r>
      <w:proofErr w:type="spellEnd"/>
      <w:r>
        <w:t xml:space="preserve"> wallet, enabling seamless transactions. HDFC also promotes contactless card issuance and usage, which appeals to millennials’ demand for convenient, fast, and secure payment options.</w:t>
      </w:r>
    </w:p>
    <w:p w14:paraId="04FA83A4" w14:textId="77777777" w:rsidR="00260FAE" w:rsidRDefault="00260FAE">
      <w:pPr>
        <w:spacing w:line="360" w:lineRule="auto"/>
        <w:jc w:val="both"/>
      </w:pPr>
    </w:p>
    <w:p w14:paraId="1998CEFF" w14:textId="77777777" w:rsidR="00260FAE" w:rsidRDefault="007E43F2">
      <w:pPr>
        <w:spacing w:line="360" w:lineRule="auto"/>
        <w:jc w:val="both"/>
      </w:pPr>
      <w:r>
        <w:rPr>
          <w:b/>
          <w:bCs/>
        </w:rPr>
        <w:t xml:space="preserve">Axis Bank: </w:t>
      </w:r>
      <w:r>
        <w:t xml:space="preserve">Axis Bank’s GIG-A-Opportunities program and Bharat QR payments cater to tech-savvy millennials who prefer digital over physical transactions. Axis also has its own digital wallet, </w:t>
      </w:r>
      <w:proofErr w:type="spellStart"/>
      <w:r>
        <w:t>Freecharge</w:t>
      </w:r>
      <w:proofErr w:type="spellEnd"/>
      <w:r>
        <w:t>, which enhances its cashless offerings.</w:t>
      </w:r>
    </w:p>
    <w:p w14:paraId="1649CAC1" w14:textId="77777777" w:rsidR="00260FAE" w:rsidRDefault="00260FAE">
      <w:pPr>
        <w:spacing w:line="360" w:lineRule="auto"/>
        <w:jc w:val="both"/>
      </w:pPr>
    </w:p>
    <w:p w14:paraId="27F417D8" w14:textId="77777777" w:rsidR="00260FAE" w:rsidRDefault="007E43F2">
      <w:pPr>
        <w:spacing w:line="360" w:lineRule="auto"/>
        <w:jc w:val="both"/>
        <w:rPr>
          <w:b/>
          <w:bCs/>
        </w:rPr>
      </w:pPr>
      <w:r>
        <w:rPr>
          <w:b/>
          <w:bCs/>
        </w:rPr>
        <w:t>5. Digital Loan and Credit Solutions</w:t>
      </w:r>
    </w:p>
    <w:p w14:paraId="5A43891E" w14:textId="77777777" w:rsidR="00260FAE" w:rsidRDefault="007E43F2">
      <w:pPr>
        <w:spacing w:line="360" w:lineRule="auto"/>
        <w:jc w:val="both"/>
      </w:pPr>
      <w:r>
        <w:t>Banks are making loan and credit services accessible through digital platforms, targeting millennials who seek instant financing solutions.</w:t>
      </w:r>
    </w:p>
    <w:p w14:paraId="6BF020F5" w14:textId="77777777" w:rsidR="00260FAE" w:rsidRDefault="00260FAE">
      <w:pPr>
        <w:spacing w:line="360" w:lineRule="auto"/>
        <w:jc w:val="both"/>
      </w:pPr>
    </w:p>
    <w:p w14:paraId="762D47C5" w14:textId="77777777" w:rsidR="00260FAE" w:rsidRDefault="007E43F2">
      <w:pPr>
        <w:spacing w:line="360" w:lineRule="auto"/>
        <w:jc w:val="both"/>
      </w:pPr>
      <w:r>
        <w:rPr>
          <w:b/>
          <w:bCs/>
        </w:rPr>
        <w:t xml:space="preserve">ICICI Bank: </w:t>
      </w:r>
      <w:r>
        <w:t>Offers pre-approved personal loans and digital credit cards, allowing millennials to access funds immediately. The bank’s digital loan disbursement options cater to the instant gratification expected by millennials.</w:t>
      </w:r>
    </w:p>
    <w:p w14:paraId="422738A4" w14:textId="77777777" w:rsidR="00260FAE" w:rsidRDefault="00260FAE">
      <w:pPr>
        <w:spacing w:line="360" w:lineRule="auto"/>
        <w:jc w:val="both"/>
      </w:pPr>
    </w:p>
    <w:p w14:paraId="75B4D0F4" w14:textId="77777777" w:rsidR="00260FAE" w:rsidRDefault="007E43F2">
      <w:pPr>
        <w:spacing w:line="360" w:lineRule="auto"/>
        <w:jc w:val="both"/>
      </w:pPr>
      <w:r>
        <w:rPr>
          <w:b/>
          <w:bCs/>
        </w:rPr>
        <w:t xml:space="preserve">HDFC Bank: </w:t>
      </w:r>
      <w:r>
        <w:t>Provides quick, digital loan approvals through its mobile app, with offerings like the Insta Loan. This approach enables the bank to meet millennials’ need for fast credit solutions without visiting a branch.</w:t>
      </w:r>
    </w:p>
    <w:p w14:paraId="34C117A1" w14:textId="77777777" w:rsidR="00260FAE" w:rsidRDefault="00260FAE">
      <w:pPr>
        <w:spacing w:line="360" w:lineRule="auto"/>
        <w:jc w:val="both"/>
      </w:pPr>
    </w:p>
    <w:p w14:paraId="6EB4400C" w14:textId="77777777" w:rsidR="00260FAE" w:rsidRDefault="007E43F2">
      <w:pPr>
        <w:spacing w:line="360" w:lineRule="auto"/>
        <w:jc w:val="both"/>
      </w:pPr>
      <w:r>
        <w:rPr>
          <w:b/>
          <w:bCs/>
        </w:rPr>
        <w:lastRenderedPageBreak/>
        <w:t xml:space="preserve">Axis Bank: </w:t>
      </w:r>
      <w:r>
        <w:t>Axis provides instant personal loans and digital credit options, where eligible customers can get approval within minutes. These solutions are highly attractive to millennials seeking convenience and speed.</w:t>
      </w:r>
    </w:p>
    <w:p w14:paraId="1409EDEB" w14:textId="77777777" w:rsidR="00260FAE" w:rsidRDefault="00260FAE">
      <w:pPr>
        <w:spacing w:line="360" w:lineRule="auto"/>
        <w:jc w:val="both"/>
      </w:pPr>
    </w:p>
    <w:p w14:paraId="5BF91707" w14:textId="77777777" w:rsidR="00260FAE" w:rsidRDefault="007E43F2">
      <w:pPr>
        <w:spacing w:line="360" w:lineRule="auto"/>
        <w:jc w:val="both"/>
        <w:rPr>
          <w:b/>
          <w:bCs/>
        </w:rPr>
      </w:pPr>
      <w:r>
        <w:rPr>
          <w:b/>
          <w:bCs/>
        </w:rPr>
        <w:t>6. Digital Financial Education and Engagement</w:t>
      </w:r>
    </w:p>
    <w:p w14:paraId="7DF54C65" w14:textId="77777777" w:rsidR="00260FAE" w:rsidRDefault="007E43F2">
      <w:pPr>
        <w:spacing w:line="360" w:lineRule="auto"/>
        <w:jc w:val="both"/>
      </w:pPr>
      <w:r>
        <w:t>Many banks recognize that financial education is crucial to millennials and are incorporating educational resources into their digital platforms.</w:t>
      </w:r>
    </w:p>
    <w:p w14:paraId="4680AB43" w14:textId="77777777" w:rsidR="00260FAE" w:rsidRDefault="00260FAE">
      <w:pPr>
        <w:spacing w:line="360" w:lineRule="auto"/>
        <w:jc w:val="both"/>
      </w:pPr>
    </w:p>
    <w:p w14:paraId="51370AD2" w14:textId="77777777" w:rsidR="00260FAE" w:rsidRDefault="007E43F2">
      <w:pPr>
        <w:spacing w:line="360" w:lineRule="auto"/>
        <w:jc w:val="both"/>
      </w:pPr>
      <w:r>
        <w:rPr>
          <w:b/>
          <w:bCs/>
        </w:rPr>
        <w:t>Punjab National Bank (PNB):</w:t>
      </w:r>
      <w:r>
        <w:t xml:space="preserve"> Through its online banking portal and mobile app, PNB offers resources on financial literacy, investment tips, and credit management, specifically aimed at helping millennials manage their finances better.</w:t>
      </w:r>
    </w:p>
    <w:p w14:paraId="47A70031" w14:textId="77777777" w:rsidR="00260FAE" w:rsidRDefault="00260FAE">
      <w:pPr>
        <w:spacing w:line="360" w:lineRule="auto"/>
        <w:jc w:val="both"/>
      </w:pPr>
    </w:p>
    <w:p w14:paraId="6CBF32D6" w14:textId="77777777" w:rsidR="00260FAE" w:rsidRDefault="007E43F2">
      <w:pPr>
        <w:spacing w:line="360" w:lineRule="auto"/>
        <w:jc w:val="both"/>
      </w:pPr>
      <w:r>
        <w:rPr>
          <w:b/>
          <w:bCs/>
        </w:rPr>
        <w:t>Yes Bank:</w:t>
      </w:r>
      <w:r>
        <w:t xml:space="preserve"> </w:t>
      </w:r>
      <w:proofErr w:type="gramStart"/>
      <w:r>
        <w:t>Yes</w:t>
      </w:r>
      <w:proofErr w:type="gramEnd"/>
      <w:r>
        <w:t xml:space="preserve"> Bank has integrated educational resources within its mobile app, offering tips on personal finance, budgeting, and investing. This appeals to millennials who value gaining financial literacy and making informed decisions.</w:t>
      </w:r>
    </w:p>
    <w:p w14:paraId="7E0E302D" w14:textId="77777777" w:rsidR="00260FAE" w:rsidRDefault="00260FAE">
      <w:pPr>
        <w:spacing w:line="360" w:lineRule="auto"/>
        <w:jc w:val="both"/>
      </w:pPr>
    </w:p>
    <w:p w14:paraId="015B390B" w14:textId="77777777" w:rsidR="00260FAE" w:rsidRDefault="007E43F2">
      <w:pPr>
        <w:spacing w:line="360" w:lineRule="auto"/>
        <w:jc w:val="both"/>
      </w:pPr>
      <w:r>
        <w:rPr>
          <w:b/>
          <w:bCs/>
        </w:rPr>
        <w:t xml:space="preserve">Kotak Mahindra Bank: </w:t>
      </w:r>
      <w:r>
        <w:t>Kotak regularly engages millennials on social media with financial tips, budgeting advice, and investment strategies, effectively keeping them informed and engaged with the brand.</w:t>
      </w:r>
    </w:p>
    <w:p w14:paraId="23A816DE" w14:textId="77777777" w:rsidR="00260FAE" w:rsidRDefault="00260FAE">
      <w:pPr>
        <w:spacing w:line="360" w:lineRule="auto"/>
        <w:jc w:val="both"/>
      </w:pPr>
    </w:p>
    <w:p w14:paraId="0281FB26" w14:textId="77777777" w:rsidR="00260FAE" w:rsidRDefault="007E43F2">
      <w:pPr>
        <w:spacing w:line="360" w:lineRule="auto"/>
        <w:jc w:val="both"/>
        <w:rPr>
          <w:b/>
          <w:bCs/>
        </w:rPr>
      </w:pPr>
      <w:r>
        <w:rPr>
          <w:b/>
          <w:bCs/>
        </w:rPr>
        <w:t>7. Social Media and Digital Marketing Campaigns</w:t>
      </w:r>
    </w:p>
    <w:p w14:paraId="4F8C9E22" w14:textId="77777777" w:rsidR="00260FAE" w:rsidRDefault="007E43F2">
      <w:pPr>
        <w:spacing w:line="360" w:lineRule="auto"/>
        <w:jc w:val="both"/>
      </w:pPr>
      <w:r>
        <w:t>Banks are actively using social media platforms like Instagram, Twitter, and YouTube to engage with millennial consumers, understanding that this generation spends significant time on these platforms.</w:t>
      </w:r>
    </w:p>
    <w:p w14:paraId="609B5ED3" w14:textId="77777777" w:rsidR="00260FAE" w:rsidRDefault="00260FAE">
      <w:pPr>
        <w:spacing w:line="360" w:lineRule="auto"/>
        <w:jc w:val="both"/>
      </w:pPr>
    </w:p>
    <w:p w14:paraId="43919CFE" w14:textId="77777777" w:rsidR="00260FAE" w:rsidRDefault="007E43F2">
      <w:pPr>
        <w:spacing w:line="360" w:lineRule="auto"/>
        <w:jc w:val="both"/>
      </w:pPr>
      <w:r>
        <w:rPr>
          <w:b/>
          <w:bCs/>
        </w:rPr>
        <w:t>SBI:</w:t>
      </w:r>
      <w:r>
        <w:t xml:space="preserve"> Through its active presence on social media, SBI shares updates, financial tips, and promotional offers, keeping millennials informed and engaged with its digital offerings.</w:t>
      </w:r>
    </w:p>
    <w:p w14:paraId="44409C08" w14:textId="77777777" w:rsidR="00260FAE" w:rsidRDefault="00260FAE">
      <w:pPr>
        <w:spacing w:line="360" w:lineRule="auto"/>
        <w:jc w:val="both"/>
      </w:pPr>
    </w:p>
    <w:p w14:paraId="7DAEBDFD" w14:textId="77777777" w:rsidR="00260FAE" w:rsidRDefault="007E43F2">
      <w:pPr>
        <w:spacing w:line="360" w:lineRule="auto"/>
        <w:jc w:val="both"/>
      </w:pPr>
      <w:r>
        <w:rPr>
          <w:b/>
          <w:bCs/>
        </w:rPr>
        <w:t>ICICI Bank:</w:t>
      </w:r>
      <w:r>
        <w:t xml:space="preserve"> ICICI Bank runs targeted campaigns on platforms like Instagram and Facebook, sharing content that resonates with millennials and helps them connect with the bank’s digital services.</w:t>
      </w:r>
    </w:p>
    <w:p w14:paraId="33BB8002" w14:textId="77777777" w:rsidR="00260FAE" w:rsidRDefault="00260FAE">
      <w:pPr>
        <w:spacing w:line="360" w:lineRule="auto"/>
        <w:jc w:val="both"/>
      </w:pPr>
    </w:p>
    <w:p w14:paraId="3B2A9230" w14:textId="77777777" w:rsidR="00260FAE" w:rsidRDefault="007E43F2">
      <w:pPr>
        <w:spacing w:line="360" w:lineRule="auto"/>
        <w:jc w:val="both"/>
      </w:pPr>
      <w:r>
        <w:rPr>
          <w:b/>
          <w:bCs/>
        </w:rPr>
        <w:t>HDFC Bank:</w:t>
      </w:r>
      <w:r>
        <w:t xml:space="preserve"> HDFC’s social media strategy includes regular engagement through contests, financial advice, and user-generated content. The bank uses social media to showcase its digital initiatives, positioning itself as a millennial-friendly brand.</w:t>
      </w:r>
    </w:p>
    <w:p w14:paraId="6B36FD86" w14:textId="77777777" w:rsidR="00260FAE" w:rsidRDefault="00260FAE">
      <w:pPr>
        <w:spacing w:line="360" w:lineRule="auto"/>
        <w:jc w:val="both"/>
      </w:pPr>
    </w:p>
    <w:p w14:paraId="37A8DF76" w14:textId="77777777" w:rsidR="00260FAE" w:rsidRDefault="007E43F2">
      <w:pPr>
        <w:spacing w:line="360" w:lineRule="auto"/>
        <w:jc w:val="both"/>
        <w:rPr>
          <w:b/>
          <w:bCs/>
        </w:rPr>
      </w:pPr>
      <w:r>
        <w:rPr>
          <w:b/>
          <w:bCs/>
        </w:rPr>
        <w:t>Conclusion</w:t>
      </w:r>
    </w:p>
    <w:p w14:paraId="2632ED64" w14:textId="28D4FEDA" w:rsidR="007E43F2" w:rsidRDefault="007E43F2">
      <w:pPr>
        <w:spacing w:line="360" w:lineRule="auto"/>
        <w:jc w:val="both"/>
      </w:pPr>
      <w:r>
        <w:t xml:space="preserve">Banks in Punjab are competing fiercely to attract and retain millennial consumers by leveraging digital offerings that align with millennials’ preferences for convenience, personalization, and digital-first interactions. </w:t>
      </w:r>
    </w:p>
    <w:p w14:paraId="64918D5A" w14:textId="02984244" w:rsidR="00260FAE" w:rsidRDefault="007E43F2">
      <w:pPr>
        <w:spacing w:line="360" w:lineRule="auto"/>
        <w:jc w:val="both"/>
      </w:pPr>
      <w:r>
        <w:rPr>
          <w:b/>
          <w:bCs/>
          <w:color w:val="000000"/>
          <w:sz w:val="32"/>
          <w:szCs w:val="32"/>
        </w:rPr>
        <w:lastRenderedPageBreak/>
        <w:t xml:space="preserve">  </w:t>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7F57F894"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3EE8AD95" w14:textId="77777777" w:rsidR="00260FAE" w:rsidRDefault="007E43F2">
            <w:pPr>
              <w:spacing w:line="360" w:lineRule="auto"/>
              <w:jc w:val="center"/>
              <w:rPr>
                <w:b/>
                <w:bCs/>
                <w:color w:val="000000"/>
                <w:sz w:val="32"/>
                <w:szCs w:val="32"/>
              </w:rPr>
            </w:pPr>
            <w:r>
              <w:rPr>
                <w:b/>
                <w:bCs/>
                <w:color w:val="000000"/>
                <w:sz w:val="28"/>
                <w:szCs w:val="28"/>
              </w:rPr>
              <w:t>PRODUCTS OF THE DIGITAL BANKING</w:t>
            </w:r>
          </w:p>
        </w:tc>
      </w:tr>
    </w:tbl>
    <w:p w14:paraId="6CE84298" w14:textId="77777777" w:rsidR="00260FAE" w:rsidRDefault="00260FAE">
      <w:pPr>
        <w:spacing w:line="360" w:lineRule="auto"/>
        <w:jc w:val="both"/>
        <w:rPr>
          <w:sz w:val="26"/>
          <w:szCs w:val="26"/>
        </w:rPr>
      </w:pPr>
    </w:p>
    <w:p w14:paraId="254FB2BD" w14:textId="77777777" w:rsidR="00260FAE" w:rsidRDefault="007E43F2">
      <w:pPr>
        <w:spacing w:line="360" w:lineRule="auto"/>
        <w:jc w:val="both"/>
        <w:rPr>
          <w:b/>
          <w:bCs/>
          <w:sz w:val="26"/>
          <w:szCs w:val="26"/>
        </w:rPr>
      </w:pPr>
      <w:r>
        <w:rPr>
          <w:b/>
          <w:bCs/>
          <w:sz w:val="26"/>
          <w:szCs w:val="26"/>
        </w:rPr>
        <w:t>Digital Banking Products: -</w:t>
      </w:r>
    </w:p>
    <w:p w14:paraId="7D88B753" w14:textId="77777777" w:rsidR="00260FAE" w:rsidRDefault="007E43F2">
      <w:pPr>
        <w:spacing w:line="360" w:lineRule="auto"/>
        <w:jc w:val="both"/>
      </w:pPr>
      <w:r>
        <w:t xml:space="preserve">Explain popular digital offerings like mobile banking, e-wallets, online investment platforms, and their appeal </w:t>
      </w:r>
      <w:proofErr w:type="gramStart"/>
      <w:r>
        <w:t>to  millennials</w:t>
      </w:r>
      <w:proofErr w:type="gramEnd"/>
      <w:r>
        <w:t>.</w:t>
      </w:r>
    </w:p>
    <w:p w14:paraId="00EDF3FA" w14:textId="77777777" w:rsidR="00260FAE" w:rsidRDefault="007E43F2">
      <w:pPr>
        <w:spacing w:line="360" w:lineRule="auto"/>
        <w:jc w:val="both"/>
      </w:pPr>
      <w:r>
        <w:t>Unique Features: Detail special services such as cashback rewards, investment advice, and millennial-focused savings accounts.</w:t>
      </w:r>
    </w:p>
    <w:p w14:paraId="43B56502" w14:textId="77777777" w:rsidR="00260FAE" w:rsidRDefault="00260FAE">
      <w:pPr>
        <w:spacing w:line="360" w:lineRule="auto"/>
        <w:jc w:val="both"/>
      </w:pPr>
    </w:p>
    <w:p w14:paraId="20F0D77E" w14:textId="77777777" w:rsidR="00260FAE" w:rsidRDefault="007E43F2" w:rsidP="00423955">
      <w:pPr>
        <w:spacing w:line="360" w:lineRule="auto"/>
        <w:jc w:val="both"/>
        <w:rPr>
          <w:b/>
          <w:bCs/>
        </w:rPr>
      </w:pPr>
      <w:r>
        <w:rPr>
          <w:b/>
          <w:bCs/>
        </w:rPr>
        <w:t xml:space="preserve"> Digital Banking Products</w:t>
      </w:r>
    </w:p>
    <w:p w14:paraId="5287D2F1" w14:textId="77777777" w:rsidR="00260FAE" w:rsidRDefault="00260FAE">
      <w:pPr>
        <w:spacing w:line="360" w:lineRule="auto"/>
        <w:jc w:val="both"/>
        <w:rPr>
          <w:b/>
          <w:bCs/>
        </w:rPr>
      </w:pPr>
    </w:p>
    <w:p w14:paraId="3FB43D0B" w14:textId="77777777" w:rsidR="00260FAE" w:rsidRDefault="007E43F2">
      <w:pPr>
        <w:spacing w:line="360" w:lineRule="auto"/>
        <w:jc w:val="both"/>
      </w:pPr>
      <w:r>
        <w:t xml:space="preserve">In today's digital age, banks are increasingly focusing on providing a seamless and convenient banking experience for their customers, especially millennials. This has led to the rise of various digital banking products that cater to the needs and preferences of this tech-savvy generation.   </w:t>
      </w:r>
    </w:p>
    <w:p w14:paraId="0096B281" w14:textId="77777777" w:rsidR="00260FAE" w:rsidRDefault="00260FAE">
      <w:pPr>
        <w:spacing w:line="360" w:lineRule="auto"/>
        <w:jc w:val="both"/>
      </w:pPr>
    </w:p>
    <w:p w14:paraId="304ABABB" w14:textId="77777777" w:rsidR="00260FAE" w:rsidRDefault="007E43F2">
      <w:pPr>
        <w:spacing w:line="360" w:lineRule="auto"/>
        <w:jc w:val="both"/>
        <w:rPr>
          <w:b/>
          <w:bCs/>
        </w:rPr>
      </w:pPr>
      <w:r>
        <w:rPr>
          <w:b/>
          <w:bCs/>
        </w:rPr>
        <w:t>1. Mobile Banking</w:t>
      </w:r>
    </w:p>
    <w:p w14:paraId="3DEA76CB" w14:textId="77777777" w:rsidR="00260FAE" w:rsidRDefault="00260FAE">
      <w:pPr>
        <w:spacing w:line="360" w:lineRule="auto"/>
        <w:jc w:val="both"/>
      </w:pPr>
    </w:p>
    <w:p w14:paraId="66DC2D70" w14:textId="77777777" w:rsidR="00260FAE" w:rsidRDefault="007E43F2">
      <w:pPr>
        <w:spacing w:line="360" w:lineRule="auto"/>
        <w:jc w:val="both"/>
      </w:pPr>
      <w:r>
        <w:t xml:space="preserve">Mobile banking apps have become an essential tool for millennials to manage their finances on the go. These apps offer a wide range of features, including:   </w:t>
      </w:r>
    </w:p>
    <w:p w14:paraId="27C80232" w14:textId="77777777" w:rsidR="00260FAE" w:rsidRDefault="00260FAE">
      <w:pPr>
        <w:spacing w:line="360" w:lineRule="auto"/>
        <w:jc w:val="both"/>
      </w:pPr>
    </w:p>
    <w:p w14:paraId="3F091035" w14:textId="77777777" w:rsidR="00260FAE" w:rsidRDefault="007E43F2">
      <w:pPr>
        <w:spacing w:line="360" w:lineRule="auto"/>
        <w:jc w:val="both"/>
      </w:pPr>
      <w:r>
        <w:t>Account balance checking</w:t>
      </w:r>
    </w:p>
    <w:p w14:paraId="59BF8523" w14:textId="77777777" w:rsidR="00260FAE" w:rsidRDefault="007E43F2">
      <w:pPr>
        <w:spacing w:line="360" w:lineRule="auto"/>
        <w:jc w:val="both"/>
      </w:pPr>
      <w:r>
        <w:t xml:space="preserve">Fund transfers   </w:t>
      </w:r>
    </w:p>
    <w:p w14:paraId="23637F49" w14:textId="77777777" w:rsidR="00260FAE" w:rsidRDefault="007E43F2">
      <w:pPr>
        <w:spacing w:line="360" w:lineRule="auto"/>
        <w:jc w:val="both"/>
      </w:pPr>
      <w:r>
        <w:t xml:space="preserve">Bill payments   </w:t>
      </w:r>
    </w:p>
    <w:p w14:paraId="3B16D8C1" w14:textId="77777777" w:rsidR="00260FAE" w:rsidRDefault="007E43F2">
      <w:pPr>
        <w:spacing w:line="360" w:lineRule="auto"/>
        <w:jc w:val="both"/>
      </w:pPr>
      <w:r>
        <w:t xml:space="preserve">Mobile check deposits   </w:t>
      </w:r>
    </w:p>
    <w:p w14:paraId="768637A8" w14:textId="77777777" w:rsidR="00260FAE" w:rsidRDefault="007E43F2">
      <w:pPr>
        <w:spacing w:line="360" w:lineRule="auto"/>
        <w:jc w:val="both"/>
      </w:pPr>
      <w:r>
        <w:t>Location-based services (e.g., finding nearby ATMs)</w:t>
      </w:r>
    </w:p>
    <w:p w14:paraId="1612162E" w14:textId="77777777" w:rsidR="00260FAE" w:rsidRDefault="007E43F2">
      <w:pPr>
        <w:spacing w:line="360" w:lineRule="auto"/>
        <w:jc w:val="both"/>
      </w:pPr>
      <w:r>
        <w:t xml:space="preserve">Personalized financial insights and budgeting tools   </w:t>
      </w:r>
    </w:p>
    <w:p w14:paraId="4EE996C9" w14:textId="77777777" w:rsidR="00260FAE" w:rsidRDefault="00260FAE">
      <w:pPr>
        <w:spacing w:line="360" w:lineRule="auto"/>
        <w:jc w:val="both"/>
      </w:pPr>
    </w:p>
    <w:p w14:paraId="724A8012" w14:textId="77777777" w:rsidR="00260FAE" w:rsidRDefault="007E43F2">
      <w:pPr>
        <w:spacing w:line="360" w:lineRule="auto"/>
        <w:jc w:val="both"/>
        <w:rPr>
          <w:b/>
          <w:bCs/>
        </w:rPr>
      </w:pPr>
      <w:r>
        <w:rPr>
          <w:b/>
          <w:bCs/>
        </w:rPr>
        <w:t>Appeal to Millennials:</w:t>
      </w:r>
    </w:p>
    <w:p w14:paraId="2F2037B0" w14:textId="77777777" w:rsidR="00260FAE" w:rsidRDefault="007E43F2" w:rsidP="0003543A">
      <w:pPr>
        <w:numPr>
          <w:ilvl w:val="0"/>
          <w:numId w:val="12"/>
        </w:numPr>
        <w:spacing w:line="360" w:lineRule="auto"/>
        <w:jc w:val="both"/>
      </w:pPr>
      <w:proofErr w:type="gramStart"/>
      <w:r>
        <w:t>Convenience:-</w:t>
      </w:r>
      <w:proofErr w:type="gramEnd"/>
      <w:r>
        <w:t xml:space="preserve"> Millennials value convenience and flexibility, and mobile banking apps allow them to manage their finances anytime, anywhere.   </w:t>
      </w:r>
    </w:p>
    <w:p w14:paraId="02052C3D" w14:textId="77777777" w:rsidR="00260FAE" w:rsidRDefault="007E43F2" w:rsidP="0003543A">
      <w:pPr>
        <w:numPr>
          <w:ilvl w:val="0"/>
          <w:numId w:val="12"/>
        </w:numPr>
        <w:spacing w:line="360" w:lineRule="auto"/>
        <w:jc w:val="both"/>
      </w:pPr>
      <w:r>
        <w:t xml:space="preserve">User-friendly </w:t>
      </w:r>
      <w:proofErr w:type="gramStart"/>
      <w:r>
        <w:t>interface:-</w:t>
      </w:r>
      <w:proofErr w:type="gramEnd"/>
      <w:r>
        <w:t xml:space="preserve">These apps are designed with a user-friendly interface that is easy to navigate, even for those who are not tech-savvy.   </w:t>
      </w:r>
    </w:p>
    <w:p w14:paraId="1B7ED6B6" w14:textId="77777777" w:rsidR="00260FAE" w:rsidRDefault="007E43F2" w:rsidP="0003543A">
      <w:pPr>
        <w:numPr>
          <w:ilvl w:val="0"/>
          <w:numId w:val="12"/>
        </w:numPr>
        <w:spacing w:line="360" w:lineRule="auto"/>
        <w:jc w:val="both"/>
      </w:pPr>
      <w:proofErr w:type="gramStart"/>
      <w:r>
        <w:t>Security:-</w:t>
      </w:r>
      <w:proofErr w:type="gramEnd"/>
      <w:r>
        <w:t xml:space="preserve">Banks prioritize the security of their mobile banking apps, using advanced encryption and authentication methods to protect customer data.   </w:t>
      </w:r>
    </w:p>
    <w:p w14:paraId="6BFFC096" w14:textId="77777777" w:rsidR="00260FAE" w:rsidRDefault="00260FAE">
      <w:pPr>
        <w:spacing w:line="360" w:lineRule="auto"/>
        <w:jc w:val="both"/>
      </w:pPr>
    </w:p>
    <w:p w14:paraId="4D8C1B60" w14:textId="77777777" w:rsidR="00260FAE" w:rsidRDefault="007E43F2">
      <w:pPr>
        <w:spacing w:line="360" w:lineRule="auto"/>
        <w:jc w:val="both"/>
        <w:rPr>
          <w:b/>
          <w:bCs/>
        </w:rPr>
      </w:pPr>
      <w:r>
        <w:rPr>
          <w:b/>
          <w:bCs/>
        </w:rPr>
        <w:lastRenderedPageBreak/>
        <w:t>2. E-wallets</w:t>
      </w:r>
    </w:p>
    <w:p w14:paraId="13030679" w14:textId="77777777" w:rsidR="00260FAE" w:rsidRDefault="007E43F2">
      <w:pPr>
        <w:spacing w:line="360" w:lineRule="auto"/>
        <w:jc w:val="both"/>
      </w:pPr>
      <w:r>
        <w:t xml:space="preserve">E-wallets, also known as digital wallets, have gained popularity among millennials due to their ease of use and security. These digital wallets allow users to store their credit and debit card information, as well as other payment methods, such as mobile payments and cryptocurrency.   </w:t>
      </w:r>
    </w:p>
    <w:p w14:paraId="761C0634" w14:textId="77777777" w:rsidR="00260FAE" w:rsidRDefault="00260FAE">
      <w:pPr>
        <w:spacing w:line="360" w:lineRule="auto"/>
        <w:jc w:val="both"/>
      </w:pPr>
    </w:p>
    <w:p w14:paraId="2C26E636" w14:textId="77777777" w:rsidR="00260FAE" w:rsidRDefault="007E43F2">
      <w:pPr>
        <w:spacing w:line="360" w:lineRule="auto"/>
        <w:jc w:val="both"/>
        <w:rPr>
          <w:b/>
          <w:bCs/>
        </w:rPr>
      </w:pPr>
      <w:r>
        <w:rPr>
          <w:b/>
          <w:bCs/>
        </w:rPr>
        <w:t>Appeal to Millennials:</w:t>
      </w:r>
    </w:p>
    <w:p w14:paraId="6B5A800E" w14:textId="77777777" w:rsidR="00260FAE" w:rsidRDefault="007E43F2" w:rsidP="0003543A">
      <w:pPr>
        <w:numPr>
          <w:ilvl w:val="0"/>
          <w:numId w:val="13"/>
        </w:numPr>
        <w:spacing w:line="360" w:lineRule="auto"/>
        <w:jc w:val="both"/>
      </w:pPr>
      <w:r>
        <w:t xml:space="preserve">Speed and convenience: E-wallets enable quick and easy payments, both online and offline.   </w:t>
      </w:r>
    </w:p>
    <w:p w14:paraId="09EF7C25" w14:textId="77777777" w:rsidR="00260FAE" w:rsidRDefault="007E43F2" w:rsidP="0003543A">
      <w:pPr>
        <w:numPr>
          <w:ilvl w:val="0"/>
          <w:numId w:val="13"/>
        </w:numPr>
        <w:spacing w:line="360" w:lineRule="auto"/>
        <w:jc w:val="both"/>
      </w:pPr>
      <w:r>
        <w:t xml:space="preserve">Security: E-wallets often use advanced security measures to protect user data and prevent fraud.   </w:t>
      </w:r>
    </w:p>
    <w:p w14:paraId="437A5003" w14:textId="77777777" w:rsidR="00260FAE" w:rsidRDefault="007E43F2" w:rsidP="0003543A">
      <w:pPr>
        <w:numPr>
          <w:ilvl w:val="0"/>
          <w:numId w:val="13"/>
        </w:numPr>
        <w:spacing w:line="360" w:lineRule="auto"/>
        <w:jc w:val="both"/>
      </w:pPr>
      <w:r>
        <w:t xml:space="preserve">Cashless transactions: Millennials are increasingly adopting cashless transactions, and e-wallets are a convenient way to do so.   </w:t>
      </w:r>
    </w:p>
    <w:p w14:paraId="465C6240" w14:textId="77777777" w:rsidR="00260FAE" w:rsidRDefault="00260FAE">
      <w:pPr>
        <w:spacing w:line="360" w:lineRule="auto"/>
        <w:jc w:val="both"/>
        <w:rPr>
          <w:b/>
          <w:bCs/>
        </w:rPr>
      </w:pPr>
    </w:p>
    <w:p w14:paraId="6131FEF3" w14:textId="77777777" w:rsidR="00260FAE" w:rsidRDefault="007E43F2">
      <w:pPr>
        <w:spacing w:line="360" w:lineRule="auto"/>
        <w:jc w:val="both"/>
        <w:rPr>
          <w:b/>
          <w:bCs/>
        </w:rPr>
      </w:pPr>
      <w:r>
        <w:rPr>
          <w:b/>
          <w:bCs/>
        </w:rPr>
        <w:t>3. Online Investment Platforms</w:t>
      </w:r>
    </w:p>
    <w:p w14:paraId="560E97FA" w14:textId="77777777" w:rsidR="00260FAE" w:rsidRDefault="007E43F2">
      <w:pPr>
        <w:spacing w:line="360" w:lineRule="auto"/>
        <w:jc w:val="both"/>
      </w:pPr>
      <w:r>
        <w:t xml:space="preserve">Online investment platforms have made it easier for millennials to invest in stocks, bonds, mutual funds, and other investment products. These platforms offer a variety of features, including:   </w:t>
      </w:r>
    </w:p>
    <w:p w14:paraId="08E93AA6" w14:textId="77777777" w:rsidR="00260FAE" w:rsidRDefault="007E43F2">
      <w:pPr>
        <w:spacing w:line="360" w:lineRule="auto"/>
        <w:jc w:val="both"/>
      </w:pPr>
      <w:r>
        <w:t>Research tools</w:t>
      </w:r>
    </w:p>
    <w:p w14:paraId="767BAA33" w14:textId="77777777" w:rsidR="00260FAE" w:rsidRDefault="007E43F2">
      <w:pPr>
        <w:spacing w:line="360" w:lineRule="auto"/>
        <w:jc w:val="both"/>
      </w:pPr>
      <w:r>
        <w:t xml:space="preserve">Automated investing   </w:t>
      </w:r>
    </w:p>
    <w:p w14:paraId="013D53B4" w14:textId="77777777" w:rsidR="00260FAE" w:rsidRDefault="007E43F2">
      <w:pPr>
        <w:spacing w:line="360" w:lineRule="auto"/>
        <w:jc w:val="both"/>
      </w:pPr>
      <w:r>
        <w:t>Fractional share investing</w:t>
      </w:r>
    </w:p>
    <w:p w14:paraId="28C0C688" w14:textId="77777777" w:rsidR="00260FAE" w:rsidRDefault="007E43F2">
      <w:pPr>
        <w:spacing w:line="360" w:lineRule="auto"/>
        <w:jc w:val="both"/>
      </w:pPr>
      <w:r>
        <w:t>Portfolio tracking</w:t>
      </w:r>
    </w:p>
    <w:p w14:paraId="068D1458" w14:textId="77777777" w:rsidR="00260FAE" w:rsidRDefault="00260FAE">
      <w:pPr>
        <w:spacing w:line="360" w:lineRule="auto"/>
        <w:jc w:val="both"/>
      </w:pPr>
    </w:p>
    <w:p w14:paraId="6D523724" w14:textId="77777777" w:rsidR="00260FAE" w:rsidRDefault="007E43F2">
      <w:pPr>
        <w:spacing w:line="360" w:lineRule="auto"/>
        <w:jc w:val="both"/>
        <w:rPr>
          <w:b/>
          <w:bCs/>
        </w:rPr>
      </w:pPr>
      <w:r>
        <w:rPr>
          <w:b/>
          <w:bCs/>
        </w:rPr>
        <w:t>Appeal to Millennials:</w:t>
      </w:r>
    </w:p>
    <w:p w14:paraId="061A46FF" w14:textId="77777777" w:rsidR="00260FAE" w:rsidRDefault="007E43F2" w:rsidP="0003543A">
      <w:pPr>
        <w:numPr>
          <w:ilvl w:val="0"/>
          <w:numId w:val="14"/>
        </w:numPr>
        <w:spacing w:line="360" w:lineRule="auto"/>
        <w:jc w:val="both"/>
      </w:pPr>
      <w:r>
        <w:t xml:space="preserve">Accessibility: Online investment platforms make investing accessible to everyone, regardless of their income level or investment experience.   </w:t>
      </w:r>
    </w:p>
    <w:p w14:paraId="39225784" w14:textId="77777777" w:rsidR="00260FAE" w:rsidRDefault="007E43F2" w:rsidP="0003543A">
      <w:pPr>
        <w:numPr>
          <w:ilvl w:val="0"/>
          <w:numId w:val="14"/>
        </w:numPr>
        <w:spacing w:line="360" w:lineRule="auto"/>
        <w:jc w:val="both"/>
      </w:pPr>
      <w:r>
        <w:t xml:space="preserve">Education and guidance: Many platforms offer educational resources and investment advice to help millennials make informed decisions.   </w:t>
      </w:r>
    </w:p>
    <w:p w14:paraId="7584233D" w14:textId="77777777" w:rsidR="00260FAE" w:rsidRDefault="007E43F2" w:rsidP="0003543A">
      <w:pPr>
        <w:numPr>
          <w:ilvl w:val="0"/>
          <w:numId w:val="14"/>
        </w:numPr>
        <w:spacing w:line="360" w:lineRule="auto"/>
        <w:jc w:val="both"/>
      </w:pPr>
      <w:r>
        <w:t>Long-term wealth building: Millennials are increasingly looking to build long-term wealth, and online investment platforms provide a convenient way to do so.</w:t>
      </w:r>
    </w:p>
    <w:p w14:paraId="6948D584" w14:textId="77777777" w:rsidR="00260FAE" w:rsidRDefault="00260FAE">
      <w:pPr>
        <w:spacing w:line="360" w:lineRule="auto"/>
        <w:jc w:val="both"/>
      </w:pPr>
    </w:p>
    <w:p w14:paraId="2A341A9F" w14:textId="77777777" w:rsidR="00260FAE" w:rsidRDefault="007E43F2">
      <w:pPr>
        <w:spacing w:line="360" w:lineRule="auto"/>
        <w:jc w:val="both"/>
      </w:pPr>
      <w:r>
        <w:rPr>
          <w:b/>
          <w:bCs/>
        </w:rPr>
        <w:t xml:space="preserve">4. Fund Transfers: </w:t>
      </w:r>
      <w:r>
        <w:t>Enables quick and convenient money transfers, including NEFT, RTGS, and IMPS. Millennials appreciate the ease and speed of transferring funds digitally without visiting a bank.</w:t>
      </w:r>
    </w:p>
    <w:p w14:paraId="2BEE0E4B" w14:textId="77777777" w:rsidR="00260FAE" w:rsidRDefault="00260FAE">
      <w:pPr>
        <w:spacing w:line="360" w:lineRule="auto"/>
        <w:jc w:val="both"/>
      </w:pPr>
    </w:p>
    <w:p w14:paraId="66A7267D" w14:textId="77777777" w:rsidR="00260FAE" w:rsidRDefault="007E43F2">
      <w:pPr>
        <w:spacing w:line="360" w:lineRule="auto"/>
        <w:jc w:val="both"/>
      </w:pPr>
      <w:r>
        <w:rPr>
          <w:b/>
          <w:bCs/>
        </w:rPr>
        <w:t>5. Cards (Credit/Debit):</w:t>
      </w:r>
      <w:r>
        <w:t xml:space="preserve"> Physical and virtual cards allow secure transactions both online and offline. Millennials value the flexibility, rewards, and cashback often associated with card use.</w:t>
      </w:r>
    </w:p>
    <w:p w14:paraId="357C820C" w14:textId="77777777" w:rsidR="00260FAE" w:rsidRDefault="00260FAE">
      <w:pPr>
        <w:spacing w:line="360" w:lineRule="auto"/>
        <w:jc w:val="both"/>
      </w:pPr>
    </w:p>
    <w:p w14:paraId="0495CAC6" w14:textId="77777777" w:rsidR="00260FAE" w:rsidRDefault="007E43F2">
      <w:pPr>
        <w:spacing w:line="360" w:lineRule="auto"/>
        <w:jc w:val="both"/>
      </w:pPr>
      <w:r>
        <w:rPr>
          <w:b/>
          <w:bCs/>
        </w:rPr>
        <w:t xml:space="preserve">6. Mobile Wallets: </w:t>
      </w:r>
      <w:r>
        <w:t xml:space="preserve">Digital wallets like Google Pay, Paytm, and </w:t>
      </w:r>
      <w:proofErr w:type="spellStart"/>
      <w:r>
        <w:t>PhonePe</w:t>
      </w:r>
      <w:proofErr w:type="spellEnd"/>
      <w:r>
        <w:t xml:space="preserve"> facilitate cashless payments. They appeal to millennials for their speed, convenience, and often added benefits like cashback and discounts.</w:t>
      </w:r>
    </w:p>
    <w:p w14:paraId="0190BB31" w14:textId="77777777" w:rsidR="00260FAE" w:rsidRDefault="00260FAE">
      <w:pPr>
        <w:spacing w:line="360" w:lineRule="auto"/>
        <w:jc w:val="both"/>
      </w:pPr>
    </w:p>
    <w:p w14:paraId="2869EF30" w14:textId="77777777" w:rsidR="00260FAE" w:rsidRDefault="007E43F2">
      <w:pPr>
        <w:spacing w:line="360" w:lineRule="auto"/>
        <w:jc w:val="both"/>
      </w:pPr>
      <w:r>
        <w:rPr>
          <w:b/>
          <w:bCs/>
        </w:rPr>
        <w:t xml:space="preserve">7. Debit Cards: </w:t>
      </w:r>
      <w:r>
        <w:t>Directly linked to bank accounts for easy spending and withdrawals. Millennials find them useful for everyday transactions without the risk of accumulating debt.</w:t>
      </w:r>
    </w:p>
    <w:p w14:paraId="0309DA9C" w14:textId="77777777" w:rsidR="00260FAE" w:rsidRDefault="00260FAE">
      <w:pPr>
        <w:spacing w:line="360" w:lineRule="auto"/>
        <w:jc w:val="both"/>
      </w:pPr>
    </w:p>
    <w:p w14:paraId="2C144D4E" w14:textId="77777777" w:rsidR="00260FAE" w:rsidRDefault="007E43F2">
      <w:pPr>
        <w:spacing w:line="360" w:lineRule="auto"/>
        <w:jc w:val="both"/>
      </w:pPr>
      <w:r>
        <w:rPr>
          <w:b/>
          <w:bCs/>
        </w:rPr>
        <w:t xml:space="preserve">8. </w:t>
      </w:r>
      <w:proofErr w:type="spellStart"/>
      <w:r>
        <w:rPr>
          <w:b/>
          <w:bCs/>
        </w:rPr>
        <w:t>FASTag</w:t>
      </w:r>
      <w:proofErr w:type="spellEnd"/>
      <w:r>
        <w:rPr>
          <w:b/>
          <w:bCs/>
        </w:rPr>
        <w:t xml:space="preserve">: </w:t>
      </w:r>
      <w:r>
        <w:t xml:space="preserve">A prepaid tag for automatic toll payments on highways. It’s popular among millennials for its convenience, especially for frequent </w:t>
      </w:r>
      <w:proofErr w:type="spellStart"/>
      <w:r>
        <w:t>travelers</w:t>
      </w:r>
      <w:proofErr w:type="spellEnd"/>
      <w:r>
        <w:t>, saving time and reducing cash dependency.</w:t>
      </w:r>
    </w:p>
    <w:p w14:paraId="21E67521" w14:textId="77777777" w:rsidR="00260FAE" w:rsidRDefault="00260FAE">
      <w:pPr>
        <w:spacing w:line="360" w:lineRule="auto"/>
        <w:jc w:val="both"/>
      </w:pPr>
    </w:p>
    <w:p w14:paraId="21284646" w14:textId="77777777" w:rsidR="00260FAE" w:rsidRDefault="007E43F2">
      <w:pPr>
        <w:spacing w:line="360" w:lineRule="auto"/>
        <w:jc w:val="both"/>
      </w:pPr>
      <w:r>
        <w:rPr>
          <w:b/>
          <w:bCs/>
        </w:rPr>
        <w:t xml:space="preserve">9. Withdrawals: </w:t>
      </w:r>
      <w:r>
        <w:t>ATM access and cashless withdrawal options make cash accessible anytime. Millennials appreciate 24/7 access to cash if needed, while still preferring digital payments.</w:t>
      </w:r>
    </w:p>
    <w:p w14:paraId="211CAE01" w14:textId="77777777" w:rsidR="00260FAE" w:rsidRDefault="00260FAE">
      <w:pPr>
        <w:spacing w:line="360" w:lineRule="auto"/>
        <w:jc w:val="both"/>
      </w:pPr>
    </w:p>
    <w:p w14:paraId="644C31E4" w14:textId="77777777" w:rsidR="00260FAE" w:rsidRDefault="007E43F2">
      <w:pPr>
        <w:spacing w:line="360" w:lineRule="auto"/>
        <w:jc w:val="both"/>
      </w:pPr>
      <w:r>
        <w:rPr>
          <w:b/>
          <w:bCs/>
        </w:rPr>
        <w:t>10. Current Account:</w:t>
      </w:r>
      <w:r>
        <w:t xml:space="preserve"> Business-oriented accounts that provide higher transaction limits. Millennial entrepreneurs and freelancers may find these accounts beneficial for business needs.</w:t>
      </w:r>
    </w:p>
    <w:p w14:paraId="5A22F1FF" w14:textId="77777777" w:rsidR="00260FAE" w:rsidRDefault="00260FAE">
      <w:pPr>
        <w:spacing w:line="360" w:lineRule="auto"/>
        <w:jc w:val="both"/>
      </w:pPr>
    </w:p>
    <w:p w14:paraId="09AAB708" w14:textId="77777777" w:rsidR="00260FAE" w:rsidRDefault="007E43F2">
      <w:pPr>
        <w:spacing w:line="360" w:lineRule="auto"/>
        <w:jc w:val="both"/>
      </w:pPr>
      <w:r>
        <w:rPr>
          <w:b/>
          <w:bCs/>
        </w:rPr>
        <w:t xml:space="preserve">11. Finacle Online Banking: </w:t>
      </w:r>
      <w:r>
        <w:t>Core banking solutions offered by Infosys Finacle, enabling a seamless online banking experience. Millennials appreciate streamlined banking with features like account management, fund transfers, and customer support.</w:t>
      </w:r>
    </w:p>
    <w:p w14:paraId="753C56E4" w14:textId="77777777" w:rsidR="00260FAE" w:rsidRDefault="00260FAE">
      <w:pPr>
        <w:spacing w:line="360" w:lineRule="auto"/>
        <w:jc w:val="both"/>
      </w:pPr>
    </w:p>
    <w:p w14:paraId="26DE5062" w14:textId="77777777" w:rsidR="00260FAE" w:rsidRDefault="00260FAE">
      <w:pPr>
        <w:spacing w:line="360" w:lineRule="auto"/>
        <w:jc w:val="both"/>
      </w:pPr>
    </w:p>
    <w:p w14:paraId="39BE7447" w14:textId="77777777" w:rsidR="00260FAE" w:rsidRDefault="007E43F2">
      <w:pPr>
        <w:spacing w:line="360" w:lineRule="auto"/>
        <w:jc w:val="both"/>
      </w:pPr>
      <w:r>
        <w:rPr>
          <w:b/>
          <w:bCs/>
        </w:rPr>
        <w:t xml:space="preserve">12. POS Terminals: </w:t>
      </w:r>
      <w:r>
        <w:t xml:space="preserve">Point-of-sale devices allow for card and digital wallet payments. Millennials </w:t>
      </w:r>
      <w:proofErr w:type="spellStart"/>
      <w:r>
        <w:t>favor</w:t>
      </w:r>
      <w:proofErr w:type="spellEnd"/>
      <w:r>
        <w:t xml:space="preserve"> retailers that accept digital payments due to the convenience of card and mobile wallet use.</w:t>
      </w:r>
    </w:p>
    <w:p w14:paraId="5A7F95DE" w14:textId="77777777" w:rsidR="00260FAE" w:rsidRDefault="00260FAE">
      <w:pPr>
        <w:spacing w:line="360" w:lineRule="auto"/>
        <w:jc w:val="both"/>
      </w:pPr>
    </w:p>
    <w:p w14:paraId="6BA549D3" w14:textId="77777777" w:rsidR="00260FAE" w:rsidRDefault="007E43F2">
      <w:pPr>
        <w:spacing w:line="360" w:lineRule="auto"/>
        <w:jc w:val="both"/>
      </w:pPr>
      <w:r>
        <w:rPr>
          <w:b/>
          <w:bCs/>
        </w:rPr>
        <w:t>13. Transaction Alerts:</w:t>
      </w:r>
      <w:r>
        <w:t xml:space="preserve"> Notifications for account activity, which enhance security and help in budgeting. Millennials value instant alerts for managing finances and avoiding fraud.</w:t>
      </w:r>
    </w:p>
    <w:p w14:paraId="3F0E1E3C" w14:textId="77777777" w:rsidR="00260FAE" w:rsidRDefault="00260FAE">
      <w:pPr>
        <w:spacing w:line="360" w:lineRule="auto"/>
        <w:jc w:val="both"/>
      </w:pPr>
    </w:p>
    <w:p w14:paraId="1BAAC3EF" w14:textId="77777777" w:rsidR="00260FAE" w:rsidRDefault="007E43F2">
      <w:pPr>
        <w:spacing w:line="360" w:lineRule="auto"/>
        <w:jc w:val="both"/>
      </w:pPr>
      <w:r>
        <w:rPr>
          <w:b/>
          <w:bCs/>
        </w:rPr>
        <w:t xml:space="preserve">14. </w:t>
      </w:r>
      <w:proofErr w:type="spellStart"/>
      <w:r>
        <w:rPr>
          <w:b/>
          <w:bCs/>
        </w:rPr>
        <w:t>Alkami</w:t>
      </w:r>
      <w:proofErr w:type="spellEnd"/>
      <w:r>
        <w:rPr>
          <w:b/>
          <w:bCs/>
        </w:rPr>
        <w:t xml:space="preserve"> Technology: </w:t>
      </w:r>
      <w:r>
        <w:t>A digital banking platform that supports user-friendly online and mobile banking experiences. Its appeal lies in personalized, intuitive interfaces that attract tech-savvy millennials.</w:t>
      </w:r>
    </w:p>
    <w:p w14:paraId="012B5D07" w14:textId="77777777" w:rsidR="00260FAE" w:rsidRDefault="00260FAE">
      <w:pPr>
        <w:spacing w:line="360" w:lineRule="auto"/>
        <w:jc w:val="both"/>
      </w:pPr>
    </w:p>
    <w:p w14:paraId="779C87AB" w14:textId="77777777" w:rsidR="00260FAE" w:rsidRDefault="007E43F2">
      <w:pPr>
        <w:spacing w:line="360" w:lineRule="auto"/>
        <w:jc w:val="both"/>
      </w:pPr>
      <w:r>
        <w:rPr>
          <w:b/>
          <w:bCs/>
        </w:rPr>
        <w:t xml:space="preserve">15.  ATM: </w:t>
      </w:r>
      <w:r>
        <w:t>Provides cash access anytime. While millennials are more digital, ATMs are still valued for occasional cash needs, especially with easy-to-use interfaces.</w:t>
      </w:r>
    </w:p>
    <w:p w14:paraId="4B0D98D1" w14:textId="77777777" w:rsidR="00260FAE" w:rsidRDefault="00260FAE">
      <w:pPr>
        <w:spacing w:line="360" w:lineRule="auto"/>
        <w:jc w:val="both"/>
      </w:pPr>
    </w:p>
    <w:p w14:paraId="63AC6C4E" w14:textId="77777777" w:rsidR="00260FAE" w:rsidRDefault="007E43F2">
      <w:pPr>
        <w:spacing w:line="360" w:lineRule="auto"/>
        <w:jc w:val="both"/>
      </w:pPr>
      <w:r>
        <w:rPr>
          <w:b/>
          <w:bCs/>
        </w:rPr>
        <w:t>16. Chatbots:</w:t>
      </w:r>
      <w:r>
        <w:t xml:space="preserve"> AI-driven customer support available 24/7. Millennials appreciate the immediate assistance chatbots provide, which aligns with their preference for quick solutions.</w:t>
      </w:r>
    </w:p>
    <w:p w14:paraId="68C3D921" w14:textId="77777777" w:rsidR="00260FAE" w:rsidRDefault="00260FAE">
      <w:pPr>
        <w:spacing w:line="360" w:lineRule="auto"/>
        <w:jc w:val="both"/>
      </w:pPr>
    </w:p>
    <w:p w14:paraId="3C6DBD4D" w14:textId="77777777" w:rsidR="00260FAE" w:rsidRDefault="007E43F2">
      <w:pPr>
        <w:spacing w:line="360" w:lineRule="auto"/>
        <w:jc w:val="both"/>
      </w:pPr>
      <w:r>
        <w:rPr>
          <w:b/>
          <w:bCs/>
        </w:rPr>
        <w:t>17. Cheques Management:</w:t>
      </w:r>
      <w:r>
        <w:t xml:space="preserve"> Digital services for handling checks, including remote check deposit. Although less frequently used by millennials, it's helpful for handling checks efficiently when needed.</w:t>
      </w:r>
    </w:p>
    <w:p w14:paraId="5904058B" w14:textId="77777777" w:rsidR="00260FAE" w:rsidRDefault="00260FAE">
      <w:pPr>
        <w:spacing w:line="360" w:lineRule="auto"/>
        <w:jc w:val="both"/>
      </w:pPr>
    </w:p>
    <w:p w14:paraId="0A5585C8" w14:textId="77777777" w:rsidR="00260FAE" w:rsidRDefault="007E43F2">
      <w:pPr>
        <w:spacing w:line="360" w:lineRule="auto"/>
        <w:jc w:val="both"/>
      </w:pPr>
      <w:r>
        <w:rPr>
          <w:b/>
          <w:bCs/>
        </w:rPr>
        <w:lastRenderedPageBreak/>
        <w:t xml:space="preserve">18. Cybersecurity: </w:t>
      </w:r>
      <w:r>
        <w:t>Protects users’ personal and financial information. Millennials are cautious about online security and are attracted to banks with strong cybersecurity measures.</w:t>
      </w:r>
    </w:p>
    <w:p w14:paraId="0DFA0CCC" w14:textId="77777777" w:rsidR="00260FAE" w:rsidRDefault="00260FAE">
      <w:pPr>
        <w:spacing w:line="360" w:lineRule="auto"/>
        <w:jc w:val="both"/>
        <w:rPr>
          <w:b/>
          <w:bCs/>
        </w:rPr>
      </w:pPr>
    </w:p>
    <w:p w14:paraId="4CC997FE" w14:textId="77777777" w:rsidR="00260FAE" w:rsidRDefault="007E43F2" w:rsidP="0003543A">
      <w:pPr>
        <w:numPr>
          <w:ilvl w:val="0"/>
          <w:numId w:val="15"/>
        </w:numPr>
        <w:spacing w:line="360" w:lineRule="auto"/>
        <w:jc w:val="both"/>
        <w:rPr>
          <w:b/>
          <w:bCs/>
        </w:rPr>
      </w:pPr>
      <w:r>
        <w:rPr>
          <w:b/>
          <w:bCs/>
        </w:rPr>
        <w:t>Unique Features</w:t>
      </w:r>
    </w:p>
    <w:p w14:paraId="6CD8D9B7" w14:textId="77777777" w:rsidR="00260FAE" w:rsidRDefault="007E43F2">
      <w:pPr>
        <w:spacing w:line="360" w:lineRule="auto"/>
        <w:jc w:val="both"/>
      </w:pPr>
      <w:r>
        <w:t>In addition to the popular digital banking products mentioned above, banks are offering a variety of unique features to attract and retain millennial customers.</w:t>
      </w:r>
    </w:p>
    <w:p w14:paraId="562537A4" w14:textId="77777777" w:rsidR="00260FAE" w:rsidRDefault="007E43F2">
      <w:pPr>
        <w:spacing w:line="360" w:lineRule="auto"/>
        <w:jc w:val="both"/>
        <w:rPr>
          <w:b/>
          <w:bCs/>
        </w:rPr>
      </w:pPr>
      <w:r>
        <w:rPr>
          <w:b/>
          <w:bCs/>
        </w:rPr>
        <w:t>1. Cashback Rewards</w:t>
      </w:r>
    </w:p>
    <w:p w14:paraId="6CD479A6" w14:textId="77777777" w:rsidR="00260FAE" w:rsidRDefault="007E43F2">
      <w:pPr>
        <w:spacing w:line="360" w:lineRule="auto"/>
        <w:jc w:val="both"/>
      </w:pPr>
      <w:r>
        <w:t xml:space="preserve">Cashback rewards programs are a popular way for banks to incentivize customers to use their digital banking products. These programs offer cashback on purchases made using debit or credit cards, mobile payments, or online shopping.   </w:t>
      </w:r>
    </w:p>
    <w:p w14:paraId="2E4BC4CD" w14:textId="77777777" w:rsidR="00260FAE" w:rsidRDefault="007E43F2">
      <w:pPr>
        <w:spacing w:line="360" w:lineRule="auto"/>
        <w:jc w:val="both"/>
        <w:rPr>
          <w:b/>
          <w:bCs/>
        </w:rPr>
      </w:pPr>
      <w:r>
        <w:rPr>
          <w:b/>
          <w:bCs/>
        </w:rPr>
        <w:t>Appeal to Millennials:</w:t>
      </w:r>
    </w:p>
    <w:p w14:paraId="2BC9AABD" w14:textId="77777777" w:rsidR="00260FAE" w:rsidRDefault="007E43F2" w:rsidP="0003543A">
      <w:pPr>
        <w:numPr>
          <w:ilvl w:val="0"/>
          <w:numId w:val="16"/>
        </w:numPr>
        <w:spacing w:line="360" w:lineRule="auto"/>
        <w:jc w:val="both"/>
      </w:pPr>
      <w:r>
        <w:t xml:space="preserve">Financial rewards: Cashback rewards can help millennials save money on their everyday expenses.   </w:t>
      </w:r>
    </w:p>
    <w:p w14:paraId="72A7EC53" w14:textId="77777777" w:rsidR="00260FAE" w:rsidRDefault="007E43F2" w:rsidP="0003543A">
      <w:pPr>
        <w:numPr>
          <w:ilvl w:val="0"/>
          <w:numId w:val="16"/>
        </w:numPr>
        <w:spacing w:line="360" w:lineRule="auto"/>
        <w:jc w:val="both"/>
      </w:pPr>
      <w:r>
        <w:t>Gamification: Some banks gamify their cashback programs, making it more fun and engaging for millennials.</w:t>
      </w:r>
    </w:p>
    <w:p w14:paraId="2F2219EC" w14:textId="77777777" w:rsidR="00260FAE" w:rsidRDefault="007E43F2">
      <w:pPr>
        <w:spacing w:line="360" w:lineRule="auto"/>
        <w:jc w:val="both"/>
        <w:rPr>
          <w:b/>
          <w:bCs/>
        </w:rPr>
      </w:pPr>
      <w:r>
        <w:rPr>
          <w:b/>
          <w:bCs/>
        </w:rPr>
        <w:t>2. Investment Advice</w:t>
      </w:r>
    </w:p>
    <w:p w14:paraId="4A49509F" w14:textId="77777777" w:rsidR="00260FAE" w:rsidRDefault="007E43F2">
      <w:pPr>
        <w:spacing w:line="360" w:lineRule="auto"/>
        <w:jc w:val="both"/>
      </w:pPr>
      <w:r>
        <w:t xml:space="preserve">Many banks offer investment advice services to help millennials make informed investment decisions. These services may include:   </w:t>
      </w:r>
    </w:p>
    <w:p w14:paraId="79A6AE16" w14:textId="77777777" w:rsidR="00260FAE" w:rsidRDefault="00260FAE">
      <w:pPr>
        <w:spacing w:line="360" w:lineRule="auto"/>
        <w:jc w:val="both"/>
      </w:pPr>
    </w:p>
    <w:p w14:paraId="0A718964" w14:textId="77777777" w:rsidR="00260FAE" w:rsidRDefault="007E43F2">
      <w:pPr>
        <w:spacing w:line="360" w:lineRule="auto"/>
        <w:jc w:val="both"/>
      </w:pPr>
      <w:r>
        <w:t>Personalized investment plans</w:t>
      </w:r>
    </w:p>
    <w:p w14:paraId="40B07D7F" w14:textId="77777777" w:rsidR="00260FAE" w:rsidRDefault="007E43F2">
      <w:pPr>
        <w:spacing w:line="360" w:lineRule="auto"/>
        <w:jc w:val="both"/>
      </w:pPr>
      <w:r>
        <w:t>Portfolio management</w:t>
      </w:r>
    </w:p>
    <w:p w14:paraId="4DCB4581" w14:textId="77777777" w:rsidR="00260FAE" w:rsidRDefault="007E43F2">
      <w:pPr>
        <w:spacing w:line="360" w:lineRule="auto"/>
        <w:jc w:val="both"/>
      </w:pPr>
      <w:r>
        <w:t>Retirement planning</w:t>
      </w:r>
    </w:p>
    <w:p w14:paraId="0A3653F0" w14:textId="77777777" w:rsidR="00260FAE" w:rsidRDefault="00260FAE">
      <w:pPr>
        <w:spacing w:line="360" w:lineRule="auto"/>
        <w:jc w:val="both"/>
      </w:pPr>
    </w:p>
    <w:p w14:paraId="613ECB25" w14:textId="77777777" w:rsidR="00260FAE" w:rsidRDefault="007E43F2">
      <w:pPr>
        <w:spacing w:line="360" w:lineRule="auto"/>
        <w:jc w:val="both"/>
        <w:rPr>
          <w:b/>
          <w:bCs/>
        </w:rPr>
      </w:pPr>
      <w:r>
        <w:rPr>
          <w:b/>
          <w:bCs/>
        </w:rPr>
        <w:t>Appeal to Millennials:</w:t>
      </w:r>
    </w:p>
    <w:p w14:paraId="410423AE" w14:textId="77777777" w:rsidR="00260FAE" w:rsidRDefault="007E43F2" w:rsidP="0003543A">
      <w:pPr>
        <w:numPr>
          <w:ilvl w:val="0"/>
          <w:numId w:val="17"/>
        </w:numPr>
        <w:spacing w:line="360" w:lineRule="auto"/>
        <w:jc w:val="both"/>
      </w:pPr>
      <w:r>
        <w:t xml:space="preserve">Guidance and support: Millennials often lack financial literacy and may need guidance from experts.   </w:t>
      </w:r>
    </w:p>
    <w:p w14:paraId="56D9B0DD" w14:textId="77777777" w:rsidR="00260FAE" w:rsidRDefault="007E43F2" w:rsidP="0003543A">
      <w:pPr>
        <w:numPr>
          <w:ilvl w:val="0"/>
          <w:numId w:val="17"/>
        </w:numPr>
        <w:spacing w:line="360" w:lineRule="auto"/>
        <w:jc w:val="both"/>
      </w:pPr>
      <w:r>
        <w:t>Long-term financial goals: Investment advice can help millennials achieve their long-term financial goals.</w:t>
      </w:r>
    </w:p>
    <w:p w14:paraId="7862E247" w14:textId="77777777" w:rsidR="00260FAE" w:rsidRDefault="00260FAE">
      <w:pPr>
        <w:spacing w:line="360" w:lineRule="auto"/>
        <w:jc w:val="both"/>
        <w:rPr>
          <w:b/>
          <w:bCs/>
        </w:rPr>
      </w:pPr>
    </w:p>
    <w:p w14:paraId="048FAF63" w14:textId="77777777" w:rsidR="00260FAE" w:rsidRDefault="007E43F2">
      <w:pPr>
        <w:spacing w:line="360" w:lineRule="auto"/>
        <w:jc w:val="both"/>
        <w:rPr>
          <w:b/>
          <w:bCs/>
        </w:rPr>
      </w:pPr>
      <w:r>
        <w:rPr>
          <w:b/>
          <w:bCs/>
        </w:rPr>
        <w:t>3.  Millennial-Focused Savings Accounts</w:t>
      </w:r>
    </w:p>
    <w:p w14:paraId="17482A88" w14:textId="77777777" w:rsidR="00260FAE" w:rsidRDefault="007E43F2">
      <w:pPr>
        <w:spacing w:line="360" w:lineRule="auto"/>
        <w:jc w:val="both"/>
      </w:pPr>
      <w:r>
        <w:t xml:space="preserve">Banks are offering a variety of savings accounts designed specifically for millennials. These accounts may offer higher interest rates, lower minimum balance requirements, and other perks.   </w:t>
      </w:r>
    </w:p>
    <w:p w14:paraId="46945469" w14:textId="77777777" w:rsidR="00260FAE" w:rsidRDefault="00260FAE">
      <w:pPr>
        <w:spacing w:line="360" w:lineRule="auto"/>
        <w:jc w:val="both"/>
      </w:pPr>
    </w:p>
    <w:p w14:paraId="4377120B" w14:textId="77777777" w:rsidR="00260FAE" w:rsidRDefault="007E43F2">
      <w:pPr>
        <w:spacing w:line="360" w:lineRule="auto"/>
        <w:jc w:val="both"/>
        <w:rPr>
          <w:b/>
          <w:bCs/>
        </w:rPr>
      </w:pPr>
      <w:r>
        <w:rPr>
          <w:b/>
          <w:bCs/>
        </w:rPr>
        <w:t>Appeal to Millennials:</w:t>
      </w:r>
    </w:p>
    <w:p w14:paraId="49FBF7ED" w14:textId="77777777" w:rsidR="00260FAE" w:rsidRDefault="007E43F2" w:rsidP="0003543A">
      <w:pPr>
        <w:numPr>
          <w:ilvl w:val="0"/>
          <w:numId w:val="18"/>
        </w:numPr>
        <w:spacing w:line="360" w:lineRule="auto"/>
        <w:jc w:val="both"/>
      </w:pPr>
      <w:r>
        <w:t xml:space="preserve">Tailored to their needs: Millennial-focused savings accounts are designed to meet the specific needs of this generation.   </w:t>
      </w:r>
    </w:p>
    <w:p w14:paraId="62632752" w14:textId="77777777" w:rsidR="00260FAE" w:rsidRDefault="007E43F2" w:rsidP="0003543A">
      <w:pPr>
        <w:numPr>
          <w:ilvl w:val="0"/>
          <w:numId w:val="18"/>
        </w:numPr>
        <w:spacing w:line="360" w:lineRule="auto"/>
        <w:jc w:val="both"/>
      </w:pPr>
      <w:r>
        <w:lastRenderedPageBreak/>
        <w:t>Financial incentives: Higher interest rates and other perks can encourage millennials to save more money.</w:t>
      </w:r>
    </w:p>
    <w:p w14:paraId="10E86808" w14:textId="77777777" w:rsidR="00260FAE" w:rsidRDefault="007E43F2">
      <w:pPr>
        <w:spacing w:line="360" w:lineRule="auto"/>
        <w:jc w:val="both"/>
      </w:pPr>
      <w:r>
        <w:t>These products cater to millennials’ demand for convenience, security, and digital integration in their financial lives, aligning with their lifestyle and technology preferences.</w:t>
      </w:r>
    </w:p>
    <w:p w14:paraId="3EEBBC52" w14:textId="77777777" w:rsidR="00260FAE" w:rsidRDefault="00260FAE">
      <w:pPr>
        <w:spacing w:line="360" w:lineRule="auto"/>
        <w:jc w:val="both"/>
      </w:pPr>
    </w:p>
    <w:p w14:paraId="74A45F37" w14:textId="77777777" w:rsidR="00260FAE" w:rsidRDefault="007E43F2">
      <w:pPr>
        <w:spacing w:line="360" w:lineRule="auto"/>
        <w:jc w:val="both"/>
      </w:pPr>
      <w:r>
        <w:rPr>
          <w:noProof/>
        </w:rPr>
        <mc:AlternateContent>
          <mc:Choice Requires="wps">
            <w:drawing>
              <wp:anchor distT="1270" distB="635" distL="635" distR="1270" simplePos="0" relativeHeight="95" behindDoc="0" locked="0" layoutInCell="1" allowOverlap="1" wp14:anchorId="417620FA" wp14:editId="6BDBF441">
                <wp:simplePos x="0" y="0"/>
                <wp:positionH relativeFrom="column">
                  <wp:posOffset>3503930</wp:posOffset>
                </wp:positionH>
                <wp:positionV relativeFrom="paragraph">
                  <wp:posOffset>-52705</wp:posOffset>
                </wp:positionV>
                <wp:extent cx="1021080" cy="898525"/>
                <wp:effectExtent l="635" t="1270" r="1270" b="635"/>
                <wp:wrapNone/>
                <wp:docPr id="9" name="Shape 15"/>
                <wp:cNvGraphicFramePr/>
                <a:graphic xmlns:a="http://schemas.openxmlformats.org/drawingml/2006/main">
                  <a:graphicData uri="http://schemas.microsoft.com/office/word/2010/wordprocessingShape">
                    <wps:wsp>
                      <wps:cNvSpPr/>
                      <wps:spPr>
                        <a:xfrm>
                          <a:off x="0" y="0"/>
                          <a:ext cx="1020960" cy="89856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4BA3C120" w14:textId="77777777" w:rsidR="00260FAE" w:rsidRDefault="007E43F2">
                            <w:pPr>
                              <w:pStyle w:val="FrameContents"/>
                              <w:spacing w:line="276" w:lineRule="auto"/>
                              <w:jc w:val="center"/>
                              <w:rPr>
                                <w:color w:val="000000"/>
                              </w:rPr>
                            </w:pPr>
                            <w:r>
                              <w:rPr>
                                <w:b/>
                                <w:bCs/>
                                <w:color w:val="000000"/>
                              </w:rPr>
                              <w:t xml:space="preserve">Fund </w:t>
                            </w:r>
                          </w:p>
                          <w:p w14:paraId="6434B593" w14:textId="77777777" w:rsidR="00260FAE" w:rsidRDefault="007E43F2">
                            <w:pPr>
                              <w:pStyle w:val="FrameContents"/>
                              <w:spacing w:line="276" w:lineRule="auto"/>
                              <w:jc w:val="center"/>
                              <w:rPr>
                                <w:color w:val="000000"/>
                              </w:rPr>
                            </w:pPr>
                            <w:r>
                              <w:rPr>
                                <w:b/>
                                <w:bCs/>
                                <w:color w:val="000000"/>
                              </w:rPr>
                              <w:t>Transfers</w:t>
                            </w:r>
                          </w:p>
                        </w:txbxContent>
                      </wps:txbx>
                      <wps:bodyPr lIns="0" tIns="0" rIns="0" bIns="0" anchor="ctr">
                        <a:noAutofit/>
                      </wps:bodyPr>
                    </wps:wsp>
                  </a:graphicData>
                </a:graphic>
              </wp:anchor>
            </w:drawing>
          </mc:Choice>
          <mc:Fallback>
            <w:pict>
              <v:oval w14:anchorId="417620FA" id="Shape 15" o:spid="_x0000_s1026" style="position:absolute;left:0;text-align:left;margin-left:275.9pt;margin-top:-4.15pt;width:80.4pt;height:70.75pt;z-index:95;visibility:visible;mso-wrap-style:square;mso-wrap-distance-left:.05pt;mso-wrap-distance-top:.1pt;mso-wrap-distance-right:.1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" fillcolor="#ffaa95" strokecolor="#3465a4" strokeweight="0">
                <v:textbox inset="0,0,0,0">
                  <w:txbxContent>
                    <w:p w14:paraId="4BA3C120" w14:textId="77777777" w:rsidR="00260FAE" w:rsidRDefault="007E43F2">
                      <w:pPr>
                        <w:pStyle w:val="FrameContents"/>
                        <w:spacing w:line="276" w:lineRule="auto"/>
                        <w:jc w:val="center"/>
                        <w:rPr>
                          <w:color w:val="000000"/>
                        </w:rPr>
                      </w:pPr>
                      <w:r>
                        <w:rPr>
                          <w:b/>
                          <w:bCs/>
                          <w:color w:val="000000"/>
                        </w:rPr>
                        <w:t xml:space="preserve">Fund </w:t>
                      </w:r>
                    </w:p>
                    <w:p w14:paraId="6434B593" w14:textId="77777777" w:rsidR="00260FAE" w:rsidRDefault="007E43F2">
                      <w:pPr>
                        <w:pStyle w:val="FrameContents"/>
                        <w:spacing w:line="276" w:lineRule="auto"/>
                        <w:jc w:val="center"/>
                        <w:rPr>
                          <w:color w:val="000000"/>
                        </w:rPr>
                      </w:pPr>
                      <w:r>
                        <w:rPr>
                          <w:b/>
                          <w:bCs/>
                          <w:color w:val="000000"/>
                        </w:rPr>
                        <w:t>Transfers</w:t>
                      </w:r>
                    </w:p>
                  </w:txbxContent>
                </v:textbox>
              </v:oval>
            </w:pict>
          </mc:Fallback>
        </mc:AlternateContent>
      </w:r>
      <w:r>
        <w:rPr>
          <w:noProof/>
        </w:rPr>
        <mc:AlternateContent>
          <mc:Choice Requires="wps">
            <w:drawing>
              <wp:anchor distT="1270" distB="635" distL="1270" distR="635" simplePos="0" relativeHeight="97" behindDoc="0" locked="0" layoutInCell="1" allowOverlap="1" wp14:anchorId="70364EDB" wp14:editId="6E7C2177">
                <wp:simplePos x="0" y="0"/>
                <wp:positionH relativeFrom="column">
                  <wp:posOffset>2539365</wp:posOffset>
                </wp:positionH>
                <wp:positionV relativeFrom="paragraph">
                  <wp:posOffset>-12065</wp:posOffset>
                </wp:positionV>
                <wp:extent cx="964565" cy="857885"/>
                <wp:effectExtent l="1270" t="1270" r="635" b="635"/>
                <wp:wrapNone/>
                <wp:docPr id="10" name="Shape 8"/>
                <wp:cNvGraphicFramePr/>
                <a:graphic xmlns:a="http://schemas.openxmlformats.org/drawingml/2006/main">
                  <a:graphicData uri="http://schemas.microsoft.com/office/word/2010/wordprocessingShape">
                    <wps:wsp>
                      <wps:cNvSpPr/>
                      <wps:spPr>
                        <a:xfrm>
                          <a:off x="0" y="0"/>
                          <a:ext cx="964440" cy="85788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494CF21D" w14:textId="77777777" w:rsidR="00260FAE" w:rsidRDefault="007E43F2">
                            <w:pPr>
                              <w:pStyle w:val="FrameContents"/>
                              <w:spacing w:line="276" w:lineRule="auto"/>
                              <w:jc w:val="center"/>
                              <w:rPr>
                                <w:color w:val="000000"/>
                              </w:rPr>
                            </w:pPr>
                            <w:r>
                              <w:rPr>
                                <w:b/>
                                <w:bCs/>
                                <w:color w:val="000000"/>
                              </w:rPr>
                              <w:t>E-wallets</w:t>
                            </w:r>
                          </w:p>
                        </w:txbxContent>
                      </wps:txbx>
                      <wps:bodyPr lIns="0" tIns="0" rIns="0" bIns="0" anchor="ctr">
                        <a:noAutofit/>
                      </wps:bodyPr>
                    </wps:wsp>
                  </a:graphicData>
                </a:graphic>
              </wp:anchor>
            </w:drawing>
          </mc:Choice>
          <mc:Fallback>
            <w:pict>
              <v:oval w14:anchorId="70364EDB" id="Shape 8" o:spid="_x0000_s1027" style="position:absolute;left:0;text-align:left;margin-left:199.95pt;margin-top:-.95pt;width:75.95pt;height:67.55pt;z-index:97;visibility:visible;mso-wrap-style:square;mso-wrap-distance-left:.1pt;mso-wrap-distance-top:.1pt;mso-wrap-distance-right:.05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" fillcolor="#ffaa95" strokecolor="#3465a4" strokeweight="0">
                <v:textbox inset="0,0,0,0">
                  <w:txbxContent>
                    <w:p w14:paraId="494CF21D" w14:textId="77777777" w:rsidR="00260FAE" w:rsidRDefault="007E43F2">
                      <w:pPr>
                        <w:pStyle w:val="FrameContents"/>
                        <w:spacing w:line="276" w:lineRule="auto"/>
                        <w:jc w:val="center"/>
                        <w:rPr>
                          <w:color w:val="000000"/>
                        </w:rPr>
                      </w:pPr>
                      <w:r>
                        <w:rPr>
                          <w:b/>
                          <w:bCs/>
                          <w:color w:val="000000"/>
                        </w:rPr>
                        <w:t>E-wallets</w:t>
                      </w:r>
                    </w:p>
                  </w:txbxContent>
                </v:textbox>
              </v:oval>
            </w:pict>
          </mc:Fallback>
        </mc:AlternateContent>
      </w:r>
      <w:r>
        <w:rPr>
          <w:noProof/>
        </w:rPr>
        <mc:AlternateContent>
          <mc:Choice Requires="wps">
            <w:drawing>
              <wp:anchor distT="1270" distB="635" distL="1270" distR="635" simplePos="0" relativeHeight="99" behindDoc="0" locked="0" layoutInCell="1" allowOverlap="1" wp14:anchorId="2B1CC074" wp14:editId="090FDD1D">
                <wp:simplePos x="0" y="0"/>
                <wp:positionH relativeFrom="column">
                  <wp:posOffset>1647190</wp:posOffset>
                </wp:positionH>
                <wp:positionV relativeFrom="paragraph">
                  <wp:posOffset>13970</wp:posOffset>
                </wp:positionV>
                <wp:extent cx="892175" cy="831215"/>
                <wp:effectExtent l="1270" t="1270" r="635" b="635"/>
                <wp:wrapNone/>
                <wp:docPr id="11" name="Shape 16"/>
                <wp:cNvGraphicFramePr/>
                <a:graphic xmlns:a="http://schemas.openxmlformats.org/drawingml/2006/main">
                  <a:graphicData uri="http://schemas.microsoft.com/office/word/2010/wordprocessingShape">
                    <wps:wsp>
                      <wps:cNvSpPr/>
                      <wps:spPr>
                        <a:xfrm>
                          <a:off x="0" y="0"/>
                          <a:ext cx="892080" cy="8312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67F43F61" w14:textId="77777777" w:rsidR="00260FAE" w:rsidRDefault="007E43F2">
                            <w:pPr>
                              <w:pStyle w:val="FrameContents"/>
                              <w:jc w:val="center"/>
                              <w:rPr>
                                <w:color w:val="000000"/>
                              </w:rPr>
                            </w:pPr>
                            <w:r>
                              <w:rPr>
                                <w:b/>
                                <w:bCs/>
                                <w:color w:val="000000"/>
                              </w:rPr>
                              <w:t>Mobile</w:t>
                            </w:r>
                          </w:p>
                          <w:p w14:paraId="20306D44" w14:textId="77777777" w:rsidR="00260FAE" w:rsidRDefault="007E43F2">
                            <w:pPr>
                              <w:pStyle w:val="FrameContents"/>
                              <w:jc w:val="center"/>
                              <w:rPr>
                                <w:color w:val="000000"/>
                              </w:rPr>
                            </w:pPr>
                            <w:r>
                              <w:rPr>
                                <w:b/>
                                <w:bCs/>
                                <w:color w:val="000000"/>
                              </w:rPr>
                              <w:t>banking</w:t>
                            </w:r>
                          </w:p>
                        </w:txbxContent>
                      </wps:txbx>
                      <wps:bodyPr lIns="0" tIns="0" rIns="0" bIns="0" anchor="ctr">
                        <a:noAutofit/>
                      </wps:bodyPr>
                    </wps:wsp>
                  </a:graphicData>
                </a:graphic>
              </wp:anchor>
            </w:drawing>
          </mc:Choice>
          <mc:Fallback>
            <w:pict>
              <v:oval w14:anchorId="2B1CC074" id="Shape 16" o:spid="_x0000_s1028" style="position:absolute;left:0;text-align:left;margin-left:129.7pt;margin-top:1.1pt;width:70.25pt;height:65.45pt;z-index:99;visibility:visible;mso-wrap-style:square;mso-wrap-distance-left:.1pt;mso-wrap-distance-top:.1pt;mso-wrap-distance-right:.05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" fillcolor="#ffaa95" strokecolor="#3465a4" strokeweight="0">
                <v:textbox inset="0,0,0,0">
                  <w:txbxContent>
                    <w:p w14:paraId="67F43F61" w14:textId="77777777" w:rsidR="00260FAE" w:rsidRDefault="007E43F2">
                      <w:pPr>
                        <w:pStyle w:val="FrameContents"/>
                        <w:jc w:val="center"/>
                        <w:rPr>
                          <w:color w:val="000000"/>
                        </w:rPr>
                      </w:pPr>
                      <w:r>
                        <w:rPr>
                          <w:b/>
                          <w:bCs/>
                          <w:color w:val="000000"/>
                        </w:rPr>
                        <w:t>Mobile</w:t>
                      </w:r>
                    </w:p>
                    <w:p w14:paraId="20306D44" w14:textId="77777777" w:rsidR="00260FAE" w:rsidRDefault="007E43F2">
                      <w:pPr>
                        <w:pStyle w:val="FrameContents"/>
                        <w:jc w:val="center"/>
                        <w:rPr>
                          <w:color w:val="000000"/>
                        </w:rPr>
                      </w:pPr>
                      <w:r>
                        <w:rPr>
                          <w:b/>
                          <w:bCs/>
                          <w:color w:val="000000"/>
                        </w:rPr>
                        <w:t>banking</w:t>
                      </w:r>
                    </w:p>
                  </w:txbxContent>
                </v:textbox>
              </v:oval>
            </w:pict>
          </mc:Fallback>
        </mc:AlternateContent>
      </w:r>
      <w:r>
        <w:rPr>
          <w:noProof/>
        </w:rPr>
        <mc:AlternateContent>
          <mc:Choice Requires="wps">
            <w:drawing>
              <wp:anchor distT="1270" distB="635" distL="1270" distR="635" simplePos="0" relativeHeight="101" behindDoc="0" locked="0" layoutInCell="1" allowOverlap="1" wp14:anchorId="40A25323" wp14:editId="2E5C48FF">
                <wp:simplePos x="0" y="0"/>
                <wp:positionH relativeFrom="column">
                  <wp:posOffset>743585</wp:posOffset>
                </wp:positionH>
                <wp:positionV relativeFrom="paragraph">
                  <wp:posOffset>13970</wp:posOffset>
                </wp:positionV>
                <wp:extent cx="903605" cy="894715"/>
                <wp:effectExtent l="1270" t="1270" r="635" b="635"/>
                <wp:wrapNone/>
                <wp:docPr id="12" name="Shape 17"/>
                <wp:cNvGraphicFramePr/>
                <a:graphic xmlns:a="http://schemas.openxmlformats.org/drawingml/2006/main">
                  <a:graphicData uri="http://schemas.microsoft.com/office/word/2010/wordprocessingShape">
                    <wps:wsp>
                      <wps:cNvSpPr/>
                      <wps:spPr>
                        <a:xfrm>
                          <a:off x="0" y="0"/>
                          <a:ext cx="903600" cy="89460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363EAB65" w14:textId="77777777" w:rsidR="00260FAE" w:rsidRDefault="007E43F2">
                            <w:pPr>
                              <w:pStyle w:val="FrameContents"/>
                              <w:jc w:val="center"/>
                              <w:rPr>
                                <w:color w:val="000000"/>
                              </w:rPr>
                            </w:pPr>
                            <w:r>
                              <w:rPr>
                                <w:b/>
                                <w:bCs/>
                                <w:color w:val="000000"/>
                              </w:rPr>
                              <w:t>Loans</w:t>
                            </w:r>
                          </w:p>
                        </w:txbxContent>
                      </wps:txbx>
                      <wps:bodyPr lIns="0" tIns="0" rIns="0" bIns="0" anchor="ctr">
                        <a:noAutofit/>
                      </wps:bodyPr>
                    </wps:wsp>
                  </a:graphicData>
                </a:graphic>
              </wp:anchor>
            </w:drawing>
          </mc:Choice>
          <mc:Fallback>
            <w:pict>
              <v:oval w14:anchorId="40A25323" id="Shape 17" o:spid="_x0000_s1029" style="position:absolute;left:0;text-align:left;margin-left:58.55pt;margin-top:1.1pt;width:71.15pt;height:70.45pt;z-index:101;visibility:visible;mso-wrap-style:square;mso-wrap-distance-left:.1pt;mso-wrap-distance-top:.1pt;mso-wrap-distance-right:.05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" fillcolor="#ffaa95" strokecolor="#3465a4" strokeweight="0">
                <v:textbox inset="0,0,0,0">
                  <w:txbxContent>
                    <w:p w14:paraId="363EAB65" w14:textId="77777777" w:rsidR="00260FAE" w:rsidRDefault="007E43F2">
                      <w:pPr>
                        <w:pStyle w:val="FrameContents"/>
                        <w:jc w:val="center"/>
                        <w:rPr>
                          <w:color w:val="000000"/>
                        </w:rPr>
                      </w:pPr>
                      <w:r>
                        <w:rPr>
                          <w:b/>
                          <w:bCs/>
                          <w:color w:val="000000"/>
                        </w:rPr>
                        <w:t>Loans</w:t>
                      </w:r>
                    </w:p>
                  </w:txbxContent>
                </v:textbox>
              </v:oval>
            </w:pict>
          </mc:Fallback>
        </mc:AlternateContent>
      </w:r>
      <w:r>
        <w:rPr>
          <w:noProof/>
        </w:rPr>
        <mc:AlternateContent>
          <mc:Choice Requires="wps">
            <w:drawing>
              <wp:anchor distT="635" distB="1270" distL="1270" distR="635" simplePos="0" relativeHeight="103" behindDoc="0" locked="0" layoutInCell="1" allowOverlap="1" wp14:anchorId="25692BF7" wp14:editId="4EC86797">
                <wp:simplePos x="0" y="0"/>
                <wp:positionH relativeFrom="column">
                  <wp:posOffset>4525010</wp:posOffset>
                </wp:positionH>
                <wp:positionV relativeFrom="paragraph">
                  <wp:posOffset>31750</wp:posOffset>
                </wp:positionV>
                <wp:extent cx="874395" cy="934720"/>
                <wp:effectExtent l="1270" t="1270" r="635" b="635"/>
                <wp:wrapNone/>
                <wp:docPr id="13" name="Shape 14"/>
                <wp:cNvGraphicFramePr/>
                <a:graphic xmlns:a="http://schemas.openxmlformats.org/drawingml/2006/main">
                  <a:graphicData uri="http://schemas.microsoft.com/office/word/2010/wordprocessingShape">
                    <wps:wsp>
                      <wps:cNvSpPr/>
                      <wps:spPr>
                        <a:xfrm>
                          <a:off x="0" y="0"/>
                          <a:ext cx="874440" cy="93456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0B078F04" w14:textId="77777777" w:rsidR="00260FAE" w:rsidRDefault="007E43F2">
                            <w:pPr>
                              <w:pStyle w:val="FrameContents"/>
                              <w:spacing w:line="276" w:lineRule="auto"/>
                              <w:jc w:val="center"/>
                              <w:rPr>
                                <w:color w:val="000000"/>
                              </w:rPr>
                            </w:pPr>
                            <w:r>
                              <w:rPr>
                                <w:b/>
                                <w:bCs/>
                                <w:color w:val="000000"/>
                              </w:rPr>
                              <w:t xml:space="preserve">Cards </w:t>
                            </w:r>
                          </w:p>
                          <w:p w14:paraId="3C063597" w14:textId="77777777" w:rsidR="00260FAE" w:rsidRDefault="007E43F2">
                            <w:pPr>
                              <w:pStyle w:val="FrameContents"/>
                              <w:spacing w:line="276" w:lineRule="auto"/>
                              <w:jc w:val="center"/>
                              <w:rPr>
                                <w:color w:val="000000"/>
                              </w:rPr>
                            </w:pPr>
                            <w:r>
                              <w:rPr>
                                <w:b/>
                                <w:bCs/>
                                <w:color w:val="000000"/>
                              </w:rPr>
                              <w:t>(Credit/</w:t>
                            </w:r>
                          </w:p>
                          <w:p w14:paraId="5542B0FB" w14:textId="77777777" w:rsidR="00260FAE" w:rsidRDefault="007E43F2">
                            <w:pPr>
                              <w:pStyle w:val="FrameContents"/>
                              <w:spacing w:line="276" w:lineRule="auto"/>
                              <w:jc w:val="center"/>
                              <w:rPr>
                                <w:color w:val="000000"/>
                              </w:rPr>
                            </w:pPr>
                            <w:r>
                              <w:rPr>
                                <w:b/>
                                <w:bCs/>
                                <w:color w:val="000000"/>
                              </w:rPr>
                              <w:t>Debit)</w:t>
                            </w:r>
                          </w:p>
                        </w:txbxContent>
                      </wps:txbx>
                      <wps:bodyPr lIns="0" tIns="0" rIns="0" bIns="0" anchor="ctr">
                        <a:noAutofit/>
                      </wps:bodyPr>
                    </wps:wsp>
                  </a:graphicData>
                </a:graphic>
              </wp:anchor>
            </w:drawing>
          </mc:Choice>
          <mc:Fallback>
            <w:pict>
              <v:oval w14:anchorId="25692BF7" id="Shape 14" o:spid="_x0000_s1030" style="position:absolute;left:0;text-align:left;margin-left:356.3pt;margin-top:2.5pt;width:68.85pt;height:73.6pt;z-index:103;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" fillcolor="#ffaa95" strokecolor="#3465a4" strokeweight="0">
                <v:textbox inset="0,0,0,0">
                  <w:txbxContent>
                    <w:p w14:paraId="0B078F04" w14:textId="77777777" w:rsidR="00260FAE" w:rsidRDefault="007E43F2">
                      <w:pPr>
                        <w:pStyle w:val="FrameContents"/>
                        <w:spacing w:line="276" w:lineRule="auto"/>
                        <w:jc w:val="center"/>
                        <w:rPr>
                          <w:color w:val="000000"/>
                        </w:rPr>
                      </w:pPr>
                      <w:r>
                        <w:rPr>
                          <w:b/>
                          <w:bCs/>
                          <w:color w:val="000000"/>
                        </w:rPr>
                        <w:t xml:space="preserve">Cards </w:t>
                      </w:r>
                    </w:p>
                    <w:p w14:paraId="3C063597" w14:textId="77777777" w:rsidR="00260FAE" w:rsidRDefault="007E43F2">
                      <w:pPr>
                        <w:pStyle w:val="FrameContents"/>
                        <w:spacing w:line="276" w:lineRule="auto"/>
                        <w:jc w:val="center"/>
                        <w:rPr>
                          <w:color w:val="000000"/>
                        </w:rPr>
                      </w:pPr>
                      <w:r>
                        <w:rPr>
                          <w:b/>
                          <w:bCs/>
                          <w:color w:val="000000"/>
                        </w:rPr>
                        <w:t>(Credit/</w:t>
                      </w:r>
                    </w:p>
                    <w:p w14:paraId="5542B0FB" w14:textId="77777777" w:rsidR="00260FAE" w:rsidRDefault="007E43F2">
                      <w:pPr>
                        <w:pStyle w:val="FrameContents"/>
                        <w:spacing w:line="276" w:lineRule="auto"/>
                        <w:jc w:val="center"/>
                        <w:rPr>
                          <w:color w:val="000000"/>
                        </w:rPr>
                      </w:pPr>
                      <w:r>
                        <w:rPr>
                          <w:b/>
                          <w:bCs/>
                          <w:color w:val="000000"/>
                        </w:rPr>
                        <w:t>Debit)</w:t>
                      </w:r>
                    </w:p>
                  </w:txbxContent>
                </v:textbox>
              </v:oval>
            </w:pict>
          </mc:Fallback>
        </mc:AlternateContent>
      </w:r>
    </w:p>
    <w:p w14:paraId="60E5C17B" w14:textId="77777777" w:rsidR="00260FAE" w:rsidRDefault="00260FAE">
      <w:pPr>
        <w:spacing w:line="360" w:lineRule="auto"/>
        <w:jc w:val="both"/>
      </w:pPr>
    </w:p>
    <w:p w14:paraId="693C794D" w14:textId="77777777" w:rsidR="00260FAE" w:rsidRDefault="00260FAE">
      <w:pPr>
        <w:spacing w:line="360" w:lineRule="auto"/>
        <w:jc w:val="both"/>
      </w:pPr>
    </w:p>
    <w:p w14:paraId="50067535" w14:textId="77777777" w:rsidR="00260FAE" w:rsidRDefault="007E43F2">
      <w:pPr>
        <w:spacing w:line="360" w:lineRule="auto"/>
        <w:jc w:val="both"/>
      </w:pPr>
      <w:r>
        <w:rPr>
          <w:noProof/>
        </w:rPr>
        <mc:AlternateContent>
          <mc:Choice Requires="wps">
            <w:drawing>
              <wp:anchor distT="635" distB="1270" distL="1270" distR="635" simplePos="0" relativeHeight="105" behindDoc="0" locked="0" layoutInCell="1" allowOverlap="1" wp14:anchorId="793AE2EB" wp14:editId="6320541F">
                <wp:simplePos x="0" y="0"/>
                <wp:positionH relativeFrom="column">
                  <wp:posOffset>763270</wp:posOffset>
                </wp:positionH>
                <wp:positionV relativeFrom="paragraph">
                  <wp:posOffset>120015</wp:posOffset>
                </wp:positionV>
                <wp:extent cx="958215" cy="909320"/>
                <wp:effectExtent l="1270" t="1270" r="635" b="635"/>
                <wp:wrapNone/>
                <wp:docPr id="14" name="Shape 18"/>
                <wp:cNvGraphicFramePr/>
                <a:graphic xmlns:a="http://schemas.openxmlformats.org/drawingml/2006/main">
                  <a:graphicData uri="http://schemas.microsoft.com/office/word/2010/wordprocessingShape">
                    <wps:wsp>
                      <wps:cNvSpPr/>
                      <wps:spPr>
                        <a:xfrm>
                          <a:off x="0" y="0"/>
                          <a:ext cx="958320" cy="90936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76452F44" w14:textId="77777777" w:rsidR="00260FAE" w:rsidRDefault="007E43F2">
                            <w:pPr>
                              <w:pStyle w:val="FrameContents"/>
                              <w:jc w:val="center"/>
                              <w:rPr>
                                <w:color w:val="000000"/>
                              </w:rPr>
                            </w:pPr>
                            <w:r>
                              <w:rPr>
                                <w:b/>
                                <w:bCs/>
                                <w:color w:val="000000"/>
                              </w:rPr>
                              <w:t xml:space="preserve">Bank </w:t>
                            </w:r>
                          </w:p>
                          <w:p w14:paraId="5733293B" w14:textId="77777777" w:rsidR="00260FAE" w:rsidRDefault="007E43F2">
                            <w:pPr>
                              <w:pStyle w:val="FrameContents"/>
                              <w:jc w:val="center"/>
                              <w:rPr>
                                <w:color w:val="000000"/>
                              </w:rPr>
                            </w:pPr>
                            <w:r>
                              <w:rPr>
                                <w:b/>
                                <w:bCs/>
                                <w:color w:val="000000"/>
                              </w:rPr>
                              <w:t>statement</w:t>
                            </w:r>
                          </w:p>
                        </w:txbxContent>
                      </wps:txbx>
                      <wps:bodyPr lIns="0" tIns="0" rIns="0" bIns="0" anchor="ctr">
                        <a:noAutofit/>
                      </wps:bodyPr>
                    </wps:wsp>
                  </a:graphicData>
                </a:graphic>
              </wp:anchor>
            </w:drawing>
          </mc:Choice>
          <mc:Fallback>
            <w:pict>
              <v:oval w14:anchorId="793AE2EB" id="Shape 18" o:spid="_x0000_s1031" style="position:absolute;left:0;text-align:left;margin-left:60.1pt;margin-top:9.45pt;width:75.45pt;height:71.6pt;z-index:105;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" fillcolor="#ffaa95" strokecolor="#3465a4" strokeweight="0">
                <v:textbox inset="0,0,0,0">
                  <w:txbxContent>
                    <w:p w14:paraId="76452F44" w14:textId="77777777" w:rsidR="00260FAE" w:rsidRDefault="007E43F2">
                      <w:pPr>
                        <w:pStyle w:val="FrameContents"/>
                        <w:jc w:val="center"/>
                        <w:rPr>
                          <w:color w:val="000000"/>
                        </w:rPr>
                      </w:pPr>
                      <w:r>
                        <w:rPr>
                          <w:b/>
                          <w:bCs/>
                          <w:color w:val="000000"/>
                        </w:rPr>
                        <w:t xml:space="preserve">Bank </w:t>
                      </w:r>
                    </w:p>
                    <w:p w14:paraId="5733293B" w14:textId="77777777" w:rsidR="00260FAE" w:rsidRDefault="007E43F2">
                      <w:pPr>
                        <w:pStyle w:val="FrameContents"/>
                        <w:jc w:val="center"/>
                        <w:rPr>
                          <w:color w:val="000000"/>
                        </w:rPr>
                      </w:pPr>
                      <w:r>
                        <w:rPr>
                          <w:b/>
                          <w:bCs/>
                          <w:color w:val="000000"/>
                        </w:rPr>
                        <w:t>statement</w:t>
                      </w:r>
                    </w:p>
                  </w:txbxContent>
                </v:textbox>
              </v:oval>
            </w:pict>
          </mc:Fallback>
        </mc:AlternateContent>
      </w:r>
    </w:p>
    <w:p w14:paraId="22CB6439" w14:textId="77777777" w:rsidR="00260FAE" w:rsidRDefault="007E43F2">
      <w:pPr>
        <w:spacing w:line="360" w:lineRule="auto"/>
        <w:jc w:val="both"/>
      </w:pPr>
      <w:r>
        <w:rPr>
          <w:noProof/>
        </w:rPr>
        <mc:AlternateContent>
          <mc:Choice Requires="wps">
            <w:drawing>
              <wp:anchor distT="1270" distB="635" distL="635" distR="1270" simplePos="0" relativeHeight="107" behindDoc="0" locked="0" layoutInCell="1" allowOverlap="1" wp14:anchorId="6A4801C0" wp14:editId="67781071">
                <wp:simplePos x="0" y="0"/>
                <wp:positionH relativeFrom="column">
                  <wp:posOffset>4525010</wp:posOffset>
                </wp:positionH>
                <wp:positionV relativeFrom="paragraph">
                  <wp:posOffset>-85090</wp:posOffset>
                </wp:positionV>
                <wp:extent cx="909320" cy="883285"/>
                <wp:effectExtent l="635" t="1270" r="1270" b="635"/>
                <wp:wrapNone/>
                <wp:docPr id="15" name="Shape 13"/>
                <wp:cNvGraphicFramePr/>
                <a:graphic xmlns:a="http://schemas.openxmlformats.org/drawingml/2006/main">
                  <a:graphicData uri="http://schemas.microsoft.com/office/word/2010/wordprocessingShape">
                    <wps:wsp>
                      <wps:cNvSpPr/>
                      <wps:spPr>
                        <a:xfrm>
                          <a:off x="0" y="0"/>
                          <a:ext cx="909360" cy="8834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7E66C4D2" w14:textId="77777777" w:rsidR="00260FAE" w:rsidRDefault="007E43F2">
                            <w:pPr>
                              <w:pStyle w:val="FrameContents"/>
                              <w:spacing w:line="276" w:lineRule="auto"/>
                              <w:jc w:val="center"/>
                              <w:rPr>
                                <w:color w:val="000000"/>
                              </w:rPr>
                            </w:pPr>
                            <w:r>
                              <w:rPr>
                                <w:b/>
                                <w:bCs/>
                                <w:color w:val="000000"/>
                              </w:rPr>
                              <w:t>Mobile</w:t>
                            </w:r>
                          </w:p>
                          <w:p w14:paraId="4799B0D6" w14:textId="77777777" w:rsidR="00260FAE" w:rsidRDefault="007E43F2">
                            <w:pPr>
                              <w:pStyle w:val="FrameContents"/>
                              <w:spacing w:line="276" w:lineRule="auto"/>
                              <w:jc w:val="center"/>
                              <w:rPr>
                                <w:color w:val="000000"/>
                              </w:rPr>
                            </w:pPr>
                            <w:r>
                              <w:rPr>
                                <w:b/>
                                <w:bCs/>
                                <w:color w:val="000000"/>
                              </w:rPr>
                              <w:t xml:space="preserve"> Wallets</w:t>
                            </w:r>
                          </w:p>
                        </w:txbxContent>
                      </wps:txbx>
                      <wps:bodyPr lIns="0" tIns="0" rIns="0" bIns="0" anchor="ctr">
                        <a:noAutofit/>
                      </wps:bodyPr>
                    </wps:wsp>
                  </a:graphicData>
                </a:graphic>
              </wp:anchor>
            </w:drawing>
          </mc:Choice>
          <mc:Fallback>
            <w:pict>
              <v:oval w14:anchorId="6A4801C0" id="Shape 13" o:spid="_x0000_s1032" style="position:absolute;left:0;text-align:left;margin-left:356.3pt;margin-top:-6.7pt;width:71.6pt;height:69.55pt;z-index:107;visibility:visible;mso-wrap-style:square;mso-wrap-distance-left:.05pt;mso-wrap-distance-top:.1pt;mso-wrap-distance-right:.1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" fillcolor="#ffaa95" strokecolor="#3465a4" strokeweight="0">
                <v:textbox inset="0,0,0,0">
                  <w:txbxContent>
                    <w:p w14:paraId="7E66C4D2" w14:textId="77777777" w:rsidR="00260FAE" w:rsidRDefault="007E43F2">
                      <w:pPr>
                        <w:pStyle w:val="FrameContents"/>
                        <w:spacing w:line="276" w:lineRule="auto"/>
                        <w:jc w:val="center"/>
                        <w:rPr>
                          <w:color w:val="000000"/>
                        </w:rPr>
                      </w:pPr>
                      <w:r>
                        <w:rPr>
                          <w:b/>
                          <w:bCs/>
                          <w:color w:val="000000"/>
                        </w:rPr>
                        <w:t>Mobile</w:t>
                      </w:r>
                    </w:p>
                    <w:p w14:paraId="4799B0D6" w14:textId="77777777" w:rsidR="00260FAE" w:rsidRDefault="007E43F2">
                      <w:pPr>
                        <w:pStyle w:val="FrameContents"/>
                        <w:spacing w:line="276" w:lineRule="auto"/>
                        <w:jc w:val="center"/>
                        <w:rPr>
                          <w:color w:val="000000"/>
                        </w:rPr>
                      </w:pPr>
                      <w:r>
                        <w:rPr>
                          <w:b/>
                          <w:bCs/>
                          <w:color w:val="000000"/>
                        </w:rPr>
                        <w:t xml:space="preserve"> Wallets</w:t>
                      </w:r>
                    </w:p>
                  </w:txbxContent>
                </v:textbox>
              </v:oval>
            </w:pict>
          </mc:Fallback>
        </mc:AlternateContent>
      </w:r>
      <w:r>
        <w:rPr>
          <w:noProof/>
        </w:rPr>
        <mc:AlternateContent>
          <mc:Choice Requires="wps">
            <w:drawing>
              <wp:anchor distT="1270" distB="635" distL="635" distR="1270" simplePos="0" relativeHeight="109" behindDoc="0" locked="0" layoutInCell="1" allowOverlap="1" wp14:anchorId="041BBC43" wp14:editId="3711F776">
                <wp:simplePos x="0" y="0"/>
                <wp:positionH relativeFrom="column">
                  <wp:posOffset>1886585</wp:posOffset>
                </wp:positionH>
                <wp:positionV relativeFrom="paragraph">
                  <wp:posOffset>-82550</wp:posOffset>
                </wp:positionV>
                <wp:extent cx="2268220" cy="1939925"/>
                <wp:effectExtent l="635" t="1270" r="1270" b="635"/>
                <wp:wrapNone/>
                <wp:docPr id="16" name="Shape 7"/>
                <wp:cNvGraphicFramePr/>
                <a:graphic xmlns:a="http://schemas.openxmlformats.org/drawingml/2006/main">
                  <a:graphicData uri="http://schemas.microsoft.com/office/word/2010/wordprocessingShape">
                    <wps:wsp>
                      <wps:cNvSpPr/>
                      <wps:spPr>
                        <a:xfrm>
                          <a:off x="0" y="0"/>
                          <a:ext cx="2268360" cy="1940040"/>
                        </a:xfrm>
                        <a:prstGeom prst="octagon">
                          <a:avLst>
                            <a:gd name="adj" fmla="val 29287"/>
                          </a:avLst>
                        </a:prstGeom>
                        <a:solidFill>
                          <a:srgbClr val="FFDBB6"/>
                        </a:solidFill>
                        <a:ln w="0">
                          <a:solidFill>
                            <a:srgbClr val="3465A4"/>
                          </a:solidFill>
                        </a:ln>
                      </wps:spPr>
                      <wps:style>
                        <a:lnRef idx="0">
                          <a:scrgbClr r="0" g="0" b="0"/>
                        </a:lnRef>
                        <a:fillRef idx="0">
                          <a:scrgbClr r="0" g="0" b="0"/>
                        </a:fillRef>
                        <a:effectRef idx="0">
                          <a:scrgbClr r="0" g="0" b="0"/>
                        </a:effectRef>
                        <a:fontRef idx="minor"/>
                      </wps:style>
                      <wps:txbx>
                        <w:txbxContent>
                          <w:p w14:paraId="25CEDF56" w14:textId="77777777" w:rsidR="00260FAE" w:rsidRDefault="007E43F2">
                            <w:pPr>
                              <w:pStyle w:val="FrameContents"/>
                              <w:spacing w:before="57" w:after="57"/>
                              <w:jc w:val="center"/>
                              <w:rPr>
                                <w:color w:val="000000"/>
                              </w:rPr>
                            </w:pPr>
                            <w:r>
                              <w:rPr>
                                <w:b/>
                                <w:bCs/>
                                <w:color w:val="000000"/>
                                <w:sz w:val="30"/>
                                <w:szCs w:val="30"/>
                              </w:rPr>
                              <w:t xml:space="preserve">Digital </w:t>
                            </w:r>
                          </w:p>
                          <w:p w14:paraId="0C5A9FB7" w14:textId="77777777" w:rsidR="00260FAE" w:rsidRDefault="007E43F2">
                            <w:pPr>
                              <w:pStyle w:val="FrameContents"/>
                              <w:spacing w:before="57" w:after="57"/>
                              <w:jc w:val="center"/>
                              <w:rPr>
                                <w:color w:val="000000"/>
                              </w:rPr>
                            </w:pPr>
                            <w:r>
                              <w:rPr>
                                <w:b/>
                                <w:bCs/>
                                <w:color w:val="000000"/>
                                <w:sz w:val="30"/>
                                <w:szCs w:val="30"/>
                              </w:rPr>
                              <w:t xml:space="preserve">banking </w:t>
                            </w:r>
                          </w:p>
                          <w:p w14:paraId="0BADEF2C" w14:textId="77777777" w:rsidR="00260FAE" w:rsidRDefault="007E43F2">
                            <w:pPr>
                              <w:pStyle w:val="FrameContents"/>
                              <w:spacing w:before="57" w:after="57"/>
                              <w:jc w:val="center"/>
                              <w:rPr>
                                <w:color w:val="000000"/>
                              </w:rPr>
                            </w:pPr>
                            <w:r>
                              <w:rPr>
                                <w:b/>
                                <w:bCs/>
                                <w:color w:val="000000"/>
                                <w:sz w:val="30"/>
                                <w:szCs w:val="30"/>
                              </w:rPr>
                              <w:t>product</w:t>
                            </w:r>
                          </w:p>
                        </w:txbxContent>
                      </wps:txbx>
                      <wps:bodyPr lIns="0" tIns="0" rIns="0" bIns="0" anchor="ctr">
                        <a:noAutofit/>
                      </wps:bodyPr>
                    </wps:wsp>
                  </a:graphicData>
                </a:graphic>
              </wp:anchor>
            </w:drawing>
          </mc:Choice>
          <mc:Fallback>
            <w:pict>
              <v:shapetype w14:anchorId="041BBC43"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Shape 7" o:spid="_x0000_s1033" type="#_x0000_t10" style="position:absolute;left:0;text-align:left;margin-left:148.55pt;margin-top:-6.5pt;width:178.6pt;height:152.75pt;z-index:109;visibility:visible;mso-wrap-style:square;mso-wrap-distance-left:.05pt;mso-wrap-distance-top:.1pt;mso-wrap-distance-right:.1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" fillcolor="#ffdbb6" strokecolor="#3465a4" strokeweight="0">
                <v:textbox inset="0,0,0,0">
                  <w:txbxContent>
                    <w:p w14:paraId="25CEDF56" w14:textId="77777777" w:rsidR="00260FAE" w:rsidRDefault="007E43F2">
                      <w:pPr>
                        <w:pStyle w:val="FrameContents"/>
                        <w:spacing w:before="57" w:after="57"/>
                        <w:jc w:val="center"/>
                        <w:rPr>
                          <w:color w:val="000000"/>
                        </w:rPr>
                      </w:pPr>
                      <w:r>
                        <w:rPr>
                          <w:b/>
                          <w:bCs/>
                          <w:color w:val="000000"/>
                          <w:sz w:val="30"/>
                          <w:szCs w:val="30"/>
                        </w:rPr>
                        <w:t xml:space="preserve">Digital </w:t>
                      </w:r>
                    </w:p>
                    <w:p w14:paraId="0C5A9FB7" w14:textId="77777777" w:rsidR="00260FAE" w:rsidRDefault="007E43F2">
                      <w:pPr>
                        <w:pStyle w:val="FrameContents"/>
                        <w:spacing w:before="57" w:after="57"/>
                        <w:jc w:val="center"/>
                        <w:rPr>
                          <w:color w:val="000000"/>
                        </w:rPr>
                      </w:pPr>
                      <w:r>
                        <w:rPr>
                          <w:b/>
                          <w:bCs/>
                          <w:color w:val="000000"/>
                          <w:sz w:val="30"/>
                          <w:szCs w:val="30"/>
                        </w:rPr>
                        <w:t xml:space="preserve">banking </w:t>
                      </w:r>
                    </w:p>
                    <w:p w14:paraId="0BADEF2C" w14:textId="77777777" w:rsidR="00260FAE" w:rsidRDefault="007E43F2">
                      <w:pPr>
                        <w:pStyle w:val="FrameContents"/>
                        <w:spacing w:before="57" w:after="57"/>
                        <w:jc w:val="center"/>
                        <w:rPr>
                          <w:color w:val="000000"/>
                        </w:rPr>
                      </w:pPr>
                      <w:r>
                        <w:rPr>
                          <w:b/>
                          <w:bCs/>
                          <w:color w:val="000000"/>
                          <w:sz w:val="30"/>
                          <w:szCs w:val="30"/>
                        </w:rPr>
                        <w:t>product</w:t>
                      </w:r>
                    </w:p>
                  </w:txbxContent>
                </v:textbox>
              </v:shape>
            </w:pict>
          </mc:Fallback>
        </mc:AlternateContent>
      </w:r>
    </w:p>
    <w:p w14:paraId="6FD09CBF" w14:textId="77777777" w:rsidR="00260FAE" w:rsidRDefault="00260FAE">
      <w:pPr>
        <w:spacing w:line="360" w:lineRule="auto"/>
        <w:jc w:val="both"/>
      </w:pPr>
    </w:p>
    <w:p w14:paraId="311A3483" w14:textId="77777777" w:rsidR="00260FAE" w:rsidRDefault="00260FAE">
      <w:pPr>
        <w:spacing w:line="360" w:lineRule="auto"/>
        <w:jc w:val="both"/>
      </w:pPr>
    </w:p>
    <w:p w14:paraId="555D596F" w14:textId="77777777" w:rsidR="00260FAE" w:rsidRDefault="007E43F2">
      <w:pPr>
        <w:spacing w:line="360" w:lineRule="auto"/>
        <w:jc w:val="both"/>
      </w:pPr>
      <w:r>
        <w:rPr>
          <w:noProof/>
        </w:rPr>
        <mc:AlternateContent>
          <mc:Choice Requires="wps">
            <w:drawing>
              <wp:anchor distT="1270" distB="635" distL="1270" distR="635" simplePos="0" relativeHeight="111" behindDoc="0" locked="0" layoutInCell="1" allowOverlap="1" wp14:anchorId="474F2848" wp14:editId="42C937C2">
                <wp:simplePos x="0" y="0"/>
                <wp:positionH relativeFrom="column">
                  <wp:posOffset>4525010</wp:posOffset>
                </wp:positionH>
                <wp:positionV relativeFrom="paragraph">
                  <wp:posOffset>9525</wp:posOffset>
                </wp:positionV>
                <wp:extent cx="944245" cy="960755"/>
                <wp:effectExtent l="1270" t="1270" r="635" b="635"/>
                <wp:wrapNone/>
                <wp:docPr id="17" name="Shape 12"/>
                <wp:cNvGraphicFramePr/>
                <a:graphic xmlns:a="http://schemas.openxmlformats.org/drawingml/2006/main">
                  <a:graphicData uri="http://schemas.microsoft.com/office/word/2010/wordprocessingShape">
                    <wps:wsp>
                      <wps:cNvSpPr/>
                      <wps:spPr>
                        <a:xfrm>
                          <a:off x="0" y="0"/>
                          <a:ext cx="944280" cy="9608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368B0C6B" w14:textId="77777777" w:rsidR="00260FAE" w:rsidRDefault="007E43F2">
                            <w:pPr>
                              <w:pStyle w:val="FrameContents"/>
                              <w:spacing w:line="276" w:lineRule="auto"/>
                              <w:jc w:val="center"/>
                            </w:pPr>
                            <w:r>
                              <w:rPr>
                                <w:b/>
                                <w:bCs/>
                                <w:color w:val="000000"/>
                              </w:rPr>
                              <w:t xml:space="preserve"> </w:t>
                            </w:r>
                            <w:proofErr w:type="spellStart"/>
                            <w:r>
                              <w:rPr>
                                <w:b/>
                                <w:bCs/>
                                <w:color w:val="000000"/>
                              </w:rPr>
                              <w:t>FASTag</w:t>
                            </w:r>
                            <w:proofErr w:type="spellEnd"/>
                          </w:p>
                        </w:txbxContent>
                      </wps:txbx>
                      <wps:bodyPr lIns="0" tIns="0" rIns="0" bIns="0" anchor="ctr">
                        <a:noAutofit/>
                      </wps:bodyPr>
                    </wps:wsp>
                  </a:graphicData>
                </a:graphic>
              </wp:anchor>
            </w:drawing>
          </mc:Choice>
          <mc:Fallback>
            <w:pict>
              <v:oval w14:anchorId="474F2848" id="Shape 12" o:spid="_x0000_s1034" style="position:absolute;left:0;text-align:left;margin-left:356.3pt;margin-top:.75pt;width:74.35pt;height:75.65pt;z-index:111;visibility:visible;mso-wrap-style:square;mso-wrap-distance-left:.1pt;mso-wrap-distance-top:.1pt;mso-wrap-distance-right:.05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" fillcolor="#ffaa95" strokecolor="#3465a4" strokeweight="0">
                <v:textbox inset="0,0,0,0">
                  <w:txbxContent>
                    <w:p w14:paraId="368B0C6B" w14:textId="77777777" w:rsidR="00260FAE" w:rsidRDefault="007E43F2">
                      <w:pPr>
                        <w:pStyle w:val="FrameContents"/>
                        <w:spacing w:line="276" w:lineRule="auto"/>
                        <w:jc w:val="center"/>
                      </w:pPr>
                      <w:r>
                        <w:rPr>
                          <w:b/>
                          <w:bCs/>
                          <w:color w:val="000000"/>
                        </w:rPr>
                        <w:t xml:space="preserve"> </w:t>
                      </w:r>
                      <w:proofErr w:type="spellStart"/>
                      <w:r>
                        <w:rPr>
                          <w:b/>
                          <w:bCs/>
                          <w:color w:val="000000"/>
                        </w:rPr>
                        <w:t>FASTag</w:t>
                      </w:r>
                      <w:proofErr w:type="spellEnd"/>
                    </w:p>
                  </w:txbxContent>
                </v:textbox>
              </v:oval>
            </w:pict>
          </mc:Fallback>
        </mc:AlternateContent>
      </w:r>
      <w:r>
        <w:rPr>
          <w:noProof/>
        </w:rPr>
        <mc:AlternateContent>
          <mc:Choice Requires="wps">
            <w:drawing>
              <wp:anchor distT="635" distB="1270" distL="1270" distR="635" simplePos="0" relativeHeight="113" behindDoc="0" locked="0" layoutInCell="1" allowOverlap="1" wp14:anchorId="3C6CF301" wp14:editId="3AB34BEC">
                <wp:simplePos x="0" y="0"/>
                <wp:positionH relativeFrom="column">
                  <wp:posOffset>688975</wp:posOffset>
                </wp:positionH>
                <wp:positionV relativeFrom="paragraph">
                  <wp:posOffset>-22225</wp:posOffset>
                </wp:positionV>
                <wp:extent cx="944245" cy="919480"/>
                <wp:effectExtent l="1270" t="1270" r="635" b="635"/>
                <wp:wrapNone/>
                <wp:docPr id="18" name="Shape 19"/>
                <wp:cNvGraphicFramePr/>
                <a:graphic xmlns:a="http://schemas.openxmlformats.org/drawingml/2006/main">
                  <a:graphicData uri="http://schemas.microsoft.com/office/word/2010/wordprocessingShape">
                    <wps:wsp>
                      <wps:cNvSpPr/>
                      <wps:spPr>
                        <a:xfrm>
                          <a:off x="0" y="0"/>
                          <a:ext cx="944280" cy="9194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29244CDE" w14:textId="77777777" w:rsidR="00260FAE" w:rsidRDefault="007E43F2">
                            <w:pPr>
                              <w:pStyle w:val="FrameContents"/>
                              <w:jc w:val="center"/>
                              <w:rPr>
                                <w:color w:val="000000"/>
                              </w:rPr>
                            </w:pPr>
                            <w:r>
                              <w:rPr>
                                <w:b/>
                                <w:bCs/>
                                <w:color w:val="000000"/>
                              </w:rPr>
                              <w:t>UPI</w:t>
                            </w:r>
                          </w:p>
                        </w:txbxContent>
                      </wps:txbx>
                      <wps:bodyPr lIns="0" tIns="0" rIns="0" bIns="0" anchor="ctr">
                        <a:noAutofit/>
                      </wps:bodyPr>
                    </wps:wsp>
                  </a:graphicData>
                </a:graphic>
              </wp:anchor>
            </w:drawing>
          </mc:Choice>
          <mc:Fallback>
            <w:pict>
              <v:oval w14:anchorId="3C6CF301" id="Shape 19" o:spid="_x0000_s1035" style="position:absolute;left:0;text-align:left;margin-left:54.25pt;margin-top:-1.75pt;width:74.35pt;height:72.4pt;z-index:113;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" fillcolor="#ffaa95" strokecolor="#3465a4" strokeweight="0">
                <v:textbox inset="0,0,0,0">
                  <w:txbxContent>
                    <w:p w14:paraId="29244CDE" w14:textId="77777777" w:rsidR="00260FAE" w:rsidRDefault="007E43F2">
                      <w:pPr>
                        <w:pStyle w:val="FrameContents"/>
                        <w:jc w:val="center"/>
                        <w:rPr>
                          <w:color w:val="000000"/>
                        </w:rPr>
                      </w:pPr>
                      <w:r>
                        <w:rPr>
                          <w:b/>
                          <w:bCs/>
                          <w:color w:val="000000"/>
                        </w:rPr>
                        <w:t>UPI</w:t>
                      </w:r>
                    </w:p>
                  </w:txbxContent>
                </v:textbox>
              </v:oval>
            </w:pict>
          </mc:Fallback>
        </mc:AlternateContent>
      </w:r>
    </w:p>
    <w:p w14:paraId="793CDAFA" w14:textId="77777777" w:rsidR="00260FAE" w:rsidRDefault="00260FAE">
      <w:pPr>
        <w:spacing w:line="360" w:lineRule="auto"/>
        <w:jc w:val="both"/>
      </w:pPr>
    </w:p>
    <w:p w14:paraId="2EA998FD" w14:textId="77777777" w:rsidR="00260FAE" w:rsidRDefault="00260FAE">
      <w:pPr>
        <w:spacing w:line="360" w:lineRule="auto"/>
        <w:jc w:val="both"/>
        <w:rPr>
          <w:sz w:val="18"/>
          <w:szCs w:val="18"/>
        </w:rPr>
      </w:pPr>
    </w:p>
    <w:p w14:paraId="3B5EF89A" w14:textId="77777777" w:rsidR="00260FAE" w:rsidRDefault="007E43F2">
      <w:pPr>
        <w:spacing w:line="360" w:lineRule="auto"/>
        <w:jc w:val="both"/>
      </w:pPr>
      <w:r>
        <w:rPr>
          <w:noProof/>
        </w:rPr>
        <mc:AlternateContent>
          <mc:Choice Requires="wps">
            <w:drawing>
              <wp:anchor distT="1270" distB="635" distL="635" distR="1270" simplePos="0" relativeHeight="115" behindDoc="0" locked="0" layoutInCell="1" allowOverlap="1" wp14:anchorId="0B747F6B" wp14:editId="0F48E7D1">
                <wp:simplePos x="0" y="0"/>
                <wp:positionH relativeFrom="column">
                  <wp:posOffset>664210</wp:posOffset>
                </wp:positionH>
                <wp:positionV relativeFrom="paragraph">
                  <wp:posOffset>174625</wp:posOffset>
                </wp:positionV>
                <wp:extent cx="969010" cy="1016635"/>
                <wp:effectExtent l="635" t="1270" r="1270" b="635"/>
                <wp:wrapNone/>
                <wp:docPr id="19" name="Shape 20"/>
                <wp:cNvGraphicFramePr/>
                <a:graphic xmlns:a="http://schemas.openxmlformats.org/drawingml/2006/main">
                  <a:graphicData uri="http://schemas.microsoft.com/office/word/2010/wordprocessingShape">
                    <wps:wsp>
                      <wps:cNvSpPr/>
                      <wps:spPr>
                        <a:xfrm>
                          <a:off x="0" y="0"/>
                          <a:ext cx="969120" cy="10166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1BB49B5A" w14:textId="77777777" w:rsidR="00260FAE" w:rsidRDefault="007E43F2">
                            <w:pPr>
                              <w:pStyle w:val="FrameContents"/>
                              <w:spacing w:line="276" w:lineRule="auto"/>
                              <w:jc w:val="center"/>
                              <w:rPr>
                                <w:color w:val="000000"/>
                              </w:rPr>
                            </w:pPr>
                            <w:r>
                              <w:rPr>
                                <w:b/>
                                <w:bCs/>
                                <w:color w:val="000000"/>
                              </w:rPr>
                              <w:t xml:space="preserve">Current </w:t>
                            </w:r>
                          </w:p>
                          <w:p w14:paraId="7AB880F7" w14:textId="77777777" w:rsidR="00260FAE" w:rsidRDefault="007E43F2">
                            <w:pPr>
                              <w:pStyle w:val="FrameContents"/>
                              <w:spacing w:line="276" w:lineRule="auto"/>
                              <w:jc w:val="center"/>
                              <w:rPr>
                                <w:color w:val="000000"/>
                              </w:rPr>
                            </w:pPr>
                            <w:r>
                              <w:rPr>
                                <w:b/>
                                <w:bCs/>
                                <w:color w:val="000000"/>
                              </w:rPr>
                              <w:t>Account</w:t>
                            </w:r>
                          </w:p>
                        </w:txbxContent>
                      </wps:txbx>
                      <wps:bodyPr lIns="0" tIns="0" rIns="0" bIns="0" anchor="ctr">
                        <a:noAutofit/>
                      </wps:bodyPr>
                    </wps:wsp>
                  </a:graphicData>
                </a:graphic>
              </wp:anchor>
            </w:drawing>
          </mc:Choice>
          <mc:Fallback>
            <w:pict>
              <v:oval w14:anchorId="0B747F6B" id="Shape 20" o:spid="_x0000_s1036" style="position:absolute;left:0;text-align:left;margin-left:52.3pt;margin-top:13.75pt;width:76.3pt;height:80.05pt;z-index:115;visibility:visible;mso-wrap-style:square;mso-wrap-distance-left:.05pt;mso-wrap-distance-top:.1pt;mso-wrap-distance-right:.1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" fillcolor="#ffaa95" strokecolor="#3465a4" strokeweight="0">
                <v:textbox inset="0,0,0,0">
                  <w:txbxContent>
                    <w:p w14:paraId="1BB49B5A" w14:textId="77777777" w:rsidR="00260FAE" w:rsidRDefault="007E43F2">
                      <w:pPr>
                        <w:pStyle w:val="FrameContents"/>
                        <w:spacing w:line="276" w:lineRule="auto"/>
                        <w:jc w:val="center"/>
                        <w:rPr>
                          <w:color w:val="000000"/>
                        </w:rPr>
                      </w:pPr>
                      <w:r>
                        <w:rPr>
                          <w:b/>
                          <w:bCs/>
                          <w:color w:val="000000"/>
                        </w:rPr>
                        <w:t xml:space="preserve">Current </w:t>
                      </w:r>
                    </w:p>
                    <w:p w14:paraId="7AB880F7" w14:textId="77777777" w:rsidR="00260FAE" w:rsidRDefault="007E43F2">
                      <w:pPr>
                        <w:pStyle w:val="FrameContents"/>
                        <w:spacing w:line="276" w:lineRule="auto"/>
                        <w:jc w:val="center"/>
                        <w:rPr>
                          <w:color w:val="000000"/>
                        </w:rPr>
                      </w:pPr>
                      <w:r>
                        <w:rPr>
                          <w:b/>
                          <w:bCs/>
                          <w:color w:val="000000"/>
                        </w:rPr>
                        <w:t>Account</w:t>
                      </w:r>
                    </w:p>
                  </w:txbxContent>
                </v:textbox>
              </v:oval>
            </w:pict>
          </mc:Fallback>
        </mc:AlternateContent>
      </w:r>
    </w:p>
    <w:p w14:paraId="45740BDB" w14:textId="77777777" w:rsidR="00260FAE" w:rsidRDefault="007E43F2">
      <w:pPr>
        <w:spacing w:line="360" w:lineRule="auto"/>
        <w:jc w:val="right"/>
      </w:pPr>
      <w:r>
        <w:rPr>
          <w:noProof/>
        </w:rPr>
        <mc:AlternateContent>
          <mc:Choice Requires="wps">
            <w:drawing>
              <wp:anchor distT="635" distB="1270" distL="1270" distR="635" simplePos="0" relativeHeight="21" behindDoc="0" locked="0" layoutInCell="1" allowOverlap="1" wp14:anchorId="7AF1FC63" wp14:editId="306C5C66">
                <wp:simplePos x="0" y="0"/>
                <wp:positionH relativeFrom="column">
                  <wp:posOffset>3538855</wp:posOffset>
                </wp:positionH>
                <wp:positionV relativeFrom="paragraph">
                  <wp:posOffset>133985</wp:posOffset>
                </wp:positionV>
                <wp:extent cx="986155" cy="932180"/>
                <wp:effectExtent l="1270" t="1270" r="635" b="635"/>
                <wp:wrapNone/>
                <wp:docPr id="20" name="Shape 9"/>
                <wp:cNvGraphicFramePr/>
                <a:graphic xmlns:a="http://schemas.openxmlformats.org/drawingml/2006/main">
                  <a:graphicData uri="http://schemas.microsoft.com/office/word/2010/wordprocessingShape">
                    <wps:wsp>
                      <wps:cNvSpPr/>
                      <wps:spPr>
                        <a:xfrm>
                          <a:off x="0" y="0"/>
                          <a:ext cx="986040" cy="93204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7B01CFF1" w14:textId="77777777" w:rsidR="00260FAE" w:rsidRDefault="007E43F2">
                            <w:pPr>
                              <w:pStyle w:val="FrameContents"/>
                              <w:spacing w:line="276" w:lineRule="auto"/>
                              <w:jc w:val="center"/>
                              <w:rPr>
                                <w:color w:val="000000"/>
                              </w:rPr>
                            </w:pPr>
                            <w:proofErr w:type="spellStart"/>
                            <w:r>
                              <w:rPr>
                                <w:b/>
                                <w:bCs/>
                                <w:color w:val="000000"/>
                              </w:rPr>
                              <w:t>Alkami</w:t>
                            </w:r>
                            <w:proofErr w:type="spellEnd"/>
                            <w:r>
                              <w:rPr>
                                <w:b/>
                                <w:bCs/>
                                <w:color w:val="000000"/>
                              </w:rPr>
                              <w:t xml:space="preserve"> </w:t>
                            </w:r>
                          </w:p>
                          <w:p w14:paraId="0F935C12" w14:textId="77777777" w:rsidR="00260FAE" w:rsidRDefault="007E43F2">
                            <w:pPr>
                              <w:pStyle w:val="FrameContents"/>
                              <w:spacing w:line="276" w:lineRule="auto"/>
                              <w:jc w:val="center"/>
                              <w:rPr>
                                <w:color w:val="000000"/>
                              </w:rPr>
                            </w:pPr>
                            <w:r>
                              <w:rPr>
                                <w:b/>
                                <w:bCs/>
                                <w:color w:val="000000"/>
                              </w:rPr>
                              <w:t>Technology</w:t>
                            </w:r>
                          </w:p>
                        </w:txbxContent>
                      </wps:txbx>
                      <wps:bodyPr lIns="0" tIns="0" rIns="0" bIns="0" anchor="ctr">
                        <a:noAutofit/>
                      </wps:bodyPr>
                    </wps:wsp>
                  </a:graphicData>
                </a:graphic>
              </wp:anchor>
            </w:drawing>
          </mc:Choice>
          <mc:Fallback>
            <w:pict>
              <v:oval w14:anchorId="7AF1FC63" id="Shape 9" o:spid="_x0000_s1037" style="position:absolute;left:0;text-align:left;margin-left:278.65pt;margin-top:10.55pt;width:77.65pt;height:73.4pt;z-index:21;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" fillcolor="#ffaa95" strokecolor="#3465a4" strokeweight="0">
                <v:textbox inset="0,0,0,0">
                  <w:txbxContent>
                    <w:p w14:paraId="7B01CFF1" w14:textId="77777777" w:rsidR="00260FAE" w:rsidRDefault="007E43F2">
                      <w:pPr>
                        <w:pStyle w:val="FrameContents"/>
                        <w:spacing w:line="276" w:lineRule="auto"/>
                        <w:jc w:val="center"/>
                        <w:rPr>
                          <w:color w:val="000000"/>
                        </w:rPr>
                      </w:pPr>
                      <w:proofErr w:type="spellStart"/>
                      <w:r>
                        <w:rPr>
                          <w:b/>
                          <w:bCs/>
                          <w:color w:val="000000"/>
                        </w:rPr>
                        <w:t>Alkami</w:t>
                      </w:r>
                      <w:proofErr w:type="spellEnd"/>
                      <w:r>
                        <w:rPr>
                          <w:b/>
                          <w:bCs/>
                          <w:color w:val="000000"/>
                        </w:rPr>
                        <w:t xml:space="preserve"> </w:t>
                      </w:r>
                    </w:p>
                    <w:p w14:paraId="0F935C12" w14:textId="77777777" w:rsidR="00260FAE" w:rsidRDefault="007E43F2">
                      <w:pPr>
                        <w:pStyle w:val="FrameContents"/>
                        <w:spacing w:line="276" w:lineRule="auto"/>
                        <w:jc w:val="center"/>
                        <w:rPr>
                          <w:color w:val="000000"/>
                        </w:rPr>
                      </w:pPr>
                      <w:r>
                        <w:rPr>
                          <w:b/>
                          <w:bCs/>
                          <w:color w:val="000000"/>
                        </w:rPr>
                        <w:t>Technology</w:t>
                      </w:r>
                    </w:p>
                  </w:txbxContent>
                </v:textbox>
              </v:oval>
            </w:pict>
          </mc:Fallback>
        </mc:AlternateContent>
      </w:r>
      <w:r>
        <w:rPr>
          <w:noProof/>
        </w:rPr>
        <mc:AlternateContent>
          <mc:Choice Requires="wps">
            <w:drawing>
              <wp:anchor distT="635" distB="1270" distL="1270" distR="635" simplePos="0" relativeHeight="54" behindDoc="0" locked="0" layoutInCell="1" allowOverlap="1" wp14:anchorId="48218767" wp14:editId="495445CC">
                <wp:simplePos x="0" y="0"/>
                <wp:positionH relativeFrom="column">
                  <wp:posOffset>4525010</wp:posOffset>
                </wp:positionH>
                <wp:positionV relativeFrom="paragraph">
                  <wp:posOffset>-15240</wp:posOffset>
                </wp:positionV>
                <wp:extent cx="944245" cy="960120"/>
                <wp:effectExtent l="1270" t="1270" r="635" b="635"/>
                <wp:wrapNone/>
                <wp:docPr id="21" name="Shape 11"/>
                <wp:cNvGraphicFramePr/>
                <a:graphic xmlns:a="http://schemas.openxmlformats.org/drawingml/2006/main">
                  <a:graphicData uri="http://schemas.microsoft.com/office/word/2010/wordprocessingShape">
                    <wps:wsp>
                      <wps:cNvSpPr/>
                      <wps:spPr>
                        <a:xfrm>
                          <a:off x="0" y="0"/>
                          <a:ext cx="944280" cy="96012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63AAA6A3" w14:textId="77777777" w:rsidR="00260FAE" w:rsidRDefault="007E43F2">
                            <w:pPr>
                              <w:pStyle w:val="FrameContents"/>
                              <w:spacing w:line="276" w:lineRule="auto"/>
                              <w:jc w:val="center"/>
                              <w:rPr>
                                <w:color w:val="000000"/>
                              </w:rPr>
                            </w:pPr>
                            <w:r>
                              <w:rPr>
                                <w:b/>
                                <w:bCs/>
                                <w:color w:val="000000"/>
                              </w:rPr>
                              <w:t xml:space="preserve">Online </w:t>
                            </w:r>
                          </w:p>
                          <w:p w14:paraId="24C7B9C5" w14:textId="77777777" w:rsidR="00260FAE" w:rsidRDefault="007E43F2">
                            <w:pPr>
                              <w:pStyle w:val="FrameContents"/>
                              <w:spacing w:line="276" w:lineRule="auto"/>
                              <w:jc w:val="center"/>
                              <w:rPr>
                                <w:color w:val="000000"/>
                              </w:rPr>
                            </w:pPr>
                            <w:r>
                              <w:rPr>
                                <w:b/>
                                <w:bCs/>
                                <w:color w:val="000000"/>
                              </w:rPr>
                              <w:t>Banking</w:t>
                            </w:r>
                          </w:p>
                        </w:txbxContent>
                      </wps:txbx>
                      <wps:bodyPr lIns="0" tIns="0" rIns="0" bIns="0" anchor="ctr">
                        <a:noAutofit/>
                      </wps:bodyPr>
                    </wps:wsp>
                  </a:graphicData>
                </a:graphic>
              </wp:anchor>
            </w:drawing>
          </mc:Choice>
          <mc:Fallback>
            <w:pict>
              <v:oval w14:anchorId="48218767" id="Shape 11" o:spid="_x0000_s1038" style="position:absolute;left:0;text-align:left;margin-left:356.3pt;margin-top:-1.2pt;width:74.35pt;height:75.6pt;z-index:54;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" fillcolor="#ffaa95" strokecolor="#3465a4" strokeweight="0">
                <v:textbox inset="0,0,0,0">
                  <w:txbxContent>
                    <w:p w14:paraId="63AAA6A3" w14:textId="77777777" w:rsidR="00260FAE" w:rsidRDefault="007E43F2">
                      <w:pPr>
                        <w:pStyle w:val="FrameContents"/>
                        <w:spacing w:line="276" w:lineRule="auto"/>
                        <w:jc w:val="center"/>
                        <w:rPr>
                          <w:color w:val="000000"/>
                        </w:rPr>
                      </w:pPr>
                      <w:r>
                        <w:rPr>
                          <w:b/>
                          <w:bCs/>
                          <w:color w:val="000000"/>
                        </w:rPr>
                        <w:t xml:space="preserve">Online </w:t>
                      </w:r>
                    </w:p>
                    <w:p w14:paraId="24C7B9C5" w14:textId="77777777" w:rsidR="00260FAE" w:rsidRDefault="007E43F2">
                      <w:pPr>
                        <w:pStyle w:val="FrameContents"/>
                        <w:spacing w:line="276" w:lineRule="auto"/>
                        <w:jc w:val="center"/>
                        <w:rPr>
                          <w:color w:val="000000"/>
                        </w:rPr>
                      </w:pPr>
                      <w:r>
                        <w:rPr>
                          <w:b/>
                          <w:bCs/>
                          <w:color w:val="000000"/>
                        </w:rPr>
                        <w:t>Banking</w:t>
                      </w:r>
                    </w:p>
                  </w:txbxContent>
                </v:textbox>
              </v:oval>
            </w:pict>
          </mc:Fallback>
        </mc:AlternateContent>
      </w:r>
      <w:r>
        <w:rPr>
          <w:noProof/>
        </w:rPr>
        <mc:AlternateContent>
          <mc:Choice Requires="wps">
            <w:drawing>
              <wp:anchor distT="1270" distB="635" distL="1270" distR="635" simplePos="0" relativeHeight="74" behindDoc="0" locked="0" layoutInCell="1" allowOverlap="1" wp14:anchorId="4106729C" wp14:editId="2F6799CC">
                <wp:simplePos x="0" y="0"/>
                <wp:positionH relativeFrom="column">
                  <wp:posOffset>1633220</wp:posOffset>
                </wp:positionH>
                <wp:positionV relativeFrom="paragraph">
                  <wp:posOffset>83185</wp:posOffset>
                </wp:positionV>
                <wp:extent cx="916305" cy="940435"/>
                <wp:effectExtent l="1270" t="1270" r="635" b="635"/>
                <wp:wrapNone/>
                <wp:docPr id="22" name="Shape 24"/>
                <wp:cNvGraphicFramePr/>
                <a:graphic xmlns:a="http://schemas.openxmlformats.org/drawingml/2006/main">
                  <a:graphicData uri="http://schemas.microsoft.com/office/word/2010/wordprocessingShape">
                    <wps:wsp>
                      <wps:cNvSpPr/>
                      <wps:spPr>
                        <a:xfrm>
                          <a:off x="0" y="0"/>
                          <a:ext cx="916200" cy="94032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1DCC994B" w14:textId="77777777" w:rsidR="00260FAE" w:rsidRDefault="007E43F2">
                            <w:pPr>
                              <w:pStyle w:val="FrameContents"/>
                              <w:spacing w:line="276" w:lineRule="auto"/>
                              <w:jc w:val="center"/>
                              <w:rPr>
                                <w:color w:val="000000"/>
                              </w:rPr>
                            </w:pPr>
                            <w:r>
                              <w:rPr>
                                <w:b/>
                                <w:bCs/>
                                <w:color w:val="000000"/>
                              </w:rPr>
                              <w:t>Chatbots</w:t>
                            </w:r>
                          </w:p>
                        </w:txbxContent>
                      </wps:txbx>
                      <wps:bodyPr lIns="0" tIns="0" rIns="0" bIns="0" anchor="ctr">
                        <a:noAutofit/>
                      </wps:bodyPr>
                    </wps:wsp>
                  </a:graphicData>
                </a:graphic>
              </wp:anchor>
            </w:drawing>
          </mc:Choice>
          <mc:Fallback>
            <w:pict>
              <v:oval w14:anchorId="4106729C" id="Shape 24" o:spid="_x0000_s1039" style="position:absolute;left:0;text-align:left;margin-left:128.6pt;margin-top:6.55pt;width:72.15pt;height:74.05pt;z-index:74;visibility:visible;mso-wrap-style:square;mso-wrap-distance-left:.1pt;mso-wrap-distance-top:.1pt;mso-wrap-distance-right:.05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" fillcolor="#ffaa95" strokecolor="#3465a4" strokeweight="0">
                <v:textbox inset="0,0,0,0">
                  <w:txbxContent>
                    <w:p w14:paraId="1DCC994B" w14:textId="77777777" w:rsidR="00260FAE" w:rsidRDefault="007E43F2">
                      <w:pPr>
                        <w:pStyle w:val="FrameContents"/>
                        <w:spacing w:line="276" w:lineRule="auto"/>
                        <w:jc w:val="center"/>
                        <w:rPr>
                          <w:color w:val="000000"/>
                        </w:rPr>
                      </w:pPr>
                      <w:r>
                        <w:rPr>
                          <w:b/>
                          <w:bCs/>
                          <w:color w:val="000000"/>
                        </w:rPr>
                        <w:t>Chatbots</w:t>
                      </w:r>
                    </w:p>
                  </w:txbxContent>
                </v:textbox>
              </v:oval>
            </w:pict>
          </mc:Fallback>
        </mc:AlternateContent>
      </w:r>
      <w:r>
        <w:rPr>
          <w:noProof/>
        </w:rPr>
        <mc:AlternateContent>
          <mc:Choice Requires="wps">
            <w:drawing>
              <wp:anchor distT="635" distB="1270" distL="635" distR="1270" simplePos="0" relativeHeight="117" behindDoc="0" locked="0" layoutInCell="1" allowOverlap="1" wp14:anchorId="3483F9C2" wp14:editId="4611485D">
                <wp:simplePos x="0" y="0"/>
                <wp:positionH relativeFrom="column">
                  <wp:posOffset>2549525</wp:posOffset>
                </wp:positionH>
                <wp:positionV relativeFrom="paragraph">
                  <wp:posOffset>133985</wp:posOffset>
                </wp:positionV>
                <wp:extent cx="989330" cy="918210"/>
                <wp:effectExtent l="635" t="1270" r="1270" b="635"/>
                <wp:wrapNone/>
                <wp:docPr id="23" name="Shape 23"/>
                <wp:cNvGraphicFramePr/>
                <a:graphic xmlns:a="http://schemas.openxmlformats.org/drawingml/2006/main">
                  <a:graphicData uri="http://schemas.microsoft.com/office/word/2010/wordprocessingShape">
                    <wps:wsp>
                      <wps:cNvSpPr/>
                      <wps:spPr>
                        <a:xfrm>
                          <a:off x="0" y="0"/>
                          <a:ext cx="989280" cy="918360"/>
                        </a:xfrm>
                        <a:prstGeom prst="ellipse">
                          <a:avLst/>
                        </a:prstGeom>
                        <a:solidFill>
                          <a:srgbClr val="FFAA95"/>
                        </a:solidFill>
                        <a:ln w="0">
                          <a:solidFill>
                            <a:srgbClr val="3465A4"/>
                          </a:solidFill>
                        </a:ln>
                      </wps:spPr>
                      <wps:style>
                        <a:lnRef idx="0">
                          <a:scrgbClr r="0" g="0" b="0"/>
                        </a:lnRef>
                        <a:fillRef idx="0">
                          <a:scrgbClr r="0" g="0" b="0"/>
                        </a:fillRef>
                        <a:effectRef idx="0">
                          <a:scrgbClr r="0" g="0" b="0"/>
                        </a:effectRef>
                        <a:fontRef idx="minor"/>
                      </wps:style>
                      <wps:txbx>
                        <w:txbxContent>
                          <w:p w14:paraId="1CD9DBF0" w14:textId="77777777" w:rsidR="00260FAE" w:rsidRDefault="007E43F2">
                            <w:pPr>
                              <w:pStyle w:val="FrameContents"/>
                              <w:spacing w:line="276" w:lineRule="auto"/>
                              <w:jc w:val="center"/>
                            </w:pPr>
                            <w:r>
                              <w:rPr>
                                <w:b/>
                                <w:bCs/>
                                <w:color w:val="000000"/>
                                <w:sz w:val="18"/>
                                <w:szCs w:val="18"/>
                              </w:rPr>
                              <w:t xml:space="preserve"> </w:t>
                            </w:r>
                            <w:r>
                              <w:rPr>
                                <w:b/>
                                <w:bCs/>
                                <w:color w:val="000000"/>
                              </w:rPr>
                              <w:t>ATM</w:t>
                            </w:r>
                          </w:p>
                        </w:txbxContent>
                      </wps:txbx>
                      <wps:bodyPr lIns="0" tIns="0" rIns="0" bIns="0" anchor="ctr">
                        <a:noAutofit/>
                      </wps:bodyPr>
                    </wps:wsp>
                  </a:graphicData>
                </a:graphic>
              </wp:anchor>
            </w:drawing>
          </mc:Choice>
          <mc:Fallback>
            <w:pict>
              <v:oval w14:anchorId="3483F9C2" id="Shape 23" o:spid="_x0000_s1040" style="position:absolute;left:0;text-align:left;margin-left:200.75pt;margin-top:10.55pt;width:77.9pt;height:72.3pt;z-index:117;visibility:visible;mso-wrap-style:square;mso-wrap-distance-left:.05pt;mso-wrap-distance-top:.05pt;mso-wrap-distance-right:.1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" fillcolor="#ffaa95" strokecolor="#3465a4" strokeweight="0">
                <v:textbox inset="0,0,0,0">
                  <w:txbxContent>
                    <w:p w14:paraId="1CD9DBF0" w14:textId="77777777" w:rsidR="00260FAE" w:rsidRDefault="007E43F2">
                      <w:pPr>
                        <w:pStyle w:val="FrameContents"/>
                        <w:spacing w:line="276" w:lineRule="auto"/>
                        <w:jc w:val="center"/>
                      </w:pPr>
                      <w:r>
                        <w:rPr>
                          <w:b/>
                          <w:bCs/>
                          <w:color w:val="000000"/>
                          <w:sz w:val="18"/>
                          <w:szCs w:val="18"/>
                        </w:rPr>
                        <w:t xml:space="preserve"> </w:t>
                      </w:r>
                      <w:r>
                        <w:rPr>
                          <w:b/>
                          <w:bCs/>
                          <w:color w:val="000000"/>
                        </w:rPr>
                        <w:t>ATM</w:t>
                      </w:r>
                    </w:p>
                  </w:txbxContent>
                </v:textbox>
              </v:oval>
            </w:pict>
          </mc:Fallback>
        </mc:AlternateContent>
      </w:r>
    </w:p>
    <w:p w14:paraId="0FF79738" w14:textId="77777777" w:rsidR="00260FAE" w:rsidRDefault="00260FAE">
      <w:pPr>
        <w:spacing w:line="360" w:lineRule="auto"/>
        <w:jc w:val="both"/>
      </w:pPr>
    </w:p>
    <w:p w14:paraId="2870FDD6" w14:textId="77777777" w:rsidR="00260FAE" w:rsidRDefault="00260FAE">
      <w:pPr>
        <w:spacing w:line="360" w:lineRule="auto"/>
        <w:jc w:val="both"/>
      </w:pPr>
    </w:p>
    <w:p w14:paraId="11C6C0F4" w14:textId="77777777" w:rsidR="00260FAE" w:rsidRDefault="00260FAE">
      <w:pPr>
        <w:spacing w:line="360" w:lineRule="auto"/>
        <w:jc w:val="both"/>
      </w:pPr>
    </w:p>
    <w:p w14:paraId="10E50BB0" w14:textId="77777777" w:rsidR="00260FAE" w:rsidRDefault="007E43F2">
      <w:pPr>
        <w:spacing w:line="360" w:lineRule="auto"/>
        <w:jc w:val="both"/>
        <w:rPr>
          <w:sz w:val="28"/>
          <w:szCs w:val="28"/>
        </w:rPr>
      </w:pP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7D8B562"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3DFE1782" w14:textId="77777777" w:rsidR="00260FAE" w:rsidRDefault="007E43F2">
            <w:pPr>
              <w:pageBreakBefore/>
              <w:spacing w:line="360" w:lineRule="auto"/>
              <w:jc w:val="center"/>
              <w:rPr>
                <w:b/>
                <w:bCs/>
                <w:sz w:val="28"/>
                <w:szCs w:val="28"/>
              </w:rPr>
            </w:pPr>
            <w:r>
              <w:rPr>
                <w:b/>
                <w:bCs/>
                <w:sz w:val="28"/>
                <w:szCs w:val="28"/>
              </w:rPr>
              <w:lastRenderedPageBreak/>
              <w:t>ORGANIZATION STRUCTURE</w:t>
            </w:r>
          </w:p>
        </w:tc>
      </w:tr>
    </w:tbl>
    <w:p w14:paraId="2FB364AB" w14:textId="77777777" w:rsidR="00260FAE" w:rsidRDefault="00260FAE">
      <w:pPr>
        <w:spacing w:line="360" w:lineRule="auto"/>
        <w:jc w:val="both"/>
        <w:rPr>
          <w:b/>
          <w:bCs/>
          <w:sz w:val="32"/>
          <w:szCs w:val="32"/>
        </w:rPr>
      </w:pPr>
    </w:p>
    <w:p w14:paraId="1029B576" w14:textId="77777777" w:rsidR="00260FAE" w:rsidRDefault="007E43F2">
      <w:pPr>
        <w:spacing w:line="360" w:lineRule="auto"/>
        <w:jc w:val="both"/>
      </w:pPr>
      <w:r>
        <w:t>To effectively support digital transformation, banks are undergoing significant organizational changes. These changes are aimed at creating a more agile, customer-centric, and technology-driven organization.</w:t>
      </w:r>
    </w:p>
    <w:p w14:paraId="2B233255" w14:textId="77777777" w:rsidR="00260FAE" w:rsidRDefault="00260FAE">
      <w:pPr>
        <w:spacing w:line="360" w:lineRule="auto"/>
        <w:jc w:val="both"/>
      </w:pPr>
    </w:p>
    <w:p w14:paraId="004E9EC8" w14:textId="77777777" w:rsidR="00260FAE" w:rsidRDefault="007E43F2">
      <w:pPr>
        <w:spacing w:line="360" w:lineRule="auto"/>
        <w:jc w:val="both"/>
        <w:rPr>
          <w:b/>
          <w:bCs/>
        </w:rPr>
      </w:pPr>
      <w:r>
        <w:rPr>
          <w:b/>
          <w:bCs/>
        </w:rPr>
        <w:t>Key Organizational Changes:</w:t>
      </w:r>
    </w:p>
    <w:p w14:paraId="632DFF19" w14:textId="77777777" w:rsidR="00260FAE" w:rsidRDefault="007E43F2">
      <w:pPr>
        <w:spacing w:line="360" w:lineRule="auto"/>
        <w:jc w:val="both"/>
      </w:pPr>
      <w:r>
        <w:t>Dedicated Digital Banking Departments:</w:t>
      </w:r>
    </w:p>
    <w:p w14:paraId="76A054DF" w14:textId="77777777" w:rsidR="00260FAE" w:rsidRDefault="007E43F2" w:rsidP="0003543A">
      <w:pPr>
        <w:numPr>
          <w:ilvl w:val="0"/>
          <w:numId w:val="19"/>
        </w:numPr>
        <w:spacing w:line="360" w:lineRule="auto"/>
        <w:jc w:val="both"/>
      </w:pPr>
      <w:r>
        <w:rPr>
          <w:b/>
          <w:bCs/>
        </w:rPr>
        <w:t xml:space="preserve">Role: </w:t>
      </w:r>
      <w:r>
        <w:t>These departments are responsible for the development, implementation, and maintenance of digital banking products and services.</w:t>
      </w:r>
    </w:p>
    <w:p w14:paraId="7FE4E1B9" w14:textId="77777777" w:rsidR="00260FAE" w:rsidRDefault="007E43F2" w:rsidP="0003543A">
      <w:pPr>
        <w:numPr>
          <w:ilvl w:val="0"/>
          <w:numId w:val="20"/>
        </w:numPr>
        <w:spacing w:line="360" w:lineRule="auto"/>
        <w:jc w:val="both"/>
        <w:rPr>
          <w:b/>
          <w:bCs/>
        </w:rPr>
      </w:pPr>
      <w:r>
        <w:rPr>
          <w:b/>
          <w:bCs/>
        </w:rPr>
        <w:t>Functions:</w:t>
      </w:r>
    </w:p>
    <w:p w14:paraId="0AB47A02" w14:textId="77777777" w:rsidR="00260FAE" w:rsidRDefault="007E43F2" w:rsidP="0003543A">
      <w:pPr>
        <w:numPr>
          <w:ilvl w:val="0"/>
          <w:numId w:val="21"/>
        </w:numPr>
        <w:spacing w:line="360" w:lineRule="auto"/>
        <w:jc w:val="both"/>
      </w:pPr>
      <w:r>
        <w:t>Product development and innovation</w:t>
      </w:r>
    </w:p>
    <w:p w14:paraId="48B965AF" w14:textId="77777777" w:rsidR="00260FAE" w:rsidRDefault="007E43F2" w:rsidP="0003543A">
      <w:pPr>
        <w:numPr>
          <w:ilvl w:val="0"/>
          <w:numId w:val="21"/>
        </w:numPr>
        <w:spacing w:line="360" w:lineRule="auto"/>
        <w:jc w:val="both"/>
      </w:pPr>
      <w:r>
        <w:t>Digital marketing and customer acquisition</w:t>
      </w:r>
    </w:p>
    <w:p w14:paraId="0B7EC4F1" w14:textId="77777777" w:rsidR="00260FAE" w:rsidRDefault="007E43F2" w:rsidP="0003543A">
      <w:pPr>
        <w:numPr>
          <w:ilvl w:val="0"/>
          <w:numId w:val="21"/>
        </w:numPr>
        <w:spacing w:line="360" w:lineRule="auto"/>
        <w:jc w:val="both"/>
      </w:pPr>
      <w:r>
        <w:t>Digital customer service and support</w:t>
      </w:r>
    </w:p>
    <w:p w14:paraId="19560747" w14:textId="77777777" w:rsidR="00260FAE" w:rsidRDefault="007E43F2" w:rsidP="0003543A">
      <w:pPr>
        <w:numPr>
          <w:ilvl w:val="0"/>
          <w:numId w:val="21"/>
        </w:numPr>
        <w:spacing w:line="360" w:lineRule="auto"/>
        <w:jc w:val="both"/>
      </w:pPr>
      <w:r>
        <w:t>Cybersecurity and fraud prevention</w:t>
      </w:r>
    </w:p>
    <w:p w14:paraId="1461EB57" w14:textId="77777777" w:rsidR="00260FAE" w:rsidRDefault="007E43F2" w:rsidP="0003543A">
      <w:pPr>
        <w:numPr>
          <w:ilvl w:val="0"/>
          <w:numId w:val="21"/>
        </w:numPr>
        <w:spacing w:line="360" w:lineRule="auto"/>
        <w:jc w:val="both"/>
      </w:pPr>
      <w:r>
        <w:t>Data analytics and insights</w:t>
      </w:r>
    </w:p>
    <w:p w14:paraId="0B8E1318" w14:textId="77777777" w:rsidR="00260FAE" w:rsidRDefault="00260FAE">
      <w:pPr>
        <w:spacing w:line="360" w:lineRule="auto"/>
        <w:ind w:left="720"/>
        <w:jc w:val="both"/>
      </w:pPr>
    </w:p>
    <w:p w14:paraId="647F32D1" w14:textId="77777777" w:rsidR="00260FAE" w:rsidRDefault="007E43F2">
      <w:pPr>
        <w:spacing w:line="360" w:lineRule="auto"/>
        <w:jc w:val="both"/>
        <w:rPr>
          <w:b/>
          <w:bCs/>
        </w:rPr>
      </w:pPr>
      <w:r>
        <w:rPr>
          <w:b/>
          <w:bCs/>
        </w:rPr>
        <w:t>Strengthened IT Departments:</w:t>
      </w:r>
    </w:p>
    <w:p w14:paraId="7ECD777B" w14:textId="77777777" w:rsidR="00260FAE" w:rsidRDefault="007E43F2" w:rsidP="0003543A">
      <w:pPr>
        <w:numPr>
          <w:ilvl w:val="0"/>
          <w:numId w:val="22"/>
        </w:numPr>
        <w:spacing w:line="360" w:lineRule="auto"/>
        <w:jc w:val="both"/>
      </w:pPr>
      <w:r>
        <w:t>Role: IT departments are crucial for the smooth functioning of digital banking operations. They are responsible for:</w:t>
      </w:r>
    </w:p>
    <w:p w14:paraId="2B6D97AE" w14:textId="77777777" w:rsidR="00260FAE" w:rsidRDefault="007E43F2" w:rsidP="0003543A">
      <w:pPr>
        <w:numPr>
          <w:ilvl w:val="0"/>
          <w:numId w:val="23"/>
        </w:numPr>
        <w:spacing w:line="360" w:lineRule="auto"/>
        <w:jc w:val="both"/>
      </w:pPr>
      <w:r>
        <w:t>Infrastructure management and maintenance</w:t>
      </w:r>
    </w:p>
    <w:p w14:paraId="2660BA91" w14:textId="77777777" w:rsidR="00260FAE" w:rsidRDefault="007E43F2" w:rsidP="0003543A">
      <w:pPr>
        <w:numPr>
          <w:ilvl w:val="0"/>
          <w:numId w:val="23"/>
        </w:numPr>
        <w:spacing w:line="360" w:lineRule="auto"/>
        <w:jc w:val="both"/>
      </w:pPr>
      <w:r>
        <w:t>Application development and deployment</w:t>
      </w:r>
    </w:p>
    <w:p w14:paraId="67E203AC" w14:textId="77777777" w:rsidR="00260FAE" w:rsidRDefault="007E43F2" w:rsidP="0003543A">
      <w:pPr>
        <w:numPr>
          <w:ilvl w:val="0"/>
          <w:numId w:val="23"/>
        </w:numPr>
        <w:spacing w:line="360" w:lineRule="auto"/>
        <w:jc w:val="both"/>
      </w:pPr>
      <w:r>
        <w:t>Cybersecurity and data protection</w:t>
      </w:r>
    </w:p>
    <w:p w14:paraId="64B3C3C2" w14:textId="77777777" w:rsidR="00260FAE" w:rsidRDefault="007E43F2" w:rsidP="0003543A">
      <w:pPr>
        <w:numPr>
          <w:ilvl w:val="0"/>
          <w:numId w:val="23"/>
        </w:numPr>
        <w:spacing w:line="360" w:lineRule="auto"/>
        <w:jc w:val="both"/>
      </w:pPr>
      <w:r>
        <w:t>Cloud computing and data analytics</w:t>
      </w:r>
    </w:p>
    <w:p w14:paraId="5F69E75B" w14:textId="77777777" w:rsidR="00260FAE" w:rsidRDefault="007E43F2" w:rsidP="0003543A">
      <w:pPr>
        <w:numPr>
          <w:ilvl w:val="0"/>
          <w:numId w:val="23"/>
        </w:numPr>
        <w:spacing w:line="360" w:lineRule="auto"/>
        <w:jc w:val="both"/>
      </w:pPr>
      <w:r>
        <w:t>Focus on Agility: IT departments are becoming more agile and responsive to changing business needs. They are adopting DevOps practices and cloud-native technologies to accelerate development and deployment.</w:t>
      </w:r>
    </w:p>
    <w:p w14:paraId="7CDD6DE3" w14:textId="77777777" w:rsidR="00260FAE" w:rsidRDefault="00260FAE">
      <w:pPr>
        <w:spacing w:line="360" w:lineRule="auto"/>
        <w:ind w:left="720"/>
        <w:jc w:val="both"/>
      </w:pPr>
    </w:p>
    <w:p w14:paraId="55CDA9E1" w14:textId="77777777" w:rsidR="00260FAE" w:rsidRDefault="007E43F2">
      <w:pPr>
        <w:spacing w:line="360" w:lineRule="auto"/>
        <w:jc w:val="both"/>
        <w:rPr>
          <w:b/>
          <w:bCs/>
        </w:rPr>
      </w:pPr>
      <w:r>
        <w:rPr>
          <w:b/>
          <w:bCs/>
        </w:rPr>
        <w:t>Customer Experience (CX) Departments:</w:t>
      </w:r>
    </w:p>
    <w:p w14:paraId="4DFB05DD" w14:textId="77777777" w:rsidR="00260FAE" w:rsidRDefault="00260FAE">
      <w:pPr>
        <w:spacing w:line="360" w:lineRule="auto"/>
        <w:jc w:val="both"/>
      </w:pPr>
    </w:p>
    <w:p w14:paraId="321CC30E" w14:textId="77777777" w:rsidR="00260FAE" w:rsidRDefault="007E43F2" w:rsidP="0003543A">
      <w:pPr>
        <w:numPr>
          <w:ilvl w:val="0"/>
          <w:numId w:val="24"/>
        </w:numPr>
        <w:spacing w:line="360" w:lineRule="auto"/>
        <w:jc w:val="both"/>
      </w:pPr>
      <w:r>
        <w:rPr>
          <w:b/>
          <w:bCs/>
        </w:rPr>
        <w:t>Role:</w:t>
      </w:r>
      <w:r>
        <w:t xml:space="preserve"> CX departments are focused on improving customer satisfaction and loyalty through digital channels. They are responsible for:</w:t>
      </w:r>
    </w:p>
    <w:p w14:paraId="1473CCC6" w14:textId="77777777" w:rsidR="00260FAE" w:rsidRDefault="007E43F2" w:rsidP="0003543A">
      <w:pPr>
        <w:numPr>
          <w:ilvl w:val="0"/>
          <w:numId w:val="25"/>
        </w:numPr>
        <w:spacing w:line="360" w:lineRule="auto"/>
        <w:jc w:val="both"/>
      </w:pPr>
      <w:r>
        <w:t>Understanding customer needs and preferences.</w:t>
      </w:r>
    </w:p>
    <w:p w14:paraId="398395DB" w14:textId="77777777" w:rsidR="00260FAE" w:rsidRDefault="007E43F2" w:rsidP="0003543A">
      <w:pPr>
        <w:numPr>
          <w:ilvl w:val="0"/>
          <w:numId w:val="25"/>
        </w:numPr>
        <w:spacing w:line="360" w:lineRule="auto"/>
        <w:jc w:val="both"/>
      </w:pPr>
      <w:r>
        <w:t>Designing intuitive and user-friendly digital experiences.</w:t>
      </w:r>
    </w:p>
    <w:p w14:paraId="0818C8CE" w14:textId="77777777" w:rsidR="00260FAE" w:rsidRDefault="007E43F2" w:rsidP="0003543A">
      <w:pPr>
        <w:numPr>
          <w:ilvl w:val="0"/>
          <w:numId w:val="25"/>
        </w:numPr>
        <w:spacing w:line="360" w:lineRule="auto"/>
        <w:jc w:val="both"/>
      </w:pPr>
      <w:r>
        <w:t>Implementing effective customer support channels (e.g., chatbots, virtual assistants).</w:t>
      </w:r>
    </w:p>
    <w:p w14:paraId="39DC3CEF" w14:textId="77777777" w:rsidR="00260FAE" w:rsidRDefault="007E43F2" w:rsidP="0003543A">
      <w:pPr>
        <w:numPr>
          <w:ilvl w:val="0"/>
          <w:numId w:val="25"/>
        </w:numPr>
        <w:spacing w:line="360" w:lineRule="auto"/>
        <w:jc w:val="both"/>
        <w:rPr>
          <w:sz w:val="26"/>
          <w:szCs w:val="26"/>
        </w:rPr>
      </w:pPr>
      <w:proofErr w:type="spellStart"/>
      <w:r>
        <w:rPr>
          <w:sz w:val="26"/>
          <w:szCs w:val="26"/>
        </w:rPr>
        <w:lastRenderedPageBreak/>
        <w:t>Analyzing</w:t>
      </w:r>
      <w:proofErr w:type="spellEnd"/>
      <w:r>
        <w:rPr>
          <w:sz w:val="26"/>
          <w:szCs w:val="26"/>
        </w:rPr>
        <w:t xml:space="preserve"> customer feedback and data to drive improvements.</w:t>
      </w:r>
    </w:p>
    <w:p w14:paraId="511A7C35" w14:textId="77777777" w:rsidR="00260FAE" w:rsidRDefault="00260FAE">
      <w:pPr>
        <w:spacing w:line="360" w:lineRule="auto"/>
        <w:ind w:left="720"/>
        <w:jc w:val="both"/>
        <w:rPr>
          <w:b/>
          <w:bCs/>
          <w:sz w:val="28"/>
          <w:szCs w:val="28"/>
        </w:rPr>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4867D642"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01BDFDD" w14:textId="77777777" w:rsidR="00260FAE" w:rsidRDefault="007E43F2">
            <w:pPr>
              <w:spacing w:line="360" w:lineRule="auto"/>
              <w:jc w:val="center"/>
              <w:rPr>
                <w:b/>
                <w:bCs/>
                <w:sz w:val="28"/>
                <w:szCs w:val="28"/>
              </w:rPr>
            </w:pPr>
            <w:r>
              <w:rPr>
                <w:b/>
                <w:bCs/>
                <w:sz w:val="28"/>
                <w:szCs w:val="28"/>
              </w:rPr>
              <w:t>Organizational Structure for Digital Transformation:</w:t>
            </w:r>
          </w:p>
        </w:tc>
      </w:tr>
    </w:tbl>
    <w:p w14:paraId="52938BED" w14:textId="77777777" w:rsidR="00260FAE" w:rsidRDefault="00260FAE">
      <w:pPr>
        <w:spacing w:line="360" w:lineRule="auto"/>
        <w:jc w:val="both"/>
      </w:pPr>
    </w:p>
    <w:p w14:paraId="016BE52F" w14:textId="77777777" w:rsidR="00260FAE" w:rsidRDefault="00260FAE">
      <w:pPr>
        <w:spacing w:line="360" w:lineRule="auto"/>
        <w:jc w:val="both"/>
      </w:pPr>
    </w:p>
    <w:p w14:paraId="2343E6A3" w14:textId="77777777" w:rsidR="00260FAE" w:rsidRDefault="007E43F2">
      <w:pPr>
        <w:spacing w:line="360" w:lineRule="auto"/>
        <w:jc w:val="both"/>
        <w:rPr>
          <w:b/>
          <w:bCs/>
          <w:sz w:val="26"/>
          <w:szCs w:val="26"/>
        </w:rPr>
      </w:pPr>
      <w:r>
        <w:rPr>
          <w:b/>
          <w:bCs/>
          <w:sz w:val="26"/>
          <w:szCs w:val="26"/>
        </w:rPr>
        <w:t>K</w:t>
      </w:r>
      <w:r>
        <w:rPr>
          <w:noProof/>
        </w:rPr>
        <w:drawing>
          <wp:anchor distT="0" distB="0" distL="0" distR="0" simplePos="0" relativeHeight="90" behindDoc="0" locked="0" layoutInCell="0" allowOverlap="1" wp14:anchorId="2011FD2A" wp14:editId="6D2A04E1">
            <wp:simplePos x="0" y="0"/>
            <wp:positionH relativeFrom="column">
              <wp:align>center</wp:align>
            </wp:positionH>
            <wp:positionV relativeFrom="paragraph">
              <wp:posOffset>635</wp:posOffset>
            </wp:positionV>
            <wp:extent cx="6120130" cy="3212465"/>
            <wp:effectExtent l="0" t="0" r="0" b="0"/>
            <wp:wrapSquare wrapText="largest"/>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15"/>
                    <a:stretch>
                      <a:fillRect/>
                    </a:stretch>
                  </pic:blipFill>
                  <pic:spPr bwMode="auto">
                    <a:xfrm>
                      <a:off x="0" y="0"/>
                      <a:ext cx="6120130" cy="3212465"/>
                    </a:xfrm>
                    <a:prstGeom prst="rect">
                      <a:avLst/>
                    </a:prstGeom>
                  </pic:spPr>
                </pic:pic>
              </a:graphicData>
            </a:graphic>
          </wp:anchor>
        </w:drawing>
      </w:r>
      <w:r>
        <w:rPr>
          <w:b/>
          <w:bCs/>
          <w:sz w:val="26"/>
          <w:szCs w:val="26"/>
        </w:rPr>
        <w:t>ey Considerations for Organizational Change:</w:t>
      </w:r>
    </w:p>
    <w:p w14:paraId="7EF3B548" w14:textId="77777777" w:rsidR="00260FAE" w:rsidRDefault="00260FAE">
      <w:pPr>
        <w:spacing w:line="360" w:lineRule="auto"/>
        <w:jc w:val="both"/>
        <w:rPr>
          <w:b/>
          <w:bCs/>
          <w:sz w:val="26"/>
          <w:szCs w:val="26"/>
        </w:rPr>
      </w:pPr>
    </w:p>
    <w:p w14:paraId="667E8E17" w14:textId="77777777" w:rsidR="00260FAE" w:rsidRDefault="007E43F2" w:rsidP="0003543A">
      <w:pPr>
        <w:numPr>
          <w:ilvl w:val="0"/>
          <w:numId w:val="26"/>
        </w:numPr>
        <w:spacing w:line="360" w:lineRule="auto"/>
        <w:jc w:val="both"/>
      </w:pPr>
      <w:r>
        <w:t>Collaboration: Fostering collaboration between different departments is essential for successful digital transformation.</w:t>
      </w:r>
    </w:p>
    <w:p w14:paraId="201E056A" w14:textId="77777777" w:rsidR="00260FAE" w:rsidRDefault="007E43F2" w:rsidP="0003543A">
      <w:pPr>
        <w:numPr>
          <w:ilvl w:val="0"/>
          <w:numId w:val="26"/>
        </w:numPr>
        <w:spacing w:line="360" w:lineRule="auto"/>
        <w:jc w:val="both"/>
      </w:pPr>
      <w:r>
        <w:t>Talent Acquisition and Development: Hiring and developing skilled professionals in digital technologies, data science, and customer experience is crucial.</w:t>
      </w:r>
    </w:p>
    <w:p w14:paraId="3AC26D0E" w14:textId="77777777" w:rsidR="00260FAE" w:rsidRDefault="007E43F2" w:rsidP="0003543A">
      <w:pPr>
        <w:numPr>
          <w:ilvl w:val="0"/>
          <w:numId w:val="26"/>
        </w:numPr>
        <w:spacing w:line="360" w:lineRule="auto"/>
        <w:jc w:val="both"/>
      </w:pPr>
      <w:r>
        <w:t>Agile Methodology: Adopting agile methodologies can help banks respond quickly to changing market dynamics and customer needs.</w:t>
      </w:r>
    </w:p>
    <w:p w14:paraId="4FDE78BE" w14:textId="77777777" w:rsidR="00260FAE" w:rsidRDefault="007E43F2" w:rsidP="0003543A">
      <w:pPr>
        <w:numPr>
          <w:ilvl w:val="0"/>
          <w:numId w:val="26"/>
        </w:numPr>
        <w:spacing w:line="360" w:lineRule="auto"/>
        <w:jc w:val="both"/>
      </w:pPr>
      <w:r>
        <w:t>Data-Driven Decision Making: Leveraging data analytics to make informed decisions is critical for digital transformation.</w:t>
      </w:r>
    </w:p>
    <w:p w14:paraId="19477EF3" w14:textId="0074DEF0" w:rsidR="00260FAE" w:rsidRDefault="007E43F2" w:rsidP="0003543A">
      <w:pPr>
        <w:numPr>
          <w:ilvl w:val="0"/>
          <w:numId w:val="26"/>
        </w:numPr>
        <w:spacing w:line="360" w:lineRule="auto"/>
        <w:jc w:val="both"/>
      </w:pPr>
      <w:r>
        <w:t xml:space="preserve">Customer-Centric Approach: Putting the customer at the </w:t>
      </w:r>
      <w:proofErr w:type="spellStart"/>
      <w:r>
        <w:t>center</w:t>
      </w:r>
      <w:proofErr w:type="spellEnd"/>
      <w:r>
        <w:t xml:space="preserve"> of all digital initiatives is essential.</w:t>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6A9987B9"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66DDEB52" w14:textId="77777777" w:rsidR="00260FAE" w:rsidRDefault="007E43F2">
            <w:pPr>
              <w:pageBreakBefore/>
              <w:spacing w:line="360" w:lineRule="auto"/>
              <w:jc w:val="center"/>
              <w:rPr>
                <w:b/>
                <w:bCs/>
                <w:sz w:val="28"/>
                <w:szCs w:val="28"/>
              </w:rPr>
            </w:pPr>
            <w:r>
              <w:rPr>
                <w:b/>
                <w:bCs/>
                <w:sz w:val="28"/>
                <w:szCs w:val="28"/>
              </w:rPr>
              <w:lastRenderedPageBreak/>
              <w:t>BUSINESS STRATEGIES TO ENGAGE MILLENNIALS</w:t>
            </w:r>
          </w:p>
        </w:tc>
      </w:tr>
    </w:tbl>
    <w:p w14:paraId="1EF8A35E" w14:textId="77777777" w:rsidR="00260FAE" w:rsidRDefault="00260FAE">
      <w:pPr>
        <w:spacing w:line="360" w:lineRule="auto"/>
        <w:jc w:val="both"/>
      </w:pPr>
    </w:p>
    <w:p w14:paraId="43A01AD9" w14:textId="77777777" w:rsidR="00260FAE" w:rsidRDefault="007E43F2">
      <w:pPr>
        <w:spacing w:line="360" w:lineRule="auto"/>
        <w:jc w:val="both"/>
      </w:pPr>
      <w:r>
        <w:t>Banks are employing a variety of strategies to attract and engage millennial customers in the digital age. Here are some key approaches:</w:t>
      </w:r>
    </w:p>
    <w:p w14:paraId="7032DE88" w14:textId="77777777" w:rsidR="00260FAE" w:rsidRDefault="00260FAE">
      <w:pPr>
        <w:spacing w:line="360" w:lineRule="auto"/>
        <w:jc w:val="both"/>
      </w:pPr>
    </w:p>
    <w:p w14:paraId="6A8FF03B" w14:textId="77777777" w:rsidR="00260FAE" w:rsidRDefault="007E43F2">
      <w:pPr>
        <w:spacing w:line="360" w:lineRule="auto"/>
        <w:jc w:val="both"/>
        <w:rPr>
          <w:b/>
          <w:bCs/>
        </w:rPr>
      </w:pPr>
      <w:r>
        <w:rPr>
          <w:b/>
          <w:bCs/>
        </w:rPr>
        <w:t>Personalization:</w:t>
      </w:r>
    </w:p>
    <w:p w14:paraId="2EFFE5C5" w14:textId="77777777" w:rsidR="00260FAE" w:rsidRDefault="007E43F2" w:rsidP="0003543A">
      <w:pPr>
        <w:numPr>
          <w:ilvl w:val="0"/>
          <w:numId w:val="27"/>
        </w:numPr>
        <w:spacing w:line="360" w:lineRule="auto"/>
        <w:jc w:val="both"/>
      </w:pPr>
      <w:r>
        <w:t>Tailored Experiences: Banks are using data analytics to understand individual customer preferences and tailor their offerings accordingly. This includes personalized product recommendations, targeted marketing campaigns, and customized financial advice.</w:t>
      </w:r>
    </w:p>
    <w:p w14:paraId="2A1E8458" w14:textId="77777777" w:rsidR="00260FAE" w:rsidRDefault="007E43F2" w:rsidP="0003543A">
      <w:pPr>
        <w:numPr>
          <w:ilvl w:val="0"/>
          <w:numId w:val="27"/>
        </w:numPr>
        <w:spacing w:line="360" w:lineRule="auto"/>
        <w:jc w:val="both"/>
      </w:pPr>
      <w:r>
        <w:t>Personalized Notifications: Banks are sending relevant notifications and alerts to customers, such as low balance alerts, bill payment reminders, and investment updates.</w:t>
      </w:r>
    </w:p>
    <w:p w14:paraId="6FC7EC46" w14:textId="77777777" w:rsidR="00260FAE" w:rsidRDefault="00260FAE">
      <w:pPr>
        <w:spacing w:line="360" w:lineRule="auto"/>
        <w:ind w:left="720"/>
        <w:jc w:val="both"/>
      </w:pPr>
    </w:p>
    <w:p w14:paraId="63C01E22" w14:textId="77777777" w:rsidR="00260FAE" w:rsidRDefault="007E43F2">
      <w:pPr>
        <w:spacing w:line="360" w:lineRule="auto"/>
        <w:jc w:val="both"/>
        <w:rPr>
          <w:b/>
          <w:bCs/>
        </w:rPr>
      </w:pPr>
      <w:r>
        <w:rPr>
          <w:b/>
          <w:bCs/>
        </w:rPr>
        <w:t xml:space="preserve">First </w:t>
      </w:r>
      <w:proofErr w:type="spellStart"/>
      <w:proofErr w:type="gramStart"/>
      <w:r>
        <w:rPr>
          <w:b/>
          <w:bCs/>
        </w:rPr>
        <w:t>Approach:Mobile</w:t>
      </w:r>
      <w:proofErr w:type="spellEnd"/>
      <w:proofErr w:type="gramEnd"/>
      <w:r>
        <w:rPr>
          <w:b/>
          <w:bCs/>
        </w:rPr>
        <w:t>:</w:t>
      </w:r>
    </w:p>
    <w:p w14:paraId="5C50DCFC" w14:textId="77777777" w:rsidR="00260FAE" w:rsidRDefault="007E43F2" w:rsidP="0003543A">
      <w:pPr>
        <w:numPr>
          <w:ilvl w:val="0"/>
          <w:numId w:val="28"/>
        </w:numPr>
        <w:spacing w:line="360" w:lineRule="auto"/>
        <w:jc w:val="both"/>
      </w:pPr>
      <w:r>
        <w:t>User-Friendly Mobile Apps: Banks are investing in developing user-friendly mobile apps that offer a seamless banking experience. These apps provide features like account balance checking, fund transfers, bill payments, mobile check deposits, and location-based services.</w:t>
      </w:r>
    </w:p>
    <w:p w14:paraId="253A9933" w14:textId="77777777" w:rsidR="00260FAE" w:rsidRDefault="007E43F2" w:rsidP="0003543A">
      <w:pPr>
        <w:numPr>
          <w:ilvl w:val="0"/>
          <w:numId w:val="28"/>
        </w:numPr>
        <w:spacing w:line="360" w:lineRule="auto"/>
        <w:jc w:val="both"/>
      </w:pPr>
      <w:r>
        <w:t>Mobile-Optimized Websites: Ensuring that bank websites are optimized for mobile devices is crucial for capturing the attention of mobile-savvy millennials.</w:t>
      </w:r>
    </w:p>
    <w:p w14:paraId="5413F159" w14:textId="77777777" w:rsidR="00260FAE" w:rsidRDefault="00260FAE" w:rsidP="0003543A">
      <w:pPr>
        <w:numPr>
          <w:ilvl w:val="0"/>
          <w:numId w:val="28"/>
        </w:numPr>
        <w:spacing w:line="360" w:lineRule="auto"/>
        <w:jc w:val="both"/>
      </w:pPr>
    </w:p>
    <w:p w14:paraId="1C1EC989" w14:textId="77777777" w:rsidR="00260FAE" w:rsidRDefault="007E43F2">
      <w:pPr>
        <w:spacing w:line="360" w:lineRule="auto"/>
        <w:jc w:val="both"/>
        <w:rPr>
          <w:b/>
          <w:bCs/>
        </w:rPr>
      </w:pPr>
      <w:r>
        <w:rPr>
          <w:b/>
          <w:bCs/>
        </w:rPr>
        <w:t>Leveraging Social Media:</w:t>
      </w:r>
    </w:p>
    <w:p w14:paraId="64265D51" w14:textId="77777777" w:rsidR="00260FAE" w:rsidRDefault="00260FAE">
      <w:pPr>
        <w:spacing w:line="360" w:lineRule="auto"/>
        <w:jc w:val="both"/>
      </w:pPr>
    </w:p>
    <w:p w14:paraId="2ED6D062" w14:textId="77777777" w:rsidR="00260FAE" w:rsidRDefault="007E43F2" w:rsidP="0003543A">
      <w:pPr>
        <w:numPr>
          <w:ilvl w:val="0"/>
          <w:numId w:val="29"/>
        </w:numPr>
        <w:spacing w:line="360" w:lineRule="auto"/>
        <w:jc w:val="both"/>
      </w:pPr>
      <w:r>
        <w:t>Customer Service: Banks are using social media platforms like Twitter and Facebook to provide customer support and address queries promptly.</w:t>
      </w:r>
    </w:p>
    <w:p w14:paraId="0204FEEC" w14:textId="77777777" w:rsidR="00260FAE" w:rsidRDefault="007E43F2" w:rsidP="0003543A">
      <w:pPr>
        <w:numPr>
          <w:ilvl w:val="0"/>
          <w:numId w:val="29"/>
        </w:numPr>
        <w:spacing w:line="360" w:lineRule="auto"/>
        <w:jc w:val="both"/>
      </w:pPr>
      <w:r>
        <w:t>Brand Building: Social media is a powerful tool for building brand awareness and engaging with customers through interactive content, contests, and campaigns.</w:t>
      </w:r>
    </w:p>
    <w:p w14:paraId="14B44382" w14:textId="77777777" w:rsidR="00260FAE" w:rsidRDefault="007E43F2" w:rsidP="0003543A">
      <w:pPr>
        <w:numPr>
          <w:ilvl w:val="0"/>
          <w:numId w:val="29"/>
        </w:numPr>
        <w:spacing w:line="360" w:lineRule="auto"/>
        <w:jc w:val="both"/>
      </w:pPr>
      <w:r>
        <w:t>Financial Education: Banks can use social media to share financial tips and advice, educating millennials about important financial concepts like budgeting, investing, and retirement planning.</w:t>
      </w:r>
    </w:p>
    <w:p w14:paraId="628E864D" w14:textId="77777777" w:rsidR="00260FAE" w:rsidRDefault="00260FAE">
      <w:pPr>
        <w:spacing w:line="360" w:lineRule="auto"/>
        <w:ind w:left="720"/>
        <w:jc w:val="both"/>
      </w:pPr>
    </w:p>
    <w:p w14:paraId="10C33209" w14:textId="77777777" w:rsidR="00260FAE" w:rsidRDefault="007E43F2">
      <w:pPr>
        <w:spacing w:line="360" w:lineRule="auto"/>
        <w:jc w:val="both"/>
        <w:rPr>
          <w:b/>
          <w:bCs/>
        </w:rPr>
      </w:pPr>
      <w:r>
        <w:rPr>
          <w:b/>
          <w:bCs/>
        </w:rPr>
        <w:t>Gamification:</w:t>
      </w:r>
    </w:p>
    <w:p w14:paraId="2B6332A0" w14:textId="77777777" w:rsidR="00260FAE" w:rsidRDefault="00260FAE">
      <w:pPr>
        <w:spacing w:line="360" w:lineRule="auto"/>
        <w:jc w:val="both"/>
      </w:pPr>
    </w:p>
    <w:p w14:paraId="1799F62D" w14:textId="77777777" w:rsidR="00260FAE" w:rsidRDefault="007E43F2" w:rsidP="0003543A">
      <w:pPr>
        <w:numPr>
          <w:ilvl w:val="0"/>
          <w:numId w:val="30"/>
        </w:numPr>
        <w:spacing w:line="360" w:lineRule="auto"/>
        <w:jc w:val="both"/>
      </w:pPr>
      <w:r>
        <w:t>Reward Programs: Banks are gamifying their reward programs by introducing points, badges, and leaderboards to encourage customer engagement and loyalty.</w:t>
      </w:r>
    </w:p>
    <w:p w14:paraId="0885CBDB" w14:textId="77777777" w:rsidR="00260FAE" w:rsidRDefault="007E43F2" w:rsidP="0003543A">
      <w:pPr>
        <w:numPr>
          <w:ilvl w:val="0"/>
          <w:numId w:val="30"/>
        </w:numPr>
        <w:spacing w:line="360" w:lineRule="auto"/>
        <w:jc w:val="both"/>
      </w:pPr>
      <w:r>
        <w:t>Interactive Financial Tools: Gamified financial tools like budgeting games and saving challenges can make personal finance more fun and engaging for millennials.</w:t>
      </w:r>
    </w:p>
    <w:p w14:paraId="0FEA4A2F" w14:textId="77777777" w:rsidR="00260FAE" w:rsidRDefault="00260FAE" w:rsidP="0003543A">
      <w:pPr>
        <w:numPr>
          <w:ilvl w:val="0"/>
          <w:numId w:val="30"/>
        </w:numPr>
        <w:spacing w:line="360" w:lineRule="auto"/>
        <w:jc w:val="both"/>
      </w:pPr>
    </w:p>
    <w:p w14:paraId="2A2C9457" w14:textId="77777777" w:rsidR="00260FAE" w:rsidRDefault="007E43F2">
      <w:pPr>
        <w:spacing w:line="360" w:lineRule="auto"/>
        <w:jc w:val="both"/>
        <w:rPr>
          <w:b/>
          <w:bCs/>
        </w:rPr>
      </w:pPr>
      <w:r>
        <w:rPr>
          <w:b/>
          <w:bCs/>
        </w:rPr>
        <w:lastRenderedPageBreak/>
        <w:t>Partnerships and Collaborations:</w:t>
      </w:r>
    </w:p>
    <w:p w14:paraId="0B4387FA" w14:textId="77777777" w:rsidR="00260FAE" w:rsidRDefault="007E43F2" w:rsidP="0003543A">
      <w:pPr>
        <w:numPr>
          <w:ilvl w:val="0"/>
          <w:numId w:val="31"/>
        </w:numPr>
        <w:spacing w:line="360" w:lineRule="auto"/>
        <w:jc w:val="both"/>
      </w:pPr>
      <w:r>
        <w:t>Tech Companies: Collaborating with fintech companies can help banks access innovative technologies and solutions to enhance their digital offerings.</w:t>
      </w:r>
    </w:p>
    <w:p w14:paraId="38C44867" w14:textId="77777777" w:rsidR="00260FAE" w:rsidRDefault="007E43F2" w:rsidP="0003543A">
      <w:pPr>
        <w:numPr>
          <w:ilvl w:val="0"/>
          <w:numId w:val="31"/>
        </w:numPr>
        <w:spacing w:line="360" w:lineRule="auto"/>
        <w:jc w:val="both"/>
      </w:pPr>
      <w:r>
        <w:t>Retail Brands: Partnering with popular retail brands can offer exclusive benefits and rewards to customers, attracting millennial shoppers.</w:t>
      </w:r>
    </w:p>
    <w:p w14:paraId="5D1A754D" w14:textId="77777777" w:rsidR="00260FAE" w:rsidRDefault="00260FAE">
      <w:pPr>
        <w:spacing w:line="360" w:lineRule="auto"/>
        <w:ind w:left="720"/>
        <w:jc w:val="both"/>
      </w:pPr>
    </w:p>
    <w:p w14:paraId="5B12FBAA" w14:textId="77777777" w:rsidR="00260FAE" w:rsidRDefault="007E43F2">
      <w:pPr>
        <w:spacing w:line="360" w:lineRule="auto"/>
        <w:jc w:val="both"/>
      </w:pPr>
      <w:r>
        <w:t>By adopting these strategies, banks can effectively engage with millennials, build strong customer relationships, and drive growth in the digital age.</w:t>
      </w:r>
    </w:p>
    <w:p w14:paraId="024D89CB" w14:textId="77777777" w:rsidR="00260FAE" w:rsidRDefault="00260FAE">
      <w:pPr>
        <w:spacing w:line="360" w:lineRule="auto"/>
        <w:jc w:val="both"/>
      </w:pPr>
    </w:p>
    <w:p w14:paraId="73ABECD6"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7C717B0E"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5A9C183" w14:textId="77777777" w:rsidR="00260FAE" w:rsidRDefault="007E43F2">
            <w:pPr>
              <w:spacing w:line="360" w:lineRule="auto"/>
              <w:jc w:val="center"/>
              <w:rPr>
                <w:b/>
                <w:bCs/>
                <w:sz w:val="28"/>
                <w:szCs w:val="28"/>
              </w:rPr>
            </w:pPr>
            <w:r>
              <w:rPr>
                <w:b/>
                <w:bCs/>
                <w:sz w:val="28"/>
                <w:szCs w:val="28"/>
              </w:rPr>
              <w:t>ANALYSIS OF SWOT</w:t>
            </w:r>
          </w:p>
        </w:tc>
      </w:tr>
    </w:tbl>
    <w:p w14:paraId="288AB855" w14:textId="77777777" w:rsidR="00260FAE" w:rsidRDefault="00260FAE">
      <w:pPr>
        <w:spacing w:line="360" w:lineRule="auto"/>
        <w:jc w:val="both"/>
      </w:pPr>
    </w:p>
    <w:p w14:paraId="6CCE4C40" w14:textId="77777777" w:rsidR="00260FAE" w:rsidRDefault="007E43F2">
      <w:pPr>
        <w:spacing w:line="360" w:lineRule="auto"/>
        <w:jc w:val="both"/>
      </w:pPr>
      <w:r>
        <w:t>SWOT analysis is a framework used to evaluate a company's competitive position by identifying its strengths, weaknesses, opportunities and threats. Specifically, SWOT analysis is a foundational assessment model that measures what an organization can and cannot do, and its potential opportunities and threats.</w:t>
      </w:r>
    </w:p>
    <w:p w14:paraId="41501601" w14:textId="77777777" w:rsidR="00260FAE" w:rsidRDefault="00260FAE">
      <w:pPr>
        <w:spacing w:line="360" w:lineRule="auto"/>
        <w:jc w:val="both"/>
      </w:pPr>
    </w:p>
    <w:p w14:paraId="38690DCA" w14:textId="77777777" w:rsidR="00260FAE" w:rsidRDefault="007E43F2">
      <w:pPr>
        <w:spacing w:line="360" w:lineRule="auto"/>
        <w:jc w:val="both"/>
      </w:pPr>
      <w:r>
        <w:t>Perform a SWOT analysis focused on the bank's ability to attract millennial consumers through digital services.</w:t>
      </w:r>
    </w:p>
    <w:p w14:paraId="3142C7AA" w14:textId="77777777" w:rsidR="00260FAE" w:rsidRDefault="00260FAE">
      <w:pPr>
        <w:spacing w:line="360" w:lineRule="auto"/>
        <w:jc w:val="both"/>
      </w:pPr>
    </w:p>
    <w:p w14:paraId="69F290F5" w14:textId="77777777" w:rsidR="00260FAE" w:rsidRDefault="007E43F2">
      <w:pPr>
        <w:spacing w:line="360" w:lineRule="auto"/>
        <w:jc w:val="both"/>
        <w:rPr>
          <w:b/>
          <w:bCs/>
        </w:rPr>
      </w:pPr>
      <w:proofErr w:type="gramStart"/>
      <w:r>
        <w:rPr>
          <w:b/>
          <w:bCs/>
        </w:rPr>
        <w:t>Strengths:-</w:t>
      </w:r>
      <w:proofErr w:type="gramEnd"/>
    </w:p>
    <w:p w14:paraId="19AFFCCB" w14:textId="77777777" w:rsidR="00260FAE" w:rsidRDefault="00260FAE">
      <w:pPr>
        <w:spacing w:line="360" w:lineRule="auto"/>
        <w:jc w:val="both"/>
      </w:pPr>
    </w:p>
    <w:p w14:paraId="0F81BFE8" w14:textId="77777777" w:rsidR="00260FAE" w:rsidRDefault="007E43F2" w:rsidP="0003543A">
      <w:pPr>
        <w:numPr>
          <w:ilvl w:val="0"/>
          <w:numId w:val="32"/>
        </w:numPr>
        <w:spacing w:line="360" w:lineRule="auto"/>
        <w:jc w:val="both"/>
      </w:pPr>
      <w:r>
        <w:t>Existing digital infrastructure: Many banks in Punjab have invested in digital platforms, mobile apps, and online banking services, providing a foundation for attracting millennial customers.</w:t>
      </w:r>
    </w:p>
    <w:p w14:paraId="3CB5034E" w14:textId="77777777" w:rsidR="00E6516B" w:rsidRDefault="00E6516B" w:rsidP="00E6516B">
      <w:pPr>
        <w:spacing w:line="360" w:lineRule="auto"/>
        <w:ind w:left="720"/>
        <w:jc w:val="both"/>
      </w:pPr>
    </w:p>
    <w:p w14:paraId="7FABD7AE" w14:textId="77777777" w:rsidR="00260FAE" w:rsidRDefault="007E43F2" w:rsidP="0003543A">
      <w:pPr>
        <w:numPr>
          <w:ilvl w:val="0"/>
          <w:numId w:val="32"/>
        </w:numPr>
        <w:spacing w:line="360" w:lineRule="auto"/>
        <w:jc w:val="both"/>
      </w:pPr>
      <w:r>
        <w:t xml:space="preserve">Strong brand reputation: Some banks in Punjab, like Punjab National Bank (PNB) and State Bank of India (SBI), have established themselves as trusted and reputable financial institutions, which can be a draw for millennials.   </w:t>
      </w:r>
    </w:p>
    <w:p w14:paraId="7E7E3B73" w14:textId="77777777" w:rsidR="00260FAE" w:rsidRDefault="00260FAE">
      <w:pPr>
        <w:spacing w:line="360" w:lineRule="auto"/>
        <w:jc w:val="both"/>
      </w:pPr>
    </w:p>
    <w:p w14:paraId="4BBB93C0" w14:textId="77777777" w:rsidR="00260FAE" w:rsidRDefault="007E43F2">
      <w:pPr>
        <w:spacing w:line="360" w:lineRule="auto"/>
        <w:jc w:val="both"/>
        <w:rPr>
          <w:b/>
          <w:bCs/>
        </w:rPr>
      </w:pPr>
      <w:proofErr w:type="gramStart"/>
      <w:r>
        <w:rPr>
          <w:b/>
          <w:bCs/>
        </w:rPr>
        <w:t>Weaknesses:-</w:t>
      </w:r>
      <w:proofErr w:type="gramEnd"/>
    </w:p>
    <w:p w14:paraId="76201905" w14:textId="77777777" w:rsidR="00260FAE" w:rsidRDefault="00260FAE">
      <w:pPr>
        <w:spacing w:line="360" w:lineRule="auto"/>
        <w:jc w:val="both"/>
      </w:pPr>
    </w:p>
    <w:p w14:paraId="486CC0B7" w14:textId="77777777" w:rsidR="00260FAE" w:rsidRDefault="007E43F2" w:rsidP="0003543A">
      <w:pPr>
        <w:numPr>
          <w:ilvl w:val="0"/>
          <w:numId w:val="33"/>
        </w:numPr>
        <w:spacing w:line="360" w:lineRule="auto"/>
        <w:jc w:val="both"/>
      </w:pPr>
      <w:r>
        <w:t>Resistance to change: Some banks may be slow to adopt new technologies and may have legacy systems that hinder their ability to provide seamless digital experiences.</w:t>
      </w:r>
    </w:p>
    <w:p w14:paraId="20FE3676" w14:textId="77777777" w:rsidR="00E6516B" w:rsidRDefault="00E6516B" w:rsidP="00E6516B">
      <w:pPr>
        <w:spacing w:line="360" w:lineRule="auto"/>
        <w:ind w:left="720"/>
        <w:jc w:val="both"/>
      </w:pPr>
    </w:p>
    <w:p w14:paraId="0F29F58A" w14:textId="77777777" w:rsidR="00260FAE" w:rsidRDefault="007E43F2" w:rsidP="0003543A">
      <w:pPr>
        <w:numPr>
          <w:ilvl w:val="0"/>
          <w:numId w:val="33"/>
        </w:numPr>
        <w:spacing w:line="360" w:lineRule="auto"/>
        <w:jc w:val="both"/>
      </w:pPr>
      <w:r>
        <w:t>Legacy systems: Outdated systems can make it difficult for banks to offer the latest features and functionalities that millennial customers expect.</w:t>
      </w:r>
    </w:p>
    <w:p w14:paraId="57BD666E" w14:textId="77777777" w:rsidR="00260FAE" w:rsidRDefault="00260FAE">
      <w:pPr>
        <w:spacing w:line="360" w:lineRule="auto"/>
        <w:jc w:val="both"/>
      </w:pPr>
    </w:p>
    <w:p w14:paraId="180F65C0" w14:textId="77777777" w:rsidR="00260FAE" w:rsidRDefault="007E43F2">
      <w:pPr>
        <w:spacing w:line="360" w:lineRule="auto"/>
        <w:jc w:val="both"/>
        <w:rPr>
          <w:b/>
          <w:bCs/>
        </w:rPr>
      </w:pPr>
      <w:proofErr w:type="gramStart"/>
      <w:r>
        <w:rPr>
          <w:b/>
          <w:bCs/>
        </w:rPr>
        <w:t>Opportunities:-</w:t>
      </w:r>
      <w:proofErr w:type="gramEnd"/>
    </w:p>
    <w:p w14:paraId="21BF3DC9" w14:textId="77777777" w:rsidR="00260FAE" w:rsidRDefault="00260FAE">
      <w:pPr>
        <w:spacing w:line="360" w:lineRule="auto"/>
        <w:jc w:val="both"/>
      </w:pPr>
    </w:p>
    <w:p w14:paraId="40B202FD" w14:textId="77777777" w:rsidR="00260FAE" w:rsidRDefault="007E43F2" w:rsidP="0003543A">
      <w:pPr>
        <w:numPr>
          <w:ilvl w:val="0"/>
          <w:numId w:val="34"/>
        </w:numPr>
        <w:spacing w:line="360" w:lineRule="auto"/>
        <w:jc w:val="both"/>
      </w:pPr>
      <w:r>
        <w:t xml:space="preserve">Growing demand for digital services among millennials: Millennials </w:t>
      </w:r>
      <w:proofErr w:type="gramStart"/>
      <w:r>
        <w:t>are</w:t>
      </w:r>
      <w:proofErr w:type="gramEnd"/>
      <w:r>
        <w:t xml:space="preserve"> increasingly relying on digital banking for their financial needs. Banks that can offer innovative and user-friendly digital services can attract and retain this demographic.   </w:t>
      </w:r>
    </w:p>
    <w:p w14:paraId="5BEBAAAD" w14:textId="77777777" w:rsidR="00E6516B" w:rsidRDefault="00E6516B" w:rsidP="00E6516B">
      <w:pPr>
        <w:spacing w:line="360" w:lineRule="auto"/>
        <w:ind w:left="720"/>
        <w:jc w:val="both"/>
      </w:pPr>
    </w:p>
    <w:p w14:paraId="08297BE1" w14:textId="77777777" w:rsidR="00260FAE" w:rsidRDefault="007E43F2" w:rsidP="0003543A">
      <w:pPr>
        <w:numPr>
          <w:ilvl w:val="0"/>
          <w:numId w:val="34"/>
        </w:numPr>
        <w:spacing w:line="360" w:lineRule="auto"/>
        <w:jc w:val="both"/>
      </w:pPr>
      <w:r>
        <w:t xml:space="preserve">Partnerships with </w:t>
      </w:r>
      <w:proofErr w:type="spellStart"/>
      <w:r>
        <w:t>fintechs</w:t>
      </w:r>
      <w:proofErr w:type="spellEnd"/>
      <w:r>
        <w:t>: Collaborating with fintech companies can help banks leverage their expertise in technology and innovation to better serve millennial customers.</w:t>
      </w:r>
    </w:p>
    <w:p w14:paraId="3A8223A8" w14:textId="77777777" w:rsidR="00260FAE" w:rsidRDefault="00260FAE">
      <w:pPr>
        <w:spacing w:line="360" w:lineRule="auto"/>
        <w:jc w:val="both"/>
      </w:pPr>
    </w:p>
    <w:p w14:paraId="2D9EB15C" w14:textId="77777777" w:rsidR="00260FAE" w:rsidRDefault="007E43F2">
      <w:pPr>
        <w:spacing w:line="360" w:lineRule="auto"/>
        <w:jc w:val="both"/>
        <w:rPr>
          <w:b/>
          <w:bCs/>
        </w:rPr>
      </w:pPr>
      <w:proofErr w:type="gramStart"/>
      <w:r>
        <w:rPr>
          <w:b/>
          <w:bCs/>
        </w:rPr>
        <w:t>Threats:-</w:t>
      </w:r>
      <w:proofErr w:type="gramEnd"/>
    </w:p>
    <w:p w14:paraId="3C06DB48" w14:textId="77777777" w:rsidR="00260FAE" w:rsidRDefault="00260FAE">
      <w:pPr>
        <w:spacing w:line="360" w:lineRule="auto"/>
        <w:jc w:val="both"/>
      </w:pPr>
    </w:p>
    <w:p w14:paraId="3A17237F" w14:textId="77777777" w:rsidR="00E6516B" w:rsidRDefault="007E43F2" w:rsidP="0003543A">
      <w:pPr>
        <w:numPr>
          <w:ilvl w:val="0"/>
          <w:numId w:val="35"/>
        </w:numPr>
        <w:spacing w:line="360" w:lineRule="auto"/>
        <w:jc w:val="both"/>
      </w:pPr>
      <w:r>
        <w:t xml:space="preserve">Competition from </w:t>
      </w:r>
      <w:proofErr w:type="spellStart"/>
      <w:r>
        <w:t>fintechs</w:t>
      </w:r>
      <w:proofErr w:type="spellEnd"/>
      <w:r>
        <w:t>: Fintech startups are offering innovative and disruptive financial services, posing a threat to traditional banks.  </w:t>
      </w:r>
    </w:p>
    <w:p w14:paraId="6E173038" w14:textId="7AFF957F" w:rsidR="00260FAE" w:rsidRDefault="007E43F2" w:rsidP="00E6516B">
      <w:pPr>
        <w:spacing w:line="360" w:lineRule="auto"/>
        <w:ind w:left="720"/>
        <w:jc w:val="both"/>
      </w:pPr>
      <w:r>
        <w:t xml:space="preserve"> </w:t>
      </w:r>
    </w:p>
    <w:p w14:paraId="0AA1D719" w14:textId="77777777" w:rsidR="00260FAE" w:rsidRDefault="007E43F2" w:rsidP="0003543A">
      <w:pPr>
        <w:numPr>
          <w:ilvl w:val="0"/>
          <w:numId w:val="35"/>
        </w:numPr>
        <w:spacing w:line="360" w:lineRule="auto"/>
        <w:jc w:val="both"/>
      </w:pPr>
      <w:r>
        <w:t>Security concerns: Millennials are highly concerned about the security of their personal and financial information. Banks must invest in robust security measures to protect their customers' data.</w:t>
      </w:r>
    </w:p>
    <w:p w14:paraId="24A7FC60" w14:textId="77777777" w:rsidR="00E6516B" w:rsidRDefault="00E6516B" w:rsidP="00E6516B">
      <w:pPr>
        <w:pStyle w:val="ListParagraph"/>
      </w:pPr>
    </w:p>
    <w:p w14:paraId="7D00D994" w14:textId="77777777" w:rsidR="00E6516B" w:rsidRDefault="00E6516B" w:rsidP="00E6516B">
      <w:pPr>
        <w:spacing w:line="360" w:lineRule="auto"/>
        <w:ind w:left="720"/>
        <w:jc w:val="both"/>
      </w:pPr>
    </w:p>
    <w:p w14:paraId="7DC58C35" w14:textId="77777777" w:rsidR="00260FAE" w:rsidRDefault="007E43F2">
      <w:pPr>
        <w:spacing w:line="360" w:lineRule="auto"/>
        <w:ind w:left="720"/>
        <w:jc w:val="both"/>
        <w:rPr>
          <w:b/>
          <w:bCs/>
          <w:sz w:val="28"/>
          <w:szCs w:val="28"/>
        </w:rPr>
      </w:pPr>
      <w:r>
        <w:rPr>
          <w:b/>
          <w:bCs/>
          <w:sz w:val="28"/>
          <w:szCs w:val="28"/>
        </w:rPr>
        <w:t xml:space="preserve">Examples of banks in </w:t>
      </w:r>
      <w:proofErr w:type="gramStart"/>
      <w:r>
        <w:rPr>
          <w:b/>
          <w:bCs/>
          <w:sz w:val="28"/>
          <w:szCs w:val="28"/>
        </w:rPr>
        <w:t>Punjab:-</w:t>
      </w:r>
      <w:proofErr w:type="gramEnd"/>
    </w:p>
    <w:p w14:paraId="1EA0BAF4" w14:textId="77777777" w:rsidR="00260FAE" w:rsidRDefault="007E43F2" w:rsidP="0003543A">
      <w:pPr>
        <w:numPr>
          <w:ilvl w:val="0"/>
          <w:numId w:val="36"/>
        </w:numPr>
        <w:spacing w:line="360" w:lineRule="auto"/>
        <w:jc w:val="both"/>
      </w:pPr>
      <w:r>
        <w:t xml:space="preserve">Punjab National Bank (PNB): PNB has made significant strides in digital banking, offering a wide range of online and mobile banking services. The bank has also partnered with fintech companies to provide innovative solutions to its customers.   </w:t>
      </w:r>
    </w:p>
    <w:p w14:paraId="1730D31F" w14:textId="77777777" w:rsidR="00260FAE" w:rsidRDefault="00260FAE">
      <w:pPr>
        <w:spacing w:line="360" w:lineRule="auto"/>
        <w:ind w:left="720"/>
        <w:jc w:val="both"/>
      </w:pPr>
    </w:p>
    <w:p w14:paraId="472013BE" w14:textId="77777777" w:rsidR="00260FAE" w:rsidRDefault="007E43F2" w:rsidP="0003543A">
      <w:pPr>
        <w:numPr>
          <w:ilvl w:val="0"/>
          <w:numId w:val="36"/>
        </w:numPr>
        <w:spacing w:line="360" w:lineRule="auto"/>
        <w:jc w:val="both"/>
      </w:pPr>
      <w:r>
        <w:t xml:space="preserve">State Bank of India (SBI): SBI is one of the largest banks in India and has a strong presence in Punjab. The bank has invested heavily in digital banking and is constantly innovating to meet the needs of its customers.   </w:t>
      </w:r>
    </w:p>
    <w:p w14:paraId="34A244CE" w14:textId="77777777" w:rsidR="00260FAE" w:rsidRDefault="00260FAE">
      <w:pPr>
        <w:spacing w:line="360" w:lineRule="auto"/>
        <w:ind w:left="720"/>
        <w:jc w:val="both"/>
      </w:pPr>
    </w:p>
    <w:p w14:paraId="50365213" w14:textId="77777777" w:rsidR="00260FAE" w:rsidRDefault="007E43F2" w:rsidP="0003543A">
      <w:pPr>
        <w:numPr>
          <w:ilvl w:val="0"/>
          <w:numId w:val="36"/>
        </w:numPr>
        <w:spacing w:line="360" w:lineRule="auto"/>
        <w:jc w:val="both"/>
      </w:pPr>
      <w:r>
        <w:t xml:space="preserve">Kotak Mahindra Bank: Kotak Mahindra Bank is known for its innovative banking products and services. The bank has a strong focus on digital banking and has partnered with several fintech companies to offer cutting-edge solutions to its customers.   </w:t>
      </w:r>
    </w:p>
    <w:p w14:paraId="4EF7886E" w14:textId="77777777" w:rsidR="00260FAE" w:rsidRDefault="00260FAE">
      <w:pPr>
        <w:spacing w:line="360" w:lineRule="auto"/>
        <w:ind w:left="720"/>
        <w:jc w:val="both"/>
      </w:pPr>
    </w:p>
    <w:p w14:paraId="0939C286" w14:textId="77777777" w:rsidR="00260FAE" w:rsidRDefault="007E43F2" w:rsidP="0003543A">
      <w:pPr>
        <w:numPr>
          <w:ilvl w:val="0"/>
          <w:numId w:val="36"/>
        </w:numPr>
        <w:spacing w:line="360" w:lineRule="auto"/>
        <w:jc w:val="both"/>
      </w:pPr>
      <w:r>
        <w:t>HDFC Bank: HDFC Bank is another leading private sector bank in India with a strong presence in Punjab. The bank has a wide range of digital banking services and is constantly investing in new technologies to improve its customer experience.  </w:t>
      </w:r>
    </w:p>
    <w:p w14:paraId="6654B1DD" w14:textId="4EC67316" w:rsidR="00E6516B" w:rsidRDefault="007E43F2">
      <w:pPr>
        <w:spacing w:line="360" w:lineRule="auto"/>
        <w:jc w:val="both"/>
      </w:pPr>
      <w:r>
        <w:t xml:space="preserve"> </w:t>
      </w:r>
    </w:p>
    <w:p w14:paraId="23F429AF" w14:textId="77777777" w:rsidR="00D02BA1" w:rsidRDefault="00D02BA1">
      <w:pPr>
        <w:spacing w:line="360" w:lineRule="auto"/>
        <w:jc w:val="both"/>
      </w:pPr>
    </w:p>
    <w:p w14:paraId="132D4A79" w14:textId="6BDD4D87" w:rsidR="00260FAE" w:rsidRDefault="007E43F2">
      <w:pPr>
        <w:spacing w:line="360" w:lineRule="auto"/>
        <w:jc w:val="both"/>
      </w:pPr>
      <w:r>
        <w:t>By understanding their strengths, weaknesses, opportunities, and threats, banks in Punjab can develop strategies to effectively attract and retain millennial customers through digital services.</w:t>
      </w:r>
    </w:p>
    <w:p w14:paraId="4B8ECF2F" w14:textId="0AED0A84" w:rsidR="00260FAE" w:rsidRDefault="00E6516B">
      <w:pPr>
        <w:spacing w:line="360" w:lineRule="auto"/>
        <w:jc w:val="both"/>
      </w:pPr>
      <w:r>
        <w:rPr>
          <w:b/>
          <w:bCs/>
          <w:noProof/>
          <w:sz w:val="28"/>
          <w:szCs w:val="28"/>
        </w:rPr>
        <w:drawing>
          <wp:anchor distT="0" distB="0" distL="0" distR="0" simplePos="0" relativeHeight="91" behindDoc="0" locked="0" layoutInCell="0" allowOverlap="1" wp14:anchorId="000A16AA" wp14:editId="661C6F0E">
            <wp:simplePos x="0" y="0"/>
            <wp:positionH relativeFrom="margin">
              <wp:posOffset>269240</wp:posOffset>
            </wp:positionH>
            <wp:positionV relativeFrom="paragraph">
              <wp:posOffset>90170</wp:posOffset>
            </wp:positionV>
            <wp:extent cx="6120130" cy="3671570"/>
            <wp:effectExtent l="0" t="0" r="0" b="508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16"/>
                    <a:stretch>
                      <a:fillRect/>
                    </a:stretch>
                  </pic:blipFill>
                  <pic:spPr bwMode="auto">
                    <a:xfrm>
                      <a:off x="0" y="0"/>
                      <a:ext cx="6120130" cy="3671570"/>
                    </a:xfrm>
                    <a:prstGeom prst="rect">
                      <a:avLst/>
                    </a:prstGeom>
                  </pic:spPr>
                </pic:pic>
              </a:graphicData>
            </a:graphic>
            <wp14:sizeRelV relativeFrom="margin">
              <wp14:pctHeight>0</wp14:pctHeight>
            </wp14:sizeRelV>
          </wp:anchor>
        </w:drawing>
      </w:r>
    </w:p>
    <w:p w14:paraId="40AF2600" w14:textId="77777777" w:rsidR="00260FAE" w:rsidRDefault="00260FAE">
      <w:pPr>
        <w:spacing w:line="360" w:lineRule="auto"/>
        <w:jc w:val="both"/>
      </w:pPr>
    </w:p>
    <w:p w14:paraId="1A51A55E" w14:textId="77777777" w:rsidR="00260FAE" w:rsidRDefault="00260FAE">
      <w:pPr>
        <w:spacing w:line="360" w:lineRule="auto"/>
        <w:jc w:val="both"/>
      </w:pPr>
    </w:p>
    <w:p w14:paraId="4941D90B" w14:textId="77777777" w:rsidR="00260FAE" w:rsidRDefault="00260FAE">
      <w:pPr>
        <w:spacing w:line="360" w:lineRule="auto"/>
        <w:jc w:val="both"/>
      </w:pPr>
    </w:p>
    <w:p w14:paraId="7E306949" w14:textId="5F37CFA1" w:rsidR="00260FAE" w:rsidRDefault="00E6516B">
      <w:pPr>
        <w:spacing w:line="360" w:lineRule="auto"/>
        <w:jc w:val="both"/>
      </w:pPr>
      <w:r>
        <w:t xml:space="preserve">           </w:t>
      </w:r>
    </w:p>
    <w:p w14:paraId="7995D8C1" w14:textId="77777777" w:rsidR="00E6516B" w:rsidRPr="00E6516B" w:rsidRDefault="00E6516B" w:rsidP="00E6516B"/>
    <w:p w14:paraId="6EFF05D3" w14:textId="77777777" w:rsidR="00E6516B" w:rsidRPr="00E6516B" w:rsidRDefault="00E6516B" w:rsidP="00E6516B"/>
    <w:p w14:paraId="424A104D" w14:textId="77777777" w:rsidR="00E6516B" w:rsidRPr="00E6516B" w:rsidRDefault="00E6516B" w:rsidP="00E6516B"/>
    <w:p w14:paraId="3D6E1030" w14:textId="77777777" w:rsidR="00E6516B" w:rsidRPr="00E6516B" w:rsidRDefault="00E6516B" w:rsidP="00E6516B"/>
    <w:p w14:paraId="5A2D4E17" w14:textId="77777777" w:rsidR="00E6516B" w:rsidRPr="00E6516B" w:rsidRDefault="00E6516B" w:rsidP="00E6516B"/>
    <w:p w14:paraId="4FC32F11" w14:textId="77777777" w:rsidR="00E6516B" w:rsidRPr="00E6516B" w:rsidRDefault="00E6516B" w:rsidP="00E6516B"/>
    <w:p w14:paraId="024F508E" w14:textId="77777777" w:rsidR="00E6516B" w:rsidRPr="00E6516B" w:rsidRDefault="00E6516B" w:rsidP="00E6516B"/>
    <w:p w14:paraId="0DDFEEEF" w14:textId="77777777" w:rsidR="00E6516B" w:rsidRDefault="00E6516B" w:rsidP="00E6516B"/>
    <w:p w14:paraId="783734E2" w14:textId="77777777" w:rsidR="00E6516B" w:rsidRDefault="00E6516B" w:rsidP="00E6516B"/>
    <w:p w14:paraId="79A69034" w14:textId="77777777" w:rsidR="00E6516B" w:rsidRDefault="00E6516B" w:rsidP="00E6516B">
      <w:r>
        <w:t xml:space="preserve">      </w:t>
      </w:r>
    </w:p>
    <w:p w14:paraId="71701523" w14:textId="77777777" w:rsidR="00E6516B" w:rsidRDefault="00E6516B" w:rsidP="00E6516B"/>
    <w:p w14:paraId="226EE192" w14:textId="77777777" w:rsidR="00E6516B" w:rsidRDefault="00E6516B" w:rsidP="00E6516B"/>
    <w:p w14:paraId="5E7D737C" w14:textId="77777777" w:rsidR="00E6516B" w:rsidRDefault="00E6516B" w:rsidP="00E6516B"/>
    <w:p w14:paraId="3BD85130" w14:textId="77777777" w:rsidR="00E6516B" w:rsidRDefault="00E6516B" w:rsidP="00E6516B"/>
    <w:p w14:paraId="0AEB0A5D" w14:textId="77777777" w:rsidR="00E6516B" w:rsidRDefault="00E6516B" w:rsidP="00E6516B"/>
    <w:p w14:paraId="79445197" w14:textId="77777777" w:rsidR="00E6516B" w:rsidRDefault="00E6516B" w:rsidP="00E6516B"/>
    <w:p w14:paraId="579918B6" w14:textId="77777777" w:rsidR="00E6516B" w:rsidRDefault="00E6516B" w:rsidP="00E6516B"/>
    <w:p w14:paraId="2416BA7F" w14:textId="77777777" w:rsidR="00E6516B" w:rsidRDefault="00E6516B" w:rsidP="00E6516B"/>
    <w:p w14:paraId="10AB19C9" w14:textId="77777777" w:rsidR="00E6516B" w:rsidRDefault="00E6516B" w:rsidP="00E6516B"/>
    <w:p w14:paraId="644F5D2D" w14:textId="77777777" w:rsidR="00E6516B" w:rsidRDefault="00E6516B" w:rsidP="00E6516B"/>
    <w:p w14:paraId="1A78750C" w14:textId="77777777" w:rsidR="00E6516B" w:rsidRDefault="00E6516B" w:rsidP="00E6516B"/>
    <w:p w14:paraId="197EF510" w14:textId="77777777" w:rsidR="00E6516B" w:rsidRDefault="00E6516B" w:rsidP="00E6516B"/>
    <w:p w14:paraId="3838364A" w14:textId="77777777" w:rsidR="00E6516B" w:rsidRDefault="00E6516B" w:rsidP="00E6516B"/>
    <w:p w14:paraId="6B47E5BC" w14:textId="77777777" w:rsidR="00E6516B" w:rsidRDefault="00E6516B" w:rsidP="00E6516B"/>
    <w:p w14:paraId="3DD9436D" w14:textId="77777777" w:rsidR="00E6516B" w:rsidRDefault="00E6516B" w:rsidP="00E6516B"/>
    <w:p w14:paraId="3B9075F0" w14:textId="77777777" w:rsidR="00E6516B" w:rsidRDefault="00E6516B" w:rsidP="00E6516B"/>
    <w:p w14:paraId="7226767F" w14:textId="77777777" w:rsidR="00E6516B" w:rsidRDefault="00E6516B" w:rsidP="00E6516B"/>
    <w:p w14:paraId="420D39AA" w14:textId="77777777" w:rsidR="00E6516B" w:rsidRDefault="00E6516B" w:rsidP="00E6516B"/>
    <w:p w14:paraId="5142AB73" w14:textId="77777777" w:rsidR="00E6516B" w:rsidRDefault="00E6516B" w:rsidP="00E6516B"/>
    <w:p w14:paraId="06294A30" w14:textId="77777777" w:rsidR="00E6516B" w:rsidRDefault="00E6516B" w:rsidP="00E6516B"/>
    <w:p w14:paraId="6CB67788" w14:textId="77777777" w:rsidR="00E6516B" w:rsidRDefault="00E6516B" w:rsidP="00E6516B"/>
    <w:p w14:paraId="42F7335F" w14:textId="77777777" w:rsidR="00E6516B" w:rsidRDefault="00E6516B" w:rsidP="00E6516B"/>
    <w:p w14:paraId="187DD3B1" w14:textId="77777777" w:rsidR="00E6516B" w:rsidRDefault="00E6516B" w:rsidP="00E6516B"/>
    <w:p w14:paraId="5A6601F3" w14:textId="77777777" w:rsidR="00E6516B" w:rsidRDefault="00E6516B" w:rsidP="00E6516B"/>
    <w:p w14:paraId="581E7CD0" w14:textId="77777777" w:rsidR="00E6516B" w:rsidRDefault="00E6516B" w:rsidP="00E6516B"/>
    <w:p w14:paraId="3B24EDA1" w14:textId="77777777" w:rsidR="00E6516B" w:rsidRDefault="00E6516B" w:rsidP="00E6516B"/>
    <w:p w14:paraId="7AC0AD81" w14:textId="77777777" w:rsidR="00E6516B" w:rsidRDefault="00E6516B" w:rsidP="00E6516B"/>
    <w:p w14:paraId="74144F06" w14:textId="77777777" w:rsidR="00E6516B" w:rsidRDefault="00E6516B" w:rsidP="00E6516B"/>
    <w:p w14:paraId="116EC37D" w14:textId="77777777" w:rsidR="00E6516B" w:rsidRDefault="00E6516B" w:rsidP="00E6516B"/>
    <w:p w14:paraId="1403F9D2" w14:textId="77777777" w:rsidR="00E6516B" w:rsidRDefault="00E6516B" w:rsidP="00E6516B"/>
    <w:p w14:paraId="751B35EA" w14:textId="77777777" w:rsidR="00E6516B" w:rsidRDefault="00E6516B" w:rsidP="00E6516B"/>
    <w:p w14:paraId="32972778" w14:textId="77777777" w:rsidR="00E6516B" w:rsidRDefault="00E6516B" w:rsidP="00E6516B"/>
    <w:p w14:paraId="6E4E4333" w14:textId="77777777" w:rsidR="00E6516B" w:rsidRDefault="00E6516B" w:rsidP="00E6516B"/>
    <w:p w14:paraId="5D4F7BB4" w14:textId="77777777" w:rsidR="00E6516B" w:rsidRDefault="00E6516B" w:rsidP="00E6516B"/>
    <w:p w14:paraId="66A01C6A" w14:textId="4B74DD02" w:rsidR="00E6516B" w:rsidRPr="00E6516B" w:rsidRDefault="00E6516B" w:rsidP="00E6516B">
      <w:r>
        <w:t xml:space="preserve">                                                                                                                                       </w:t>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2B2A1320"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244241C" w14:textId="77777777" w:rsidR="00260FAE" w:rsidRDefault="007E43F2">
            <w:pPr>
              <w:spacing w:line="360" w:lineRule="auto"/>
              <w:jc w:val="center"/>
              <w:rPr>
                <w:b/>
                <w:bCs/>
                <w:sz w:val="28"/>
                <w:szCs w:val="28"/>
              </w:rPr>
            </w:pPr>
            <w:r>
              <w:rPr>
                <w:b/>
                <w:bCs/>
                <w:sz w:val="28"/>
                <w:szCs w:val="28"/>
              </w:rPr>
              <w:t>PESTAL ANALYSIS OF THE BANKS</w:t>
            </w:r>
          </w:p>
        </w:tc>
      </w:tr>
    </w:tbl>
    <w:p w14:paraId="082C7B02" w14:textId="77777777" w:rsidR="00260FAE" w:rsidRDefault="00260FAE">
      <w:pPr>
        <w:spacing w:line="360" w:lineRule="auto"/>
        <w:jc w:val="both"/>
      </w:pPr>
    </w:p>
    <w:p w14:paraId="2D77C109" w14:textId="77777777" w:rsidR="00260FAE" w:rsidRDefault="007E43F2">
      <w:pPr>
        <w:spacing w:line="360" w:lineRule="auto"/>
        <w:jc w:val="both"/>
      </w:pPr>
      <w:r>
        <w:t>Here's a PESTEL analysis focusing on factors influencing digital adoption among millennials in retail banking, with a specific focus on the context of Punjab, India:</w:t>
      </w:r>
    </w:p>
    <w:p w14:paraId="663550C8" w14:textId="77777777" w:rsidR="00260FAE" w:rsidRDefault="00260FAE">
      <w:pPr>
        <w:spacing w:line="360" w:lineRule="auto"/>
        <w:jc w:val="both"/>
      </w:pPr>
    </w:p>
    <w:p w14:paraId="2668F2AF" w14:textId="77777777" w:rsidR="00260FAE" w:rsidRDefault="007E43F2">
      <w:pPr>
        <w:spacing w:line="360" w:lineRule="auto"/>
        <w:jc w:val="both"/>
        <w:rPr>
          <w:b/>
          <w:bCs/>
        </w:rPr>
      </w:pPr>
      <w:r>
        <w:rPr>
          <w:b/>
          <w:bCs/>
        </w:rPr>
        <w:t>Political:</w:t>
      </w:r>
    </w:p>
    <w:p w14:paraId="2332D7E0" w14:textId="77777777" w:rsidR="00260FAE" w:rsidRDefault="007E43F2" w:rsidP="0003543A">
      <w:pPr>
        <w:numPr>
          <w:ilvl w:val="0"/>
          <w:numId w:val="37"/>
        </w:numPr>
        <w:spacing w:line="360" w:lineRule="auto"/>
        <w:jc w:val="both"/>
      </w:pPr>
      <w:r>
        <w:t>Regulatory Support: The Reserve Bank of India (RBI) has been actively promoting digital banking, which includes initiatives like the Unified Payments Interface (UPI) and Bharat Bill Payment System (BBPS). This regulatory support creates a conducive environment for digital adoption.</w:t>
      </w:r>
    </w:p>
    <w:p w14:paraId="70907DF8" w14:textId="77777777" w:rsidR="00260FAE" w:rsidRDefault="00260FAE">
      <w:pPr>
        <w:spacing w:line="360" w:lineRule="auto"/>
        <w:ind w:left="720"/>
        <w:jc w:val="both"/>
      </w:pPr>
    </w:p>
    <w:p w14:paraId="723D8BE0" w14:textId="77777777" w:rsidR="00260FAE" w:rsidRDefault="007E43F2" w:rsidP="0003543A">
      <w:pPr>
        <w:numPr>
          <w:ilvl w:val="0"/>
          <w:numId w:val="37"/>
        </w:numPr>
        <w:spacing w:line="360" w:lineRule="auto"/>
        <w:jc w:val="both"/>
      </w:pPr>
      <w:r>
        <w:t>Data Protection Laws: India's Personal Data Protection Bill, once enacted, will likely have a significant impact on data privacy and security standards in the banking sector. This could influence consumer trust in digital banking services.</w:t>
      </w:r>
    </w:p>
    <w:p w14:paraId="3E2C0916" w14:textId="77777777" w:rsidR="00260FAE" w:rsidRDefault="007E43F2">
      <w:pPr>
        <w:spacing w:line="360" w:lineRule="auto"/>
        <w:jc w:val="both"/>
        <w:rPr>
          <w:b/>
          <w:bCs/>
        </w:rPr>
      </w:pPr>
      <w:r>
        <w:rPr>
          <w:b/>
          <w:bCs/>
        </w:rPr>
        <w:t>Economic:</w:t>
      </w:r>
    </w:p>
    <w:p w14:paraId="3A655C72" w14:textId="77777777" w:rsidR="00260FAE" w:rsidRDefault="007E43F2" w:rsidP="0003543A">
      <w:pPr>
        <w:numPr>
          <w:ilvl w:val="0"/>
          <w:numId w:val="38"/>
        </w:numPr>
        <w:spacing w:line="360" w:lineRule="auto"/>
        <w:jc w:val="both"/>
      </w:pPr>
      <w:r>
        <w:t>Millennial Spending Power: Millennials in Punjab have a growing disposable income, making them a significant target market for retail banks. Their preference for digital channels aligns well with their tech-savvy nature and busy lifestyles.</w:t>
      </w:r>
    </w:p>
    <w:p w14:paraId="5D9857E1" w14:textId="77777777" w:rsidR="00260FAE" w:rsidRDefault="007E43F2" w:rsidP="0003543A">
      <w:pPr>
        <w:numPr>
          <w:ilvl w:val="0"/>
          <w:numId w:val="38"/>
        </w:numPr>
        <w:spacing w:line="360" w:lineRule="auto"/>
        <w:jc w:val="both"/>
      </w:pPr>
      <w:r>
        <w:t>Economic Conditions: Economic factors like GDP growth, inflation, and interest rates can influence the adoption of digital banking. A stable economy can encourage consumers to explore digital financial services.</w:t>
      </w:r>
    </w:p>
    <w:p w14:paraId="3870441B" w14:textId="77777777" w:rsidR="00260FAE" w:rsidRDefault="007E43F2">
      <w:pPr>
        <w:spacing w:line="360" w:lineRule="auto"/>
        <w:jc w:val="both"/>
        <w:rPr>
          <w:b/>
          <w:bCs/>
        </w:rPr>
      </w:pPr>
      <w:r>
        <w:rPr>
          <w:b/>
          <w:bCs/>
        </w:rPr>
        <w:t>Social:</w:t>
      </w:r>
    </w:p>
    <w:p w14:paraId="45F192D4" w14:textId="77777777" w:rsidR="00260FAE" w:rsidRDefault="007E43F2" w:rsidP="0003543A">
      <w:pPr>
        <w:numPr>
          <w:ilvl w:val="0"/>
          <w:numId w:val="39"/>
        </w:numPr>
        <w:spacing w:line="360" w:lineRule="auto"/>
        <w:jc w:val="both"/>
      </w:pPr>
      <w:r>
        <w:t>Millennial Preferences: Millennials in Punjab are highly tech-savvy and prefer digital interactions for various aspects of their lives, including banking. They are more likely to adopt digital banking services that offer convenience, speed, and personalization.</w:t>
      </w:r>
    </w:p>
    <w:p w14:paraId="5F9AB2BE" w14:textId="77777777" w:rsidR="00260FAE" w:rsidRDefault="007E43F2" w:rsidP="0003543A">
      <w:pPr>
        <w:numPr>
          <w:ilvl w:val="0"/>
          <w:numId w:val="39"/>
        </w:numPr>
        <w:spacing w:line="360" w:lineRule="auto"/>
        <w:jc w:val="both"/>
      </w:pPr>
      <w:r>
        <w:t>Digital Literacy: The level of digital literacy among millennials in Punjab will play a crucial role in their adoption of digital banking. Banks need to ensure that their digital platforms are user-friendly and accessible to a wide range of users.</w:t>
      </w:r>
    </w:p>
    <w:p w14:paraId="4CC81A29" w14:textId="77777777" w:rsidR="00260FAE" w:rsidRDefault="007E43F2">
      <w:pPr>
        <w:spacing w:line="360" w:lineRule="auto"/>
        <w:jc w:val="both"/>
        <w:rPr>
          <w:b/>
          <w:bCs/>
        </w:rPr>
      </w:pPr>
      <w:r>
        <w:rPr>
          <w:b/>
          <w:bCs/>
        </w:rPr>
        <w:t>Technological:</w:t>
      </w:r>
    </w:p>
    <w:p w14:paraId="33A06964" w14:textId="77777777" w:rsidR="00260FAE" w:rsidRDefault="007E43F2" w:rsidP="0003543A">
      <w:pPr>
        <w:numPr>
          <w:ilvl w:val="0"/>
          <w:numId w:val="80"/>
        </w:numPr>
        <w:spacing w:line="360" w:lineRule="auto"/>
        <w:jc w:val="both"/>
        <w:rPr>
          <w:b/>
          <w:bCs/>
        </w:rPr>
      </w:pPr>
      <w:r>
        <w:t>Advancements in Digital Banking: The rapid advancements in technology, such as mobile banking apps, internet banking, and biometric authentication, have made digital banking more secure and convenient. This technological progress drives digital adoption.</w:t>
      </w:r>
    </w:p>
    <w:p w14:paraId="2BF7FAA5" w14:textId="77777777" w:rsidR="00260FAE" w:rsidRDefault="007E43F2" w:rsidP="0003543A">
      <w:pPr>
        <w:numPr>
          <w:ilvl w:val="0"/>
          <w:numId w:val="40"/>
        </w:numPr>
        <w:spacing w:line="360" w:lineRule="auto"/>
        <w:jc w:val="both"/>
      </w:pPr>
      <w:r>
        <w:lastRenderedPageBreak/>
        <w:t>Cybersecurity: As digital banking becomes more prevalent, the threat of cyberattacks also increases. Banks need to invest in robust cybersecurity measures to protect customer data and maintain trust.</w:t>
      </w:r>
    </w:p>
    <w:p w14:paraId="63575332" w14:textId="77777777" w:rsidR="00260FAE" w:rsidRDefault="007E43F2">
      <w:pPr>
        <w:spacing w:line="360" w:lineRule="auto"/>
        <w:jc w:val="both"/>
        <w:rPr>
          <w:b/>
          <w:bCs/>
        </w:rPr>
      </w:pPr>
      <w:r>
        <w:rPr>
          <w:b/>
          <w:bCs/>
        </w:rPr>
        <w:t>Environmental:</w:t>
      </w:r>
    </w:p>
    <w:p w14:paraId="281F9B67" w14:textId="77777777" w:rsidR="00260FAE" w:rsidRDefault="007E43F2" w:rsidP="0003543A">
      <w:pPr>
        <w:numPr>
          <w:ilvl w:val="0"/>
          <w:numId w:val="41"/>
        </w:numPr>
        <w:spacing w:line="360" w:lineRule="auto"/>
        <w:jc w:val="both"/>
      </w:pPr>
      <w:r>
        <w:t>Eco-friendliness of Digital Banking: Digital banking can reduce paper consumption and carbon emissions associated with traditional banking practices, aligning with environmental consciousness among millennials.</w:t>
      </w:r>
    </w:p>
    <w:p w14:paraId="5F998A05" w14:textId="77777777" w:rsidR="00260FAE" w:rsidRDefault="007E43F2" w:rsidP="0003543A">
      <w:pPr>
        <w:numPr>
          <w:ilvl w:val="0"/>
          <w:numId w:val="41"/>
        </w:numPr>
        <w:spacing w:line="360" w:lineRule="auto"/>
        <w:jc w:val="both"/>
      </w:pPr>
      <w:r>
        <w:t>Sustainable Banking Practices: Banks that promote sustainable banking practices, such as financing renewable energy projects or investing in green bonds, can attract environmentally conscious millennial customers.</w:t>
      </w:r>
    </w:p>
    <w:p w14:paraId="2050C639" w14:textId="77777777" w:rsidR="00260FAE" w:rsidRDefault="007E43F2">
      <w:pPr>
        <w:spacing w:line="360" w:lineRule="auto"/>
        <w:jc w:val="both"/>
        <w:rPr>
          <w:b/>
          <w:bCs/>
        </w:rPr>
      </w:pPr>
      <w:r>
        <w:rPr>
          <w:b/>
          <w:bCs/>
        </w:rPr>
        <w:t>Legal:</w:t>
      </w:r>
    </w:p>
    <w:p w14:paraId="55D13B78" w14:textId="77777777" w:rsidR="00260FAE" w:rsidRDefault="007E43F2" w:rsidP="0003543A">
      <w:pPr>
        <w:numPr>
          <w:ilvl w:val="0"/>
          <w:numId w:val="42"/>
        </w:numPr>
        <w:spacing w:line="360" w:lineRule="auto"/>
        <w:jc w:val="both"/>
      </w:pPr>
      <w:r>
        <w:t>Data Privacy Laws: As mentioned earlier, the Personal Data Protection Bill will likely have a significant impact on data privacy and security standards in the banking sector. This could influence consumer trust in digital banking services.</w:t>
      </w:r>
    </w:p>
    <w:p w14:paraId="56E33E5D" w14:textId="77777777" w:rsidR="00260FAE" w:rsidRDefault="007E43F2" w:rsidP="0003543A">
      <w:pPr>
        <w:numPr>
          <w:ilvl w:val="0"/>
          <w:numId w:val="79"/>
        </w:numPr>
        <w:spacing w:line="360" w:lineRule="auto"/>
        <w:jc w:val="both"/>
      </w:pPr>
      <w:r>
        <w:t>Contractual Agreements: Clear and transparent terms and conditions for digital banking services are essential to build trust and ensure compliance with legal regulations.</w:t>
      </w:r>
    </w:p>
    <w:p w14:paraId="66DC5278" w14:textId="77777777" w:rsidR="00260FAE" w:rsidRDefault="00260FAE">
      <w:pPr>
        <w:spacing w:line="360" w:lineRule="auto"/>
        <w:jc w:val="both"/>
      </w:pPr>
    </w:p>
    <w:p w14:paraId="2D54B9E2" w14:textId="77777777" w:rsidR="00260FAE" w:rsidRDefault="007E43F2">
      <w:pPr>
        <w:spacing w:line="360" w:lineRule="auto"/>
        <w:jc w:val="both"/>
      </w:pPr>
      <w:r>
        <w:rPr>
          <w:noProof/>
        </w:rPr>
        <w:drawing>
          <wp:anchor distT="0" distB="0" distL="0" distR="0" simplePos="0" relativeHeight="92" behindDoc="0" locked="0" layoutInCell="0" allowOverlap="1" wp14:anchorId="07F66106" wp14:editId="11F4DD41">
            <wp:simplePos x="0" y="0"/>
            <wp:positionH relativeFrom="column">
              <wp:posOffset>-208915</wp:posOffset>
            </wp:positionH>
            <wp:positionV relativeFrom="paragraph">
              <wp:posOffset>-82550</wp:posOffset>
            </wp:positionV>
            <wp:extent cx="6607175" cy="3726180"/>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7"/>
                    <a:stretch>
                      <a:fillRect/>
                    </a:stretch>
                  </pic:blipFill>
                  <pic:spPr bwMode="auto">
                    <a:xfrm>
                      <a:off x="0" y="0"/>
                      <a:ext cx="6607175" cy="3726180"/>
                    </a:xfrm>
                    <a:prstGeom prst="rect">
                      <a:avLst/>
                    </a:prstGeom>
                  </pic:spPr>
                </pic:pic>
              </a:graphicData>
            </a:graphic>
          </wp:anchor>
        </w:drawing>
      </w:r>
      <w:r>
        <w:t>By carefully considering these PESTEL factors, retail banks can tailor their digital banking strategies to cater to the specific needs and preferences of millennial customers in Punjab, India.</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14E3B16F"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66BE959" w14:textId="77777777" w:rsidR="00260FAE" w:rsidRDefault="007E43F2">
            <w:pPr>
              <w:pageBreakBefore/>
              <w:spacing w:line="360" w:lineRule="auto"/>
              <w:jc w:val="center"/>
              <w:rPr>
                <w:b/>
                <w:bCs/>
                <w:sz w:val="28"/>
                <w:szCs w:val="28"/>
              </w:rPr>
            </w:pPr>
            <w:r>
              <w:rPr>
                <w:b/>
                <w:bCs/>
                <w:sz w:val="28"/>
                <w:szCs w:val="28"/>
              </w:rPr>
              <w:lastRenderedPageBreak/>
              <w:t>DIGITAL FOOTPRINT</w:t>
            </w:r>
          </w:p>
        </w:tc>
      </w:tr>
    </w:tbl>
    <w:p w14:paraId="7E1AA857" w14:textId="77777777" w:rsidR="00260FAE" w:rsidRDefault="00260FAE">
      <w:pPr>
        <w:spacing w:line="360" w:lineRule="auto"/>
        <w:jc w:val="both"/>
      </w:pPr>
    </w:p>
    <w:p w14:paraId="5FB91A93" w14:textId="77777777" w:rsidR="00260FAE" w:rsidRDefault="007E43F2">
      <w:pPr>
        <w:spacing w:line="360" w:lineRule="auto"/>
        <w:jc w:val="both"/>
      </w:pPr>
      <w:r>
        <w:rPr>
          <w:noProof/>
        </w:rPr>
        <w:drawing>
          <wp:anchor distT="0" distB="0" distL="0" distR="0" simplePos="0" relativeHeight="76" behindDoc="0" locked="0" layoutInCell="0" allowOverlap="1" wp14:anchorId="79D8B152" wp14:editId="0917852A">
            <wp:simplePos x="0" y="0"/>
            <wp:positionH relativeFrom="column">
              <wp:posOffset>64135</wp:posOffset>
            </wp:positionH>
            <wp:positionV relativeFrom="paragraph">
              <wp:posOffset>8255</wp:posOffset>
            </wp:positionV>
            <wp:extent cx="1950085" cy="1927225"/>
            <wp:effectExtent l="0" t="0" r="0" b="0"/>
            <wp:wrapSquare wrapText="largest"/>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pic:cNvPicPr>
                      <a:picLocks noChangeAspect="1" noChangeArrowheads="1"/>
                    </pic:cNvPicPr>
                  </pic:nvPicPr>
                  <pic:blipFill>
                    <a:blip r:embed="rId18"/>
                    <a:stretch>
                      <a:fillRect/>
                    </a:stretch>
                  </pic:blipFill>
                  <pic:spPr bwMode="auto">
                    <a:xfrm>
                      <a:off x="0" y="0"/>
                      <a:ext cx="1950085" cy="1927225"/>
                    </a:xfrm>
                    <a:prstGeom prst="rect">
                      <a:avLst/>
                    </a:prstGeom>
                  </pic:spPr>
                </pic:pic>
              </a:graphicData>
            </a:graphic>
          </wp:anchor>
        </w:drawing>
      </w:r>
      <w:r>
        <w:t>The 'Digital Footprint' or 'Digital Shadow refers to the unique set of traceable digital activities, actions, contributions and communications that are manifested on digital devices. It can be said that, it is a trail of data which is created while using the internet. It includes the websites visited, e-mails sent, and information submitted to online services.</w:t>
      </w:r>
    </w:p>
    <w:p w14:paraId="5B3D54BD" w14:textId="77777777" w:rsidR="00260FAE" w:rsidRDefault="00260FAE">
      <w:pPr>
        <w:spacing w:line="360" w:lineRule="auto"/>
        <w:jc w:val="both"/>
      </w:pPr>
    </w:p>
    <w:p w14:paraId="5AE8C09C" w14:textId="77777777" w:rsidR="00260FAE" w:rsidRDefault="007E43F2">
      <w:pPr>
        <w:spacing w:line="360" w:lineRule="auto"/>
        <w:jc w:val="both"/>
      </w:pPr>
      <w:r>
        <w:t>While using internet, there are also data trails which are left unintentionally. These are called as "Passive digital footprints". For example, when a customer visits a website, the web server may log the IP address which identifies the ISP (Internet Service Provider) and approximate location of the customer. While the IP address may change, and may not include any personal information, it is still considered as part of digital footprint. A more personal aspect of passive digital footprint is the user's search history, which is saved by the search engines while the user is logged in.</w:t>
      </w:r>
    </w:p>
    <w:p w14:paraId="2E31F45E" w14:textId="77777777" w:rsidR="00260FAE" w:rsidRDefault="00260FAE">
      <w:pPr>
        <w:spacing w:line="360" w:lineRule="auto"/>
        <w:jc w:val="both"/>
      </w:pPr>
    </w:p>
    <w:p w14:paraId="4D788FDE" w14:textId="77777777" w:rsidR="00260FAE" w:rsidRDefault="007E43F2">
      <w:pPr>
        <w:spacing w:line="360" w:lineRule="auto"/>
        <w:jc w:val="both"/>
      </w:pPr>
      <w:r>
        <w:t>On the other hand, an "Active Digital Footprint" includes data that are intentionally submitted online. Sending an e-mail contributes to the active digital footprint, as the sender expect the data to be seen and/or saved by another person. The more e-mail is sent, the more a digital footprint grows. Since most people save their e-mail online, the messages sent can easily remain online for several years or more.</w:t>
      </w:r>
    </w:p>
    <w:p w14:paraId="253409B2" w14:textId="77777777" w:rsidR="00260FAE" w:rsidRDefault="00260FAE">
      <w:pPr>
        <w:spacing w:line="360" w:lineRule="auto"/>
        <w:jc w:val="both"/>
      </w:pPr>
    </w:p>
    <w:p w14:paraId="5864C788" w14:textId="77777777" w:rsidR="00260FAE" w:rsidRDefault="007E43F2">
      <w:pPr>
        <w:spacing w:line="360" w:lineRule="auto"/>
        <w:jc w:val="both"/>
      </w:pPr>
      <w:r>
        <w:t xml:space="preserve">Blog publishing and social media updates are another popular </w:t>
      </w:r>
      <w:proofErr w:type="gramStart"/>
      <w:r>
        <w:t>ways</w:t>
      </w:r>
      <w:proofErr w:type="gramEnd"/>
      <w:r>
        <w:t xml:space="preserve"> to expand Digital footprints. The answer updates on Quora, posts Facebook, tweets on Twitter, and everything else which is shared on social media all adds to the Digital Footprints. The more time a user spends on social media, the larger becomes their Digital Footprint. Digital Footprint is not a thing to be worried about, everyone who uses the internet has a Digital Footprint. However, it is wise to consider what trail of Data a user is leaving behind. For example, remembering the Digital Footprint may prevent a user from sending a scathing e-mail, since the message might remain online forever. It also makes the user more aware about the content they publish on social media. It is possible to delete data which has been shared online, but there is no guarantee that it will be removed permanently from the internet.</w:t>
      </w:r>
      <w:r>
        <w:br w:type="page"/>
      </w:r>
    </w:p>
    <w:tbl>
      <w:tblPr>
        <w:tblW w:w="5000" w:type="pct"/>
        <w:tblLayout w:type="fixed"/>
        <w:tblCellMar>
          <w:left w:w="0" w:type="dxa"/>
          <w:right w:w="0" w:type="dxa"/>
        </w:tblCellMar>
        <w:tblLook w:val="04A0" w:firstRow="1" w:lastRow="0" w:firstColumn="1" w:lastColumn="0" w:noHBand="0" w:noVBand="1"/>
      </w:tblPr>
      <w:tblGrid>
        <w:gridCol w:w="10488"/>
      </w:tblGrid>
      <w:tr w:rsidR="00260FAE" w14:paraId="41D2C375" w14:textId="77777777">
        <w:tc>
          <w:tcPr>
            <w:tcW w:w="9638" w:type="dxa"/>
            <w:shd w:val="clear" w:color="auto" w:fill="B4C7DC"/>
          </w:tcPr>
          <w:p w14:paraId="2D478C64" w14:textId="77777777" w:rsidR="00260FAE" w:rsidRDefault="007E43F2">
            <w:pPr>
              <w:pageBreakBefore/>
              <w:spacing w:line="360" w:lineRule="auto"/>
              <w:jc w:val="center"/>
              <w:rPr>
                <w:b/>
                <w:bCs/>
                <w:sz w:val="28"/>
                <w:szCs w:val="28"/>
              </w:rPr>
            </w:pPr>
            <w:r>
              <w:rPr>
                <w:b/>
                <w:bCs/>
                <w:sz w:val="28"/>
                <w:szCs w:val="28"/>
              </w:rPr>
              <w:lastRenderedPageBreak/>
              <w:t>BANKING AND THE DIGITAL FOOTPRINT:</w:t>
            </w:r>
          </w:p>
          <w:p w14:paraId="2CE1A5F5" w14:textId="77777777" w:rsidR="00260FAE" w:rsidRDefault="007E43F2">
            <w:pPr>
              <w:spacing w:line="360" w:lineRule="auto"/>
              <w:jc w:val="center"/>
              <w:rPr>
                <w:b/>
                <w:bCs/>
                <w:sz w:val="28"/>
                <w:szCs w:val="28"/>
              </w:rPr>
            </w:pPr>
            <w:r>
              <w:rPr>
                <w:b/>
                <w:bCs/>
                <w:sz w:val="28"/>
                <w:szCs w:val="28"/>
              </w:rPr>
              <w:t>A MILLENNIAL PERSPECTIV</w:t>
            </w:r>
          </w:p>
          <w:p w14:paraId="67A8625F" w14:textId="77777777" w:rsidR="00260FAE" w:rsidRDefault="00260FAE">
            <w:pPr>
              <w:spacing w:line="360" w:lineRule="auto"/>
              <w:jc w:val="center"/>
              <w:rPr>
                <w:sz w:val="28"/>
                <w:szCs w:val="28"/>
              </w:rPr>
            </w:pPr>
          </w:p>
        </w:tc>
      </w:tr>
    </w:tbl>
    <w:p w14:paraId="4DA13D63" w14:textId="77777777" w:rsidR="00260FAE" w:rsidRDefault="00260FAE">
      <w:pPr>
        <w:spacing w:line="360" w:lineRule="auto"/>
        <w:rPr>
          <w:sz w:val="28"/>
          <w:szCs w:val="28"/>
        </w:rPr>
      </w:pPr>
    </w:p>
    <w:p w14:paraId="3DBCEFA8" w14:textId="77777777" w:rsidR="00260FAE" w:rsidRDefault="007E43F2">
      <w:pPr>
        <w:spacing w:line="360" w:lineRule="auto"/>
        <w:jc w:val="both"/>
      </w:pPr>
      <w:r>
        <w:t xml:space="preserve">The digital age has irrevocably transformed the way we interact with financial institutions. This transformation is particularly pronounced among millennials, who have grown up in a world dominated by technology. As a result, their banking </w:t>
      </w:r>
      <w:proofErr w:type="spellStart"/>
      <w:r>
        <w:t>behaviors</w:t>
      </w:r>
      <w:proofErr w:type="spellEnd"/>
      <w:r>
        <w:t xml:space="preserve"> are deeply intertwined with their digital footprints.</w:t>
      </w:r>
    </w:p>
    <w:p w14:paraId="1442E111" w14:textId="77777777" w:rsidR="00260FAE" w:rsidRDefault="00260FAE">
      <w:pPr>
        <w:spacing w:line="360" w:lineRule="auto"/>
        <w:jc w:val="both"/>
      </w:pPr>
    </w:p>
    <w:p w14:paraId="64C10544" w14:textId="77777777" w:rsidR="00260FAE" w:rsidRDefault="007E43F2">
      <w:pPr>
        <w:spacing w:line="360" w:lineRule="auto"/>
        <w:jc w:val="both"/>
        <w:rPr>
          <w:b/>
          <w:bCs/>
        </w:rPr>
      </w:pPr>
      <w:r>
        <w:rPr>
          <w:b/>
          <w:bCs/>
        </w:rPr>
        <w:t>Understanding the Digital Footprint</w:t>
      </w:r>
    </w:p>
    <w:p w14:paraId="5BF3F577" w14:textId="77777777" w:rsidR="00260FAE" w:rsidRDefault="007E43F2">
      <w:pPr>
        <w:spacing w:line="360" w:lineRule="auto"/>
        <w:jc w:val="both"/>
      </w:pPr>
      <w:r>
        <w:t xml:space="preserve">A digital footprint is the trail of data that an individual leaves online. It encompasses a wide range of activities, from browsing the internet to engaging on social media. For millennials, this footprint often extends to their financial transactions, making their banking </w:t>
      </w:r>
      <w:proofErr w:type="spellStart"/>
      <w:r>
        <w:t>behaviors</w:t>
      </w:r>
      <w:proofErr w:type="spellEnd"/>
      <w:r>
        <w:t xml:space="preserve"> an integral part of their digital identity.</w:t>
      </w:r>
    </w:p>
    <w:p w14:paraId="391CC86C" w14:textId="77777777" w:rsidR="00260FAE" w:rsidRDefault="00260FAE">
      <w:pPr>
        <w:spacing w:line="360" w:lineRule="auto"/>
        <w:jc w:val="both"/>
      </w:pPr>
    </w:p>
    <w:p w14:paraId="2041AA2F" w14:textId="77777777" w:rsidR="00260FAE" w:rsidRDefault="007E43F2">
      <w:pPr>
        <w:spacing w:line="360" w:lineRule="auto"/>
        <w:jc w:val="both"/>
        <w:rPr>
          <w:b/>
          <w:bCs/>
        </w:rPr>
      </w:pPr>
      <w:r>
        <w:rPr>
          <w:b/>
          <w:bCs/>
        </w:rPr>
        <w:t xml:space="preserve">The Impact of Digital Footprints on Banking </w:t>
      </w:r>
      <w:proofErr w:type="spellStart"/>
      <w:r>
        <w:rPr>
          <w:b/>
          <w:bCs/>
        </w:rPr>
        <w:t>Behaviors</w:t>
      </w:r>
      <w:proofErr w:type="spellEnd"/>
    </w:p>
    <w:p w14:paraId="122A837A" w14:textId="77777777" w:rsidR="00260FAE" w:rsidRDefault="007E43F2">
      <w:pPr>
        <w:spacing w:line="360" w:lineRule="auto"/>
        <w:jc w:val="both"/>
        <w:rPr>
          <w:b/>
          <w:bCs/>
        </w:rPr>
      </w:pPr>
      <w:r>
        <w:rPr>
          <w:b/>
          <w:bCs/>
        </w:rPr>
        <w:t>Personalized Banking Experiences:</w:t>
      </w:r>
    </w:p>
    <w:p w14:paraId="04028DDB" w14:textId="77777777" w:rsidR="00260FAE" w:rsidRDefault="007E43F2" w:rsidP="0003543A">
      <w:pPr>
        <w:numPr>
          <w:ilvl w:val="0"/>
          <w:numId w:val="43"/>
        </w:numPr>
        <w:spacing w:line="360" w:lineRule="auto"/>
        <w:jc w:val="both"/>
      </w:pPr>
      <w:r>
        <w:t xml:space="preserve">Tailored Offers: Banks </w:t>
      </w:r>
      <w:proofErr w:type="spellStart"/>
      <w:r>
        <w:t>analyze</w:t>
      </w:r>
      <w:proofErr w:type="spellEnd"/>
      <w:r>
        <w:t xml:space="preserve"> customer data to offer personalized products and services. This includes customized loan offers, investment advice, and tailored insurance plans.</w:t>
      </w:r>
    </w:p>
    <w:p w14:paraId="7108B650" w14:textId="77777777" w:rsidR="00260FAE" w:rsidRDefault="007E43F2" w:rsidP="0003543A">
      <w:pPr>
        <w:numPr>
          <w:ilvl w:val="0"/>
          <w:numId w:val="43"/>
        </w:numPr>
        <w:spacing w:line="360" w:lineRule="auto"/>
        <w:jc w:val="both"/>
      </w:pPr>
      <w:r>
        <w:t xml:space="preserve">Predictive Analytics: By tracking online </w:t>
      </w:r>
      <w:proofErr w:type="spellStart"/>
      <w:r>
        <w:t>behavior</w:t>
      </w:r>
      <w:proofErr w:type="spellEnd"/>
      <w:r>
        <w:t>, banks can anticipate customer needs and offer proactive solutions. For instance, if a millennial is researching home loans, the bank might proactively reach out with pre-approved offers.</w:t>
      </w:r>
    </w:p>
    <w:p w14:paraId="76471E42" w14:textId="77777777" w:rsidR="00260FAE" w:rsidRDefault="00260FAE">
      <w:pPr>
        <w:spacing w:line="360" w:lineRule="auto"/>
        <w:jc w:val="both"/>
      </w:pPr>
    </w:p>
    <w:p w14:paraId="2160CC47" w14:textId="77777777" w:rsidR="00260FAE" w:rsidRDefault="007E43F2">
      <w:pPr>
        <w:spacing w:line="360" w:lineRule="auto"/>
        <w:jc w:val="both"/>
        <w:rPr>
          <w:b/>
          <w:bCs/>
        </w:rPr>
      </w:pPr>
      <w:r>
        <w:rPr>
          <w:b/>
          <w:bCs/>
        </w:rPr>
        <w:t>Enhanced Security Measures:</w:t>
      </w:r>
    </w:p>
    <w:p w14:paraId="198994D7" w14:textId="77777777" w:rsidR="00260FAE" w:rsidRDefault="007E43F2" w:rsidP="0003543A">
      <w:pPr>
        <w:numPr>
          <w:ilvl w:val="0"/>
          <w:numId w:val="44"/>
        </w:numPr>
        <w:spacing w:line="360" w:lineRule="auto"/>
        <w:jc w:val="both"/>
      </w:pPr>
      <w:r>
        <w:t>Biometric Authentication: Digital footprints enable banks to implement robust security measures like fingerprint and facial recognition. This reduces the risk of unauthorized access to accounts.</w:t>
      </w:r>
    </w:p>
    <w:p w14:paraId="4E1FB5CD" w14:textId="77777777" w:rsidR="00260FAE" w:rsidRDefault="007E43F2" w:rsidP="0003543A">
      <w:pPr>
        <w:numPr>
          <w:ilvl w:val="0"/>
          <w:numId w:val="44"/>
        </w:numPr>
        <w:spacing w:line="360" w:lineRule="auto"/>
        <w:jc w:val="both"/>
      </w:pPr>
      <w:r>
        <w:t xml:space="preserve">Fraud Detection: Banks use sophisticated algorithms to </w:t>
      </w:r>
      <w:proofErr w:type="spellStart"/>
      <w:r>
        <w:t>analyze</w:t>
      </w:r>
      <w:proofErr w:type="spellEnd"/>
      <w:r>
        <w:t xml:space="preserve"> transaction patterns and identify </w:t>
      </w:r>
      <w:proofErr w:type="gramStart"/>
      <w:r>
        <w:t>potential</w:t>
      </w:r>
      <w:proofErr w:type="gramEnd"/>
      <w:r>
        <w:t xml:space="preserve"> fraudulent activities. This helps protect customers from financial loss.</w:t>
      </w:r>
    </w:p>
    <w:p w14:paraId="318E4E11" w14:textId="77777777" w:rsidR="00260FAE" w:rsidRDefault="00260FAE">
      <w:pPr>
        <w:spacing w:line="360" w:lineRule="auto"/>
        <w:jc w:val="both"/>
      </w:pPr>
    </w:p>
    <w:p w14:paraId="3B55BECA" w14:textId="77777777" w:rsidR="00260FAE" w:rsidRDefault="007E43F2">
      <w:pPr>
        <w:spacing w:line="360" w:lineRule="auto"/>
        <w:jc w:val="both"/>
        <w:rPr>
          <w:b/>
          <w:bCs/>
        </w:rPr>
      </w:pPr>
      <w:r>
        <w:rPr>
          <w:b/>
          <w:bCs/>
        </w:rPr>
        <w:t>Digital Wallets and Mobile Payments:</w:t>
      </w:r>
    </w:p>
    <w:p w14:paraId="63851257" w14:textId="77777777" w:rsidR="00260FAE" w:rsidRDefault="007E43F2" w:rsidP="0003543A">
      <w:pPr>
        <w:numPr>
          <w:ilvl w:val="0"/>
          <w:numId w:val="45"/>
        </w:numPr>
        <w:spacing w:line="360" w:lineRule="auto"/>
        <w:jc w:val="both"/>
      </w:pPr>
      <w:r>
        <w:t>Cashless Transactions: Millennials are increasingly adopting digital wallets and mobile payment apps. This shift is driven by convenience and security.</w:t>
      </w:r>
    </w:p>
    <w:p w14:paraId="031D6DF9" w14:textId="77777777" w:rsidR="00260FAE" w:rsidRDefault="007E43F2" w:rsidP="0003543A">
      <w:pPr>
        <w:numPr>
          <w:ilvl w:val="0"/>
          <w:numId w:val="45"/>
        </w:numPr>
        <w:spacing w:line="360" w:lineRule="auto"/>
        <w:jc w:val="both"/>
      </w:pPr>
      <w:r>
        <w:t xml:space="preserve">Data-Driven Insights: Banks can gain valuable insights into consumer spending habits by </w:t>
      </w:r>
      <w:proofErr w:type="spellStart"/>
      <w:r>
        <w:t>analyzing</w:t>
      </w:r>
      <w:proofErr w:type="spellEnd"/>
      <w:r>
        <w:t xml:space="preserve"> digital wallet transactions. This information can be used to develop targeted marketing campaigns and financial products.</w:t>
      </w:r>
    </w:p>
    <w:p w14:paraId="1B109F2F" w14:textId="77777777" w:rsidR="00260FAE" w:rsidRDefault="00260FAE">
      <w:pPr>
        <w:spacing w:line="360" w:lineRule="auto"/>
        <w:jc w:val="both"/>
      </w:pPr>
    </w:p>
    <w:p w14:paraId="67B78A9E" w14:textId="77777777" w:rsidR="00260FAE" w:rsidRDefault="007E43F2">
      <w:pPr>
        <w:spacing w:line="360" w:lineRule="auto"/>
        <w:jc w:val="both"/>
        <w:rPr>
          <w:b/>
          <w:bCs/>
        </w:rPr>
      </w:pPr>
      <w:r>
        <w:rPr>
          <w:b/>
          <w:bCs/>
        </w:rPr>
        <w:t>Social Media Influence on Financial Decisions:</w:t>
      </w:r>
    </w:p>
    <w:p w14:paraId="074DB741" w14:textId="77777777" w:rsidR="00260FAE" w:rsidRDefault="007E43F2" w:rsidP="0003543A">
      <w:pPr>
        <w:numPr>
          <w:ilvl w:val="0"/>
          <w:numId w:val="46"/>
        </w:numPr>
        <w:spacing w:line="360" w:lineRule="auto"/>
        <w:jc w:val="both"/>
      </w:pPr>
      <w:r>
        <w:lastRenderedPageBreak/>
        <w:t>Peer Reviews and Recommendations: Millennials often rely on social media to seek recommendations for financial products and services. Positive reviews and endorsements can significantly influence their decision-making.</w:t>
      </w:r>
    </w:p>
    <w:p w14:paraId="4B7BE2A6" w14:textId="77777777" w:rsidR="00260FAE" w:rsidRDefault="007E43F2" w:rsidP="0003543A">
      <w:pPr>
        <w:numPr>
          <w:ilvl w:val="0"/>
          <w:numId w:val="46"/>
        </w:numPr>
        <w:spacing w:line="360" w:lineRule="auto"/>
        <w:jc w:val="both"/>
      </w:pPr>
      <w:r>
        <w:t>Influencer Marketing: Banks collaborate with social media influencers to promote their products and services to a younger audience.</w:t>
      </w:r>
    </w:p>
    <w:p w14:paraId="6AB2D052" w14:textId="77777777" w:rsidR="00260FAE" w:rsidRDefault="00260FAE">
      <w:pPr>
        <w:spacing w:line="360" w:lineRule="auto"/>
        <w:jc w:val="both"/>
      </w:pPr>
    </w:p>
    <w:p w14:paraId="68EEC7B5" w14:textId="77777777" w:rsidR="00260FAE" w:rsidRDefault="007E43F2">
      <w:pPr>
        <w:spacing w:line="360" w:lineRule="auto"/>
        <w:jc w:val="both"/>
        <w:rPr>
          <w:b/>
          <w:bCs/>
        </w:rPr>
      </w:pPr>
      <w:r>
        <w:rPr>
          <w:b/>
          <w:bCs/>
        </w:rPr>
        <w:t>Data Privacy Concerns:</w:t>
      </w:r>
    </w:p>
    <w:p w14:paraId="2B705681" w14:textId="77777777" w:rsidR="00260FAE" w:rsidRDefault="007E43F2" w:rsidP="0003543A">
      <w:pPr>
        <w:numPr>
          <w:ilvl w:val="0"/>
          <w:numId w:val="47"/>
        </w:numPr>
        <w:spacing w:line="360" w:lineRule="auto"/>
        <w:jc w:val="both"/>
      </w:pPr>
      <w:r>
        <w:t>Balancing Convenience and Security: Millennials are increasingly aware of the risks associated with sharing personal data online. They expect banks to implement strong data privacy measures to protect their sensitive information.</w:t>
      </w:r>
    </w:p>
    <w:p w14:paraId="0FB34DFC" w14:textId="77777777" w:rsidR="00260FAE" w:rsidRDefault="007E43F2" w:rsidP="0003543A">
      <w:pPr>
        <w:numPr>
          <w:ilvl w:val="0"/>
          <w:numId w:val="47"/>
        </w:numPr>
        <w:spacing w:line="360" w:lineRule="auto"/>
        <w:jc w:val="both"/>
      </w:pPr>
      <w:r>
        <w:t>Data Breach Anxiety: Data breaches can erode trust in financial institutions. Banks must prioritize cybersecurity to mitigate these risks.</w:t>
      </w:r>
    </w:p>
    <w:p w14:paraId="6CC37C15" w14:textId="77777777" w:rsidR="00260FAE" w:rsidRDefault="00260FAE">
      <w:pPr>
        <w:spacing w:line="360" w:lineRule="auto"/>
        <w:jc w:val="both"/>
      </w:pPr>
    </w:p>
    <w:p w14:paraId="227C3308" w14:textId="77777777" w:rsidR="00260FAE" w:rsidRDefault="007E43F2">
      <w:pPr>
        <w:spacing w:line="360" w:lineRule="auto"/>
        <w:jc w:val="both"/>
        <w:rPr>
          <w:b/>
          <w:bCs/>
        </w:rPr>
      </w:pPr>
      <w:r>
        <w:rPr>
          <w:b/>
          <w:bCs/>
        </w:rPr>
        <w:t>The Future of Banking and Digital Footprints</w:t>
      </w:r>
    </w:p>
    <w:p w14:paraId="11BE880F" w14:textId="77777777" w:rsidR="00260FAE" w:rsidRDefault="007E43F2">
      <w:pPr>
        <w:spacing w:line="360" w:lineRule="auto"/>
        <w:jc w:val="both"/>
      </w:pPr>
      <w:r>
        <w:t>As technology continues to evolve, the relationship between banking and digital footprints will become even more complex. Some emerging trends include:</w:t>
      </w:r>
    </w:p>
    <w:p w14:paraId="55766C3B" w14:textId="77777777" w:rsidR="00260FAE" w:rsidRDefault="00260FAE">
      <w:pPr>
        <w:spacing w:line="360" w:lineRule="auto"/>
        <w:jc w:val="both"/>
      </w:pPr>
    </w:p>
    <w:p w14:paraId="3B2309E5" w14:textId="77777777" w:rsidR="00260FAE" w:rsidRDefault="007E43F2" w:rsidP="0003543A">
      <w:pPr>
        <w:numPr>
          <w:ilvl w:val="0"/>
          <w:numId w:val="48"/>
        </w:numPr>
        <w:spacing w:line="360" w:lineRule="auto"/>
        <w:jc w:val="both"/>
      </w:pPr>
      <w:r>
        <w:t>Artificial Intelligence (AI) and Machine Learning: AI-powered chatbots and virtual assistants will provide personalized financial advice and support.</w:t>
      </w:r>
    </w:p>
    <w:p w14:paraId="4A3F76B3" w14:textId="77777777" w:rsidR="00260FAE" w:rsidRDefault="007E43F2" w:rsidP="0003543A">
      <w:pPr>
        <w:numPr>
          <w:ilvl w:val="0"/>
          <w:numId w:val="48"/>
        </w:numPr>
        <w:spacing w:line="360" w:lineRule="auto"/>
        <w:jc w:val="both"/>
      </w:pPr>
      <w:r>
        <w:t>Blockchain Technology: Blockchain can revolutionize the banking industry by enabling secure and transparent transactions.</w:t>
      </w:r>
    </w:p>
    <w:p w14:paraId="7FB98911" w14:textId="77777777" w:rsidR="00260FAE" w:rsidRDefault="007E43F2" w:rsidP="0003543A">
      <w:pPr>
        <w:numPr>
          <w:ilvl w:val="0"/>
          <w:numId w:val="48"/>
        </w:numPr>
        <w:spacing w:line="360" w:lineRule="auto"/>
        <w:jc w:val="both"/>
      </w:pPr>
      <w:r>
        <w:t>Internet of Things (IoT): IoT devices can be integrated with banking services to automate payments and track expenses.</w:t>
      </w:r>
    </w:p>
    <w:p w14:paraId="0BCC3B6D" w14:textId="77777777" w:rsidR="00260FAE" w:rsidRDefault="00260FAE">
      <w:pPr>
        <w:spacing w:line="360" w:lineRule="auto"/>
        <w:jc w:val="both"/>
      </w:pPr>
    </w:p>
    <w:p w14:paraId="35108DF4" w14:textId="77777777" w:rsidR="00260FAE" w:rsidRDefault="007E43F2">
      <w:pPr>
        <w:spacing w:line="360" w:lineRule="auto"/>
        <w:jc w:val="both"/>
      </w:pPr>
      <w:r>
        <w:t xml:space="preserve">In conclusion, the digital footprint of millennials has a profound impact on their banking </w:t>
      </w:r>
      <w:proofErr w:type="spellStart"/>
      <w:r>
        <w:t>behaviors</w:t>
      </w:r>
      <w:proofErr w:type="spellEnd"/>
      <w:r>
        <w:t>. By understanding and leveraging this digital trail, banks can offer innovative products and services that cater to the evolving needs of this tech-savvy generation. However, it is crucial to strike a balance between personalization and privacy to build trust and maintain customer loyalty.</w:t>
      </w:r>
    </w:p>
    <w:p w14:paraId="5462827F" w14:textId="77777777" w:rsidR="00D02BA1" w:rsidRDefault="00D02BA1">
      <w:pPr>
        <w:spacing w:line="360" w:lineRule="auto"/>
        <w:jc w:val="both"/>
      </w:pPr>
    </w:p>
    <w:p w14:paraId="2B1A5083" w14:textId="77777777" w:rsidR="00D02BA1" w:rsidRDefault="00D02BA1">
      <w:pPr>
        <w:spacing w:line="360" w:lineRule="auto"/>
        <w:jc w:val="both"/>
      </w:pPr>
    </w:p>
    <w:p w14:paraId="3839026F" w14:textId="77777777" w:rsidR="00D02BA1" w:rsidRDefault="00D02BA1">
      <w:pPr>
        <w:spacing w:line="360" w:lineRule="auto"/>
        <w:jc w:val="both"/>
      </w:pPr>
    </w:p>
    <w:p w14:paraId="0C909067" w14:textId="77777777" w:rsidR="00D02BA1" w:rsidRDefault="00D02BA1">
      <w:pPr>
        <w:spacing w:line="360" w:lineRule="auto"/>
        <w:jc w:val="both"/>
      </w:pPr>
    </w:p>
    <w:p w14:paraId="283C18C3" w14:textId="77777777" w:rsidR="00D02BA1" w:rsidRDefault="00D02BA1">
      <w:pPr>
        <w:spacing w:line="360" w:lineRule="auto"/>
        <w:jc w:val="both"/>
      </w:pPr>
    </w:p>
    <w:p w14:paraId="14448F6C" w14:textId="77777777" w:rsidR="00D02BA1" w:rsidRDefault="00D02BA1">
      <w:pPr>
        <w:spacing w:line="360" w:lineRule="auto"/>
        <w:jc w:val="both"/>
      </w:pPr>
    </w:p>
    <w:p w14:paraId="57229CCF"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C02E72D"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65E6A2DD" w14:textId="77777777" w:rsidR="00260FAE" w:rsidRDefault="007E43F2">
            <w:pPr>
              <w:spacing w:line="360" w:lineRule="auto"/>
              <w:jc w:val="center"/>
              <w:rPr>
                <w:b/>
                <w:bCs/>
              </w:rPr>
            </w:pPr>
            <w:r>
              <w:rPr>
                <w:b/>
                <w:bCs/>
              </w:rPr>
              <w:lastRenderedPageBreak/>
              <w:t xml:space="preserve">  DIGITAL BANKING IN PUNJAB: A TECHNOLOGICAL REVOLUTION</w:t>
            </w:r>
          </w:p>
        </w:tc>
      </w:tr>
    </w:tbl>
    <w:p w14:paraId="766BA2F4" w14:textId="77777777" w:rsidR="00260FAE" w:rsidRDefault="00260FAE">
      <w:pPr>
        <w:spacing w:line="360" w:lineRule="auto"/>
        <w:jc w:val="both"/>
      </w:pPr>
    </w:p>
    <w:p w14:paraId="1A576347" w14:textId="77777777" w:rsidR="00260FAE" w:rsidRDefault="007E43F2">
      <w:pPr>
        <w:spacing w:line="360" w:lineRule="auto"/>
        <w:jc w:val="both"/>
      </w:pPr>
      <w:r>
        <w:t>Digital banking has emerged as a transformative force in Punjab, revolutionizing the way individuals and businesses interact with financial institutions. This technological advancement has led to significant growth, widespread adoption, and the emergence of innovative trends.</w:t>
      </w:r>
    </w:p>
    <w:p w14:paraId="25885F5B" w14:textId="77777777" w:rsidR="00260FAE" w:rsidRDefault="00260FAE">
      <w:pPr>
        <w:spacing w:line="360" w:lineRule="auto"/>
        <w:jc w:val="both"/>
      </w:pPr>
    </w:p>
    <w:p w14:paraId="7BBEE140" w14:textId="77777777" w:rsidR="00260FAE" w:rsidRDefault="007E43F2">
      <w:pPr>
        <w:spacing w:line="360" w:lineRule="auto"/>
        <w:jc w:val="both"/>
        <w:rPr>
          <w:b/>
          <w:bCs/>
        </w:rPr>
      </w:pPr>
      <w:r>
        <w:rPr>
          <w:b/>
          <w:bCs/>
        </w:rPr>
        <w:t>Growth and Adoption of Digital Banking in Punjab</w:t>
      </w:r>
    </w:p>
    <w:p w14:paraId="64D4411E" w14:textId="77777777" w:rsidR="00260FAE" w:rsidRDefault="00260FAE">
      <w:pPr>
        <w:spacing w:line="360" w:lineRule="auto"/>
        <w:jc w:val="both"/>
      </w:pPr>
    </w:p>
    <w:p w14:paraId="3DD31941" w14:textId="77777777" w:rsidR="00260FAE" w:rsidRDefault="007E43F2">
      <w:pPr>
        <w:spacing w:line="360" w:lineRule="auto"/>
        <w:jc w:val="both"/>
      </w:pPr>
      <w:r>
        <w:t>Several factors have contributed to the rapid growth and adoption of digital banking in Punjab:</w:t>
      </w:r>
    </w:p>
    <w:p w14:paraId="667CA808" w14:textId="77777777" w:rsidR="00260FAE" w:rsidRDefault="00260FAE">
      <w:pPr>
        <w:spacing w:line="360" w:lineRule="auto"/>
        <w:jc w:val="both"/>
      </w:pPr>
    </w:p>
    <w:p w14:paraId="57471771" w14:textId="77777777" w:rsidR="00260FAE" w:rsidRDefault="007E43F2" w:rsidP="0003543A">
      <w:pPr>
        <w:numPr>
          <w:ilvl w:val="0"/>
          <w:numId w:val="49"/>
        </w:numPr>
        <w:spacing w:line="360" w:lineRule="auto"/>
        <w:jc w:val="both"/>
      </w:pPr>
      <w:r>
        <w:t>Government Initiatives: The Punjab government's initiatives to promote digital literacy and financial inclusion have played a pivotal role in driving the adoption of digital banking services.</w:t>
      </w:r>
    </w:p>
    <w:p w14:paraId="5D5B3067" w14:textId="77777777" w:rsidR="00260FAE" w:rsidRDefault="007E43F2" w:rsidP="0003543A">
      <w:pPr>
        <w:numPr>
          <w:ilvl w:val="0"/>
          <w:numId w:val="49"/>
        </w:numPr>
        <w:spacing w:line="360" w:lineRule="auto"/>
        <w:jc w:val="both"/>
      </w:pPr>
      <w:r>
        <w:t>Increased Internet Penetration: The rising number of internet users in Punjab has made it easier for individuals to access online banking services.</w:t>
      </w:r>
    </w:p>
    <w:p w14:paraId="0E5CBDE8" w14:textId="77777777" w:rsidR="00260FAE" w:rsidRDefault="007E43F2" w:rsidP="0003543A">
      <w:pPr>
        <w:numPr>
          <w:ilvl w:val="0"/>
          <w:numId w:val="49"/>
        </w:numPr>
        <w:spacing w:line="360" w:lineRule="auto"/>
        <w:jc w:val="both"/>
      </w:pPr>
      <w:r>
        <w:t xml:space="preserve">Smartphone Penetration: The widespread availability of affordable smartphones has further </w:t>
      </w:r>
      <w:proofErr w:type="spellStart"/>
      <w:r>
        <w:t>fueled</w:t>
      </w:r>
      <w:proofErr w:type="spellEnd"/>
      <w:r>
        <w:t xml:space="preserve"> the growth of digital banking.</w:t>
      </w:r>
    </w:p>
    <w:p w14:paraId="16EE22A2" w14:textId="77777777" w:rsidR="00260FAE" w:rsidRDefault="007E43F2" w:rsidP="0003543A">
      <w:pPr>
        <w:numPr>
          <w:ilvl w:val="0"/>
          <w:numId w:val="49"/>
        </w:numPr>
        <w:spacing w:line="360" w:lineRule="auto"/>
        <w:jc w:val="both"/>
      </w:pPr>
      <w:r>
        <w:t>Awareness Campaigns: Banks and financial institutions have conducted various awareness campaigns to educate people about the benefits of digital banking.</w:t>
      </w:r>
    </w:p>
    <w:p w14:paraId="48B360EA" w14:textId="77777777" w:rsidR="00260FAE" w:rsidRDefault="007E43F2" w:rsidP="0003543A">
      <w:pPr>
        <w:numPr>
          <w:ilvl w:val="0"/>
          <w:numId w:val="49"/>
        </w:numPr>
        <w:spacing w:line="360" w:lineRule="auto"/>
        <w:jc w:val="both"/>
      </w:pPr>
      <w:r>
        <w:t>Demonetization: The demonetization of high-value currency notes in 2016 accelerated the shift towards digital payments and cashless transactions.</w:t>
      </w:r>
    </w:p>
    <w:p w14:paraId="2499D676" w14:textId="77777777" w:rsidR="00260FAE" w:rsidRDefault="007E43F2">
      <w:pPr>
        <w:spacing w:line="360" w:lineRule="auto"/>
        <w:jc w:val="both"/>
      </w:pPr>
      <w:r>
        <w:t>As a result of these factors, digital banking has become increasingly popular in Punjab. More and more people, especially millennials, are opting for digital banking services to manage their finances efficiently.</w:t>
      </w:r>
    </w:p>
    <w:p w14:paraId="3CC54475" w14:textId="77777777" w:rsidR="00260FAE" w:rsidRDefault="00260FAE">
      <w:pPr>
        <w:spacing w:line="360" w:lineRule="auto"/>
        <w:jc w:val="both"/>
      </w:pPr>
    </w:p>
    <w:p w14:paraId="76E0234D" w14:textId="77777777" w:rsidR="00260FAE" w:rsidRDefault="007E43F2">
      <w:pPr>
        <w:spacing w:line="360" w:lineRule="auto"/>
        <w:jc w:val="both"/>
        <w:rPr>
          <w:b/>
          <w:bCs/>
        </w:rPr>
      </w:pPr>
      <w:r>
        <w:rPr>
          <w:b/>
          <w:bCs/>
        </w:rPr>
        <w:t>Trends in Digital Banking in Punjab</w:t>
      </w:r>
    </w:p>
    <w:p w14:paraId="0FB74945" w14:textId="77777777" w:rsidR="00260FAE" w:rsidRDefault="00260FAE">
      <w:pPr>
        <w:spacing w:line="360" w:lineRule="auto"/>
        <w:jc w:val="both"/>
      </w:pPr>
    </w:p>
    <w:p w14:paraId="05829F22" w14:textId="77777777" w:rsidR="00260FAE" w:rsidRDefault="007E43F2">
      <w:pPr>
        <w:spacing w:line="360" w:lineRule="auto"/>
        <w:jc w:val="both"/>
      </w:pPr>
      <w:r>
        <w:t>Several trends are shaping the future of digital banking in Punjab:</w:t>
      </w:r>
    </w:p>
    <w:p w14:paraId="7F1F7E44" w14:textId="77777777" w:rsidR="00260FAE" w:rsidRDefault="00260FAE">
      <w:pPr>
        <w:spacing w:line="360" w:lineRule="auto"/>
        <w:jc w:val="both"/>
      </w:pPr>
    </w:p>
    <w:p w14:paraId="763BE944" w14:textId="77777777" w:rsidR="00260FAE" w:rsidRDefault="007E43F2" w:rsidP="0003543A">
      <w:pPr>
        <w:numPr>
          <w:ilvl w:val="0"/>
          <w:numId w:val="50"/>
        </w:numPr>
        <w:spacing w:line="360" w:lineRule="auto"/>
        <w:jc w:val="both"/>
      </w:pPr>
      <w:r>
        <w:t>Mobile Banking: Mobile banking apps have become the preferred channel for accessing banking services. These apps offer a wide range of features, including account balance checks, fund transfers, bill payments, and investment options.</w:t>
      </w:r>
    </w:p>
    <w:p w14:paraId="7370CB90" w14:textId="77777777" w:rsidR="00260FAE" w:rsidRDefault="007E43F2" w:rsidP="0003543A">
      <w:pPr>
        <w:numPr>
          <w:ilvl w:val="0"/>
          <w:numId w:val="50"/>
        </w:numPr>
        <w:spacing w:line="360" w:lineRule="auto"/>
        <w:jc w:val="both"/>
      </w:pPr>
      <w:r>
        <w:t>Unified Payments Interface (UPI): UPI has gained significant traction in Punjab, enabling users to make instant payments using their smartphones.</w:t>
      </w:r>
    </w:p>
    <w:p w14:paraId="493E48E0" w14:textId="77777777" w:rsidR="00260FAE" w:rsidRDefault="007E43F2" w:rsidP="0003543A">
      <w:pPr>
        <w:numPr>
          <w:ilvl w:val="0"/>
          <w:numId w:val="50"/>
        </w:numPr>
        <w:spacing w:line="360" w:lineRule="auto"/>
        <w:jc w:val="both"/>
      </w:pPr>
      <w:r>
        <w:t>Biometric Authentication: Biometric authentication, such as fingerprint and facial recognition, is being increasingly used to enhance security and convenience in digital banking.</w:t>
      </w:r>
    </w:p>
    <w:p w14:paraId="757E9310" w14:textId="77777777" w:rsidR="00260FAE" w:rsidRDefault="007E43F2" w:rsidP="0003543A">
      <w:pPr>
        <w:numPr>
          <w:ilvl w:val="0"/>
          <w:numId w:val="50"/>
        </w:numPr>
        <w:spacing w:line="360" w:lineRule="auto"/>
        <w:jc w:val="both"/>
      </w:pPr>
      <w:r>
        <w:lastRenderedPageBreak/>
        <w:t>Artificial Intelligence (AI) and Machine Learning (ML): AI and ML are being used to personalize banking experiences, detect fraud, and provide intelligent financial advice.</w:t>
      </w:r>
    </w:p>
    <w:p w14:paraId="13DCB6EA" w14:textId="77777777" w:rsidR="00260FAE" w:rsidRDefault="007E43F2" w:rsidP="0003543A">
      <w:pPr>
        <w:numPr>
          <w:ilvl w:val="0"/>
          <w:numId w:val="50"/>
        </w:numPr>
        <w:spacing w:line="360" w:lineRule="auto"/>
        <w:jc w:val="both"/>
      </w:pPr>
      <w:r>
        <w:t>Blockchain Technology: Blockchain technology is being explored to improve the security and efficiency of financial transactions.</w:t>
      </w:r>
    </w:p>
    <w:p w14:paraId="1561EA47" w14:textId="77777777" w:rsidR="00260FAE" w:rsidRDefault="00260FAE">
      <w:pPr>
        <w:spacing w:line="360" w:lineRule="auto"/>
        <w:jc w:val="both"/>
      </w:pPr>
    </w:p>
    <w:p w14:paraId="68657344" w14:textId="77777777" w:rsidR="00260FAE" w:rsidRDefault="007E43F2">
      <w:pPr>
        <w:spacing w:line="360" w:lineRule="auto"/>
        <w:jc w:val="both"/>
        <w:rPr>
          <w:b/>
          <w:bCs/>
        </w:rPr>
      </w:pPr>
      <w:r>
        <w:rPr>
          <w:b/>
          <w:bCs/>
        </w:rPr>
        <w:t xml:space="preserve">Features </w:t>
      </w:r>
      <w:proofErr w:type="spellStart"/>
      <w:r>
        <w:rPr>
          <w:b/>
          <w:bCs/>
        </w:rPr>
        <w:t>Favored</w:t>
      </w:r>
      <w:proofErr w:type="spellEnd"/>
      <w:r>
        <w:rPr>
          <w:b/>
          <w:bCs/>
        </w:rPr>
        <w:t xml:space="preserve"> by Millennials in Punjab</w:t>
      </w:r>
    </w:p>
    <w:p w14:paraId="1703F0DD" w14:textId="77777777" w:rsidR="00260FAE" w:rsidRDefault="007E43F2">
      <w:pPr>
        <w:spacing w:line="360" w:lineRule="auto"/>
        <w:jc w:val="both"/>
      </w:pPr>
      <w:r>
        <w:t xml:space="preserve">Millennials in Punjab, like their counterparts elsewhere, are tech-savvy and prefer digital banking solutions that offer convenience, speed, and security. Some of the features </w:t>
      </w:r>
      <w:proofErr w:type="spellStart"/>
      <w:r>
        <w:t>favored</w:t>
      </w:r>
      <w:proofErr w:type="spellEnd"/>
      <w:r>
        <w:t xml:space="preserve"> by millennials include:</w:t>
      </w:r>
    </w:p>
    <w:p w14:paraId="0D3C1D1D" w14:textId="77777777" w:rsidR="00260FAE" w:rsidRDefault="007E43F2" w:rsidP="0003543A">
      <w:pPr>
        <w:numPr>
          <w:ilvl w:val="0"/>
          <w:numId w:val="51"/>
        </w:numPr>
        <w:spacing w:line="360" w:lineRule="auto"/>
        <w:jc w:val="both"/>
      </w:pPr>
      <w:r>
        <w:t>Instant Transactions: Millennials value speed and efficiency. They prefer digital banking solutions that allow them to make instant transactions, such as fund transfers and bill payments.</w:t>
      </w:r>
    </w:p>
    <w:p w14:paraId="32B9615F" w14:textId="77777777" w:rsidR="00D02BA1" w:rsidRDefault="00D02BA1" w:rsidP="00D02BA1">
      <w:pPr>
        <w:spacing w:line="360" w:lineRule="auto"/>
        <w:ind w:left="720"/>
        <w:jc w:val="both"/>
      </w:pPr>
    </w:p>
    <w:p w14:paraId="5635984F" w14:textId="77777777" w:rsidR="00260FAE" w:rsidRDefault="007E43F2" w:rsidP="0003543A">
      <w:pPr>
        <w:numPr>
          <w:ilvl w:val="0"/>
          <w:numId w:val="51"/>
        </w:numPr>
        <w:spacing w:line="360" w:lineRule="auto"/>
        <w:jc w:val="both"/>
      </w:pPr>
      <w:r>
        <w:t>Mobile Apps: Mobile banking apps are the preferred channel for millennials to access their bank accounts. They appreciate the convenience of being able to bank on the go.</w:t>
      </w:r>
    </w:p>
    <w:p w14:paraId="5D0C3D59" w14:textId="77777777" w:rsidR="00D02BA1" w:rsidRDefault="00D02BA1" w:rsidP="00D02BA1">
      <w:pPr>
        <w:pStyle w:val="ListParagraph"/>
      </w:pPr>
    </w:p>
    <w:p w14:paraId="07E0FB10" w14:textId="77777777" w:rsidR="00D02BA1" w:rsidRDefault="00D02BA1" w:rsidP="00D02BA1">
      <w:pPr>
        <w:spacing w:line="360" w:lineRule="auto"/>
        <w:ind w:left="720"/>
        <w:jc w:val="both"/>
      </w:pPr>
    </w:p>
    <w:p w14:paraId="6120E012" w14:textId="77777777" w:rsidR="00260FAE" w:rsidRDefault="007E43F2" w:rsidP="0003543A">
      <w:pPr>
        <w:numPr>
          <w:ilvl w:val="0"/>
          <w:numId w:val="51"/>
        </w:numPr>
        <w:spacing w:line="360" w:lineRule="auto"/>
        <w:jc w:val="both"/>
      </w:pPr>
      <w:r>
        <w:t>User-Friendly Interface: Millennials expect user-friendly interfaces that are easy to navigate. They prefer digital banking solutions that are intuitive and require minimal effort to use.</w:t>
      </w:r>
    </w:p>
    <w:p w14:paraId="72E58CF0" w14:textId="77777777" w:rsidR="00D02BA1" w:rsidRDefault="00D02BA1" w:rsidP="00D02BA1">
      <w:pPr>
        <w:spacing w:line="360" w:lineRule="auto"/>
        <w:ind w:left="720"/>
        <w:jc w:val="both"/>
      </w:pPr>
    </w:p>
    <w:p w14:paraId="4540F66B" w14:textId="77777777" w:rsidR="00260FAE" w:rsidRDefault="007E43F2" w:rsidP="0003543A">
      <w:pPr>
        <w:numPr>
          <w:ilvl w:val="0"/>
          <w:numId w:val="51"/>
        </w:numPr>
        <w:spacing w:line="360" w:lineRule="auto"/>
        <w:jc w:val="both"/>
      </w:pPr>
      <w:r>
        <w:t>Security Features: Millennials are concerned about the security of their financial information. They prefer digital banking solutions that offer robust security features, such as biometric authentication and encryption.</w:t>
      </w:r>
    </w:p>
    <w:p w14:paraId="28D0D0FD" w14:textId="77777777" w:rsidR="00D02BA1" w:rsidRDefault="00D02BA1" w:rsidP="00D02BA1">
      <w:pPr>
        <w:pStyle w:val="ListParagraph"/>
      </w:pPr>
    </w:p>
    <w:p w14:paraId="5EF64563" w14:textId="77777777" w:rsidR="00D02BA1" w:rsidRDefault="00D02BA1" w:rsidP="00D02BA1">
      <w:pPr>
        <w:spacing w:line="360" w:lineRule="auto"/>
        <w:ind w:left="720"/>
        <w:jc w:val="both"/>
      </w:pPr>
    </w:p>
    <w:p w14:paraId="683A4594" w14:textId="77777777" w:rsidR="00260FAE" w:rsidRDefault="007E43F2" w:rsidP="0003543A">
      <w:pPr>
        <w:numPr>
          <w:ilvl w:val="0"/>
          <w:numId w:val="51"/>
        </w:numPr>
        <w:spacing w:line="360" w:lineRule="auto"/>
        <w:jc w:val="both"/>
      </w:pPr>
      <w:r>
        <w:t>Personalized Services: Millennials appreciate personalized services that cater to their specific needs. They prefer digital banking solutions that offer tailored recommendations and insights.</w:t>
      </w:r>
    </w:p>
    <w:p w14:paraId="6B2F5CFF" w14:textId="77777777" w:rsidR="00D02BA1" w:rsidRDefault="00D02BA1" w:rsidP="00D02BA1">
      <w:pPr>
        <w:spacing w:line="360" w:lineRule="auto"/>
        <w:ind w:left="720"/>
        <w:jc w:val="both"/>
      </w:pPr>
    </w:p>
    <w:p w14:paraId="1E8C2F63" w14:textId="77777777" w:rsidR="00260FAE" w:rsidRDefault="007E43F2">
      <w:pPr>
        <w:spacing w:line="360" w:lineRule="auto"/>
        <w:jc w:val="both"/>
        <w:rPr>
          <w:b/>
          <w:bCs/>
        </w:rPr>
      </w:pPr>
      <w:r>
        <w:rPr>
          <w:b/>
          <w:bCs/>
        </w:rPr>
        <w:t>Conclusion</w:t>
      </w:r>
    </w:p>
    <w:p w14:paraId="03029CAB" w14:textId="77777777" w:rsidR="00260FAE" w:rsidRDefault="007E43F2">
      <w:pPr>
        <w:spacing w:line="360" w:lineRule="auto"/>
        <w:jc w:val="both"/>
      </w:pPr>
      <w:r>
        <w:t>Digital banking has transformed the way people in Punjab interact with financial institutions. With its rapid growth, increasing adoption, and emerging trends, digital banking is poised to play a crucial role in the financial future of Punjab. Millennials, in particular, have embraced digital banking and are driving the demand for innovative features and services. As technology continues to evolve, we can expect to see even more exciting developments in the world of digital banking in Punjab.</w:t>
      </w:r>
    </w:p>
    <w:p w14:paraId="770C739D" w14:textId="77777777" w:rsidR="00D02BA1" w:rsidRDefault="00D02BA1">
      <w:pPr>
        <w:spacing w:line="360" w:lineRule="auto"/>
        <w:jc w:val="both"/>
      </w:pPr>
    </w:p>
    <w:p w14:paraId="584C2057" w14:textId="77777777" w:rsidR="00D02BA1" w:rsidRDefault="00D02BA1">
      <w:pPr>
        <w:spacing w:line="360" w:lineRule="auto"/>
        <w:jc w:val="both"/>
      </w:pPr>
    </w:p>
    <w:p w14:paraId="336E54A5" w14:textId="77777777" w:rsidR="00D02BA1" w:rsidRDefault="00D02BA1">
      <w:pPr>
        <w:spacing w:line="360" w:lineRule="auto"/>
        <w:jc w:val="both"/>
      </w:pPr>
    </w:p>
    <w:p w14:paraId="7CC383E4" w14:textId="77777777" w:rsidR="007E43F2" w:rsidRDefault="007E43F2">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8830C45"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16410C56" w14:textId="77777777" w:rsidR="00260FAE" w:rsidRDefault="007E43F2">
            <w:pPr>
              <w:spacing w:line="360" w:lineRule="auto"/>
              <w:jc w:val="both"/>
              <w:rPr>
                <w:b/>
                <w:bCs/>
                <w:sz w:val="28"/>
                <w:szCs w:val="28"/>
              </w:rPr>
            </w:pPr>
            <w:r>
              <w:rPr>
                <w:b/>
                <w:bCs/>
                <w:sz w:val="28"/>
                <w:szCs w:val="28"/>
              </w:rPr>
              <w:lastRenderedPageBreak/>
              <w:t>FEATURES OF DIGITAL BANKING</w:t>
            </w:r>
          </w:p>
        </w:tc>
      </w:tr>
    </w:tbl>
    <w:p w14:paraId="367A996B" w14:textId="77777777" w:rsidR="00260FAE" w:rsidRDefault="00260FAE">
      <w:pPr>
        <w:spacing w:line="360" w:lineRule="auto"/>
        <w:jc w:val="both"/>
      </w:pPr>
    </w:p>
    <w:p w14:paraId="185C7C5C" w14:textId="77777777" w:rsidR="00260FAE" w:rsidRDefault="007E43F2">
      <w:pPr>
        <w:spacing w:line="360" w:lineRule="auto"/>
        <w:jc w:val="both"/>
      </w:pPr>
      <w:r>
        <w:t>Digital banking facilities have many features and capabilities in common, but also have some that are application specific.</w:t>
      </w:r>
    </w:p>
    <w:p w14:paraId="2F1B8AC6" w14:textId="77777777" w:rsidR="00260FAE" w:rsidRDefault="007E43F2">
      <w:pPr>
        <w:spacing w:line="360" w:lineRule="auto"/>
        <w:jc w:val="both"/>
      </w:pPr>
      <w:r>
        <w:t>1-A bank customer can perform non-transactional tasks through online banking.</w:t>
      </w:r>
    </w:p>
    <w:p w14:paraId="4EA78DFE" w14:textId="77777777" w:rsidR="00260FAE" w:rsidRDefault="007E43F2">
      <w:pPr>
        <w:spacing w:line="360" w:lineRule="auto"/>
        <w:jc w:val="both"/>
      </w:pPr>
      <w:r>
        <w:t>including:</w:t>
      </w:r>
    </w:p>
    <w:p w14:paraId="0CFF2EBB" w14:textId="77777777" w:rsidR="00260FAE" w:rsidRDefault="007E43F2">
      <w:pPr>
        <w:spacing w:line="360" w:lineRule="auto"/>
        <w:jc w:val="both"/>
      </w:pPr>
      <w:r>
        <w:t>Viewing account balances</w:t>
      </w:r>
    </w:p>
    <w:p w14:paraId="34B06D2A" w14:textId="77777777" w:rsidR="00260FAE" w:rsidRDefault="007E43F2">
      <w:pPr>
        <w:spacing w:line="360" w:lineRule="auto"/>
        <w:jc w:val="both"/>
      </w:pPr>
      <w:r>
        <w:t>Viewing recent transactions</w:t>
      </w:r>
    </w:p>
    <w:p w14:paraId="6F58A4B2" w14:textId="77777777" w:rsidR="00260FAE" w:rsidRDefault="007E43F2">
      <w:pPr>
        <w:spacing w:line="360" w:lineRule="auto"/>
        <w:jc w:val="both"/>
      </w:pPr>
      <w:r>
        <w:t>Downloading bank statements</w:t>
      </w:r>
    </w:p>
    <w:p w14:paraId="36B32299" w14:textId="77777777" w:rsidR="00260FAE" w:rsidRDefault="007E43F2">
      <w:pPr>
        <w:spacing w:line="360" w:lineRule="auto"/>
        <w:jc w:val="both"/>
      </w:pPr>
      <w:r>
        <w:t>Viewing images of paid cheques</w:t>
      </w:r>
    </w:p>
    <w:p w14:paraId="11430AA5" w14:textId="77777777" w:rsidR="00260FAE" w:rsidRDefault="007E43F2">
      <w:pPr>
        <w:spacing w:line="360" w:lineRule="auto"/>
        <w:jc w:val="both"/>
      </w:pPr>
      <w:r>
        <w:t>Ordering cheque books</w:t>
      </w:r>
    </w:p>
    <w:p w14:paraId="53FC2538" w14:textId="77777777" w:rsidR="00260FAE" w:rsidRDefault="007E43F2">
      <w:pPr>
        <w:spacing w:line="360" w:lineRule="auto"/>
        <w:jc w:val="both"/>
      </w:pPr>
      <w:r>
        <w:t>Download periodic account statement</w:t>
      </w:r>
    </w:p>
    <w:p w14:paraId="0B2CC7EA" w14:textId="77777777" w:rsidR="00260FAE" w:rsidRDefault="007E43F2">
      <w:pPr>
        <w:spacing w:line="360" w:lineRule="auto"/>
        <w:jc w:val="both"/>
      </w:pPr>
      <w:r>
        <w:t>Downloading application for e-banking, m-banking.</w:t>
      </w:r>
    </w:p>
    <w:p w14:paraId="4FFE0511" w14:textId="77777777" w:rsidR="00260FAE" w:rsidRDefault="007E43F2">
      <w:pPr>
        <w:spacing w:line="360" w:lineRule="auto"/>
        <w:jc w:val="both"/>
      </w:pPr>
      <w:r>
        <w:t>2- Bank customers can conduct banking operations through online banking including:</w:t>
      </w:r>
    </w:p>
    <w:p w14:paraId="5F154BB2" w14:textId="77777777" w:rsidR="00260FAE" w:rsidRDefault="007E43F2">
      <w:pPr>
        <w:spacing w:line="360" w:lineRule="auto"/>
        <w:jc w:val="both"/>
      </w:pPr>
      <w:r>
        <w:t>Fund transfer between customer linked account</w:t>
      </w:r>
    </w:p>
    <w:p w14:paraId="4F05C26E" w14:textId="77777777" w:rsidR="00260FAE" w:rsidRDefault="007E43F2">
      <w:pPr>
        <w:spacing w:line="360" w:lineRule="auto"/>
        <w:jc w:val="both"/>
      </w:pPr>
      <w:r>
        <w:t xml:space="preserve">Paying third parties, including bill payment and </w:t>
      </w:r>
      <w:proofErr w:type="gramStart"/>
      <w:r>
        <w:t>third party</w:t>
      </w:r>
      <w:proofErr w:type="gramEnd"/>
      <w:r>
        <w:t xml:space="preserve"> transfer</w:t>
      </w:r>
    </w:p>
    <w:p w14:paraId="2B00DCD7" w14:textId="77777777" w:rsidR="00260FAE" w:rsidRDefault="007E43F2">
      <w:pPr>
        <w:spacing w:line="360" w:lineRule="auto"/>
        <w:jc w:val="both"/>
      </w:pPr>
      <w:r>
        <w:t>Investment purchase or sale</w:t>
      </w:r>
    </w:p>
    <w:p w14:paraId="5B24E6A4" w14:textId="77777777" w:rsidR="00260FAE" w:rsidRDefault="007E43F2">
      <w:pPr>
        <w:spacing w:line="360" w:lineRule="auto"/>
        <w:jc w:val="both"/>
      </w:pPr>
      <w:r>
        <w:t>Loan applications, such as repayment of enrolments</w:t>
      </w:r>
    </w:p>
    <w:p w14:paraId="31B106CF" w14:textId="77777777" w:rsidR="00260FAE" w:rsidRDefault="007E43F2">
      <w:pPr>
        <w:spacing w:line="360" w:lineRule="auto"/>
        <w:jc w:val="both"/>
      </w:pPr>
      <w:r>
        <w:t>Credit card application.</w:t>
      </w:r>
    </w:p>
    <w:p w14:paraId="6F5EF5E2" w14:textId="77777777" w:rsidR="00260FAE" w:rsidRDefault="007E43F2">
      <w:pPr>
        <w:spacing w:line="360" w:lineRule="auto"/>
        <w:jc w:val="both"/>
      </w:pPr>
      <w:r>
        <w:t>Register utility billers or bill payment</w:t>
      </w:r>
    </w:p>
    <w:p w14:paraId="290BD245" w14:textId="77777777" w:rsidR="00260FAE" w:rsidRDefault="00260FAE">
      <w:pPr>
        <w:spacing w:line="360" w:lineRule="auto"/>
        <w:jc w:val="both"/>
      </w:pPr>
    </w:p>
    <w:p w14:paraId="458E5B96" w14:textId="77777777" w:rsidR="00260FAE" w:rsidRDefault="00260FAE">
      <w:pPr>
        <w:spacing w:line="360" w:lineRule="auto"/>
        <w:jc w:val="both"/>
      </w:pPr>
    </w:p>
    <w:p w14:paraId="015C5E04" w14:textId="77777777" w:rsidR="00260FAE" w:rsidRDefault="00260FAE">
      <w:pPr>
        <w:spacing w:line="360" w:lineRule="auto"/>
        <w:jc w:val="both"/>
      </w:pPr>
    </w:p>
    <w:p w14:paraId="4F8F6EBB" w14:textId="77777777" w:rsidR="00260FAE" w:rsidRDefault="00260FAE">
      <w:pPr>
        <w:spacing w:line="360" w:lineRule="auto"/>
        <w:jc w:val="both"/>
      </w:pPr>
    </w:p>
    <w:p w14:paraId="4C97ED60" w14:textId="77777777" w:rsidR="00260FAE" w:rsidRDefault="00260FAE">
      <w:pPr>
        <w:spacing w:line="360" w:lineRule="auto"/>
        <w:jc w:val="both"/>
      </w:pPr>
    </w:p>
    <w:p w14:paraId="7B7A6153" w14:textId="77777777" w:rsidR="00260FAE" w:rsidRDefault="00260FAE">
      <w:pPr>
        <w:spacing w:line="360" w:lineRule="auto"/>
        <w:jc w:val="both"/>
      </w:pPr>
    </w:p>
    <w:p w14:paraId="20F4AB1C" w14:textId="77777777" w:rsidR="00260FAE" w:rsidRDefault="00260FAE">
      <w:pPr>
        <w:spacing w:line="360" w:lineRule="auto"/>
        <w:jc w:val="both"/>
      </w:pPr>
    </w:p>
    <w:p w14:paraId="655511AF" w14:textId="77777777" w:rsidR="00260FAE" w:rsidRDefault="00260FAE">
      <w:pPr>
        <w:spacing w:line="360" w:lineRule="auto"/>
        <w:jc w:val="both"/>
      </w:pPr>
    </w:p>
    <w:p w14:paraId="0B944F7A" w14:textId="77777777" w:rsidR="00260FAE" w:rsidRDefault="00260FAE">
      <w:pPr>
        <w:spacing w:line="360" w:lineRule="auto"/>
        <w:jc w:val="both"/>
      </w:pPr>
    </w:p>
    <w:p w14:paraId="53B9BA2F" w14:textId="77777777" w:rsidR="00260FAE" w:rsidRDefault="00260FAE">
      <w:pPr>
        <w:spacing w:line="360" w:lineRule="auto"/>
        <w:jc w:val="both"/>
      </w:pPr>
    </w:p>
    <w:p w14:paraId="17288620" w14:textId="77777777" w:rsidR="00260FAE" w:rsidRDefault="00260FAE">
      <w:pPr>
        <w:spacing w:line="360" w:lineRule="auto"/>
        <w:jc w:val="both"/>
      </w:pPr>
    </w:p>
    <w:p w14:paraId="08AE466E" w14:textId="77777777" w:rsidR="00260FAE" w:rsidRDefault="00260FAE">
      <w:pPr>
        <w:spacing w:line="360" w:lineRule="auto"/>
        <w:jc w:val="both"/>
      </w:pPr>
    </w:p>
    <w:p w14:paraId="58CD3086" w14:textId="77777777" w:rsidR="00D02BA1" w:rsidRDefault="00D02BA1">
      <w:pPr>
        <w:spacing w:line="360" w:lineRule="auto"/>
        <w:jc w:val="both"/>
      </w:pPr>
    </w:p>
    <w:p w14:paraId="62F817D1" w14:textId="77777777" w:rsidR="00D02BA1" w:rsidRDefault="00D02BA1">
      <w:pPr>
        <w:spacing w:line="360" w:lineRule="auto"/>
        <w:jc w:val="both"/>
      </w:pPr>
    </w:p>
    <w:p w14:paraId="20D0A468"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40051A4"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7F3FF754" w14:textId="77777777" w:rsidR="00260FAE" w:rsidRDefault="007E43F2">
            <w:pPr>
              <w:spacing w:line="360" w:lineRule="auto"/>
              <w:jc w:val="center"/>
              <w:rPr>
                <w:b/>
                <w:bCs/>
                <w:sz w:val="28"/>
                <w:szCs w:val="28"/>
              </w:rPr>
            </w:pPr>
            <w:r>
              <w:rPr>
                <w:b/>
                <w:bCs/>
                <w:sz w:val="28"/>
                <w:szCs w:val="28"/>
              </w:rPr>
              <w:lastRenderedPageBreak/>
              <w:t>ADVANTAGES OF DIGITALIZATION IN BANK</w:t>
            </w:r>
          </w:p>
        </w:tc>
      </w:tr>
    </w:tbl>
    <w:p w14:paraId="2B48F1CC" w14:textId="77777777" w:rsidR="00260FAE" w:rsidRDefault="00260FAE">
      <w:pPr>
        <w:spacing w:line="360" w:lineRule="auto"/>
        <w:jc w:val="both"/>
      </w:pPr>
    </w:p>
    <w:p w14:paraId="2870E432" w14:textId="77777777" w:rsidR="00260FAE" w:rsidRDefault="007E43F2">
      <w:pPr>
        <w:spacing w:line="360" w:lineRule="auto"/>
        <w:jc w:val="both"/>
      </w:pPr>
      <w:r>
        <w:t>Digital transformation in the banking sector meets evolving customer needs and expectations by leveraging artificial intelligence (AI) and other advanced digital technologies. For millennials, who value convenience, efficiency, and personalized experiences, digitalization offers considerable benefits. Here are key advantages for both banks and consumers, especially from the perspective of speed, convenience, and accessibility.</w:t>
      </w:r>
    </w:p>
    <w:p w14:paraId="0DEF17C7" w14:textId="77777777" w:rsidR="00260FAE" w:rsidRDefault="00260FAE">
      <w:pPr>
        <w:spacing w:line="360" w:lineRule="auto"/>
        <w:jc w:val="both"/>
      </w:pPr>
    </w:p>
    <w:p w14:paraId="286FD6F4" w14:textId="77777777" w:rsidR="00260FAE" w:rsidRDefault="007E43F2">
      <w:pPr>
        <w:spacing w:line="360" w:lineRule="auto"/>
        <w:jc w:val="both"/>
        <w:rPr>
          <w:b/>
          <w:bCs/>
        </w:rPr>
      </w:pPr>
      <w:r>
        <w:rPr>
          <w:b/>
          <w:bCs/>
        </w:rPr>
        <w:t>1. Speed and Efficiency</w:t>
      </w:r>
    </w:p>
    <w:p w14:paraId="6596282E" w14:textId="77777777" w:rsidR="00260FAE" w:rsidRDefault="00260FAE">
      <w:pPr>
        <w:spacing w:line="360" w:lineRule="auto"/>
        <w:jc w:val="both"/>
      </w:pPr>
    </w:p>
    <w:p w14:paraId="4C9048DF" w14:textId="77777777" w:rsidR="00260FAE" w:rsidRDefault="007E43F2" w:rsidP="0003543A">
      <w:pPr>
        <w:numPr>
          <w:ilvl w:val="0"/>
          <w:numId w:val="52"/>
        </w:numPr>
        <w:spacing w:line="360" w:lineRule="auto"/>
        <w:jc w:val="both"/>
      </w:pPr>
      <w:r>
        <w:t>Automated Processes: Digital banking has automated many processes, including account setup, loan applications, and fund transfers, significantly reducing the time required for these operations. What used to take days or even weeks can now be completed in minutes. This aligns well with millennials' expectation for immediacy in transactions.</w:t>
      </w:r>
    </w:p>
    <w:p w14:paraId="56487CE2" w14:textId="77777777" w:rsidR="00260FAE" w:rsidRDefault="00260FAE">
      <w:pPr>
        <w:spacing w:line="360" w:lineRule="auto"/>
        <w:ind w:left="720"/>
        <w:jc w:val="both"/>
      </w:pPr>
    </w:p>
    <w:p w14:paraId="35EBDD31" w14:textId="77777777" w:rsidR="00260FAE" w:rsidRDefault="007E43F2" w:rsidP="0003543A">
      <w:pPr>
        <w:numPr>
          <w:ilvl w:val="0"/>
          <w:numId w:val="52"/>
        </w:numPr>
        <w:spacing w:line="360" w:lineRule="auto"/>
        <w:jc w:val="both"/>
      </w:pPr>
      <w:r>
        <w:t>Instant Payments and Transfers: With digital banking solutions like NEFT, RTGS, and IMPS, transactions are processed almost instantaneously. This speed is highly valued by millennials, who prefer real-time services.</w:t>
      </w:r>
    </w:p>
    <w:p w14:paraId="34917AA4" w14:textId="77777777" w:rsidR="00260FAE" w:rsidRDefault="00260FAE">
      <w:pPr>
        <w:spacing w:line="360" w:lineRule="auto"/>
        <w:ind w:left="720"/>
        <w:jc w:val="both"/>
      </w:pPr>
    </w:p>
    <w:p w14:paraId="4C1AB740" w14:textId="77777777" w:rsidR="00260FAE" w:rsidRDefault="007E43F2" w:rsidP="0003543A">
      <w:pPr>
        <w:numPr>
          <w:ilvl w:val="0"/>
          <w:numId w:val="52"/>
        </w:numPr>
        <w:spacing w:line="360" w:lineRule="auto"/>
        <w:jc w:val="both"/>
      </w:pPr>
      <w:r>
        <w:t>Enhanced Advisory Services: Using AI-driven tools, banks can provide real-time financial advice tailored to individual customer profiles. For millennials who seek relevant, timely information, this means they can make more informed financial decisions without delays.</w:t>
      </w:r>
    </w:p>
    <w:p w14:paraId="37F4EBA4" w14:textId="77777777" w:rsidR="00260FAE" w:rsidRDefault="00260FAE">
      <w:pPr>
        <w:spacing w:line="360" w:lineRule="auto"/>
        <w:ind w:left="720"/>
        <w:jc w:val="both"/>
      </w:pPr>
    </w:p>
    <w:p w14:paraId="4A00C0CE" w14:textId="77777777" w:rsidR="00260FAE" w:rsidRDefault="007E43F2">
      <w:pPr>
        <w:spacing w:line="360" w:lineRule="auto"/>
        <w:jc w:val="both"/>
        <w:rPr>
          <w:b/>
          <w:bCs/>
        </w:rPr>
      </w:pPr>
      <w:r>
        <w:rPr>
          <w:b/>
          <w:bCs/>
        </w:rPr>
        <w:t>2. Convenience and Accessibility</w:t>
      </w:r>
    </w:p>
    <w:p w14:paraId="19F16A97" w14:textId="77777777" w:rsidR="00260FAE" w:rsidRDefault="00260FAE">
      <w:pPr>
        <w:spacing w:line="360" w:lineRule="auto"/>
        <w:jc w:val="both"/>
      </w:pPr>
    </w:p>
    <w:p w14:paraId="5D92EED5" w14:textId="77777777" w:rsidR="00260FAE" w:rsidRDefault="007E43F2" w:rsidP="0003543A">
      <w:pPr>
        <w:numPr>
          <w:ilvl w:val="0"/>
          <w:numId w:val="53"/>
        </w:numPr>
        <w:spacing w:line="360" w:lineRule="auto"/>
        <w:jc w:val="both"/>
      </w:pPr>
      <w:r>
        <w:t>Mobile Banking: Mobile banking has revolutionized the way consumers interact with their banks. Millennials, in particular, appreciate the ease of handling banking tasks from their smartphones, such as checking balances, paying bills, and even applying for loans.</w:t>
      </w:r>
    </w:p>
    <w:p w14:paraId="68E14242" w14:textId="77777777" w:rsidR="00260FAE" w:rsidRDefault="00260FAE">
      <w:pPr>
        <w:spacing w:line="360" w:lineRule="auto"/>
        <w:ind w:left="720"/>
        <w:jc w:val="both"/>
      </w:pPr>
    </w:p>
    <w:p w14:paraId="24B7D8DC" w14:textId="77777777" w:rsidR="00260FAE" w:rsidRDefault="007E43F2" w:rsidP="0003543A">
      <w:pPr>
        <w:numPr>
          <w:ilvl w:val="0"/>
          <w:numId w:val="53"/>
        </w:numPr>
        <w:spacing w:line="360" w:lineRule="auto"/>
        <w:jc w:val="both"/>
      </w:pPr>
      <w:r>
        <w:t>24/7 Availability: Unlike traditional banks with set hours, digital platforms offer banking services around the clock. This flexibility accommodates millennials’ varied schedules and lifestyle needs, allowing them to manage finances whenever it suits them.</w:t>
      </w:r>
    </w:p>
    <w:p w14:paraId="3C074591" w14:textId="77777777" w:rsidR="00260FAE" w:rsidRDefault="00260FAE">
      <w:pPr>
        <w:spacing w:line="360" w:lineRule="auto"/>
        <w:ind w:left="720"/>
        <w:jc w:val="both"/>
      </w:pPr>
    </w:p>
    <w:p w14:paraId="7E0496C0" w14:textId="77777777" w:rsidR="00260FAE" w:rsidRDefault="007E43F2" w:rsidP="0003543A">
      <w:pPr>
        <w:numPr>
          <w:ilvl w:val="0"/>
          <w:numId w:val="53"/>
        </w:numPr>
        <w:spacing w:line="360" w:lineRule="auto"/>
        <w:jc w:val="both"/>
      </w:pPr>
      <w:r>
        <w:t>Remote Banking: With mobile and internet banking, customers no longer need to visit physical branches. This accessibility has been especially advantageous for millennials who tend to prefer digital over in-person interactions.</w:t>
      </w:r>
    </w:p>
    <w:p w14:paraId="1118441B" w14:textId="77777777" w:rsidR="00260FAE" w:rsidRDefault="00260FAE">
      <w:pPr>
        <w:spacing w:line="360" w:lineRule="auto"/>
        <w:ind w:left="720"/>
        <w:jc w:val="both"/>
      </w:pPr>
    </w:p>
    <w:p w14:paraId="6AF97920" w14:textId="77777777" w:rsidR="00260FAE" w:rsidRDefault="007E43F2">
      <w:pPr>
        <w:spacing w:line="360" w:lineRule="auto"/>
        <w:jc w:val="both"/>
        <w:rPr>
          <w:b/>
          <w:bCs/>
        </w:rPr>
      </w:pPr>
      <w:r>
        <w:rPr>
          <w:b/>
          <w:bCs/>
        </w:rPr>
        <w:t>3. Personalized and Tailored Experiences</w:t>
      </w:r>
    </w:p>
    <w:p w14:paraId="7FA8BF1A" w14:textId="77777777" w:rsidR="00260FAE" w:rsidRDefault="00260FAE">
      <w:pPr>
        <w:spacing w:line="360" w:lineRule="auto"/>
        <w:jc w:val="both"/>
      </w:pPr>
    </w:p>
    <w:p w14:paraId="07B839AA" w14:textId="77777777" w:rsidR="00260FAE" w:rsidRDefault="007E43F2" w:rsidP="0003543A">
      <w:pPr>
        <w:numPr>
          <w:ilvl w:val="0"/>
          <w:numId w:val="54"/>
        </w:numPr>
        <w:spacing w:line="360" w:lineRule="auto"/>
        <w:jc w:val="both"/>
      </w:pPr>
      <w:r>
        <w:t>AI-Driven Customization: AI and data analytics allow banks to customize products and services according to individual needs. For millennials who value personalization, this can include tailored financial advice, customized loan options, or product recommendations that match their lifestyle and spending patterns.</w:t>
      </w:r>
    </w:p>
    <w:p w14:paraId="4188F3EB" w14:textId="77777777" w:rsidR="00260FAE" w:rsidRDefault="00260FAE">
      <w:pPr>
        <w:spacing w:line="360" w:lineRule="auto"/>
        <w:ind w:left="720"/>
        <w:jc w:val="both"/>
      </w:pPr>
    </w:p>
    <w:p w14:paraId="3E024AF3" w14:textId="77777777" w:rsidR="00260FAE" w:rsidRDefault="007E43F2" w:rsidP="0003543A">
      <w:pPr>
        <w:numPr>
          <w:ilvl w:val="0"/>
          <w:numId w:val="54"/>
        </w:numPr>
        <w:spacing w:line="360" w:lineRule="auto"/>
        <w:jc w:val="both"/>
      </w:pPr>
      <w:proofErr w:type="spellStart"/>
      <w:r>
        <w:t>Behavior</w:t>
      </w:r>
      <w:proofErr w:type="spellEnd"/>
      <w:r>
        <w:t xml:space="preserve">-Based Offers: By </w:t>
      </w:r>
      <w:proofErr w:type="spellStart"/>
      <w:r>
        <w:t>analyzing</w:t>
      </w:r>
      <w:proofErr w:type="spellEnd"/>
      <w:r>
        <w:t xml:space="preserve"> transaction history and digital </w:t>
      </w:r>
      <w:proofErr w:type="spellStart"/>
      <w:r>
        <w:t>behavior</w:t>
      </w:r>
      <w:proofErr w:type="spellEnd"/>
      <w:r>
        <w:t>, banks can provide personalized offers, such as cashback deals or lower interest rates, enhancing customer satisfaction and loyalty among millennial consumers.</w:t>
      </w:r>
    </w:p>
    <w:p w14:paraId="7902182D" w14:textId="77777777" w:rsidR="00260FAE" w:rsidRDefault="00260FAE">
      <w:pPr>
        <w:spacing w:line="360" w:lineRule="auto"/>
        <w:jc w:val="both"/>
      </w:pPr>
    </w:p>
    <w:p w14:paraId="606676A0" w14:textId="77777777" w:rsidR="00260FAE" w:rsidRDefault="007E43F2">
      <w:pPr>
        <w:spacing w:line="360" w:lineRule="auto"/>
        <w:jc w:val="both"/>
        <w:rPr>
          <w:b/>
          <w:bCs/>
        </w:rPr>
      </w:pPr>
      <w:r>
        <w:rPr>
          <w:b/>
          <w:bCs/>
        </w:rPr>
        <w:t>4. Enhanced Security</w:t>
      </w:r>
    </w:p>
    <w:p w14:paraId="55E1B0C4" w14:textId="77777777" w:rsidR="00260FAE" w:rsidRDefault="00260FAE">
      <w:pPr>
        <w:spacing w:line="360" w:lineRule="auto"/>
        <w:jc w:val="both"/>
      </w:pPr>
    </w:p>
    <w:p w14:paraId="4E472479" w14:textId="77777777" w:rsidR="00260FAE" w:rsidRDefault="007E43F2" w:rsidP="0003543A">
      <w:pPr>
        <w:numPr>
          <w:ilvl w:val="0"/>
          <w:numId w:val="55"/>
        </w:numPr>
        <w:spacing w:line="360" w:lineRule="auto"/>
        <w:jc w:val="both"/>
      </w:pPr>
      <w:r>
        <w:t>Improved Fraud Detection: Digital banking uses AI and machine learning for real-time fraud detection. Millennials, who often have concerns about online security, benefit from knowing their accounts are protected by robust cybersecurity measures.</w:t>
      </w:r>
    </w:p>
    <w:p w14:paraId="1A4F048F" w14:textId="77777777" w:rsidR="00260FAE" w:rsidRDefault="00260FAE">
      <w:pPr>
        <w:spacing w:line="360" w:lineRule="auto"/>
        <w:ind w:left="720"/>
        <w:jc w:val="both"/>
      </w:pPr>
    </w:p>
    <w:p w14:paraId="646EAA2E" w14:textId="77777777" w:rsidR="00260FAE" w:rsidRDefault="007E43F2" w:rsidP="0003543A">
      <w:pPr>
        <w:numPr>
          <w:ilvl w:val="0"/>
          <w:numId w:val="55"/>
        </w:numPr>
        <w:spacing w:line="360" w:lineRule="auto"/>
        <w:jc w:val="both"/>
      </w:pPr>
      <w:r>
        <w:t>Biometric Verification: Biometric features like fingerprint scans and facial recognition add an extra layer of security. These features are appealing to tech-savvy millennials who are comfortable using advanced technology for added security.</w:t>
      </w:r>
    </w:p>
    <w:p w14:paraId="04838473" w14:textId="77777777" w:rsidR="00260FAE" w:rsidRDefault="00260FAE">
      <w:pPr>
        <w:spacing w:line="360" w:lineRule="auto"/>
        <w:ind w:left="720"/>
        <w:jc w:val="both"/>
      </w:pPr>
    </w:p>
    <w:p w14:paraId="447CEC2B" w14:textId="77777777" w:rsidR="00260FAE" w:rsidRDefault="007E43F2" w:rsidP="0003543A">
      <w:pPr>
        <w:numPr>
          <w:ilvl w:val="0"/>
          <w:numId w:val="55"/>
        </w:numPr>
        <w:spacing w:line="360" w:lineRule="auto"/>
        <w:jc w:val="both"/>
      </w:pPr>
      <w:r>
        <w:t>Data Protection and Privacy: As banks adopt digital platforms, they implement stricter data privacy protocols to protect consumers. With data encryption and secure payment gateways, millennials feel safer using these digital services.</w:t>
      </w:r>
    </w:p>
    <w:p w14:paraId="077D16E6" w14:textId="77777777" w:rsidR="00260FAE" w:rsidRDefault="007E43F2">
      <w:pPr>
        <w:spacing w:line="360" w:lineRule="auto"/>
        <w:jc w:val="both"/>
        <w:rPr>
          <w:b/>
          <w:bCs/>
        </w:rPr>
      </w:pPr>
      <w:r>
        <w:rPr>
          <w:b/>
          <w:bCs/>
        </w:rPr>
        <w:t>5. Cost-Effectiveness for Banks and Consumers</w:t>
      </w:r>
    </w:p>
    <w:p w14:paraId="64E430E5" w14:textId="77777777" w:rsidR="00260FAE" w:rsidRDefault="00260FAE">
      <w:pPr>
        <w:spacing w:line="360" w:lineRule="auto"/>
        <w:jc w:val="both"/>
      </w:pPr>
    </w:p>
    <w:p w14:paraId="2134BC00" w14:textId="77777777" w:rsidR="00260FAE" w:rsidRDefault="007E43F2" w:rsidP="0003543A">
      <w:pPr>
        <w:numPr>
          <w:ilvl w:val="0"/>
          <w:numId w:val="56"/>
        </w:numPr>
        <w:spacing w:line="360" w:lineRule="auto"/>
        <w:jc w:val="both"/>
      </w:pPr>
      <w:r>
        <w:t>Reduced Operational Costs: By moving operations online, banks save on physical infrastructure and personnel costs. These savings can be passed on to customers in the form of lower fees or more competitive interest rates.</w:t>
      </w:r>
    </w:p>
    <w:p w14:paraId="7F1D1AAC" w14:textId="77777777" w:rsidR="00260FAE" w:rsidRDefault="00260FAE">
      <w:pPr>
        <w:spacing w:line="360" w:lineRule="auto"/>
        <w:ind w:left="720"/>
        <w:jc w:val="both"/>
      </w:pPr>
    </w:p>
    <w:p w14:paraId="1A952E0D" w14:textId="77777777" w:rsidR="00260FAE" w:rsidRDefault="007E43F2" w:rsidP="0003543A">
      <w:pPr>
        <w:numPr>
          <w:ilvl w:val="0"/>
          <w:numId w:val="56"/>
        </w:numPr>
        <w:spacing w:line="360" w:lineRule="auto"/>
        <w:jc w:val="both"/>
      </w:pPr>
      <w:r>
        <w:t>Lower Service Fees: Digital transactions are often less costly than traditional methods, benefitting millennials who appreciate cost-effective banking.</w:t>
      </w:r>
    </w:p>
    <w:p w14:paraId="68145C0C" w14:textId="77777777" w:rsidR="00260FAE" w:rsidRDefault="00260FAE">
      <w:pPr>
        <w:spacing w:line="360" w:lineRule="auto"/>
        <w:ind w:left="720"/>
        <w:jc w:val="both"/>
      </w:pPr>
    </w:p>
    <w:p w14:paraId="701C2275" w14:textId="77777777" w:rsidR="00260FAE" w:rsidRDefault="007E43F2" w:rsidP="0003543A">
      <w:pPr>
        <w:numPr>
          <w:ilvl w:val="0"/>
          <w:numId w:val="56"/>
        </w:numPr>
        <w:spacing w:line="360" w:lineRule="auto"/>
        <w:jc w:val="both"/>
      </w:pPr>
      <w:r>
        <w:lastRenderedPageBreak/>
        <w:t>Increased Financial Inclusion: Digital banking reaches underserved areas and populations by eliminating physical barriers. Millennials, especially those in remote regions, gain greater access to banking services.</w:t>
      </w:r>
    </w:p>
    <w:p w14:paraId="0262C424" w14:textId="77777777" w:rsidR="00260FAE" w:rsidRDefault="00260FAE">
      <w:pPr>
        <w:spacing w:line="360" w:lineRule="auto"/>
        <w:ind w:left="720"/>
        <w:jc w:val="both"/>
      </w:pPr>
    </w:p>
    <w:p w14:paraId="220B4045" w14:textId="77777777" w:rsidR="00260FAE" w:rsidRDefault="007E43F2">
      <w:pPr>
        <w:spacing w:line="360" w:lineRule="auto"/>
        <w:jc w:val="both"/>
        <w:rPr>
          <w:b/>
          <w:bCs/>
        </w:rPr>
      </w:pPr>
      <w:r>
        <w:rPr>
          <w:b/>
          <w:bCs/>
        </w:rPr>
        <w:t>6. Innovation in Products and Services</w:t>
      </w:r>
    </w:p>
    <w:p w14:paraId="24AD4A79" w14:textId="77777777" w:rsidR="00260FAE" w:rsidRDefault="00260FAE">
      <w:pPr>
        <w:spacing w:line="360" w:lineRule="auto"/>
        <w:jc w:val="both"/>
      </w:pPr>
    </w:p>
    <w:p w14:paraId="270EBF4D" w14:textId="77777777" w:rsidR="00260FAE" w:rsidRDefault="007E43F2" w:rsidP="0003543A">
      <w:pPr>
        <w:numPr>
          <w:ilvl w:val="0"/>
          <w:numId w:val="57"/>
        </w:numPr>
        <w:spacing w:line="360" w:lineRule="auto"/>
        <w:jc w:val="both"/>
      </w:pPr>
      <w:r>
        <w:t>New Product Offerings: With digital transformation, banks have been able to offer innovative products such as e-wallets, peer-to-peer payment systems, and digital credit. Millennials, who are often early adopters of technology, are more likely to use these new digital products.</w:t>
      </w:r>
    </w:p>
    <w:p w14:paraId="7BCDC16A" w14:textId="77777777" w:rsidR="00260FAE" w:rsidRDefault="00260FAE">
      <w:pPr>
        <w:spacing w:line="360" w:lineRule="auto"/>
        <w:ind w:left="720"/>
        <w:jc w:val="both"/>
      </w:pPr>
    </w:p>
    <w:p w14:paraId="1F81F48C" w14:textId="77777777" w:rsidR="00260FAE" w:rsidRDefault="007E43F2" w:rsidP="0003543A">
      <w:pPr>
        <w:numPr>
          <w:ilvl w:val="0"/>
          <w:numId w:val="57"/>
        </w:numPr>
        <w:spacing w:line="360" w:lineRule="auto"/>
        <w:jc w:val="both"/>
      </w:pPr>
      <w:r>
        <w:t>Comprehensive Financial Services: Digital banking platforms often integrate various services such as investment options, insurance, and wealth management tools. This “one-stop-shop” approach appeals to millennials, offering convenience and the ability to manage finances in one place.</w:t>
      </w:r>
    </w:p>
    <w:p w14:paraId="578F6E35" w14:textId="77777777" w:rsidR="00260FAE" w:rsidRDefault="00260FAE">
      <w:pPr>
        <w:spacing w:line="360" w:lineRule="auto"/>
        <w:ind w:left="720"/>
        <w:jc w:val="both"/>
      </w:pPr>
    </w:p>
    <w:p w14:paraId="3483CECE" w14:textId="77777777" w:rsidR="00260FAE" w:rsidRDefault="007E43F2" w:rsidP="0003543A">
      <w:pPr>
        <w:numPr>
          <w:ilvl w:val="0"/>
          <w:numId w:val="57"/>
        </w:numPr>
        <w:spacing w:line="360" w:lineRule="auto"/>
        <w:jc w:val="both"/>
      </w:pPr>
      <w:r>
        <w:t>Enhanced Customer Service: AI-driven chatbots and virtual assistants provide instant support for common issues, reducing wait times. This ensures millennials receive prompt responses to their queries, improving their overall experience.</w:t>
      </w:r>
    </w:p>
    <w:p w14:paraId="3FA18FB9" w14:textId="77777777" w:rsidR="00260FAE" w:rsidRDefault="00260FAE">
      <w:pPr>
        <w:spacing w:line="360" w:lineRule="auto"/>
        <w:jc w:val="both"/>
      </w:pPr>
    </w:p>
    <w:p w14:paraId="341392B6" w14:textId="77777777" w:rsidR="00260FAE" w:rsidRDefault="00260FAE">
      <w:pPr>
        <w:spacing w:line="360" w:lineRule="auto"/>
        <w:jc w:val="both"/>
      </w:pPr>
    </w:p>
    <w:p w14:paraId="6DF0162C" w14:textId="77777777" w:rsidR="00260FAE" w:rsidRDefault="007E43F2">
      <w:pPr>
        <w:spacing w:line="360" w:lineRule="auto"/>
        <w:jc w:val="both"/>
        <w:rPr>
          <w:b/>
          <w:bCs/>
        </w:rPr>
      </w:pPr>
      <w:r>
        <w:rPr>
          <w:b/>
          <w:bCs/>
        </w:rPr>
        <w:t>7. Environmental Benefits</w:t>
      </w:r>
    </w:p>
    <w:p w14:paraId="2E8F8FD2" w14:textId="77777777" w:rsidR="00260FAE" w:rsidRDefault="00260FAE">
      <w:pPr>
        <w:spacing w:line="360" w:lineRule="auto"/>
        <w:jc w:val="both"/>
      </w:pPr>
    </w:p>
    <w:p w14:paraId="548D2C40" w14:textId="77777777" w:rsidR="00260FAE" w:rsidRDefault="007E43F2" w:rsidP="0003543A">
      <w:pPr>
        <w:numPr>
          <w:ilvl w:val="0"/>
          <w:numId w:val="58"/>
        </w:numPr>
        <w:spacing w:line="360" w:lineRule="auto"/>
        <w:jc w:val="both"/>
      </w:pPr>
      <w:r>
        <w:t>Reduced Paper Usage: Digitalization has minimized the reliance on paper for statements, receipts, and documentation, promoting a greener banking experience. Millennials, who often prioritize sustainability, find this digital shift aligns with their values.</w:t>
      </w:r>
    </w:p>
    <w:p w14:paraId="46E77F99" w14:textId="77777777" w:rsidR="00260FAE" w:rsidRDefault="00260FAE">
      <w:pPr>
        <w:spacing w:line="360" w:lineRule="auto"/>
        <w:ind w:left="720"/>
        <w:jc w:val="both"/>
      </w:pPr>
    </w:p>
    <w:p w14:paraId="3A16DD16" w14:textId="77777777" w:rsidR="00260FAE" w:rsidRDefault="007E43F2" w:rsidP="0003543A">
      <w:pPr>
        <w:numPr>
          <w:ilvl w:val="0"/>
          <w:numId w:val="58"/>
        </w:numPr>
        <w:spacing w:line="360" w:lineRule="auto"/>
        <w:jc w:val="both"/>
      </w:pPr>
      <w:r>
        <w:t>Lower Carbon Footprint: With fewer physical branches and reduced customer travel needs, digital banking contributes to a smaller carbon footprint, which resonates with environmentally conscious millennials.</w:t>
      </w:r>
    </w:p>
    <w:p w14:paraId="1A2C59EE" w14:textId="77777777" w:rsidR="00260FAE" w:rsidRDefault="00260FAE">
      <w:pPr>
        <w:spacing w:line="360" w:lineRule="auto"/>
        <w:jc w:val="both"/>
      </w:pPr>
    </w:p>
    <w:p w14:paraId="3282B722" w14:textId="77777777" w:rsidR="00260FAE" w:rsidRDefault="007E43F2">
      <w:pPr>
        <w:spacing w:line="360" w:lineRule="auto"/>
        <w:jc w:val="both"/>
        <w:rPr>
          <w:b/>
          <w:bCs/>
        </w:rPr>
      </w:pPr>
      <w:r>
        <w:rPr>
          <w:b/>
          <w:bCs/>
        </w:rPr>
        <w:t>8. Enhanced Customer Loyalty and Engagement</w:t>
      </w:r>
    </w:p>
    <w:p w14:paraId="5BB86B9E" w14:textId="77777777" w:rsidR="00260FAE" w:rsidRDefault="00260FAE">
      <w:pPr>
        <w:spacing w:line="360" w:lineRule="auto"/>
        <w:jc w:val="both"/>
      </w:pPr>
    </w:p>
    <w:p w14:paraId="4D056530" w14:textId="77777777" w:rsidR="00260FAE" w:rsidRDefault="007E43F2" w:rsidP="0003543A">
      <w:pPr>
        <w:numPr>
          <w:ilvl w:val="0"/>
          <w:numId w:val="59"/>
        </w:numPr>
        <w:spacing w:line="360" w:lineRule="auto"/>
        <w:jc w:val="both"/>
      </w:pPr>
      <w:r>
        <w:t xml:space="preserve">Loyalty Programs: Digital banking platforms can track customer spending and provide loyalty programs tailored to individual </w:t>
      </w:r>
      <w:proofErr w:type="spellStart"/>
      <w:r>
        <w:t>behaviors</w:t>
      </w:r>
      <w:proofErr w:type="spellEnd"/>
      <w:r>
        <w:t>. Millennials, who appreciate rewards and personalized deals, are more likely to stay engaged with banks that offer such incentives.</w:t>
      </w:r>
    </w:p>
    <w:p w14:paraId="6307C5A4" w14:textId="77777777" w:rsidR="00260FAE" w:rsidRDefault="00260FAE">
      <w:pPr>
        <w:spacing w:line="360" w:lineRule="auto"/>
        <w:ind w:left="720"/>
        <w:jc w:val="both"/>
      </w:pPr>
    </w:p>
    <w:p w14:paraId="3C36114D" w14:textId="77777777" w:rsidR="00260FAE" w:rsidRDefault="007E43F2" w:rsidP="0003543A">
      <w:pPr>
        <w:numPr>
          <w:ilvl w:val="0"/>
          <w:numId w:val="59"/>
        </w:numPr>
        <w:spacing w:line="360" w:lineRule="auto"/>
        <w:jc w:val="both"/>
      </w:pPr>
      <w:r>
        <w:lastRenderedPageBreak/>
        <w:t>Social Media Integration: Banks use social media platforms for customer engagement, responding to queries, and promoting new products. Since millennials are active social media users, this approach enhances their engagement and trust in digital banking.</w:t>
      </w:r>
    </w:p>
    <w:p w14:paraId="01427FF5" w14:textId="77777777" w:rsidR="00260FAE" w:rsidRDefault="00260FAE">
      <w:pPr>
        <w:spacing w:line="360" w:lineRule="auto"/>
        <w:jc w:val="both"/>
      </w:pPr>
    </w:p>
    <w:p w14:paraId="6F338A55" w14:textId="77777777" w:rsidR="00260FAE" w:rsidRDefault="007E43F2">
      <w:pPr>
        <w:spacing w:line="360" w:lineRule="auto"/>
        <w:jc w:val="both"/>
        <w:rPr>
          <w:b/>
          <w:bCs/>
        </w:rPr>
      </w:pPr>
      <w:r>
        <w:rPr>
          <w:b/>
          <w:bCs/>
        </w:rPr>
        <w:t>9. Increased Financial Literacy and Awareness</w:t>
      </w:r>
    </w:p>
    <w:p w14:paraId="274EBECA" w14:textId="77777777" w:rsidR="00260FAE" w:rsidRDefault="00260FAE">
      <w:pPr>
        <w:spacing w:line="360" w:lineRule="auto"/>
        <w:jc w:val="both"/>
      </w:pPr>
    </w:p>
    <w:p w14:paraId="12FA1D95" w14:textId="77777777" w:rsidR="00260FAE" w:rsidRDefault="007E43F2" w:rsidP="0003543A">
      <w:pPr>
        <w:numPr>
          <w:ilvl w:val="0"/>
          <w:numId w:val="60"/>
        </w:numPr>
        <w:spacing w:line="360" w:lineRule="auto"/>
        <w:jc w:val="both"/>
      </w:pPr>
      <w:r>
        <w:t>Access to Educational Resources: Many digital banking platforms offer resources that help millennials improve their financial literacy. Interactive tools, blogs, and calculators guide millennials in making informed financial decisions.</w:t>
      </w:r>
    </w:p>
    <w:p w14:paraId="204D9A93" w14:textId="77777777" w:rsidR="00260FAE" w:rsidRDefault="00260FAE">
      <w:pPr>
        <w:spacing w:line="360" w:lineRule="auto"/>
        <w:ind w:left="720"/>
        <w:jc w:val="both"/>
      </w:pPr>
    </w:p>
    <w:p w14:paraId="5C2FAAC7" w14:textId="77777777" w:rsidR="00260FAE" w:rsidRDefault="007E43F2" w:rsidP="0003543A">
      <w:pPr>
        <w:numPr>
          <w:ilvl w:val="0"/>
          <w:numId w:val="60"/>
        </w:numPr>
        <w:spacing w:line="360" w:lineRule="auto"/>
        <w:jc w:val="both"/>
      </w:pPr>
      <w:r>
        <w:t>Transparency and Financial Control: Through detailed account dashboards and spending analysis, digital banking gives millennials greater insight into their finances, enabling them to manage money more effectively.</w:t>
      </w:r>
    </w:p>
    <w:p w14:paraId="2BB78908" w14:textId="77777777" w:rsidR="00260FAE" w:rsidRDefault="00260FAE">
      <w:pPr>
        <w:spacing w:line="360" w:lineRule="auto"/>
        <w:jc w:val="both"/>
      </w:pPr>
    </w:p>
    <w:p w14:paraId="3B10D199" w14:textId="77777777" w:rsidR="00260FAE" w:rsidRDefault="00260FAE">
      <w:pPr>
        <w:spacing w:line="360" w:lineRule="auto"/>
        <w:jc w:val="both"/>
      </w:pPr>
    </w:p>
    <w:p w14:paraId="0F459E52" w14:textId="77777777" w:rsidR="00260FAE" w:rsidRDefault="007E43F2">
      <w:pPr>
        <w:spacing w:line="360" w:lineRule="auto"/>
        <w:jc w:val="both"/>
        <w:rPr>
          <w:b/>
          <w:bCs/>
        </w:rPr>
      </w:pPr>
      <w:r>
        <w:rPr>
          <w:b/>
          <w:bCs/>
        </w:rPr>
        <w:t>Conclusion</w:t>
      </w:r>
    </w:p>
    <w:p w14:paraId="7CD76B0E" w14:textId="77777777" w:rsidR="00260FAE" w:rsidRDefault="00260FAE">
      <w:pPr>
        <w:spacing w:line="360" w:lineRule="auto"/>
        <w:jc w:val="both"/>
      </w:pPr>
    </w:p>
    <w:p w14:paraId="6F32EBEC" w14:textId="77777777" w:rsidR="00260FAE" w:rsidRDefault="007E43F2">
      <w:pPr>
        <w:spacing w:line="360" w:lineRule="auto"/>
        <w:jc w:val="both"/>
      </w:pPr>
      <w:r>
        <w:t>Digitalization has transformed banking by making it faster, more accessible, and personalized, which appeals to millennials' preferences. With these benefits—spanning from improved security and cost savings to innovative products and enhanced customer engagement—digital banking has become a cornerstone for meeting millennial consumer needs. As banks continue to leverage emerging technologies, they will further refine customer experiences, ensuring a more efficient, customer-centric future for the financial industry.</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6401A0D5"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F91B60C" w14:textId="77777777" w:rsidR="00260FAE" w:rsidRDefault="007E43F2">
            <w:pPr>
              <w:pageBreakBefore/>
              <w:spacing w:line="360" w:lineRule="auto"/>
              <w:jc w:val="center"/>
              <w:rPr>
                <w:b/>
                <w:bCs/>
                <w:sz w:val="28"/>
                <w:szCs w:val="28"/>
              </w:rPr>
            </w:pPr>
            <w:r>
              <w:rPr>
                <w:b/>
                <w:bCs/>
                <w:sz w:val="28"/>
                <w:szCs w:val="28"/>
              </w:rPr>
              <w:lastRenderedPageBreak/>
              <w:t>NET BANKING</w:t>
            </w:r>
          </w:p>
        </w:tc>
      </w:tr>
    </w:tbl>
    <w:p w14:paraId="2D83E73E" w14:textId="1950177E" w:rsidR="00260FAE" w:rsidRDefault="007E43F2">
      <w:pPr>
        <w:spacing w:line="360" w:lineRule="auto"/>
        <w:jc w:val="both"/>
        <w:rPr>
          <w:sz w:val="28"/>
          <w:szCs w:val="28"/>
        </w:rPr>
      </w:pPr>
      <w:r>
        <w:rPr>
          <w:noProof/>
        </w:rPr>
        <w:drawing>
          <wp:anchor distT="0" distB="0" distL="0" distR="0" simplePos="0" relativeHeight="77" behindDoc="0" locked="0" layoutInCell="0" allowOverlap="1" wp14:anchorId="665C3ECC" wp14:editId="4F8D7F80">
            <wp:simplePos x="0" y="0"/>
            <wp:positionH relativeFrom="column">
              <wp:posOffset>255905</wp:posOffset>
            </wp:positionH>
            <wp:positionV relativeFrom="paragraph">
              <wp:posOffset>285750</wp:posOffset>
            </wp:positionV>
            <wp:extent cx="5542280" cy="3366770"/>
            <wp:effectExtent l="0" t="0" r="1270" b="5080"/>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19"/>
                    <a:stretch>
                      <a:fillRect/>
                    </a:stretch>
                  </pic:blipFill>
                  <pic:spPr bwMode="auto">
                    <a:xfrm>
                      <a:off x="0" y="0"/>
                      <a:ext cx="5542280" cy="3366770"/>
                    </a:xfrm>
                    <a:prstGeom prst="rect">
                      <a:avLst/>
                    </a:prstGeom>
                  </pic:spPr>
                </pic:pic>
              </a:graphicData>
            </a:graphic>
            <wp14:sizeRelV relativeFrom="margin">
              <wp14:pctHeight>0</wp14:pctHeight>
            </wp14:sizeRelV>
          </wp:anchor>
        </w:drawing>
      </w:r>
    </w:p>
    <w:p w14:paraId="384B0386" w14:textId="7DDCC3CA" w:rsidR="00260FAE" w:rsidRDefault="00260FAE">
      <w:pPr>
        <w:spacing w:line="360" w:lineRule="auto"/>
        <w:jc w:val="both"/>
        <w:rPr>
          <w:sz w:val="28"/>
          <w:szCs w:val="28"/>
        </w:rPr>
      </w:pPr>
    </w:p>
    <w:p w14:paraId="30D308E4" w14:textId="77777777" w:rsidR="00260FAE" w:rsidRDefault="00260FAE">
      <w:pPr>
        <w:spacing w:line="360" w:lineRule="auto"/>
        <w:jc w:val="both"/>
        <w:rPr>
          <w:sz w:val="28"/>
          <w:szCs w:val="28"/>
        </w:rPr>
      </w:pPr>
    </w:p>
    <w:p w14:paraId="2B08EB2C" w14:textId="77777777" w:rsidR="00260FAE" w:rsidRDefault="00260FAE">
      <w:pPr>
        <w:spacing w:line="360" w:lineRule="auto"/>
        <w:jc w:val="both"/>
        <w:rPr>
          <w:sz w:val="28"/>
          <w:szCs w:val="28"/>
        </w:rPr>
      </w:pPr>
    </w:p>
    <w:p w14:paraId="1032B062" w14:textId="77777777" w:rsidR="00260FAE" w:rsidRDefault="00260FAE">
      <w:pPr>
        <w:spacing w:line="360" w:lineRule="auto"/>
        <w:jc w:val="both"/>
        <w:rPr>
          <w:sz w:val="28"/>
          <w:szCs w:val="28"/>
        </w:rPr>
      </w:pPr>
    </w:p>
    <w:p w14:paraId="03A55854" w14:textId="77777777" w:rsidR="00260FAE" w:rsidRDefault="00260FAE">
      <w:pPr>
        <w:spacing w:line="360" w:lineRule="auto"/>
        <w:jc w:val="both"/>
        <w:rPr>
          <w:sz w:val="28"/>
          <w:szCs w:val="28"/>
        </w:rPr>
      </w:pPr>
    </w:p>
    <w:p w14:paraId="793A2EE2" w14:textId="77777777" w:rsidR="00260FAE" w:rsidRDefault="00260FAE">
      <w:pPr>
        <w:spacing w:line="360" w:lineRule="auto"/>
        <w:jc w:val="both"/>
        <w:rPr>
          <w:sz w:val="28"/>
          <w:szCs w:val="28"/>
        </w:rPr>
      </w:pPr>
    </w:p>
    <w:p w14:paraId="48257FEC" w14:textId="77777777" w:rsidR="00260FAE" w:rsidRDefault="00260FAE">
      <w:pPr>
        <w:spacing w:line="360" w:lineRule="auto"/>
        <w:jc w:val="both"/>
        <w:rPr>
          <w:sz w:val="28"/>
          <w:szCs w:val="28"/>
        </w:rPr>
      </w:pPr>
    </w:p>
    <w:p w14:paraId="61A96942" w14:textId="77777777" w:rsidR="00260FAE" w:rsidRDefault="00260FAE">
      <w:pPr>
        <w:spacing w:line="360" w:lineRule="auto"/>
        <w:jc w:val="both"/>
        <w:rPr>
          <w:sz w:val="28"/>
          <w:szCs w:val="28"/>
        </w:rPr>
      </w:pPr>
    </w:p>
    <w:p w14:paraId="3B37F1BA" w14:textId="77777777" w:rsidR="00260FAE" w:rsidRDefault="00260FAE">
      <w:pPr>
        <w:spacing w:line="360" w:lineRule="auto"/>
        <w:jc w:val="both"/>
        <w:rPr>
          <w:sz w:val="28"/>
          <w:szCs w:val="28"/>
        </w:rPr>
      </w:pPr>
    </w:p>
    <w:p w14:paraId="6C4143DC" w14:textId="77777777" w:rsidR="00260FAE" w:rsidRDefault="00260FAE">
      <w:pPr>
        <w:spacing w:line="360" w:lineRule="auto"/>
        <w:jc w:val="both"/>
        <w:rPr>
          <w:sz w:val="28"/>
          <w:szCs w:val="28"/>
        </w:rPr>
      </w:pPr>
    </w:p>
    <w:p w14:paraId="1ED54037" w14:textId="77777777" w:rsidR="00260FAE" w:rsidRDefault="00260FAE">
      <w:pPr>
        <w:spacing w:line="360" w:lineRule="auto"/>
        <w:jc w:val="both"/>
        <w:rPr>
          <w:sz w:val="28"/>
          <w:szCs w:val="28"/>
        </w:rPr>
      </w:pPr>
    </w:p>
    <w:p w14:paraId="760D4A08" w14:textId="77777777" w:rsidR="00260FAE" w:rsidRDefault="00260FAE">
      <w:pPr>
        <w:spacing w:line="360" w:lineRule="auto"/>
        <w:jc w:val="both"/>
        <w:rPr>
          <w:sz w:val="28"/>
          <w:szCs w:val="28"/>
        </w:rPr>
      </w:pPr>
    </w:p>
    <w:p w14:paraId="6C4E1D35" w14:textId="77777777" w:rsidR="00260FAE" w:rsidRPr="007E43F2" w:rsidRDefault="007E43F2">
      <w:pPr>
        <w:spacing w:line="360" w:lineRule="auto"/>
        <w:jc w:val="both"/>
      </w:pPr>
      <w:r w:rsidRPr="007E43F2">
        <w:t>Net banking, or online banking, has evolved to meet millennials' growing demand for fast, convenient, and secure digital services. Millennials, known for their digital fluency and preference for quick access, have pushed banks to develop net banking from basic online functions into comprehensive, user-</w:t>
      </w:r>
      <w:proofErr w:type="spellStart"/>
      <w:r w:rsidRPr="007E43F2">
        <w:t>centered</w:t>
      </w:r>
      <w:proofErr w:type="spellEnd"/>
      <w:r w:rsidRPr="007E43F2">
        <w:t xml:space="preserve"> platforms.</w:t>
      </w:r>
    </w:p>
    <w:p w14:paraId="0BC366E7" w14:textId="77777777" w:rsidR="00260FAE" w:rsidRDefault="00260FAE">
      <w:pPr>
        <w:spacing w:line="360" w:lineRule="auto"/>
        <w:jc w:val="both"/>
        <w:rPr>
          <w:sz w:val="28"/>
          <w:szCs w:val="28"/>
        </w:rPr>
      </w:pPr>
    </w:p>
    <w:p w14:paraId="624F6E14" w14:textId="77777777" w:rsidR="00260FAE" w:rsidRDefault="007E43F2" w:rsidP="0003543A">
      <w:pPr>
        <w:numPr>
          <w:ilvl w:val="0"/>
          <w:numId w:val="61"/>
        </w:numPr>
        <w:spacing w:line="360" w:lineRule="auto"/>
        <w:jc w:val="both"/>
        <w:rPr>
          <w:b/>
          <w:bCs/>
          <w:sz w:val="28"/>
          <w:szCs w:val="28"/>
        </w:rPr>
      </w:pPr>
      <w:r>
        <w:rPr>
          <w:b/>
          <w:bCs/>
          <w:sz w:val="28"/>
          <w:szCs w:val="28"/>
        </w:rPr>
        <w:t>Evolution of Net Banking for Millennials</w:t>
      </w:r>
    </w:p>
    <w:p w14:paraId="1C3EDE05" w14:textId="77777777" w:rsidR="00260FAE" w:rsidRDefault="00260FAE">
      <w:pPr>
        <w:spacing w:line="360" w:lineRule="auto"/>
        <w:ind w:left="720"/>
        <w:jc w:val="both"/>
        <w:rPr>
          <w:b/>
          <w:bCs/>
          <w:sz w:val="28"/>
          <w:szCs w:val="28"/>
        </w:rPr>
      </w:pPr>
    </w:p>
    <w:p w14:paraId="32D816BF" w14:textId="77777777" w:rsidR="00260FAE" w:rsidRPr="007E43F2" w:rsidRDefault="007E43F2">
      <w:pPr>
        <w:spacing w:line="360" w:lineRule="auto"/>
        <w:jc w:val="both"/>
      </w:pPr>
      <w:r w:rsidRPr="007E43F2">
        <w:rPr>
          <w:b/>
          <w:bCs/>
        </w:rPr>
        <w:t>1. 24/7 Accessibility:</w:t>
      </w:r>
      <w:r w:rsidRPr="007E43F2">
        <w:t xml:space="preserve"> The convenience of managing finances at any time is central to net banking, catering to the busy schedules of young professionals and students. Millennials value the flexibility of being able to bank on their own terms, avoiding branch visits.</w:t>
      </w:r>
    </w:p>
    <w:p w14:paraId="26ED6851" w14:textId="77777777" w:rsidR="00260FAE" w:rsidRPr="007E43F2" w:rsidRDefault="007E43F2">
      <w:pPr>
        <w:spacing w:line="360" w:lineRule="auto"/>
        <w:jc w:val="both"/>
      </w:pPr>
      <w:r w:rsidRPr="007E43F2">
        <w:rPr>
          <w:b/>
          <w:bCs/>
        </w:rPr>
        <w:t xml:space="preserve">2. Ease of Use: </w:t>
      </w:r>
      <w:r w:rsidRPr="007E43F2">
        <w:t>With simplified interfaces, banks ensure net banking platforms are user-friendly. Features like one-click access, personalized dashboards, and easy navigation make these platforms intuitive for millennials seeking quick and smooth banking experiences.</w:t>
      </w:r>
    </w:p>
    <w:p w14:paraId="7CC7B77A" w14:textId="77777777" w:rsidR="00260FAE" w:rsidRPr="007E43F2" w:rsidRDefault="007E43F2">
      <w:pPr>
        <w:spacing w:line="360" w:lineRule="auto"/>
        <w:jc w:val="both"/>
      </w:pPr>
      <w:r w:rsidRPr="007E43F2">
        <w:rPr>
          <w:b/>
          <w:bCs/>
        </w:rPr>
        <w:t xml:space="preserve">3. Enhanced Security Measures: </w:t>
      </w:r>
      <w:r w:rsidRPr="007E43F2">
        <w:t>Recognizing millennials' concerns about online security, net banking has integrated two-factor authentication, biometric logins, and encryption, helping to build trust in digital banking.</w:t>
      </w:r>
    </w:p>
    <w:p w14:paraId="14D6AB2D" w14:textId="77777777" w:rsidR="00260FAE" w:rsidRDefault="00260FAE">
      <w:pPr>
        <w:spacing w:line="360" w:lineRule="auto"/>
        <w:jc w:val="both"/>
        <w:rPr>
          <w:sz w:val="28"/>
          <w:szCs w:val="28"/>
        </w:rPr>
      </w:pPr>
    </w:p>
    <w:p w14:paraId="0A718789" w14:textId="77777777" w:rsidR="00260FAE" w:rsidRDefault="007E43F2" w:rsidP="0003543A">
      <w:pPr>
        <w:numPr>
          <w:ilvl w:val="0"/>
          <w:numId w:val="62"/>
        </w:numPr>
        <w:spacing w:line="360" w:lineRule="auto"/>
        <w:jc w:val="both"/>
        <w:rPr>
          <w:b/>
          <w:bCs/>
          <w:sz w:val="28"/>
          <w:szCs w:val="28"/>
        </w:rPr>
      </w:pPr>
      <w:r>
        <w:rPr>
          <w:b/>
          <w:bCs/>
          <w:sz w:val="28"/>
          <w:szCs w:val="28"/>
        </w:rPr>
        <w:t>Key Features Meeting Millennial Needs</w:t>
      </w:r>
    </w:p>
    <w:p w14:paraId="4069505C" w14:textId="77777777" w:rsidR="00260FAE" w:rsidRDefault="00260FAE">
      <w:pPr>
        <w:spacing w:line="360" w:lineRule="auto"/>
        <w:jc w:val="both"/>
        <w:rPr>
          <w:sz w:val="28"/>
          <w:szCs w:val="28"/>
        </w:rPr>
      </w:pPr>
    </w:p>
    <w:p w14:paraId="233CBF1A" w14:textId="77777777" w:rsidR="00260FAE" w:rsidRPr="007E43F2" w:rsidRDefault="007E43F2">
      <w:pPr>
        <w:spacing w:line="360" w:lineRule="auto"/>
        <w:jc w:val="both"/>
      </w:pPr>
      <w:r w:rsidRPr="007E43F2">
        <w:rPr>
          <w:b/>
          <w:bCs/>
        </w:rPr>
        <w:lastRenderedPageBreak/>
        <w:t>1. Bill Payments:</w:t>
      </w:r>
      <w:r w:rsidRPr="007E43F2">
        <w:t xml:space="preserve"> Net banking platforms allow millennials to automate bill payments, covering utilities, rent, and subscriptions, ensuring timely payments and offering convenience.</w:t>
      </w:r>
    </w:p>
    <w:p w14:paraId="6C7C0E93" w14:textId="77777777" w:rsidR="00260FAE" w:rsidRPr="007E43F2" w:rsidRDefault="007E43F2">
      <w:pPr>
        <w:spacing w:line="360" w:lineRule="auto"/>
        <w:jc w:val="both"/>
      </w:pPr>
      <w:r w:rsidRPr="007E43F2">
        <w:rPr>
          <w:b/>
          <w:bCs/>
        </w:rPr>
        <w:t>2. Fund Transfers:</w:t>
      </w:r>
      <w:r w:rsidRPr="007E43F2">
        <w:t xml:space="preserve"> Using options like NEFT, RTGS, and IMPS, millennials can make instant transfers. UPI integration has added to this convenience, offering low-cost, real-time transactions.</w:t>
      </w:r>
    </w:p>
    <w:p w14:paraId="6E481E34" w14:textId="77777777" w:rsidR="00260FAE" w:rsidRPr="007E43F2" w:rsidRDefault="007E43F2">
      <w:pPr>
        <w:spacing w:line="360" w:lineRule="auto"/>
        <w:jc w:val="both"/>
      </w:pPr>
      <w:r w:rsidRPr="007E43F2">
        <w:rPr>
          <w:b/>
          <w:bCs/>
        </w:rPr>
        <w:t xml:space="preserve">3. Account Management: </w:t>
      </w:r>
      <w:r w:rsidRPr="007E43F2">
        <w:t>Millennials can easily monitor their finances with tools for checking balances, viewing transaction history, and managing multiple accounts. Expense tracking, alerts, and spending limits help them stay in control of their budgets.</w:t>
      </w:r>
    </w:p>
    <w:p w14:paraId="5FBB9405" w14:textId="77777777" w:rsidR="00260FAE" w:rsidRPr="007E43F2" w:rsidRDefault="007E43F2">
      <w:pPr>
        <w:spacing w:line="360" w:lineRule="auto"/>
        <w:jc w:val="both"/>
      </w:pPr>
      <w:r w:rsidRPr="007E43F2">
        <w:rPr>
          <w:b/>
          <w:bCs/>
        </w:rPr>
        <w:t>4. Investment and Savings Options:</w:t>
      </w:r>
      <w:r w:rsidRPr="007E43F2">
        <w:t xml:space="preserve"> Millennials can open fixed deposits, invest in mutual funds, or even trade stocks through net banking. Many banks also provide advisory tools and automated savings, aligning with millennials' interest in financial planning.</w:t>
      </w:r>
    </w:p>
    <w:p w14:paraId="3A2A69A5" w14:textId="77777777" w:rsidR="00260FAE" w:rsidRPr="007E43F2" w:rsidRDefault="00260FAE">
      <w:pPr>
        <w:spacing w:line="360" w:lineRule="auto"/>
        <w:jc w:val="both"/>
      </w:pPr>
    </w:p>
    <w:p w14:paraId="0823B304" w14:textId="77777777" w:rsidR="00260FAE" w:rsidRPr="007E43F2" w:rsidRDefault="007E43F2">
      <w:pPr>
        <w:spacing w:line="360" w:lineRule="auto"/>
        <w:jc w:val="both"/>
      </w:pPr>
      <w:r w:rsidRPr="007E43F2">
        <w:rPr>
          <w:b/>
          <w:bCs/>
        </w:rPr>
        <w:t xml:space="preserve">5. Loan and Credit Management: </w:t>
      </w:r>
      <w:r w:rsidRPr="007E43F2">
        <w:t>Digital applications for loans and credit cards allow millennials to quickly access and manage credit solutions, often with instant approvals and minimal paperwork.</w:t>
      </w:r>
    </w:p>
    <w:p w14:paraId="5C974C49" w14:textId="77777777" w:rsidR="00260FAE" w:rsidRDefault="00260FAE">
      <w:pPr>
        <w:spacing w:line="360" w:lineRule="auto"/>
        <w:jc w:val="both"/>
        <w:rPr>
          <w:sz w:val="28"/>
          <w:szCs w:val="28"/>
        </w:rPr>
      </w:pPr>
    </w:p>
    <w:p w14:paraId="6375DA91" w14:textId="73A7B7F3" w:rsidR="00260FAE" w:rsidRPr="007E43F2" w:rsidRDefault="007E43F2" w:rsidP="0003543A">
      <w:pPr>
        <w:pStyle w:val="ListParagraph"/>
        <w:numPr>
          <w:ilvl w:val="0"/>
          <w:numId w:val="82"/>
        </w:numPr>
        <w:spacing w:line="360" w:lineRule="auto"/>
        <w:jc w:val="both"/>
        <w:rPr>
          <w:b/>
          <w:bCs/>
          <w:sz w:val="28"/>
          <w:szCs w:val="28"/>
        </w:rPr>
      </w:pPr>
      <w:r w:rsidRPr="007E43F2">
        <w:rPr>
          <w:b/>
          <w:bCs/>
          <w:sz w:val="28"/>
          <w:szCs w:val="28"/>
        </w:rPr>
        <w:t>Benefits of Net Banking for Millennials</w:t>
      </w:r>
    </w:p>
    <w:p w14:paraId="3B4EC65E" w14:textId="77777777" w:rsidR="00260FAE" w:rsidRDefault="00260FAE">
      <w:pPr>
        <w:spacing w:line="360" w:lineRule="auto"/>
        <w:ind w:left="720"/>
        <w:jc w:val="both"/>
        <w:rPr>
          <w:sz w:val="28"/>
          <w:szCs w:val="28"/>
        </w:rPr>
      </w:pPr>
    </w:p>
    <w:p w14:paraId="581CC7E2" w14:textId="77777777" w:rsidR="00260FAE" w:rsidRPr="007E43F2" w:rsidRDefault="007E43F2">
      <w:pPr>
        <w:spacing w:line="360" w:lineRule="auto"/>
        <w:jc w:val="both"/>
      </w:pPr>
      <w:r w:rsidRPr="007E43F2">
        <w:rPr>
          <w:b/>
          <w:bCs/>
        </w:rPr>
        <w:t xml:space="preserve">1. Convenience and Time Savings: </w:t>
      </w:r>
      <w:r w:rsidRPr="007E43F2">
        <w:t>Net banking eliminates the need for branch visits, allowing millennials to manage finances on the go, meeting their need for time efficiency.</w:t>
      </w:r>
    </w:p>
    <w:p w14:paraId="632D0ABB" w14:textId="77777777" w:rsidR="00260FAE" w:rsidRPr="007E43F2" w:rsidRDefault="007E43F2">
      <w:pPr>
        <w:spacing w:line="360" w:lineRule="auto"/>
        <w:jc w:val="both"/>
      </w:pPr>
      <w:r w:rsidRPr="007E43F2">
        <w:rPr>
          <w:b/>
          <w:bCs/>
        </w:rPr>
        <w:t xml:space="preserve">2. Cost Efficiency: </w:t>
      </w:r>
      <w:r w:rsidRPr="007E43F2">
        <w:t>Many digital services come with low or no fees, appealing to millennials who prioritize cost-effective solutions.</w:t>
      </w:r>
    </w:p>
    <w:p w14:paraId="52019BC6" w14:textId="77777777" w:rsidR="00260FAE" w:rsidRPr="007E43F2" w:rsidRDefault="007E43F2">
      <w:pPr>
        <w:spacing w:line="360" w:lineRule="auto"/>
        <w:jc w:val="both"/>
      </w:pPr>
      <w:r w:rsidRPr="007E43F2">
        <w:rPr>
          <w:b/>
          <w:bCs/>
        </w:rPr>
        <w:t xml:space="preserve">3. Financial Control: </w:t>
      </w:r>
      <w:r w:rsidRPr="007E43F2">
        <w:t>Real-time tracking, alerts, and personalized budgeting tools help millennials take charge of their finances.</w:t>
      </w:r>
    </w:p>
    <w:p w14:paraId="22C1CDBA" w14:textId="77777777" w:rsidR="00260FAE" w:rsidRPr="007E43F2" w:rsidRDefault="007E43F2">
      <w:pPr>
        <w:spacing w:line="360" w:lineRule="auto"/>
        <w:jc w:val="both"/>
      </w:pPr>
      <w:r w:rsidRPr="007E43F2">
        <w:rPr>
          <w:b/>
          <w:bCs/>
        </w:rPr>
        <w:t xml:space="preserve">4. Enhanced Engagement and Personalization: </w:t>
      </w:r>
      <w:r w:rsidRPr="007E43F2">
        <w:t>Data analytics allow banks to deliver tailored insights and advice, resonating with millennials who value relevant, personalized experiences.</w:t>
      </w:r>
    </w:p>
    <w:p w14:paraId="7FFE2764" w14:textId="77777777" w:rsidR="00260FAE" w:rsidRDefault="00260FAE">
      <w:pPr>
        <w:spacing w:line="360" w:lineRule="auto"/>
        <w:jc w:val="both"/>
        <w:rPr>
          <w:b/>
          <w:bCs/>
          <w:sz w:val="28"/>
          <w:szCs w:val="28"/>
        </w:rPr>
      </w:pPr>
    </w:p>
    <w:p w14:paraId="014211B8" w14:textId="534861AD" w:rsidR="00260FAE" w:rsidRPr="007E43F2" w:rsidRDefault="007E43F2">
      <w:pPr>
        <w:spacing w:line="360" w:lineRule="auto"/>
        <w:jc w:val="both"/>
        <w:rPr>
          <w:b/>
          <w:bCs/>
          <w:sz w:val="28"/>
          <w:szCs w:val="28"/>
        </w:rPr>
      </w:pPr>
      <w:r>
        <w:rPr>
          <w:b/>
          <w:bCs/>
          <w:sz w:val="28"/>
          <w:szCs w:val="28"/>
        </w:rPr>
        <w:t xml:space="preserve">Conclusion </w:t>
      </w:r>
      <w:r>
        <w:rPr>
          <w:sz w:val="28"/>
          <w:szCs w:val="28"/>
        </w:rPr>
        <w:t>Net banking has transformed into a comprehensive tool for millennials, offering fast, convenient, and personalized financial management. With evolving digital services, banks are effectively engaging this influential demographic, ensuring long-term loyalty in the digital age.</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65A7A12B"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5EAE7411" w14:textId="77777777" w:rsidR="00260FAE" w:rsidRDefault="007E43F2">
            <w:pPr>
              <w:pageBreakBefore/>
              <w:spacing w:line="360" w:lineRule="auto"/>
              <w:jc w:val="center"/>
              <w:rPr>
                <w:b/>
                <w:bCs/>
                <w:sz w:val="28"/>
                <w:szCs w:val="28"/>
              </w:rPr>
            </w:pPr>
            <w:r>
              <w:rPr>
                <w:b/>
                <w:bCs/>
                <w:sz w:val="28"/>
                <w:szCs w:val="28"/>
              </w:rPr>
              <w:lastRenderedPageBreak/>
              <w:t>MOBILE BANKING</w:t>
            </w:r>
          </w:p>
        </w:tc>
      </w:tr>
    </w:tbl>
    <w:p w14:paraId="6ADED0A0" w14:textId="77777777" w:rsidR="00260FAE" w:rsidRDefault="00260FAE">
      <w:pPr>
        <w:spacing w:line="360" w:lineRule="auto"/>
        <w:jc w:val="both"/>
      </w:pPr>
    </w:p>
    <w:p w14:paraId="00F67A72" w14:textId="77777777" w:rsidR="00260FAE" w:rsidRDefault="007E43F2">
      <w:pPr>
        <w:spacing w:line="360" w:lineRule="auto"/>
        <w:jc w:val="both"/>
      </w:pPr>
      <w:r>
        <w:rPr>
          <w:noProof/>
        </w:rPr>
        <w:drawing>
          <wp:anchor distT="0" distB="0" distL="0" distR="0" simplePos="0" relativeHeight="78" behindDoc="0" locked="0" layoutInCell="0" allowOverlap="1" wp14:anchorId="2A477832" wp14:editId="12DADC86">
            <wp:simplePos x="0" y="0"/>
            <wp:positionH relativeFrom="column">
              <wp:posOffset>70485</wp:posOffset>
            </wp:positionH>
            <wp:positionV relativeFrom="paragraph">
              <wp:posOffset>40005</wp:posOffset>
            </wp:positionV>
            <wp:extent cx="5990590" cy="2165985"/>
            <wp:effectExtent l="0" t="0" r="0" b="0"/>
            <wp:wrapSquare wrapText="largest"/>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20"/>
                    <a:stretch>
                      <a:fillRect/>
                    </a:stretch>
                  </pic:blipFill>
                  <pic:spPr bwMode="auto">
                    <a:xfrm>
                      <a:off x="0" y="0"/>
                      <a:ext cx="5990590" cy="2165985"/>
                    </a:xfrm>
                    <a:prstGeom prst="rect">
                      <a:avLst/>
                    </a:prstGeom>
                  </pic:spPr>
                </pic:pic>
              </a:graphicData>
            </a:graphic>
          </wp:anchor>
        </w:drawing>
      </w:r>
      <w:r>
        <w:rPr>
          <w:b/>
          <w:bCs/>
        </w:rPr>
        <w:t>Rise and Popularity Among Millennials</w:t>
      </w:r>
    </w:p>
    <w:p w14:paraId="0AC425AF" w14:textId="77777777" w:rsidR="00260FAE" w:rsidRDefault="007E43F2">
      <w:pPr>
        <w:spacing w:line="360" w:lineRule="auto"/>
        <w:jc w:val="both"/>
      </w:pPr>
      <w:r>
        <w:t>The rise of mobile banking has transformed the financial landscape, becoming a core service in the banking industry that aligns well with the needs of millennials. Mobile banking’s convenience, ease of use, and integration with other digital platforms make it highly popular among millennials, who prefer to handle their financial needs digitally. Here’s an in-depth look at the factors that contribute to the popularity of mobile banking among millennials.</w:t>
      </w:r>
    </w:p>
    <w:p w14:paraId="21E65BE1" w14:textId="77777777" w:rsidR="00260FAE" w:rsidRDefault="00260FAE">
      <w:pPr>
        <w:spacing w:line="360" w:lineRule="auto"/>
        <w:jc w:val="both"/>
      </w:pPr>
    </w:p>
    <w:p w14:paraId="1D5F99A6" w14:textId="77777777" w:rsidR="00260FAE" w:rsidRDefault="007E43F2">
      <w:pPr>
        <w:spacing w:line="360" w:lineRule="auto"/>
        <w:jc w:val="both"/>
        <w:rPr>
          <w:b/>
          <w:bCs/>
        </w:rPr>
      </w:pPr>
      <w:r>
        <w:rPr>
          <w:b/>
          <w:bCs/>
        </w:rPr>
        <w:t>1. Ease of Use and Convenience</w:t>
      </w:r>
    </w:p>
    <w:p w14:paraId="77963B66" w14:textId="77777777" w:rsidR="00260FAE" w:rsidRDefault="007E43F2" w:rsidP="0003543A">
      <w:pPr>
        <w:numPr>
          <w:ilvl w:val="0"/>
          <w:numId w:val="63"/>
        </w:numPr>
        <w:spacing w:line="360" w:lineRule="auto"/>
        <w:jc w:val="both"/>
      </w:pPr>
      <w:r>
        <w:t>On-the-Go Access: Mobile banking allows millennials to conduct financial transactions anytime and anywhere, making it especially convenient for those with fast-paced lifestyles. Millennials can check balances, transfer funds, and pay bills directly from their smartphones without needing to visit a branch or even open a laptop.</w:t>
      </w:r>
    </w:p>
    <w:p w14:paraId="5971A230" w14:textId="77777777" w:rsidR="00260FAE" w:rsidRDefault="007E43F2" w:rsidP="0003543A">
      <w:pPr>
        <w:numPr>
          <w:ilvl w:val="0"/>
          <w:numId w:val="63"/>
        </w:numPr>
        <w:spacing w:line="360" w:lineRule="auto"/>
        <w:jc w:val="both"/>
      </w:pPr>
      <w:r>
        <w:t xml:space="preserve">User-Friendly Interface: Banks have optimized mobile banking apps to offer intuitive and user-friendly interfaces that streamline the banking process. Features like one-click bill </w:t>
      </w:r>
      <w:r w:rsidRPr="007E43F2">
        <w:t>payments</w:t>
      </w:r>
      <w:r>
        <w:t>, QR code payments, and instant balance checks make banking simple and hassle-free, suiting millennials’ preference for efficiency.</w:t>
      </w:r>
    </w:p>
    <w:p w14:paraId="776803D8" w14:textId="77777777" w:rsidR="00260FAE" w:rsidRDefault="007E43F2">
      <w:pPr>
        <w:spacing w:line="360" w:lineRule="auto"/>
        <w:jc w:val="both"/>
        <w:rPr>
          <w:b/>
          <w:bCs/>
        </w:rPr>
      </w:pPr>
      <w:r>
        <w:rPr>
          <w:b/>
          <w:bCs/>
        </w:rPr>
        <w:t>2. Integration with Digital Platforms</w:t>
      </w:r>
    </w:p>
    <w:p w14:paraId="6C6871B3" w14:textId="77777777" w:rsidR="00260FAE" w:rsidRDefault="007E43F2" w:rsidP="0003543A">
      <w:pPr>
        <w:numPr>
          <w:ilvl w:val="0"/>
          <w:numId w:val="64"/>
        </w:numPr>
        <w:spacing w:line="360" w:lineRule="auto"/>
        <w:jc w:val="both"/>
      </w:pPr>
      <w:r>
        <w:t>Unified Payments Interface (UPI): In India, the integration of UPI in mobile banking has enabled seamless peer-to-peer and business payments, further popularizing mobile banking. Millennials, who prefer cashless transactions, use UPI for everything from paying at stores to splitting bills with friends, making it an essential feature of mobile banking.</w:t>
      </w:r>
    </w:p>
    <w:p w14:paraId="7DDEC028" w14:textId="77777777" w:rsidR="00260FAE" w:rsidRDefault="007E43F2" w:rsidP="0003543A">
      <w:pPr>
        <w:numPr>
          <w:ilvl w:val="0"/>
          <w:numId w:val="64"/>
        </w:numPr>
        <w:spacing w:line="360" w:lineRule="auto"/>
        <w:jc w:val="both"/>
      </w:pPr>
      <w:proofErr w:type="gramStart"/>
      <w:r>
        <w:t>Social Media</w:t>
      </w:r>
      <w:proofErr w:type="gramEnd"/>
      <w:r>
        <w:t xml:space="preserve"> and E-Commerce Integration: Mobile banking apps often integrate with popular digital platforms like social media and e-commerce sites. This allows millennials to make payments directly from apps like Instagram and Facebook or check out on e-commerce platforms, adding another layer of convenience.</w:t>
      </w:r>
    </w:p>
    <w:p w14:paraId="657EC088" w14:textId="77777777" w:rsidR="00260FAE" w:rsidRDefault="007E43F2">
      <w:pPr>
        <w:spacing w:line="360" w:lineRule="auto"/>
        <w:jc w:val="both"/>
        <w:rPr>
          <w:b/>
          <w:bCs/>
        </w:rPr>
      </w:pPr>
      <w:r>
        <w:rPr>
          <w:b/>
          <w:bCs/>
        </w:rPr>
        <w:lastRenderedPageBreak/>
        <w:t>3. Financial Control and Real-Time Updates</w:t>
      </w:r>
    </w:p>
    <w:p w14:paraId="4AAD00F1" w14:textId="77777777" w:rsidR="00260FAE" w:rsidRDefault="007E43F2" w:rsidP="0003543A">
      <w:pPr>
        <w:numPr>
          <w:ilvl w:val="0"/>
          <w:numId w:val="65"/>
        </w:numPr>
        <w:spacing w:line="360" w:lineRule="auto"/>
        <w:jc w:val="both"/>
      </w:pPr>
      <w:r>
        <w:t>Instant Transaction Alerts: Mobile banking provides real-time alerts for transactions, allowing millennials to monitor their accounts closely and stay updated on their finances. These notifications help them manage spending effectively and identify any unusual activity immediately.</w:t>
      </w:r>
    </w:p>
    <w:p w14:paraId="6A09E7BA" w14:textId="77777777" w:rsidR="00260FAE" w:rsidRDefault="007E43F2" w:rsidP="0003543A">
      <w:pPr>
        <w:numPr>
          <w:ilvl w:val="0"/>
          <w:numId w:val="65"/>
        </w:numPr>
        <w:spacing w:line="360" w:lineRule="auto"/>
        <w:jc w:val="both"/>
      </w:pPr>
      <w:r>
        <w:t>Expense Tracking and Budgeting Tools: Many mobile banking apps now offer tools that help millennials categorize expenses, track spending patterns, and set budgets. With a simple, visual overview of their finances, millennials can manage their money more effectively, making informed financial decisions.</w:t>
      </w:r>
    </w:p>
    <w:p w14:paraId="190BC408" w14:textId="77777777" w:rsidR="00260FAE" w:rsidRDefault="007E43F2">
      <w:pPr>
        <w:spacing w:line="360" w:lineRule="auto"/>
        <w:jc w:val="both"/>
        <w:rPr>
          <w:b/>
          <w:bCs/>
        </w:rPr>
      </w:pPr>
      <w:r>
        <w:rPr>
          <w:b/>
          <w:bCs/>
        </w:rPr>
        <w:t>4. Enhanced Security and Privacy</w:t>
      </w:r>
    </w:p>
    <w:p w14:paraId="736C2B3D" w14:textId="77777777" w:rsidR="00260FAE" w:rsidRDefault="007E43F2" w:rsidP="0003543A">
      <w:pPr>
        <w:numPr>
          <w:ilvl w:val="0"/>
          <w:numId w:val="66"/>
        </w:numPr>
        <w:spacing w:line="360" w:lineRule="auto"/>
        <w:jc w:val="both"/>
      </w:pPr>
      <w:r>
        <w:t>Biometric Authentication: Mobile banking apps now use biometric authentication methods such as fingerprint scans and facial recognition, providing a high level of security that appeals to security-conscious millennials.</w:t>
      </w:r>
    </w:p>
    <w:p w14:paraId="17C3B62E" w14:textId="77777777" w:rsidR="00260FAE" w:rsidRDefault="007E43F2" w:rsidP="0003543A">
      <w:pPr>
        <w:numPr>
          <w:ilvl w:val="0"/>
          <w:numId w:val="66"/>
        </w:numPr>
        <w:spacing w:line="360" w:lineRule="auto"/>
        <w:jc w:val="both"/>
      </w:pPr>
      <w:r>
        <w:t>Secure Payment Gateways: Banks employ secure, encrypted gateways for transactions made through mobile banking apps, ensuring user data protection. For millennials, who may have concerns over online security, these advanced measures offer peace of mind.</w:t>
      </w:r>
    </w:p>
    <w:p w14:paraId="4A30AF4B" w14:textId="77777777" w:rsidR="00260FAE" w:rsidRDefault="007E43F2">
      <w:pPr>
        <w:spacing w:line="360" w:lineRule="auto"/>
        <w:jc w:val="both"/>
        <w:rPr>
          <w:b/>
          <w:bCs/>
        </w:rPr>
      </w:pPr>
      <w:r>
        <w:rPr>
          <w:b/>
          <w:bCs/>
        </w:rPr>
        <w:t>5. Contactless and Cashless Payments</w:t>
      </w:r>
    </w:p>
    <w:p w14:paraId="48C1AD02" w14:textId="77777777" w:rsidR="00260FAE" w:rsidRDefault="007E43F2" w:rsidP="0003543A">
      <w:pPr>
        <w:numPr>
          <w:ilvl w:val="0"/>
          <w:numId w:val="67"/>
        </w:numPr>
        <w:spacing w:line="360" w:lineRule="auto"/>
        <w:jc w:val="both"/>
      </w:pPr>
      <w:r>
        <w:t>Digital Wallet Integration: Many mobile banking apps include or link to digital wallets, enabling millennials to make payments without cash or cards. These wallets also support contactless payments, which became especially valuable during the pandemic, when digital payments surged.</w:t>
      </w:r>
    </w:p>
    <w:p w14:paraId="4916FA9F" w14:textId="77777777" w:rsidR="00260FAE" w:rsidRDefault="007E43F2" w:rsidP="0003543A">
      <w:pPr>
        <w:numPr>
          <w:ilvl w:val="0"/>
          <w:numId w:val="67"/>
        </w:numPr>
        <w:spacing w:line="360" w:lineRule="auto"/>
        <w:jc w:val="both"/>
      </w:pPr>
      <w:r>
        <w:t>QR Code and NFC Payments: Features like QR code and Near Field Communication (NFC) payments enable millennials to pay at stores or send money to friends by simply scanning a code or tapping devices, further reducing their dependence on cash and cards.</w:t>
      </w:r>
    </w:p>
    <w:p w14:paraId="119977E3" w14:textId="77777777" w:rsidR="00260FAE" w:rsidRDefault="007E43F2">
      <w:pPr>
        <w:spacing w:line="360" w:lineRule="auto"/>
        <w:jc w:val="both"/>
        <w:rPr>
          <w:b/>
          <w:bCs/>
        </w:rPr>
      </w:pPr>
      <w:r>
        <w:rPr>
          <w:b/>
          <w:bCs/>
        </w:rPr>
        <w:t>6. Customized and Personalized Experience</w:t>
      </w:r>
    </w:p>
    <w:p w14:paraId="4798F5F0" w14:textId="77777777" w:rsidR="00260FAE" w:rsidRDefault="007E43F2" w:rsidP="0003543A">
      <w:pPr>
        <w:numPr>
          <w:ilvl w:val="0"/>
          <w:numId w:val="68"/>
        </w:numPr>
        <w:spacing w:line="360" w:lineRule="auto"/>
        <w:jc w:val="both"/>
      </w:pPr>
      <w:r>
        <w:t>Personalized Recommendations: Mobile banking apps leverage data analytics to offer personalized recommendations based on users' transaction history. Millennials, who prefer tailored services, receive suggestions on saving, investing, or offers on credit cards, enhancing their banking experience.</w:t>
      </w:r>
    </w:p>
    <w:p w14:paraId="521FD40C" w14:textId="77777777" w:rsidR="00260FAE" w:rsidRDefault="007E43F2" w:rsidP="0003543A">
      <w:pPr>
        <w:numPr>
          <w:ilvl w:val="0"/>
          <w:numId w:val="68"/>
        </w:numPr>
        <w:spacing w:line="360" w:lineRule="auto"/>
        <w:jc w:val="both"/>
      </w:pPr>
      <w:r>
        <w:t>Customizable Dashboards: Many apps allow millennials to personalize their dashboards, placing their frequently used features—such as payment options or recent transactions—at the forefront, creating a more tailored banking experience.</w:t>
      </w:r>
    </w:p>
    <w:p w14:paraId="2A16C4BA" w14:textId="77777777" w:rsidR="00260FAE" w:rsidRDefault="007E43F2">
      <w:pPr>
        <w:spacing w:line="360" w:lineRule="auto"/>
        <w:jc w:val="both"/>
        <w:rPr>
          <w:b/>
          <w:bCs/>
        </w:rPr>
      </w:pPr>
      <w:r>
        <w:rPr>
          <w:b/>
          <w:bCs/>
        </w:rPr>
        <w:t>7. Enhanced Financial Inclusion</w:t>
      </w:r>
    </w:p>
    <w:p w14:paraId="4685CA6B" w14:textId="77777777" w:rsidR="00260FAE" w:rsidRDefault="007E43F2" w:rsidP="0003543A">
      <w:pPr>
        <w:numPr>
          <w:ilvl w:val="0"/>
          <w:numId w:val="69"/>
        </w:numPr>
        <w:spacing w:line="360" w:lineRule="auto"/>
        <w:jc w:val="both"/>
      </w:pPr>
      <w:r>
        <w:t>Reaching Remote Areas: Mobile banking has expanded financial access to remote and underserved areas, providing banking services to millennials without access to physical branches. This inclusivity ensures that even those in rural locations or with limited resources can manage their finances digitally.</w:t>
      </w:r>
    </w:p>
    <w:p w14:paraId="15B34337" w14:textId="77777777" w:rsidR="00260FAE" w:rsidRDefault="007E43F2" w:rsidP="0003543A">
      <w:pPr>
        <w:numPr>
          <w:ilvl w:val="0"/>
          <w:numId w:val="69"/>
        </w:numPr>
        <w:spacing w:line="360" w:lineRule="auto"/>
        <w:jc w:val="both"/>
      </w:pPr>
      <w:r>
        <w:lastRenderedPageBreak/>
        <w:t>Affordable Banking Solutions: Digital channels are often less costly to maintain than physical branches, enabling banks to offer lower fees for transactions through mobile banking. This affordability appeals to millennials, who are often cost-conscious and prefer digital alternatives.</w:t>
      </w:r>
    </w:p>
    <w:p w14:paraId="19264E61" w14:textId="77777777" w:rsidR="00260FAE" w:rsidRDefault="007E43F2">
      <w:pPr>
        <w:spacing w:line="360" w:lineRule="auto"/>
        <w:jc w:val="both"/>
        <w:rPr>
          <w:b/>
          <w:bCs/>
        </w:rPr>
      </w:pPr>
      <w:r>
        <w:rPr>
          <w:b/>
          <w:bCs/>
        </w:rPr>
        <w:t>8. Customer Support and Assistance</w:t>
      </w:r>
    </w:p>
    <w:p w14:paraId="6D9997F5" w14:textId="77777777" w:rsidR="00260FAE" w:rsidRDefault="007E43F2" w:rsidP="0003543A">
      <w:pPr>
        <w:numPr>
          <w:ilvl w:val="0"/>
          <w:numId w:val="70"/>
        </w:numPr>
        <w:spacing w:line="360" w:lineRule="auto"/>
        <w:jc w:val="both"/>
      </w:pPr>
      <w:r>
        <w:t>In-App Chatbots and Support: Mobile banking apps often include AI-driven chatbots and virtual assistants to provide immediate support for common issues. This helps millennials resolve questions or troubleshoot without visiting a branch, further enhancing their banking experience.</w:t>
      </w:r>
    </w:p>
    <w:p w14:paraId="38677F1A" w14:textId="77777777" w:rsidR="00260FAE" w:rsidRDefault="007E43F2" w:rsidP="0003543A">
      <w:pPr>
        <w:numPr>
          <w:ilvl w:val="0"/>
          <w:numId w:val="70"/>
        </w:numPr>
        <w:spacing w:line="360" w:lineRule="auto"/>
        <w:jc w:val="both"/>
      </w:pPr>
      <w:r>
        <w:t>Access to Financial Advice: Many banks are incorporating financial advisory services within mobile apps, providing millennials with tools and resources to plan budgets, manage debt, and explore investment options directly from their phones.</w:t>
      </w:r>
    </w:p>
    <w:p w14:paraId="7583CDE7" w14:textId="77777777" w:rsidR="00260FAE" w:rsidRDefault="007E43F2">
      <w:pPr>
        <w:spacing w:line="360" w:lineRule="auto"/>
        <w:jc w:val="both"/>
        <w:rPr>
          <w:b/>
          <w:bCs/>
        </w:rPr>
      </w:pPr>
      <w:r>
        <w:rPr>
          <w:b/>
          <w:bCs/>
        </w:rPr>
        <w:t>Conclusion</w:t>
      </w:r>
    </w:p>
    <w:p w14:paraId="5C7EFF5E" w14:textId="77777777" w:rsidR="00260FAE" w:rsidRDefault="007E43F2">
      <w:pPr>
        <w:spacing w:line="360" w:lineRule="auto"/>
        <w:jc w:val="both"/>
      </w:pPr>
      <w:r>
        <w:t xml:space="preserve">Mobile banking has risen as a crucial tool for millennials, meeting their need for convenience, speed, and a digitally integrated experience. By offering real-time access, enhanced security, personalized features, and seamless integration with digital platforms, mobile banking aligns perfectly with the preferences of a digital-native generation. </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17A5379E"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F179B15" w14:textId="34B0EB4C" w:rsidR="00260FAE" w:rsidRDefault="007E43F2">
            <w:pPr>
              <w:pageBreakBefore/>
              <w:spacing w:line="360" w:lineRule="auto"/>
              <w:jc w:val="center"/>
              <w:rPr>
                <w:b/>
                <w:bCs/>
                <w:sz w:val="28"/>
                <w:szCs w:val="28"/>
              </w:rPr>
            </w:pPr>
            <w:r>
              <w:rPr>
                <w:b/>
                <w:bCs/>
                <w:sz w:val="28"/>
                <w:szCs w:val="28"/>
              </w:rPr>
              <w:lastRenderedPageBreak/>
              <w:t>PROBLEM STATEMENT</w:t>
            </w:r>
          </w:p>
        </w:tc>
      </w:tr>
    </w:tbl>
    <w:p w14:paraId="38536AB6" w14:textId="77777777" w:rsidR="00260FAE" w:rsidRDefault="00260FAE">
      <w:pPr>
        <w:spacing w:line="360" w:lineRule="auto"/>
        <w:jc w:val="both"/>
      </w:pPr>
    </w:p>
    <w:p w14:paraId="73319870" w14:textId="77777777" w:rsidR="00260FAE" w:rsidRDefault="007E43F2">
      <w:pPr>
        <w:spacing w:line="360" w:lineRule="auto"/>
        <w:jc w:val="both"/>
      </w:pPr>
      <w:r>
        <w:t xml:space="preserve">The rapid rise of digital technology has transformed various industries, and the banking sector is no exception. As technology continues to evolve, so do the expectations and preferences of consumers, particularly millennials, who are increasingly tech-savvy and digitally inclined. This study aims to delve into the impact of millennial preferences on the digital transformation of retail banking in Punjab.   </w:t>
      </w:r>
    </w:p>
    <w:p w14:paraId="50B1F619" w14:textId="77777777" w:rsidR="00260FAE" w:rsidRDefault="007E43F2">
      <w:pPr>
        <w:spacing w:line="360" w:lineRule="auto"/>
        <w:jc w:val="both"/>
      </w:pPr>
      <w:r>
        <w:t xml:space="preserve">Millennials, born between the early 1980s and early 2000s, represent a significant demographic group with unique characteristics and </w:t>
      </w:r>
      <w:proofErr w:type="spellStart"/>
      <w:r>
        <w:t>behaviors</w:t>
      </w:r>
      <w:proofErr w:type="spellEnd"/>
      <w:r>
        <w:t>. Th…</w:t>
      </w:r>
    </w:p>
    <w:p w14:paraId="563B0F32" w14:textId="77777777" w:rsidR="00260FAE" w:rsidRDefault="007E43F2">
      <w:pPr>
        <w:spacing w:line="360" w:lineRule="auto"/>
        <w:jc w:val="both"/>
      </w:pPr>
      <w:r>
        <w:t xml:space="preserve">The rapid advancement of technology has ushered in a new era of digital transformation, profoundly impacting various sectors, including the financial industry. This study aims to specifically examine the influence of millennial preferences on the digital transformation of retail banking in Punjab.   </w:t>
      </w:r>
    </w:p>
    <w:p w14:paraId="32C2E381" w14:textId="77777777" w:rsidR="00260FAE" w:rsidRDefault="007E43F2">
      <w:pPr>
        <w:spacing w:line="360" w:lineRule="auto"/>
        <w:jc w:val="both"/>
      </w:pPr>
      <w:r>
        <w:t xml:space="preserve">Millennials, a generation born between the early 1980s and early 2000s, have grown up in a digital age and exhibit distinct preferences and </w:t>
      </w:r>
      <w:proofErr w:type="spellStart"/>
      <w:r>
        <w:t>behaviors</w:t>
      </w:r>
      <w:proofErr w:type="spellEnd"/>
      <w:r>
        <w:t xml:space="preserve">. They are tech-savvy, value convenience, seek personalized experiences, and prioritize security. These characteristics are reshaping the expectations and demands placed on traditional banking institutions.   </w:t>
      </w:r>
    </w:p>
    <w:p w14:paraId="799EACBE" w14:textId="77777777" w:rsidR="00260FAE" w:rsidRDefault="00260FAE">
      <w:pPr>
        <w:spacing w:line="360" w:lineRule="auto"/>
        <w:jc w:val="both"/>
      </w:pPr>
    </w:p>
    <w:p w14:paraId="5755EFE8" w14:textId="77777777" w:rsidR="00260FAE" w:rsidRDefault="007E43F2">
      <w:pPr>
        <w:spacing w:line="360" w:lineRule="auto"/>
        <w:jc w:val="both"/>
        <w:rPr>
          <w:b/>
          <w:bCs/>
        </w:rPr>
      </w:pPr>
      <w:r>
        <w:rPr>
          <w:b/>
          <w:bCs/>
        </w:rPr>
        <w:t>This research will delve into several key areas:</w:t>
      </w:r>
    </w:p>
    <w:p w14:paraId="16E16CED" w14:textId="77777777" w:rsidR="00260FAE" w:rsidRDefault="00260FAE">
      <w:pPr>
        <w:spacing w:line="360" w:lineRule="auto"/>
        <w:jc w:val="both"/>
      </w:pPr>
    </w:p>
    <w:p w14:paraId="611C8B2D" w14:textId="77777777" w:rsidR="00260FAE" w:rsidRDefault="007E43F2">
      <w:pPr>
        <w:spacing w:line="360" w:lineRule="auto"/>
        <w:jc w:val="both"/>
        <w:rPr>
          <w:b/>
          <w:bCs/>
        </w:rPr>
      </w:pPr>
      <w:r>
        <w:rPr>
          <w:b/>
          <w:bCs/>
        </w:rPr>
        <w:t>Adoption of Digital Banking Channels:</w:t>
      </w:r>
    </w:p>
    <w:p w14:paraId="1F141757" w14:textId="77777777" w:rsidR="00260FAE" w:rsidRDefault="007E43F2" w:rsidP="0003543A">
      <w:pPr>
        <w:numPr>
          <w:ilvl w:val="0"/>
          <w:numId w:val="71"/>
        </w:numPr>
        <w:spacing w:line="360" w:lineRule="auto"/>
        <w:jc w:val="both"/>
      </w:pPr>
      <w:r>
        <w:t>Investigate the factors driving millennial adoption of digital banking channels such as mobile banking, internet banking, and digital wallets.</w:t>
      </w:r>
    </w:p>
    <w:p w14:paraId="1308D497" w14:textId="77777777" w:rsidR="00D02BA1" w:rsidRDefault="00D02BA1" w:rsidP="00D02BA1">
      <w:pPr>
        <w:spacing w:line="360" w:lineRule="auto"/>
        <w:ind w:left="720"/>
        <w:jc w:val="both"/>
      </w:pPr>
    </w:p>
    <w:p w14:paraId="60D01DD9" w14:textId="77777777" w:rsidR="00260FAE" w:rsidRDefault="007E43F2" w:rsidP="0003543A">
      <w:pPr>
        <w:numPr>
          <w:ilvl w:val="0"/>
          <w:numId w:val="71"/>
        </w:numPr>
        <w:spacing w:line="360" w:lineRule="auto"/>
        <w:jc w:val="both"/>
      </w:pPr>
      <w:proofErr w:type="spellStart"/>
      <w:r>
        <w:t>Analyze</w:t>
      </w:r>
      <w:proofErr w:type="spellEnd"/>
      <w:r>
        <w:t xml:space="preserve"> the impact of factors like ease of use, security concerns, and perceived benefits on channel preference.</w:t>
      </w:r>
    </w:p>
    <w:p w14:paraId="2B160558" w14:textId="77777777" w:rsidR="00260FAE" w:rsidRDefault="00260FAE">
      <w:pPr>
        <w:spacing w:line="360" w:lineRule="auto"/>
        <w:ind w:left="720"/>
        <w:jc w:val="both"/>
      </w:pPr>
    </w:p>
    <w:p w14:paraId="06D7CFF2" w14:textId="77777777" w:rsidR="00260FAE" w:rsidRDefault="007E43F2">
      <w:pPr>
        <w:spacing w:line="360" w:lineRule="auto"/>
        <w:jc w:val="both"/>
        <w:rPr>
          <w:b/>
          <w:bCs/>
        </w:rPr>
      </w:pPr>
      <w:r>
        <w:rPr>
          <w:b/>
          <w:bCs/>
        </w:rPr>
        <w:t>Preference for Innovative Digital Products and Services:</w:t>
      </w:r>
    </w:p>
    <w:p w14:paraId="20513BA0" w14:textId="77777777" w:rsidR="00260FAE" w:rsidRDefault="007E43F2" w:rsidP="0003543A">
      <w:pPr>
        <w:numPr>
          <w:ilvl w:val="0"/>
          <w:numId w:val="72"/>
        </w:numPr>
        <w:spacing w:line="360" w:lineRule="auto"/>
        <w:jc w:val="both"/>
      </w:pPr>
      <w:r>
        <w:t>Explore the demand for innovative digital banking products and services among millennials, such as personalized financial advice, AI-powered chatbots, and biometric authentication.</w:t>
      </w:r>
    </w:p>
    <w:p w14:paraId="67693241" w14:textId="77777777" w:rsidR="00260FAE" w:rsidRDefault="007E43F2" w:rsidP="0003543A">
      <w:pPr>
        <w:numPr>
          <w:ilvl w:val="0"/>
          <w:numId w:val="72"/>
        </w:numPr>
        <w:spacing w:line="360" w:lineRule="auto"/>
        <w:jc w:val="both"/>
      </w:pPr>
      <w:r>
        <w:t>Assess the willingness of millennials to adopt emerging technologies in banking.</w:t>
      </w:r>
    </w:p>
    <w:p w14:paraId="49B9CC3E" w14:textId="77777777" w:rsidR="00260FAE" w:rsidRDefault="00260FAE">
      <w:pPr>
        <w:spacing w:line="360" w:lineRule="auto"/>
        <w:ind w:left="720"/>
        <w:jc w:val="both"/>
      </w:pPr>
    </w:p>
    <w:p w14:paraId="77DD3E30" w14:textId="77777777" w:rsidR="00260FAE" w:rsidRDefault="007E43F2">
      <w:pPr>
        <w:spacing w:line="360" w:lineRule="auto"/>
        <w:jc w:val="both"/>
        <w:rPr>
          <w:b/>
          <w:bCs/>
        </w:rPr>
      </w:pPr>
      <w:r>
        <w:rPr>
          <w:b/>
          <w:bCs/>
        </w:rPr>
        <w:t>Impact on Branch Banking:</w:t>
      </w:r>
    </w:p>
    <w:p w14:paraId="7DA7A534" w14:textId="77777777" w:rsidR="00260FAE" w:rsidRDefault="007E43F2" w:rsidP="0003543A">
      <w:pPr>
        <w:numPr>
          <w:ilvl w:val="0"/>
          <w:numId w:val="73"/>
        </w:numPr>
        <w:spacing w:line="360" w:lineRule="auto"/>
        <w:jc w:val="both"/>
      </w:pPr>
      <w:r>
        <w:t>Examine how millennial preferences are influencing the role of traditional bank branches.</w:t>
      </w:r>
    </w:p>
    <w:p w14:paraId="2379C024" w14:textId="49BD9D7F" w:rsidR="00260FAE" w:rsidRDefault="007E43F2">
      <w:pPr>
        <w:spacing w:line="360" w:lineRule="auto"/>
        <w:ind w:left="720"/>
        <w:jc w:val="both"/>
      </w:pPr>
      <w:r>
        <w:rPr>
          <w:noProof/>
        </w:rPr>
        <mc:AlternateContent>
          <mc:Choice Requires="wps">
            <w:drawing>
              <wp:anchor distT="635" distB="635" distL="635" distR="635" simplePos="0" relativeHeight="81" behindDoc="0" locked="0" layoutInCell="1" allowOverlap="1" wp14:anchorId="62655825" wp14:editId="0A4FF5EB">
                <wp:simplePos x="0" y="0"/>
                <wp:positionH relativeFrom="column">
                  <wp:posOffset>855345</wp:posOffset>
                </wp:positionH>
                <wp:positionV relativeFrom="paragraph">
                  <wp:posOffset>6834505</wp:posOffset>
                </wp:positionV>
                <wp:extent cx="642620" cy="151130"/>
                <wp:effectExtent l="635" t="635" r="635" b="635"/>
                <wp:wrapNone/>
                <wp:docPr id="32" name="Shape 42"/>
                <wp:cNvGraphicFramePr/>
                <a:graphic xmlns:a="http://schemas.openxmlformats.org/drawingml/2006/main">
                  <a:graphicData uri="http://schemas.microsoft.com/office/word/2010/wordprocessingShape">
                    <wps:wsp>
                      <wps:cNvSpPr/>
                      <wps:spPr>
                        <a:xfrm>
                          <a:off x="0" y="0"/>
                          <a:ext cx="642600" cy="15120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9C12F05" id="Shape 42" o:spid="_x0000_s1026" style="position:absolute;margin-left:67.35pt;margin-top:538.15pt;width:50.6pt;height:11.9pt;z-index:81;visibility:visible;mso-wrap-style:square;mso-wrap-distance-left:.05pt;mso-wrap-distance-top:.05pt;mso-wrap-distance-right:.05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" strokecolor="white" strokeweight="0"/>
            </w:pict>
          </mc:Fallback>
        </mc:AlternateContent>
      </w:r>
    </w:p>
    <w:p w14:paraId="10CCEF7C" w14:textId="77777777" w:rsidR="00260FAE" w:rsidRDefault="007E43F2" w:rsidP="0003543A">
      <w:pPr>
        <w:numPr>
          <w:ilvl w:val="0"/>
          <w:numId w:val="73"/>
        </w:numPr>
        <w:spacing w:line="360" w:lineRule="auto"/>
        <w:jc w:val="both"/>
      </w:pPr>
      <w:r>
        <w:t>Evaluate the extent to which millennials rely on physical branches for banking services and their preference for digital-only interactions.</w:t>
      </w:r>
    </w:p>
    <w:p w14:paraId="210C29B0" w14:textId="77777777" w:rsidR="00260FAE" w:rsidRDefault="007E43F2">
      <w:pPr>
        <w:spacing w:line="360" w:lineRule="auto"/>
        <w:jc w:val="both"/>
        <w:rPr>
          <w:b/>
          <w:bCs/>
        </w:rPr>
      </w:pPr>
      <w:r>
        <w:rPr>
          <w:b/>
          <w:bCs/>
        </w:rPr>
        <w:lastRenderedPageBreak/>
        <w:t>Security and Privacy Concerns:</w:t>
      </w:r>
    </w:p>
    <w:p w14:paraId="6AA7FCE8" w14:textId="77777777" w:rsidR="00260FAE" w:rsidRDefault="007E43F2" w:rsidP="0003543A">
      <w:pPr>
        <w:numPr>
          <w:ilvl w:val="0"/>
          <w:numId w:val="74"/>
        </w:numPr>
        <w:spacing w:line="360" w:lineRule="auto"/>
        <w:jc w:val="both"/>
      </w:pPr>
      <w:r>
        <w:t>Investigate the level of importance millennials place on security and privacy in digital banking.</w:t>
      </w:r>
    </w:p>
    <w:p w14:paraId="499E446B" w14:textId="77777777" w:rsidR="00260FAE" w:rsidRDefault="007E43F2" w:rsidP="0003543A">
      <w:pPr>
        <w:numPr>
          <w:ilvl w:val="0"/>
          <w:numId w:val="74"/>
        </w:numPr>
        <w:spacing w:line="360" w:lineRule="auto"/>
        <w:jc w:val="both"/>
      </w:pPr>
      <w:proofErr w:type="spellStart"/>
      <w:r>
        <w:t>Analyze</w:t>
      </w:r>
      <w:proofErr w:type="spellEnd"/>
      <w:r>
        <w:t xml:space="preserve"> the impact of data breaches and cyber threats on millennial trust in digital banking services.</w:t>
      </w:r>
    </w:p>
    <w:p w14:paraId="57B3AB8A" w14:textId="77777777" w:rsidR="00260FAE" w:rsidRDefault="00260FAE">
      <w:pPr>
        <w:spacing w:line="360" w:lineRule="auto"/>
        <w:ind w:left="720"/>
        <w:jc w:val="both"/>
      </w:pPr>
    </w:p>
    <w:p w14:paraId="22C8B1D7" w14:textId="77777777" w:rsidR="00260FAE" w:rsidRDefault="007E43F2">
      <w:pPr>
        <w:spacing w:line="360" w:lineRule="auto"/>
        <w:jc w:val="both"/>
        <w:rPr>
          <w:b/>
          <w:bCs/>
        </w:rPr>
      </w:pPr>
      <w:r>
        <w:rPr>
          <w:b/>
          <w:bCs/>
        </w:rPr>
        <w:t>Customer Experience and Personalization:</w:t>
      </w:r>
    </w:p>
    <w:p w14:paraId="085B3D61" w14:textId="77777777" w:rsidR="00260FAE" w:rsidRDefault="007E43F2">
      <w:pPr>
        <w:spacing w:line="360" w:lineRule="auto"/>
        <w:jc w:val="both"/>
      </w:pPr>
      <w:r>
        <w:t xml:space="preserve">Explore the expectations of millennials regarding customer experience in digital </w:t>
      </w:r>
      <w:proofErr w:type="spellStart"/>
      <w:proofErr w:type="gramStart"/>
      <w:r>
        <w:t>banking.Assess</w:t>
      </w:r>
      <w:proofErr w:type="spellEnd"/>
      <w:proofErr w:type="gramEnd"/>
      <w:r>
        <w:t xml:space="preserve"> the demand for personalized financial solutions and tailored banking experiences.</w:t>
      </w:r>
    </w:p>
    <w:p w14:paraId="2F4E7586" w14:textId="77777777" w:rsidR="00260FAE" w:rsidRDefault="007E43F2">
      <w:pPr>
        <w:spacing w:line="360" w:lineRule="auto"/>
        <w:jc w:val="both"/>
      </w:pPr>
      <w:r>
        <w:t xml:space="preserve">By understanding the specific preferences and </w:t>
      </w:r>
      <w:proofErr w:type="spellStart"/>
      <w:r>
        <w:t>behaviors</w:t>
      </w:r>
      <w:proofErr w:type="spellEnd"/>
      <w:r>
        <w:t xml:space="preserve"> of millennials, banks in Punjab can tailor their digital transformation strategies to attract and retain this valuable customer segment.</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360CCB7D"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6FFF73DD" w14:textId="77777777" w:rsidR="00260FAE" w:rsidRDefault="007E43F2">
            <w:pPr>
              <w:pageBreakBefore/>
              <w:spacing w:line="360" w:lineRule="auto"/>
              <w:jc w:val="center"/>
              <w:rPr>
                <w:b/>
                <w:bCs/>
                <w:sz w:val="28"/>
                <w:szCs w:val="28"/>
              </w:rPr>
            </w:pPr>
            <w:r>
              <w:rPr>
                <w:b/>
                <w:bCs/>
                <w:sz w:val="28"/>
                <w:szCs w:val="28"/>
              </w:rPr>
              <w:lastRenderedPageBreak/>
              <w:t>REVIEW OF LITERATURE</w:t>
            </w:r>
          </w:p>
        </w:tc>
      </w:tr>
    </w:tbl>
    <w:p w14:paraId="23E74AF6" w14:textId="77777777" w:rsidR="00260FAE" w:rsidRDefault="00260FAE">
      <w:pPr>
        <w:spacing w:line="360" w:lineRule="auto"/>
        <w:jc w:val="both"/>
      </w:pPr>
    </w:p>
    <w:p w14:paraId="7B337CF4" w14:textId="77777777" w:rsidR="00260FAE" w:rsidRDefault="007E43F2">
      <w:pPr>
        <w:spacing w:line="360" w:lineRule="auto"/>
        <w:jc w:val="both"/>
      </w:pPr>
      <w:r>
        <w:t xml:space="preserve">The banking industry has experienced a digital transformation driven by advances in technology and changing consumer preferences. Over the past few decades, studies have highlighted how traditional banking has increasingly shifted to electronic platforms. This shift has impacted both consumer </w:t>
      </w:r>
      <w:proofErr w:type="spellStart"/>
      <w:r>
        <w:t>behavior</w:t>
      </w:r>
      <w:proofErr w:type="spellEnd"/>
      <w:r>
        <w:t xml:space="preserve"> and banking operations. In recent years, millennials—a generation deeply embedded in digital lifestyles—have become key drivers of this transformation, significantly influencing the adoption and evolution of digital banking services.</w:t>
      </w:r>
    </w:p>
    <w:p w14:paraId="014DA8B0" w14:textId="77777777" w:rsidR="00260FAE" w:rsidRDefault="00260FAE">
      <w:pPr>
        <w:spacing w:line="360" w:lineRule="auto"/>
        <w:jc w:val="both"/>
      </w:pPr>
    </w:p>
    <w:p w14:paraId="1B4D07C9" w14:textId="77777777" w:rsidR="00260FAE" w:rsidRDefault="007E43F2">
      <w:pPr>
        <w:spacing w:line="360" w:lineRule="auto"/>
        <w:jc w:val="both"/>
        <w:rPr>
          <w:b/>
          <w:bCs/>
        </w:rPr>
      </w:pPr>
      <w:r>
        <w:rPr>
          <w:b/>
          <w:bCs/>
        </w:rPr>
        <w:t>Digital Banking and Its Adoption: Foundational Studies</w:t>
      </w:r>
    </w:p>
    <w:p w14:paraId="75306510" w14:textId="77777777" w:rsidR="00260FAE" w:rsidRDefault="00260FAE">
      <w:pPr>
        <w:spacing w:line="360" w:lineRule="auto"/>
        <w:jc w:val="both"/>
      </w:pPr>
    </w:p>
    <w:p w14:paraId="5CA2013F" w14:textId="77777777" w:rsidR="00260FAE" w:rsidRDefault="007E43F2">
      <w:pPr>
        <w:spacing w:line="360" w:lineRule="auto"/>
        <w:jc w:val="both"/>
      </w:pPr>
      <w:r>
        <w:t xml:space="preserve">Research on digital banking began with a focus on the broader adoption of e-commerce across industries. Nath et al. (2001) emphasized how digital platforms were re-shaping customer relationship management, and banks were no exception. Their study explored bankers' perspectives on using the internet to enhance service delivery and maintain competitiveness. </w:t>
      </w:r>
      <w:proofErr w:type="spellStart"/>
      <w:r>
        <w:t>Corrocher</w:t>
      </w:r>
      <w:proofErr w:type="spellEnd"/>
      <w:r>
        <w:t xml:space="preserve"> (2002) expanded on this by exploring whether internet banking was viewed as a complement to traditional banking or as a substitute, observing the growing interplay between digital and traditional banking models.</w:t>
      </w:r>
    </w:p>
    <w:p w14:paraId="4E16BBCE" w14:textId="77777777" w:rsidR="00260FAE" w:rsidRDefault="00260FAE">
      <w:pPr>
        <w:spacing w:line="360" w:lineRule="auto"/>
        <w:jc w:val="both"/>
      </w:pPr>
    </w:p>
    <w:p w14:paraId="592FB995" w14:textId="77777777" w:rsidR="00260FAE" w:rsidRDefault="007E43F2">
      <w:pPr>
        <w:spacing w:line="360" w:lineRule="auto"/>
        <w:jc w:val="both"/>
      </w:pPr>
      <w:r>
        <w:t>Leary (2002) discussed how standardization in internet technologies made digital banking more feasible for widespread consumer use. Similarly, Bradley and Stewart (2003) identified competitive pressures and consumer demand as primary factors driving banks toward digital adoption, foreseeing that online banking would soon become nearly universal. This prediction aligns with Singh and Malhotra’s (2004) study, which found that technological advancements and information technology were leading to a paradigm shift in Indian banking operations.</w:t>
      </w:r>
    </w:p>
    <w:p w14:paraId="16EF6A9D" w14:textId="77777777" w:rsidR="00260FAE" w:rsidRDefault="00260FAE">
      <w:pPr>
        <w:spacing w:line="360" w:lineRule="auto"/>
        <w:jc w:val="both"/>
      </w:pPr>
    </w:p>
    <w:p w14:paraId="79D9C892" w14:textId="77777777" w:rsidR="00260FAE" w:rsidRDefault="007E43F2">
      <w:pPr>
        <w:spacing w:line="360" w:lineRule="auto"/>
        <w:jc w:val="both"/>
        <w:rPr>
          <w:b/>
          <w:bCs/>
        </w:rPr>
      </w:pPr>
      <w:r>
        <w:rPr>
          <w:b/>
          <w:bCs/>
        </w:rPr>
        <w:t>Millennials as Drivers of Digital Banking Adoption</w:t>
      </w:r>
    </w:p>
    <w:p w14:paraId="32F08A71" w14:textId="77777777" w:rsidR="00260FAE" w:rsidRDefault="00260FAE">
      <w:pPr>
        <w:spacing w:line="360" w:lineRule="auto"/>
        <w:jc w:val="both"/>
      </w:pPr>
    </w:p>
    <w:p w14:paraId="50FBDF33" w14:textId="77777777" w:rsidR="00260FAE" w:rsidRDefault="007E43F2">
      <w:pPr>
        <w:spacing w:line="360" w:lineRule="auto"/>
        <w:jc w:val="both"/>
      </w:pPr>
      <w:r>
        <w:t>The focus on millennials as central to digital banking evolution has intensified over the past decade. Millennials are characterized by their comfort with technology, reliance on mobile devices, and preference for convenient digital services. Studies indicate that millennials' demand for efficient, mobile-friendly banking experiences has forced financial institutions to re-evaluate service delivery models and adopt digital platforms as primary channels.</w:t>
      </w:r>
    </w:p>
    <w:p w14:paraId="69AE92AC" w14:textId="77777777" w:rsidR="00260FAE" w:rsidRDefault="00260FAE">
      <w:pPr>
        <w:spacing w:line="360" w:lineRule="auto"/>
        <w:jc w:val="both"/>
      </w:pPr>
    </w:p>
    <w:p w14:paraId="693DC6F2" w14:textId="77777777" w:rsidR="00260FAE" w:rsidRDefault="007E43F2">
      <w:pPr>
        <w:spacing w:line="360" w:lineRule="auto"/>
        <w:jc w:val="both"/>
      </w:pPr>
      <w:proofErr w:type="spellStart"/>
      <w:r>
        <w:t>Haralayya</w:t>
      </w:r>
      <w:proofErr w:type="spellEnd"/>
      <w:r>
        <w:t xml:space="preserve"> (2021) highlighted how banks, particularly in retail, are increasingly tailoring their offerings to meet millennials' expectations for on-demand banking services. Financial institutions are implementing mobile </w:t>
      </w:r>
      <w:r>
        <w:lastRenderedPageBreak/>
        <w:t>banking enhancements, like those seen with TD Bank and Wells Fargo, to attract this tech-oriented demographic. The importance of service quality in meeting millennials’ digital banking expectations is further emphasized by Adithya et al. (2023), who examined factors such as convenience, trust, and ease of access that contribute to millennials’ satisfaction and loyalty.</w:t>
      </w:r>
    </w:p>
    <w:p w14:paraId="0206126D" w14:textId="77777777" w:rsidR="00260FAE" w:rsidRDefault="00260FAE">
      <w:pPr>
        <w:spacing w:line="360" w:lineRule="auto"/>
        <w:jc w:val="both"/>
      </w:pPr>
    </w:p>
    <w:p w14:paraId="3DFD9147" w14:textId="77777777" w:rsidR="00260FAE" w:rsidRDefault="007E43F2">
      <w:pPr>
        <w:spacing w:line="360" w:lineRule="auto"/>
        <w:jc w:val="both"/>
        <w:rPr>
          <w:b/>
          <w:bCs/>
        </w:rPr>
      </w:pPr>
      <w:r>
        <w:rPr>
          <w:b/>
          <w:bCs/>
        </w:rPr>
        <w:t>Millennial Engagement and Loyalty through Rewards and Service Innovations</w:t>
      </w:r>
    </w:p>
    <w:p w14:paraId="43BB14AE" w14:textId="77777777" w:rsidR="00260FAE" w:rsidRDefault="00260FAE">
      <w:pPr>
        <w:spacing w:line="360" w:lineRule="auto"/>
        <w:jc w:val="both"/>
      </w:pPr>
    </w:p>
    <w:p w14:paraId="7B15376A" w14:textId="77777777" w:rsidR="00260FAE" w:rsidRDefault="007E43F2">
      <w:pPr>
        <w:spacing w:line="360" w:lineRule="auto"/>
        <w:jc w:val="both"/>
      </w:pPr>
      <w:r>
        <w:t>Research in recent years has shown that beyond digital access, millennials expect personalized services that align with their lifestyle needs. The International Journal of Research in Finance and Management discusses how loyalty programs, rewards, and innovative services such as financial advisory beyond regular banking hours help banks build and maintain relationships with millennial customers. Social media has become a valuable tool for banks to connect with millennials by providing financial education, promotions, and customer service. This approach has been particularly successful in attracting millennial clients, who are known to value authenticity and engagement.</w:t>
      </w:r>
    </w:p>
    <w:p w14:paraId="77FBE666" w14:textId="77777777" w:rsidR="00260FAE" w:rsidRDefault="00260FAE">
      <w:pPr>
        <w:spacing w:line="360" w:lineRule="auto"/>
        <w:jc w:val="both"/>
      </w:pPr>
    </w:p>
    <w:p w14:paraId="15C2D1DD" w14:textId="77777777" w:rsidR="00260FAE" w:rsidRDefault="007E43F2">
      <w:pPr>
        <w:spacing w:line="360" w:lineRule="auto"/>
        <w:jc w:val="both"/>
        <w:rPr>
          <w:b/>
          <w:bCs/>
        </w:rPr>
      </w:pPr>
      <w:r>
        <w:rPr>
          <w:b/>
          <w:bCs/>
        </w:rPr>
        <w:t>Challenges of E-Banking Adoption</w:t>
      </w:r>
    </w:p>
    <w:p w14:paraId="6DF9DA08" w14:textId="77777777" w:rsidR="00260FAE" w:rsidRDefault="00260FAE">
      <w:pPr>
        <w:spacing w:line="360" w:lineRule="auto"/>
        <w:jc w:val="both"/>
      </w:pPr>
    </w:p>
    <w:p w14:paraId="252E6170" w14:textId="77777777" w:rsidR="00260FAE" w:rsidRDefault="007E43F2">
      <w:pPr>
        <w:spacing w:line="360" w:lineRule="auto"/>
        <w:jc w:val="both"/>
      </w:pPr>
      <w:r>
        <w:t xml:space="preserve">Despite the demand for digital banking services, barriers such as perceived security risks and lack of trust persist, as noted in numerous studies. Researchers like Tan and Leby Lau (2016), Thusi and </w:t>
      </w:r>
      <w:proofErr w:type="spellStart"/>
      <w:r>
        <w:t>Maduku</w:t>
      </w:r>
      <w:proofErr w:type="spellEnd"/>
      <w:r>
        <w:t xml:space="preserve"> (2020), and Bailey et al. (2019) explored how these factors influence millennials’ acceptance of digital banking. While millennials prioritize convenience, concerns over data privacy and cybersecurity have led to hesitation among some users. To bridge this trust gap, banks are investing in robust security protocols and transparent communication, as suggested in research by Laukkanen and Tommi (2007). Their findings indicated that perceived value in digital banking is closely tied to customers' perceptions of convenience, safety, and efficiency.</w:t>
      </w:r>
    </w:p>
    <w:p w14:paraId="7F5CDB54" w14:textId="77777777" w:rsidR="00260FAE" w:rsidRDefault="00260FAE">
      <w:pPr>
        <w:spacing w:line="360" w:lineRule="auto"/>
        <w:jc w:val="both"/>
      </w:pPr>
    </w:p>
    <w:p w14:paraId="285716F5" w14:textId="77777777" w:rsidR="00260FAE" w:rsidRDefault="007E43F2">
      <w:pPr>
        <w:spacing w:line="360" w:lineRule="auto"/>
        <w:jc w:val="both"/>
        <w:rPr>
          <w:b/>
          <w:bCs/>
        </w:rPr>
      </w:pPr>
      <w:r>
        <w:rPr>
          <w:b/>
          <w:bCs/>
        </w:rPr>
        <w:t>E-Banking in the Context of Punjab’s Banking Industry</w:t>
      </w:r>
    </w:p>
    <w:p w14:paraId="30188F25" w14:textId="77777777" w:rsidR="00260FAE" w:rsidRDefault="00260FAE">
      <w:pPr>
        <w:spacing w:line="360" w:lineRule="auto"/>
        <w:jc w:val="both"/>
      </w:pPr>
    </w:p>
    <w:p w14:paraId="393845A0" w14:textId="54D05303" w:rsidR="00260FAE" w:rsidRDefault="007E43F2">
      <w:pPr>
        <w:spacing w:line="360" w:lineRule="auto"/>
        <w:jc w:val="both"/>
      </w:pPr>
      <w:r>
        <w:t>Punjab’s banking industry mirrors global trends in digital adoption but faces unique regional challenges. The state’s banking sector is marked by disparities in digital adoption across urban and rural areas, where rural regions often face technological barriers and lower levels of digital literacy. Studies specific to Punjab reveal that while urban millennials readily adopt digital banking, rural populations are more reliant on traditional banking methods. Regional banks have sought to bridge this gap by offering educational programs on digital literacy, especially focusing on mobile banking adoption, which is seen as essential in promoting financial inclusion in rural areas.</w:t>
      </w:r>
    </w:p>
    <w:p w14:paraId="3ED3D408" w14:textId="77777777" w:rsidR="00260FAE" w:rsidRDefault="00260FAE">
      <w:pPr>
        <w:spacing w:line="360" w:lineRule="auto"/>
        <w:jc w:val="both"/>
      </w:pPr>
    </w:p>
    <w:p w14:paraId="5F7A06A1" w14:textId="77777777" w:rsidR="00260FAE" w:rsidRDefault="007E43F2">
      <w:pPr>
        <w:spacing w:line="360" w:lineRule="auto"/>
        <w:jc w:val="both"/>
        <w:rPr>
          <w:b/>
          <w:bCs/>
        </w:rPr>
      </w:pPr>
      <w:r>
        <w:rPr>
          <w:b/>
          <w:bCs/>
        </w:rPr>
        <w:lastRenderedPageBreak/>
        <w:t>Regional Banking Innovations Targeting Millennials in Punjab</w:t>
      </w:r>
    </w:p>
    <w:p w14:paraId="675D3284" w14:textId="77777777" w:rsidR="00260FAE" w:rsidRDefault="00260FAE">
      <w:pPr>
        <w:spacing w:line="360" w:lineRule="auto"/>
        <w:jc w:val="both"/>
      </w:pPr>
    </w:p>
    <w:p w14:paraId="7D67DE99" w14:textId="77777777" w:rsidR="00260FAE" w:rsidRDefault="007E43F2">
      <w:pPr>
        <w:spacing w:line="360" w:lineRule="auto"/>
        <w:jc w:val="both"/>
      </w:pPr>
      <w:r>
        <w:t>Major banks in Punjab, such as HDFC Bank and the State Bank of India (SBI), have been leaders in providing tailored digital services for millennials. HDFC Bank, for example, integrates mobile banking and online services within its Retail and Treasury divisions, catering to the preferences of younger consumers. Data-driven insights allow these banks to anticipate millennial needs and preferences, offering features like seamless mobile interfaces, digital advisory services, and virtual customer support. Singh and Malhotra (2004) previously noted that the integration of technology has led to increased operational efficiency for these banks, a trend that continues as regional banks prioritize digital engagement with millennial customers.</w:t>
      </w:r>
    </w:p>
    <w:p w14:paraId="14D37BF6" w14:textId="77777777" w:rsidR="00260FAE" w:rsidRDefault="00260FAE">
      <w:pPr>
        <w:spacing w:line="360" w:lineRule="auto"/>
        <w:jc w:val="both"/>
      </w:pPr>
    </w:p>
    <w:p w14:paraId="104740E5" w14:textId="77777777" w:rsidR="00260FAE" w:rsidRDefault="007E43F2">
      <w:pPr>
        <w:spacing w:line="360" w:lineRule="auto"/>
        <w:jc w:val="both"/>
        <w:rPr>
          <w:b/>
          <w:bCs/>
        </w:rPr>
      </w:pPr>
      <w:r>
        <w:rPr>
          <w:b/>
          <w:bCs/>
        </w:rPr>
        <w:t>Role of Social Media in Engaging Millennial Customers</w:t>
      </w:r>
    </w:p>
    <w:p w14:paraId="18915155" w14:textId="77777777" w:rsidR="00260FAE" w:rsidRDefault="00260FAE">
      <w:pPr>
        <w:spacing w:line="360" w:lineRule="auto"/>
        <w:jc w:val="both"/>
      </w:pPr>
    </w:p>
    <w:p w14:paraId="19E9EFF1" w14:textId="77777777" w:rsidR="00260FAE" w:rsidRDefault="007E43F2">
      <w:pPr>
        <w:spacing w:line="360" w:lineRule="auto"/>
        <w:jc w:val="both"/>
      </w:pPr>
      <w:r>
        <w:t>Social media has become a critical platform for banks targeting millennials in Punjab. As per the findings in the International Journal of Research in Finance and Management, millennials are more likely to respond positively to banks with a strong social media presence that regularly communicates financial education, promotions, and user-</w:t>
      </w:r>
      <w:proofErr w:type="spellStart"/>
      <w:r>
        <w:t>centered</w:t>
      </w:r>
      <w:proofErr w:type="spellEnd"/>
      <w:r>
        <w:t xml:space="preserve"> services. Social media marketing allows banks to connect with millennials in a way that feels genuine and relevant, addressing their need for easy access to financial advice and customer service. Nandan et al. (2008) observed that social media also serves as a valuable tool for gathering insights on customer perceptions and service gaps, informing banks on how to better tailor their digital offerings.</w:t>
      </w:r>
    </w:p>
    <w:p w14:paraId="3EA69DA8" w14:textId="77777777" w:rsidR="00260FAE" w:rsidRDefault="00260FAE">
      <w:pPr>
        <w:spacing w:line="360" w:lineRule="auto"/>
        <w:jc w:val="both"/>
      </w:pPr>
    </w:p>
    <w:p w14:paraId="18FB1D36" w14:textId="77777777" w:rsidR="00260FAE" w:rsidRDefault="007E43F2">
      <w:pPr>
        <w:spacing w:line="360" w:lineRule="auto"/>
        <w:jc w:val="both"/>
        <w:rPr>
          <w:b/>
          <w:bCs/>
        </w:rPr>
      </w:pPr>
      <w:r>
        <w:rPr>
          <w:b/>
          <w:bCs/>
        </w:rPr>
        <w:t>Future Directions and Research Gaps</w:t>
      </w:r>
    </w:p>
    <w:p w14:paraId="749C58A9" w14:textId="77777777" w:rsidR="00260FAE" w:rsidRDefault="00260FAE">
      <w:pPr>
        <w:spacing w:line="360" w:lineRule="auto"/>
        <w:jc w:val="both"/>
      </w:pPr>
    </w:p>
    <w:p w14:paraId="2D024681" w14:textId="77777777" w:rsidR="00260FAE" w:rsidRDefault="007E43F2">
      <w:pPr>
        <w:spacing w:line="360" w:lineRule="auto"/>
        <w:jc w:val="both"/>
      </w:pPr>
      <w:r>
        <w:t xml:space="preserve">Although existing literature provides considerable insights into millennials' role in driving digital banking, several gaps remain, especially concerning the rural-urban digital divide in regions like Punjab. Research on the impact of socio-economic factors on millennials’ digital banking </w:t>
      </w:r>
      <w:proofErr w:type="spellStart"/>
      <w:r>
        <w:t>behaviors</w:t>
      </w:r>
      <w:proofErr w:type="spellEnd"/>
      <w:r>
        <w:t>, particularly in rural Punjab, is limited. Future studies could further explore how financial institutions might better address the needs of rural millennials by increasing digital literacy, enhancing mobile banking accessibility, and ensuring that services are available in local languages.</w:t>
      </w:r>
    </w:p>
    <w:p w14:paraId="4B57871F" w14:textId="77777777" w:rsidR="00260FAE" w:rsidRDefault="00260FAE">
      <w:pPr>
        <w:spacing w:line="360" w:lineRule="auto"/>
        <w:jc w:val="both"/>
      </w:pPr>
    </w:p>
    <w:p w14:paraId="77E79C4E" w14:textId="77777777" w:rsidR="00260FAE" w:rsidRDefault="007E43F2">
      <w:pPr>
        <w:spacing w:line="360" w:lineRule="auto"/>
        <w:jc w:val="both"/>
      </w:pPr>
      <w:r>
        <w:t>Additionally, as digital banking continues to evolve, studies focusing on the integration of emerging technologies such as AI-driven financial advisory, blockchain for enhanced security, and personalized banking through data analytics could provide valuable insights into future trends in millennial banking preferences.</w:t>
      </w:r>
    </w:p>
    <w:p w14:paraId="0B6459B2" w14:textId="77777777" w:rsidR="00260FAE" w:rsidRDefault="00260FAE">
      <w:pPr>
        <w:spacing w:line="360" w:lineRule="auto"/>
        <w:jc w:val="both"/>
      </w:pPr>
    </w:p>
    <w:p w14:paraId="6D859956" w14:textId="77777777" w:rsidR="00D02BA1" w:rsidRDefault="00D02BA1">
      <w:pPr>
        <w:spacing w:line="360" w:lineRule="auto"/>
        <w:jc w:val="both"/>
      </w:pPr>
    </w:p>
    <w:p w14:paraId="1070B1FE" w14:textId="77777777" w:rsidR="00D02BA1" w:rsidRDefault="00D02BA1">
      <w:pPr>
        <w:spacing w:line="360" w:lineRule="auto"/>
        <w:jc w:val="both"/>
      </w:pPr>
    </w:p>
    <w:p w14:paraId="777B6FCD" w14:textId="46C325AB"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363BFFF1"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557CF7D1" w14:textId="77777777" w:rsidR="00260FAE" w:rsidRDefault="007E43F2">
            <w:pPr>
              <w:pageBreakBefore/>
              <w:spacing w:line="360" w:lineRule="auto"/>
              <w:jc w:val="center"/>
              <w:rPr>
                <w:b/>
                <w:bCs/>
                <w:sz w:val="28"/>
                <w:szCs w:val="28"/>
              </w:rPr>
            </w:pPr>
            <w:r>
              <w:rPr>
                <w:b/>
                <w:bCs/>
                <w:sz w:val="28"/>
                <w:szCs w:val="28"/>
              </w:rPr>
              <w:lastRenderedPageBreak/>
              <w:t>NEED, SCOPE, AND OBJECTIVE OF THE STUDY</w:t>
            </w:r>
          </w:p>
        </w:tc>
      </w:tr>
    </w:tbl>
    <w:p w14:paraId="36D6936C" w14:textId="77777777" w:rsidR="00260FAE" w:rsidRDefault="00260FAE">
      <w:pPr>
        <w:spacing w:line="360" w:lineRule="auto"/>
        <w:jc w:val="both"/>
      </w:pPr>
    </w:p>
    <w:p w14:paraId="60E26C07" w14:textId="77777777" w:rsidR="00260FAE" w:rsidRDefault="007E43F2">
      <w:pPr>
        <w:spacing w:line="360" w:lineRule="auto"/>
        <w:jc w:val="both"/>
        <w:rPr>
          <w:b/>
          <w:bCs/>
        </w:rPr>
      </w:pPr>
      <w:r>
        <w:rPr>
          <w:b/>
          <w:bCs/>
        </w:rPr>
        <w:t>NEED FOR THE STUDY</w:t>
      </w:r>
    </w:p>
    <w:p w14:paraId="6957218E" w14:textId="77777777" w:rsidR="00260FAE" w:rsidRDefault="007E43F2">
      <w:pPr>
        <w:spacing w:line="360" w:lineRule="auto"/>
        <w:jc w:val="both"/>
      </w:pPr>
      <w:r>
        <w:t>The rapid digitization of the global economy has irrevocably transformed the financial landscape, particularly the retail banking sector. This transformation is being accelerated by a generation of tech-savvy individuals, known as millennials. Their preference for digital channels, their demand for convenience, and their expectations for personalized experiences are reshaping the way banks operate and deliver services.</w:t>
      </w:r>
    </w:p>
    <w:p w14:paraId="4EAF3CB2" w14:textId="77777777" w:rsidR="00260FAE" w:rsidRDefault="00260FAE">
      <w:pPr>
        <w:spacing w:line="360" w:lineRule="auto"/>
        <w:jc w:val="both"/>
      </w:pPr>
    </w:p>
    <w:p w14:paraId="33B85906" w14:textId="77777777" w:rsidR="00260FAE" w:rsidRDefault="007E43F2">
      <w:pPr>
        <w:spacing w:line="360" w:lineRule="auto"/>
        <w:jc w:val="both"/>
      </w:pPr>
      <w:r>
        <w:t>Understanding the specific needs and preferences of millennials in the context of Punjab's retail banking industry is crucial for several reasons:</w:t>
      </w:r>
    </w:p>
    <w:p w14:paraId="423C0549" w14:textId="77777777" w:rsidR="00260FAE" w:rsidRDefault="00260FAE">
      <w:pPr>
        <w:spacing w:line="360" w:lineRule="auto"/>
        <w:jc w:val="both"/>
      </w:pPr>
    </w:p>
    <w:p w14:paraId="13A38DA6" w14:textId="77777777" w:rsidR="00260FAE" w:rsidRDefault="007E43F2" w:rsidP="0003543A">
      <w:pPr>
        <w:numPr>
          <w:ilvl w:val="0"/>
          <w:numId w:val="75"/>
        </w:numPr>
        <w:spacing w:line="360" w:lineRule="auto"/>
        <w:jc w:val="both"/>
      </w:pPr>
      <w:r>
        <w:rPr>
          <w:b/>
          <w:bCs/>
        </w:rPr>
        <w:t>Identifying Emerging Trends:</w:t>
      </w:r>
      <w:r>
        <w:t xml:space="preserve"> By </w:t>
      </w:r>
      <w:proofErr w:type="spellStart"/>
      <w:r>
        <w:t>analyzing</w:t>
      </w:r>
      <w:proofErr w:type="spellEnd"/>
      <w:r>
        <w:t xml:space="preserve"> millennial </w:t>
      </w:r>
      <w:proofErr w:type="spellStart"/>
      <w:r>
        <w:t>behavior</w:t>
      </w:r>
      <w:proofErr w:type="spellEnd"/>
      <w:r>
        <w:t>, banks can proactively identify emerging trends and adjust their strategies accordingly. This proactive approach allows banks to stay ahead of the curve and capitalize on new opportunities.</w:t>
      </w:r>
    </w:p>
    <w:p w14:paraId="047DE1C4" w14:textId="77777777" w:rsidR="00260FAE" w:rsidRDefault="00260FAE">
      <w:pPr>
        <w:spacing w:line="360" w:lineRule="auto"/>
        <w:ind w:left="720"/>
        <w:jc w:val="both"/>
      </w:pPr>
    </w:p>
    <w:p w14:paraId="6C4AC21D" w14:textId="77777777" w:rsidR="00260FAE" w:rsidRDefault="007E43F2" w:rsidP="0003543A">
      <w:pPr>
        <w:numPr>
          <w:ilvl w:val="0"/>
          <w:numId w:val="75"/>
        </w:numPr>
        <w:spacing w:line="360" w:lineRule="auto"/>
        <w:jc w:val="both"/>
      </w:pPr>
      <w:r>
        <w:rPr>
          <w:b/>
          <w:bCs/>
        </w:rPr>
        <w:t>Optimizing Digital Services:</w:t>
      </w:r>
      <w:r>
        <w:t xml:space="preserve"> Tailoring digital services to meet the expectations of millennials can enhance customer satisfaction and loyalty. By providing a seamless and intuitive digital experience, banks can differentiate themselves from competitors and attract a younger customer base.</w:t>
      </w:r>
    </w:p>
    <w:p w14:paraId="0B05CF4B" w14:textId="77777777" w:rsidR="00260FAE" w:rsidRDefault="00260FAE">
      <w:pPr>
        <w:spacing w:line="360" w:lineRule="auto"/>
        <w:jc w:val="both"/>
      </w:pPr>
    </w:p>
    <w:p w14:paraId="78EE345A" w14:textId="707EF5BC" w:rsidR="00260FAE" w:rsidRDefault="00260FAE">
      <w:pPr>
        <w:spacing w:line="360" w:lineRule="auto"/>
        <w:jc w:val="both"/>
      </w:pPr>
    </w:p>
    <w:p w14:paraId="655B652B" w14:textId="51A62DE9" w:rsidR="00260FAE" w:rsidRDefault="00D02BA1">
      <w:pPr>
        <w:spacing w:line="360" w:lineRule="auto"/>
        <w:jc w:val="both"/>
      </w:pPr>
      <w:r>
        <w:rPr>
          <w:noProof/>
        </w:rPr>
        <mc:AlternateContent>
          <mc:Choice Requires="wps">
            <w:drawing>
              <wp:anchor distT="635" distB="635" distL="1270" distR="0" simplePos="0" relativeHeight="83" behindDoc="0" locked="0" layoutInCell="1" allowOverlap="1" wp14:anchorId="7E7681E9" wp14:editId="737FCDDD">
                <wp:simplePos x="0" y="0"/>
                <wp:positionH relativeFrom="margin">
                  <wp:align>left</wp:align>
                </wp:positionH>
                <wp:positionV relativeFrom="paragraph">
                  <wp:posOffset>58738</wp:posOffset>
                </wp:positionV>
                <wp:extent cx="6635432" cy="363220"/>
                <wp:effectExtent l="0" t="0" r="13335" b="17780"/>
                <wp:wrapNone/>
                <wp:docPr id="34" name="Shape 1"/>
                <wp:cNvGraphicFramePr/>
                <a:graphic xmlns:a="http://schemas.openxmlformats.org/drawingml/2006/main">
                  <a:graphicData uri="http://schemas.microsoft.com/office/word/2010/wordprocessingShape">
                    <wps:wsp>
                      <wps:cNvSpPr/>
                      <wps:spPr>
                        <a:xfrm>
                          <a:off x="0" y="0"/>
                          <a:ext cx="6635432" cy="363220"/>
                        </a:xfrm>
                        <a:prstGeom prst="rect">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1A69C24D" w14:textId="77777777" w:rsidR="00260FAE" w:rsidRDefault="007E43F2">
                            <w:pPr>
                              <w:pStyle w:val="FrameContents"/>
                              <w:jc w:val="center"/>
                              <w:rPr>
                                <w:color w:val="000000"/>
                              </w:rPr>
                            </w:pPr>
                            <w:r>
                              <w:rPr>
                                <w:color w:val="000000"/>
                              </w:rPr>
                              <w:t>NEED OF STUDY</w:t>
                            </w:r>
                          </w:p>
                        </w:txbxContent>
                      </wps:txbx>
                      <wps:bodyPr wrap="square" lIns="0" tIns="0" rIns="0" bIns="0" anchor="ctr">
                        <a:noAutofit/>
                      </wps:bodyPr>
                    </wps:wsp>
                  </a:graphicData>
                </a:graphic>
                <wp14:sizeRelH relativeFrom="margin">
                  <wp14:pctWidth>0</wp14:pctWidth>
                </wp14:sizeRelH>
              </wp:anchor>
            </w:drawing>
          </mc:Choice>
          <mc:Fallback>
            <w:pict>
              <v:rect w14:anchorId="7E7681E9" id="Shape 1" o:spid="_x0000_s1041" style="position:absolute;left:0;text-align:left;margin-left:0;margin-top:4.65pt;width:522.45pt;height:28.6pt;z-index:83;visibility:visible;mso-wrap-style:square;mso-width-percent:0;mso-wrap-distance-left:.1pt;mso-wrap-distance-top:.05pt;mso-wrap-distance-right:0;mso-wrap-distance-bottom:.05pt;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" fillcolor="#729fcf" strokecolor="#3465a4" strokeweight="0">
                <v:textbox inset="0,0,0,0">
                  <w:txbxContent>
                    <w:p w14:paraId="1A69C24D" w14:textId="77777777" w:rsidR="00260FAE" w:rsidRDefault="007E43F2">
                      <w:pPr>
                        <w:pStyle w:val="FrameContents"/>
                        <w:jc w:val="center"/>
                        <w:rPr>
                          <w:color w:val="000000"/>
                        </w:rPr>
                      </w:pPr>
                      <w:r>
                        <w:rPr>
                          <w:color w:val="000000"/>
                        </w:rPr>
                        <w:t>NEED OF STUDY</w:t>
                      </w:r>
                    </w:p>
                  </w:txbxContent>
                </v:textbox>
                <w10:wrap anchorx="margin"/>
              </v:rect>
            </w:pict>
          </mc:Fallback>
        </mc:AlternateContent>
      </w:r>
    </w:p>
    <w:p w14:paraId="7E4501DA" w14:textId="76E7FDF5" w:rsidR="00260FAE" w:rsidRDefault="00260FAE">
      <w:pPr>
        <w:spacing w:line="360" w:lineRule="auto"/>
        <w:jc w:val="both"/>
      </w:pPr>
    </w:p>
    <w:p w14:paraId="3865033A" w14:textId="1B67D4A9" w:rsidR="00260FAE" w:rsidRDefault="00D02BA1">
      <w:pPr>
        <w:spacing w:line="360" w:lineRule="auto"/>
        <w:jc w:val="both"/>
      </w:pPr>
      <w:r>
        <w:rPr>
          <w:noProof/>
        </w:rPr>
        <mc:AlternateContent>
          <mc:Choice Requires="wps">
            <w:drawing>
              <wp:anchor distT="635" distB="1270" distL="635" distR="1270" simplePos="0" relativeHeight="119" behindDoc="0" locked="0" layoutInCell="1" allowOverlap="1" wp14:anchorId="04D4F7C3" wp14:editId="391132EB">
                <wp:simplePos x="0" y="0"/>
                <wp:positionH relativeFrom="column">
                  <wp:posOffset>1439490</wp:posOffset>
                </wp:positionH>
                <wp:positionV relativeFrom="paragraph">
                  <wp:posOffset>9829</wp:posOffset>
                </wp:positionV>
                <wp:extent cx="1196340" cy="1371268"/>
                <wp:effectExtent l="0" t="0" r="22860" b="19685"/>
                <wp:wrapNone/>
                <wp:docPr id="39" name="Shape 3"/>
                <wp:cNvGraphicFramePr/>
                <a:graphic xmlns:a="http://schemas.openxmlformats.org/drawingml/2006/main">
                  <a:graphicData uri="http://schemas.microsoft.com/office/word/2010/wordprocessingShape">
                    <wps:wsp>
                      <wps:cNvSpPr/>
                      <wps:spPr>
                        <a:xfrm>
                          <a:off x="0" y="0"/>
                          <a:ext cx="1196340" cy="1371268"/>
                        </a:xfrm>
                        <a:prstGeom prst="roundRect">
                          <a:avLst>
                            <a:gd name="adj" fmla="val 16667"/>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449D0DB0" w14:textId="77777777" w:rsidR="00260FAE" w:rsidRDefault="007E43F2">
                            <w:pPr>
                              <w:spacing w:line="276" w:lineRule="auto"/>
                              <w:jc w:val="center"/>
                              <w:rPr>
                                <w:color w:val="000000"/>
                              </w:rPr>
                            </w:pPr>
                            <w:r>
                              <w:rPr>
                                <w:b/>
                                <w:bCs/>
                                <w:color w:val="000000"/>
                              </w:rPr>
                              <w:t>Optimizing Digital Services</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roundrect w14:anchorId="04D4F7C3" id="Shape 3" o:spid="_x0000_s1042" style="position:absolute;left:0;text-align:left;margin-left:113.35pt;margin-top:.75pt;width:94.2pt;height:107.95pt;z-index:119;visibility:visible;mso-wrap-style:square;mso-width-percent:0;mso-height-percent:0;mso-wrap-distance-left:.05pt;mso-wrap-distance-top:.05pt;mso-wrap-distance-right:.1pt;mso-wrap-distance-bottom:.1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" fillcolor="#729fcf" strokecolor="#3465a4" strokeweight="0">
                <v:textbox inset="0,0,0,0">
                  <w:txbxContent>
                    <w:p w14:paraId="449D0DB0" w14:textId="77777777" w:rsidR="00260FAE" w:rsidRDefault="007E43F2">
                      <w:pPr>
                        <w:spacing w:line="276" w:lineRule="auto"/>
                        <w:jc w:val="center"/>
                        <w:rPr>
                          <w:color w:val="000000"/>
                        </w:rPr>
                      </w:pPr>
                      <w:r>
                        <w:rPr>
                          <w:b/>
                          <w:bCs/>
                          <w:color w:val="000000"/>
                        </w:rPr>
                        <w:t>Optimizing Digital Services</w:t>
                      </w:r>
                    </w:p>
                  </w:txbxContent>
                </v:textbox>
              </v:roundrect>
            </w:pict>
          </mc:Fallback>
        </mc:AlternateContent>
      </w:r>
      <w:r>
        <w:rPr>
          <w:noProof/>
        </w:rPr>
        <mc:AlternateContent>
          <mc:Choice Requires="wps">
            <w:drawing>
              <wp:anchor distT="1270" distB="635" distL="635" distR="1270" simplePos="0" relativeHeight="28" behindDoc="0" locked="0" layoutInCell="1" allowOverlap="1" wp14:anchorId="205D18C9" wp14:editId="19AA0A19">
                <wp:simplePos x="0" y="0"/>
                <wp:positionH relativeFrom="margin">
                  <wp:posOffset>155354</wp:posOffset>
                </wp:positionH>
                <wp:positionV relativeFrom="paragraph">
                  <wp:posOffset>1878</wp:posOffset>
                </wp:positionV>
                <wp:extent cx="1192309" cy="1390650"/>
                <wp:effectExtent l="0" t="0" r="27305" b="19050"/>
                <wp:wrapNone/>
                <wp:docPr id="35" name="Shape 2" title="gfngh"/>
                <wp:cNvGraphicFramePr/>
                <a:graphic xmlns:a="http://schemas.openxmlformats.org/drawingml/2006/main">
                  <a:graphicData uri="http://schemas.microsoft.com/office/word/2010/wordprocessingShape">
                    <wps:wsp>
                      <wps:cNvSpPr/>
                      <wps:spPr>
                        <a:xfrm>
                          <a:off x="0" y="0"/>
                          <a:ext cx="1192309" cy="1390650"/>
                        </a:xfrm>
                        <a:custGeom>
                          <a:avLst/>
                          <a:gdLst>
                            <a:gd name="textAreaLeft" fmla="*/ 36720 w 756000"/>
                            <a:gd name="textAreaRight" fmla="*/ 719280 w 756000"/>
                            <a:gd name="textAreaTop" fmla="*/ 36720 h 760680"/>
                            <a:gd name="textAreaBottom" fmla="*/ 723960 h 760680"/>
                          </a:gdLst>
                          <a:ahLst/>
                          <a:cxnLst/>
                          <a:rect l="textAreaLeft" t="textAreaTop" r="textAreaRight" b="textAreaBottom"/>
                          <a:pathLst>
                            <a:path w="21600" h="21734">
                              <a:moveTo>
                                <a:pt x="3600" y="0"/>
                              </a:moveTo>
                              <a:arcTo wR="3600" hR="3600" stAng="16200000" swAng="-5400000"/>
                              <a:lnTo>
                                <a:pt x="0" y="18134"/>
                              </a:lnTo>
                              <a:arcTo wR="3600" hR="3600" stAng="10800000" swAng="-5400000"/>
                              <a:lnTo>
                                <a:pt x="18000" y="21734"/>
                              </a:lnTo>
                              <a:arcTo wR="3600" hR="3600" stAng="5400000" swAng="-5400000"/>
                              <a:lnTo>
                                <a:pt x="21600" y="3600"/>
                              </a:lnTo>
                              <a:arcTo wR="3600" hR="3600" stAng="0" swAng="-5400000"/>
                              <a:close/>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1B040B0A" w14:textId="77777777" w:rsidR="00260FAE" w:rsidRDefault="007E43F2">
                            <w:pPr>
                              <w:spacing w:line="276" w:lineRule="auto"/>
                              <w:jc w:val="center"/>
                              <w:rPr>
                                <w:color w:val="000000"/>
                              </w:rPr>
                            </w:pPr>
                            <w:r>
                              <w:rPr>
                                <w:b/>
                                <w:bCs/>
                                <w:color w:val="000000"/>
                              </w:rPr>
                              <w:t>Identifying Emerging Trends</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205D18C9" id="Shape 2" o:spid="_x0000_s1043" alt="Title: gfngh" style="position:absolute;left:0;text-align:left;margin-left:12.25pt;margin-top:.15pt;width:93.9pt;height:109.5pt;z-index:28;visibility:visible;mso-wrap-style:square;mso-width-percent:0;mso-height-percent:0;mso-wrap-distance-left:.05pt;mso-wrap-distance-top:.1pt;mso-wrap-distance-right:.1pt;mso-wrap-distance-bottom:.05pt;mso-position-horizontal:absolute;mso-position-horizontal-relative:margin;mso-position-vertical:absolute;mso-position-vertical-relative:text;mso-width-percent:0;mso-height-percent:0;mso-width-relative:margin;mso-height-relative:margin;v-text-anchor:middle" coordsize="21600,21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" adj="-11796480,,5400" path="m3600,at,,7200,7200,3600,,,3600l,18134at,14534,7200,21734,,18134,3600,21734l18000,21734at14400,14534,21600,21734,18000,21734,21600,18134l21600,3600at14400,,21600,7200,21600,3600,18000,l3600,xe" fillcolor="#729fcf" strokecolor="#3465a4" strokeweight="0">
                <v:stroke joinstyle="miter"/>
                <v:formulas/>
                <v:path arrowok="t" o:connecttype="custom" textboxrect="1049,1049,20551,20685"/>
                <v:textbox inset="0,0,0,0">
                  <w:txbxContent>
                    <w:p w14:paraId="1B040B0A" w14:textId="77777777" w:rsidR="00260FAE" w:rsidRDefault="007E43F2">
                      <w:pPr>
                        <w:spacing w:line="276" w:lineRule="auto"/>
                        <w:jc w:val="center"/>
                        <w:rPr>
                          <w:color w:val="000000"/>
                        </w:rPr>
                      </w:pPr>
                      <w:r>
                        <w:rPr>
                          <w:b/>
                          <w:bCs/>
                          <w:color w:val="000000"/>
                        </w:rPr>
                        <w:t>Identifying Emerging Trends</w:t>
                      </w:r>
                    </w:p>
                  </w:txbxContent>
                </v:textbox>
                <w10:wrap anchorx="margin"/>
              </v:shape>
            </w:pict>
          </mc:Fallback>
        </mc:AlternateContent>
      </w:r>
      <w:r>
        <w:rPr>
          <w:noProof/>
        </w:rPr>
        <mc:AlternateContent>
          <mc:Choice Requires="wps">
            <w:drawing>
              <wp:anchor distT="1270" distB="635" distL="635" distR="1270" simplePos="0" relativeHeight="50" behindDoc="0" locked="0" layoutInCell="1" allowOverlap="1" wp14:anchorId="65A36284" wp14:editId="49077049">
                <wp:simplePos x="0" y="0"/>
                <wp:positionH relativeFrom="column">
                  <wp:posOffset>5355507</wp:posOffset>
                </wp:positionH>
                <wp:positionV relativeFrom="paragraph">
                  <wp:posOffset>1877</wp:posOffset>
                </wp:positionV>
                <wp:extent cx="1204623" cy="1379552"/>
                <wp:effectExtent l="0" t="0" r="14605" b="11430"/>
                <wp:wrapNone/>
                <wp:docPr id="36" name="Shape 5"/>
                <wp:cNvGraphicFramePr/>
                <a:graphic xmlns:a="http://schemas.openxmlformats.org/drawingml/2006/main">
                  <a:graphicData uri="http://schemas.microsoft.com/office/word/2010/wordprocessingShape">
                    <wps:wsp>
                      <wps:cNvSpPr/>
                      <wps:spPr>
                        <a:xfrm>
                          <a:off x="0" y="0"/>
                          <a:ext cx="1204623" cy="1379552"/>
                        </a:xfrm>
                        <a:custGeom>
                          <a:avLst/>
                          <a:gdLst>
                            <a:gd name="textAreaLeft" fmla="*/ 32760 w 676800"/>
                            <a:gd name="textAreaRight" fmla="*/ 644040 w 676800"/>
                            <a:gd name="textAreaTop" fmla="*/ 32760 h 793800"/>
                            <a:gd name="textAreaBottom" fmla="*/ 761040 h 793800"/>
                          </a:gdLst>
                          <a:ahLst/>
                          <a:cxnLst/>
                          <a:rect l="textAreaLeft" t="textAreaTop" r="textAreaRight" b="textAreaBottom"/>
                          <a:pathLst>
                            <a:path w="21600" h="25332">
                              <a:moveTo>
                                <a:pt x="3600" y="0"/>
                              </a:moveTo>
                              <a:arcTo wR="3600" hR="3600" stAng="16200000" swAng="-5400000"/>
                              <a:lnTo>
                                <a:pt x="0" y="21732"/>
                              </a:lnTo>
                              <a:arcTo wR="3600" hR="3600" stAng="10800000" swAng="-5400000"/>
                              <a:lnTo>
                                <a:pt x="18000" y="25332"/>
                              </a:lnTo>
                              <a:arcTo wR="3600" hR="3600" stAng="5400000" swAng="-5400000"/>
                              <a:lnTo>
                                <a:pt x="21600" y="3600"/>
                              </a:lnTo>
                              <a:arcTo wR="3600" hR="3600" stAng="0" swAng="-5400000"/>
                              <a:close/>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72E064CA" w14:textId="77777777" w:rsidR="00260FAE" w:rsidRDefault="007E43F2">
                            <w:pPr>
                              <w:spacing w:line="276" w:lineRule="auto"/>
                              <w:jc w:val="center"/>
                              <w:rPr>
                                <w:color w:val="000000"/>
                              </w:rPr>
                            </w:pPr>
                            <w:r>
                              <w:rPr>
                                <w:b/>
                                <w:bCs/>
                                <w:color w:val="000000"/>
                              </w:rPr>
                              <w:t>Staying Competitive</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65A36284" id="Shape 5" o:spid="_x0000_s1044" style="position:absolute;left:0;text-align:left;margin-left:421.7pt;margin-top:.15pt;width:94.85pt;height:108.65pt;z-index:50;visibility:visible;mso-wrap-style:square;mso-width-percent:0;mso-height-percent:0;mso-wrap-distance-left:.05pt;mso-wrap-distance-top:.1pt;mso-wrap-distance-right:.1pt;mso-wrap-distance-bottom:.05pt;mso-position-horizontal:absolute;mso-position-horizontal-relative:text;mso-position-vertical:absolute;mso-position-vertical-relative:text;mso-width-percent:0;mso-height-percent:0;mso-width-relative:margin;mso-height-relative:margin;v-text-anchor:middle" coordsize="21600,253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" adj="-11796480,,5400" path="m3600,at,,7200,7200,3600,,,3600l,21732at,18132,7200,25332,,21732,3600,25332l18000,25332at14400,18132,21600,25332,18000,25332,21600,21732l21600,3600at14400,,21600,7200,21600,3600,18000,l3600,xe" fillcolor="#729fcf" strokecolor="#3465a4" strokeweight="0">
                <v:stroke joinstyle="miter"/>
                <v:formulas/>
                <v:path arrowok="t" o:connecttype="custom" textboxrect="1046,1045,20554,24287"/>
                <v:textbox inset="0,0,0,0">
                  <w:txbxContent>
                    <w:p w14:paraId="72E064CA" w14:textId="77777777" w:rsidR="00260FAE" w:rsidRDefault="007E43F2">
                      <w:pPr>
                        <w:spacing w:line="276" w:lineRule="auto"/>
                        <w:jc w:val="center"/>
                        <w:rPr>
                          <w:color w:val="000000"/>
                        </w:rPr>
                      </w:pPr>
                      <w:r>
                        <w:rPr>
                          <w:b/>
                          <w:bCs/>
                          <w:color w:val="000000"/>
                        </w:rPr>
                        <w:t>Staying Competitive</w:t>
                      </w:r>
                    </w:p>
                  </w:txbxContent>
                </v:textbox>
              </v:shape>
            </w:pict>
          </mc:Fallback>
        </mc:AlternateContent>
      </w:r>
      <w:r>
        <w:rPr>
          <w:noProof/>
        </w:rPr>
        <mc:AlternateContent>
          <mc:Choice Requires="wps">
            <w:drawing>
              <wp:anchor distT="635" distB="1270" distL="1270" distR="635" simplePos="0" relativeHeight="87" behindDoc="0" locked="0" layoutInCell="1" allowOverlap="1" wp14:anchorId="55753822" wp14:editId="2D0575AF">
                <wp:simplePos x="0" y="0"/>
                <wp:positionH relativeFrom="column">
                  <wp:posOffset>4031616</wp:posOffset>
                </wp:positionH>
                <wp:positionV relativeFrom="paragraph">
                  <wp:posOffset>1877</wp:posOffset>
                </wp:positionV>
                <wp:extent cx="1245842" cy="1390650"/>
                <wp:effectExtent l="0" t="0" r="12065" b="19050"/>
                <wp:wrapNone/>
                <wp:docPr id="38" name="Shape 6"/>
                <wp:cNvGraphicFramePr/>
                <a:graphic xmlns:a="http://schemas.openxmlformats.org/drawingml/2006/main">
                  <a:graphicData uri="http://schemas.microsoft.com/office/word/2010/wordprocessingShape">
                    <wps:wsp>
                      <wps:cNvSpPr/>
                      <wps:spPr>
                        <a:xfrm>
                          <a:off x="0" y="0"/>
                          <a:ext cx="1245842" cy="1390650"/>
                        </a:xfrm>
                        <a:custGeom>
                          <a:avLst/>
                          <a:gdLst>
                            <a:gd name="textAreaLeft" fmla="*/ 34200 w 701640"/>
                            <a:gd name="textAreaRight" fmla="*/ 667440 w 701640"/>
                            <a:gd name="textAreaTop" fmla="*/ 34200 h 794160"/>
                            <a:gd name="textAreaBottom" fmla="*/ 759960 h 794160"/>
                          </a:gdLst>
                          <a:ahLst/>
                          <a:cxnLst/>
                          <a:rect l="textAreaLeft" t="textAreaTop" r="textAreaRight" b="textAreaBottom"/>
                          <a:pathLst>
                            <a:path w="21600" h="24447">
                              <a:moveTo>
                                <a:pt x="3600" y="0"/>
                              </a:moveTo>
                              <a:arcTo wR="3600" hR="3600" stAng="16200000" swAng="-5400000"/>
                              <a:lnTo>
                                <a:pt x="0" y="20847"/>
                              </a:lnTo>
                              <a:arcTo wR="3600" hR="3600" stAng="10800000" swAng="-5400000"/>
                              <a:lnTo>
                                <a:pt x="18000" y="24447"/>
                              </a:lnTo>
                              <a:arcTo wR="3600" hR="3600" stAng="5400000" swAng="-5400000"/>
                              <a:lnTo>
                                <a:pt x="21600" y="3600"/>
                              </a:lnTo>
                              <a:arcTo wR="3600" hR="3600" stAng="0" swAng="-5400000"/>
                              <a:close/>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0DA39E45" w14:textId="77777777" w:rsidR="00260FAE" w:rsidRDefault="007E43F2">
                            <w:pPr>
                              <w:spacing w:line="276" w:lineRule="auto"/>
                              <w:jc w:val="center"/>
                              <w:rPr>
                                <w:color w:val="000000"/>
                              </w:rPr>
                            </w:pPr>
                            <w:r>
                              <w:rPr>
                                <w:b/>
                                <w:bCs/>
                                <w:color w:val="000000"/>
                              </w:rPr>
                              <w:t>Enhancing Financial Inclusion:</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55753822" id="Shape 6" o:spid="_x0000_s1045" style="position:absolute;left:0;text-align:left;margin-left:317.45pt;margin-top:.15pt;width:98.1pt;height:109.5pt;z-index:87;visibility:visible;mso-wrap-style:square;mso-width-percent:0;mso-height-percent:0;mso-wrap-distance-left:.1pt;mso-wrap-distance-top:.05pt;mso-wrap-distance-right:.05pt;mso-wrap-distance-bottom:.1pt;mso-position-horizontal:absolute;mso-position-horizontal-relative:text;mso-position-vertical:absolute;mso-position-vertical-relative:text;mso-width-percent:0;mso-height-percent:0;mso-width-relative:margin;mso-height-relative:margin;v-text-anchor:middle" coordsize="21600,244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" adj="-11796480,,5400" path="m3600,at,,7200,7200,3600,,,3600l,20847at,17247,7200,24447,,20847,3600,24447l18000,24447at14400,17247,21600,24447,18000,24447,21600,20847l21600,3600at14400,,21600,7200,21600,3600,18000,l3600,xe" fillcolor="#729fcf" strokecolor="#3465a4" strokeweight="0">
                <v:stroke joinstyle="miter"/>
                <v:formulas/>
                <v:path arrowok="t" o:connecttype="custom" textboxrect="1053,1053,20547,23394"/>
                <v:textbox inset="0,0,0,0">
                  <w:txbxContent>
                    <w:p w14:paraId="0DA39E45" w14:textId="77777777" w:rsidR="00260FAE" w:rsidRDefault="007E43F2">
                      <w:pPr>
                        <w:spacing w:line="276" w:lineRule="auto"/>
                        <w:jc w:val="center"/>
                        <w:rPr>
                          <w:color w:val="000000"/>
                        </w:rPr>
                      </w:pPr>
                      <w:r>
                        <w:rPr>
                          <w:b/>
                          <w:bCs/>
                          <w:color w:val="000000"/>
                        </w:rPr>
                        <w:t>Enhancing Financial Inclusion:</w:t>
                      </w:r>
                    </w:p>
                  </w:txbxContent>
                </v:textbox>
              </v:shape>
            </w:pict>
          </mc:Fallback>
        </mc:AlternateContent>
      </w:r>
      <w:r>
        <w:rPr>
          <w:noProof/>
        </w:rPr>
        <mc:AlternateContent>
          <mc:Choice Requires="wps">
            <w:drawing>
              <wp:anchor distT="1270" distB="635" distL="1270" distR="635" simplePos="0" relativeHeight="85" behindDoc="0" locked="0" layoutInCell="1" allowOverlap="1" wp14:anchorId="5ADAF1E8" wp14:editId="7A855012">
                <wp:simplePos x="0" y="0"/>
                <wp:positionH relativeFrom="column">
                  <wp:posOffset>2719650</wp:posOffset>
                </wp:positionH>
                <wp:positionV relativeFrom="paragraph">
                  <wp:posOffset>9829</wp:posOffset>
                </wp:positionV>
                <wp:extent cx="1216549" cy="1387502"/>
                <wp:effectExtent l="0" t="0" r="22225" b="22225"/>
                <wp:wrapNone/>
                <wp:docPr id="37" name="Shape 4"/>
                <wp:cNvGraphicFramePr/>
                <a:graphic xmlns:a="http://schemas.openxmlformats.org/drawingml/2006/main">
                  <a:graphicData uri="http://schemas.microsoft.com/office/word/2010/wordprocessingShape">
                    <wps:wsp>
                      <wps:cNvSpPr/>
                      <wps:spPr>
                        <a:xfrm>
                          <a:off x="0" y="0"/>
                          <a:ext cx="1216549" cy="1387502"/>
                        </a:xfrm>
                        <a:custGeom>
                          <a:avLst/>
                          <a:gdLst>
                            <a:gd name="textAreaLeft" fmla="*/ 35280 w 722520"/>
                            <a:gd name="textAreaRight" fmla="*/ 687240 w 722520"/>
                            <a:gd name="textAreaTop" fmla="*/ 35280 h 770760"/>
                            <a:gd name="textAreaBottom" fmla="*/ 735480 h 770760"/>
                          </a:gdLst>
                          <a:ahLst/>
                          <a:cxnLst/>
                          <a:rect l="textAreaLeft" t="textAreaTop" r="textAreaRight" b="textAreaBottom"/>
                          <a:pathLst>
                            <a:path w="21600" h="23041">
                              <a:moveTo>
                                <a:pt x="3600" y="0"/>
                              </a:moveTo>
                              <a:arcTo wR="3600" hR="3600" stAng="16200000" swAng="-5400000"/>
                              <a:lnTo>
                                <a:pt x="0" y="19441"/>
                              </a:lnTo>
                              <a:arcTo wR="3600" hR="3600" stAng="10800000" swAng="-5400000"/>
                              <a:lnTo>
                                <a:pt x="18000" y="23041"/>
                              </a:lnTo>
                              <a:arcTo wR="3600" hR="3600" stAng="5400000" swAng="-5400000"/>
                              <a:lnTo>
                                <a:pt x="21600" y="3600"/>
                              </a:lnTo>
                              <a:arcTo wR="3600" hR="3600" stAng="0" swAng="-5400000"/>
                              <a:close/>
                            </a:path>
                          </a:pathLst>
                        </a:custGeom>
                        <a:solidFill>
                          <a:srgbClr val="729FCF"/>
                        </a:solidFill>
                        <a:ln w="0">
                          <a:solidFill>
                            <a:srgbClr val="3465A4"/>
                          </a:solidFill>
                        </a:ln>
                      </wps:spPr>
                      <wps:style>
                        <a:lnRef idx="0">
                          <a:scrgbClr r="0" g="0" b="0"/>
                        </a:lnRef>
                        <a:fillRef idx="0">
                          <a:scrgbClr r="0" g="0" b="0"/>
                        </a:fillRef>
                        <a:effectRef idx="0">
                          <a:scrgbClr r="0" g="0" b="0"/>
                        </a:effectRef>
                        <a:fontRef idx="minor"/>
                      </wps:style>
                      <wps:txbx>
                        <w:txbxContent>
                          <w:p w14:paraId="5B0E046A" w14:textId="77777777" w:rsidR="00260FAE" w:rsidRDefault="007E43F2">
                            <w:pPr>
                              <w:spacing w:line="276" w:lineRule="auto"/>
                              <w:jc w:val="center"/>
                              <w:rPr>
                                <w:color w:val="000000"/>
                              </w:rPr>
                            </w:pPr>
                            <w:r>
                              <w:rPr>
                                <w:b/>
                                <w:bCs/>
                                <w:color w:val="000000"/>
                              </w:rPr>
                              <w:t>Improving Customer Experience:</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5ADAF1E8" id="Shape 4" o:spid="_x0000_s1046" style="position:absolute;left:0;text-align:left;margin-left:214.15pt;margin-top:.75pt;width:95.8pt;height:109.25pt;z-index:85;visibility:visible;mso-wrap-style:square;mso-width-percent:0;mso-height-percent:0;mso-wrap-distance-left:.1pt;mso-wrap-distance-top:.1pt;mso-wrap-distance-right:.05pt;mso-wrap-distance-bottom:.05pt;mso-position-horizontal:absolute;mso-position-horizontal-relative:text;mso-position-vertical:absolute;mso-position-vertical-relative:text;mso-width-percent:0;mso-height-percent:0;mso-width-relative:margin;mso-height-relative:margin;v-text-anchor:middle" coordsize="21600,230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" adj="-11796480,,5400" path="m3600,at,,7200,7200,3600,,,3600l,19441at,15841,7200,23041,,19441,3600,23041l18000,23041at14400,15841,21600,23041,18000,23041,21600,19441l21600,3600at14400,,21600,7200,21600,3600,18000,l3600,xe" fillcolor="#729fcf" strokecolor="#3465a4" strokeweight="0">
                <v:stroke joinstyle="miter"/>
                <v:formulas/>
                <v:path arrowok="t" o:connecttype="custom" textboxrect="1055,1055,20545,21986"/>
                <v:textbox inset="0,0,0,0">
                  <w:txbxContent>
                    <w:p w14:paraId="5B0E046A" w14:textId="77777777" w:rsidR="00260FAE" w:rsidRDefault="007E43F2">
                      <w:pPr>
                        <w:spacing w:line="276" w:lineRule="auto"/>
                        <w:jc w:val="center"/>
                        <w:rPr>
                          <w:color w:val="000000"/>
                        </w:rPr>
                      </w:pPr>
                      <w:r>
                        <w:rPr>
                          <w:b/>
                          <w:bCs/>
                          <w:color w:val="000000"/>
                        </w:rPr>
                        <w:t>Improving Customer Experience:</w:t>
                      </w:r>
                    </w:p>
                  </w:txbxContent>
                </v:textbox>
              </v:shape>
            </w:pict>
          </mc:Fallback>
        </mc:AlternateContent>
      </w:r>
    </w:p>
    <w:p w14:paraId="1639ABCE" w14:textId="77777777" w:rsidR="00260FAE" w:rsidRDefault="00260FAE">
      <w:pPr>
        <w:spacing w:line="360" w:lineRule="auto"/>
        <w:jc w:val="both"/>
      </w:pPr>
    </w:p>
    <w:p w14:paraId="3D80A83F" w14:textId="77777777" w:rsidR="00260FAE" w:rsidRDefault="00260FAE">
      <w:pPr>
        <w:spacing w:line="360" w:lineRule="auto"/>
        <w:jc w:val="both"/>
      </w:pPr>
    </w:p>
    <w:p w14:paraId="0BC34B63" w14:textId="77777777" w:rsidR="00260FAE" w:rsidRDefault="00260FAE">
      <w:pPr>
        <w:spacing w:line="360" w:lineRule="auto"/>
        <w:jc w:val="both"/>
      </w:pPr>
    </w:p>
    <w:p w14:paraId="5E2FC7EA" w14:textId="77777777" w:rsidR="00260FAE" w:rsidRDefault="00260FAE">
      <w:pPr>
        <w:spacing w:line="360" w:lineRule="auto"/>
        <w:jc w:val="both"/>
      </w:pPr>
    </w:p>
    <w:p w14:paraId="6F36865E" w14:textId="77777777" w:rsidR="00260FAE" w:rsidRDefault="00260FAE">
      <w:pPr>
        <w:spacing w:line="360" w:lineRule="auto"/>
        <w:jc w:val="both"/>
      </w:pPr>
    </w:p>
    <w:p w14:paraId="19CDAD47" w14:textId="77777777" w:rsidR="00260FAE" w:rsidRDefault="007E43F2" w:rsidP="0003543A">
      <w:pPr>
        <w:numPr>
          <w:ilvl w:val="0"/>
          <w:numId w:val="75"/>
        </w:numPr>
        <w:spacing w:line="360" w:lineRule="auto"/>
        <w:jc w:val="both"/>
      </w:pPr>
      <w:r>
        <w:rPr>
          <w:b/>
          <w:bCs/>
        </w:rPr>
        <w:t xml:space="preserve">Improving Customer Experience: </w:t>
      </w:r>
      <w:r>
        <w:t>A deep understanding of millennial preferences can help banks create personalized and engaging customer experiences. By leveraging data analytics and artificial intelligence, banks can deliver tailored recommendations, notifications, and financial advice.</w:t>
      </w:r>
    </w:p>
    <w:p w14:paraId="15BC4DB7" w14:textId="77777777" w:rsidR="00FA02CF" w:rsidRDefault="00FA02CF" w:rsidP="00FA02CF">
      <w:pPr>
        <w:spacing w:line="360" w:lineRule="auto"/>
        <w:ind w:left="720"/>
        <w:jc w:val="both"/>
      </w:pPr>
    </w:p>
    <w:p w14:paraId="16CBA316" w14:textId="77777777" w:rsidR="00260FAE" w:rsidRDefault="007E43F2" w:rsidP="0003543A">
      <w:pPr>
        <w:pStyle w:val="ListParagraph"/>
        <w:numPr>
          <w:ilvl w:val="0"/>
          <w:numId w:val="75"/>
        </w:numPr>
        <w:spacing w:line="360" w:lineRule="auto"/>
        <w:jc w:val="both"/>
      </w:pPr>
      <w:r w:rsidRPr="00FA02CF">
        <w:rPr>
          <w:b/>
          <w:bCs/>
        </w:rPr>
        <w:t xml:space="preserve">Enhancing Financial Inclusion: </w:t>
      </w:r>
      <w:r>
        <w:t>Digital banking can play a significant role in promoting financial inclusion, especially in rural areas of Punjab. By providing access to banking services through mobile devices and online platforms, banks can empower individuals and businesses.</w:t>
      </w:r>
    </w:p>
    <w:p w14:paraId="1D3C4CCD" w14:textId="77777777" w:rsidR="00260FAE" w:rsidRDefault="007E43F2" w:rsidP="0003543A">
      <w:pPr>
        <w:numPr>
          <w:ilvl w:val="0"/>
          <w:numId w:val="75"/>
        </w:numPr>
        <w:spacing w:line="360" w:lineRule="auto"/>
        <w:jc w:val="both"/>
      </w:pPr>
      <w:r>
        <w:rPr>
          <w:b/>
          <w:bCs/>
        </w:rPr>
        <w:lastRenderedPageBreak/>
        <w:t xml:space="preserve">Staying Competitive: </w:t>
      </w:r>
      <w:r>
        <w:t>Banks that fail to adapt to the changing needs of millennials risk losing market share to more agile and innovative competitors. By embracing digital transformation, banks can safeguard their future and remain competitive in the evolving financial landscape.</w:t>
      </w:r>
    </w:p>
    <w:p w14:paraId="04120CF1" w14:textId="77777777" w:rsidR="00FA02CF" w:rsidRDefault="00FA02CF" w:rsidP="00FA02CF">
      <w:pPr>
        <w:spacing w:line="360" w:lineRule="auto"/>
        <w:ind w:left="720"/>
        <w:jc w:val="both"/>
      </w:pPr>
    </w:p>
    <w:p w14:paraId="39358CAB" w14:textId="00732636" w:rsidR="00FA02CF" w:rsidRPr="00FA02CF" w:rsidRDefault="007E43F2" w:rsidP="0003543A">
      <w:pPr>
        <w:numPr>
          <w:ilvl w:val="0"/>
          <w:numId w:val="76"/>
        </w:numPr>
        <w:spacing w:line="360" w:lineRule="auto"/>
        <w:jc w:val="both"/>
        <w:rPr>
          <w:b/>
          <w:bCs/>
          <w:sz w:val="26"/>
          <w:szCs w:val="26"/>
        </w:rPr>
      </w:pPr>
      <w:r>
        <w:rPr>
          <w:b/>
          <w:bCs/>
          <w:sz w:val="26"/>
          <w:szCs w:val="26"/>
        </w:rPr>
        <w:t>SCOPE OF THE STUDY</w:t>
      </w:r>
    </w:p>
    <w:p w14:paraId="1B43A4CF" w14:textId="77777777" w:rsidR="00260FAE" w:rsidRDefault="007E43F2">
      <w:pPr>
        <w:spacing w:line="360" w:lineRule="auto"/>
        <w:jc w:val="both"/>
      </w:pPr>
      <w:r>
        <w:t>To ensure a focused and in-depth analysis, the scope of this study will be limited to Punjab's retail banking industry. This geographical limitation will allow for a granular examination of the specific challenges and opportunities faced by banks in the region. The study will primarily focus on the following aspects:</w:t>
      </w:r>
    </w:p>
    <w:p w14:paraId="0D1664CE" w14:textId="77777777" w:rsidR="00260FAE" w:rsidRDefault="00260FAE">
      <w:pPr>
        <w:spacing w:line="360" w:lineRule="auto"/>
        <w:jc w:val="both"/>
        <w:rPr>
          <w:b/>
          <w:bCs/>
        </w:rPr>
      </w:pPr>
    </w:p>
    <w:p w14:paraId="5D96AA7F" w14:textId="5315DEB7" w:rsidR="00260FAE" w:rsidRDefault="007E43F2" w:rsidP="0003543A">
      <w:pPr>
        <w:numPr>
          <w:ilvl w:val="0"/>
          <w:numId w:val="77"/>
        </w:numPr>
        <w:spacing w:line="360" w:lineRule="auto"/>
        <w:jc w:val="both"/>
      </w:pPr>
      <w:r>
        <w:rPr>
          <w:b/>
          <w:bCs/>
        </w:rPr>
        <w:t>Millennial Demographics and Preferences:</w:t>
      </w:r>
      <w:r>
        <w:t xml:space="preserve"> </w:t>
      </w:r>
      <w:proofErr w:type="spellStart"/>
      <w:r>
        <w:t>Analyzing</w:t>
      </w:r>
      <w:proofErr w:type="spellEnd"/>
      <w:r>
        <w:t xml:space="preserve"> the demographic characteristics of millennials in Punjab, including their age, income levels, and educational backgrounds. Additionally, the study will explore their preferences for digital banking services, such as mobile banking, internet banking, and digital wallets.</w:t>
      </w:r>
    </w:p>
    <w:p w14:paraId="42D167C1" w14:textId="5C1A0B0A" w:rsidR="00260FAE" w:rsidRDefault="007E43F2" w:rsidP="0003543A">
      <w:pPr>
        <w:numPr>
          <w:ilvl w:val="0"/>
          <w:numId w:val="77"/>
        </w:numPr>
        <w:spacing w:line="360" w:lineRule="auto"/>
        <w:jc w:val="both"/>
      </w:pPr>
      <w:r>
        <w:rPr>
          <w:b/>
          <w:bCs/>
        </w:rPr>
        <w:t xml:space="preserve">Adoption of Digital Banking Services: </w:t>
      </w:r>
      <w:r>
        <w:t>Assessing the level of adoption of various digital banking channels among millennials in Punjab. This analysis will involve examining factors such as frequency of usage, preferred channels, and reasons for adoption or non-adoption.</w:t>
      </w:r>
    </w:p>
    <w:p w14:paraId="134AA6C0" w14:textId="1755B35C" w:rsidR="00260FAE" w:rsidRDefault="007E43F2" w:rsidP="0003543A">
      <w:pPr>
        <w:numPr>
          <w:ilvl w:val="0"/>
          <w:numId w:val="77"/>
        </w:numPr>
        <w:spacing w:line="360" w:lineRule="auto"/>
        <w:jc w:val="both"/>
      </w:pPr>
      <w:r>
        <w:rPr>
          <w:b/>
          <w:bCs/>
        </w:rPr>
        <w:t>Factors Influencing Digital Banking Usage:</w:t>
      </w:r>
      <w:r>
        <w:t xml:space="preserve"> Identifying the key factors that drive or hinder the adoption of digital banking services, including perceived ease of use, security concerns, trust in banks, and the availability of digital infrastructure.</w:t>
      </w:r>
    </w:p>
    <w:p w14:paraId="3D0D5054" w14:textId="708A9ED7" w:rsidR="00260FAE" w:rsidRDefault="007E43F2" w:rsidP="0003543A">
      <w:pPr>
        <w:numPr>
          <w:ilvl w:val="0"/>
          <w:numId w:val="77"/>
        </w:numPr>
        <w:spacing w:line="360" w:lineRule="auto"/>
        <w:jc w:val="both"/>
      </w:pPr>
      <w:r>
        <w:rPr>
          <w:b/>
          <w:bCs/>
        </w:rPr>
        <w:t>Millennial Expectations and Perceptions:</w:t>
      </w:r>
      <w:r>
        <w:t xml:space="preserve"> Understanding the expectations of millennials regarding digital banking services, including features, functionalities, and customer support. The study will also explore their perceptions of the overall digital banking experience, including factors such as speed, convenience, and personalization.</w:t>
      </w:r>
    </w:p>
    <w:p w14:paraId="42CF859A" w14:textId="5F968AD5" w:rsidR="00260FAE" w:rsidRDefault="007E43F2" w:rsidP="0003543A">
      <w:pPr>
        <w:numPr>
          <w:ilvl w:val="0"/>
          <w:numId w:val="77"/>
        </w:numPr>
        <w:spacing w:line="360" w:lineRule="auto"/>
        <w:jc w:val="both"/>
      </w:pPr>
      <w:r w:rsidRPr="00FA02CF">
        <w:rPr>
          <w:b/>
          <w:bCs/>
        </w:rPr>
        <w:t>Challenges and Opportunities for Banks:</w:t>
      </w:r>
      <w:r>
        <w:t xml:space="preserve"> </w:t>
      </w:r>
      <w:proofErr w:type="spellStart"/>
      <w:r>
        <w:t>Analyzing</w:t>
      </w:r>
      <w:proofErr w:type="spellEnd"/>
      <w:r>
        <w:t xml:space="preserve"> the challenges faced by banks in catering to the needs of millennials, such as technological limitations, security concerns, and regulatory hurdles. Additionally, the study will identify opportunities for innovation and growth, such as developing personalized financial products, leveraging artificial intelligence, and enhancing customer engagement through social media.</w:t>
      </w:r>
    </w:p>
    <w:p w14:paraId="3660C392" w14:textId="77777777" w:rsidR="00260FAE" w:rsidRDefault="00260FAE">
      <w:pPr>
        <w:spacing w:line="360" w:lineRule="auto"/>
        <w:jc w:val="both"/>
      </w:pPr>
    </w:p>
    <w:p w14:paraId="393B99D2" w14:textId="77777777" w:rsidR="00260FAE" w:rsidRDefault="007E43F2">
      <w:pPr>
        <w:spacing w:line="360" w:lineRule="auto"/>
        <w:jc w:val="both"/>
      </w:pPr>
      <w:r>
        <w:rPr>
          <w:noProof/>
        </w:rPr>
        <mc:AlternateContent>
          <mc:Choice Requires="wps">
            <w:drawing>
              <wp:anchor distT="1270" distB="0" distL="1270" distR="0" simplePos="0" relativeHeight="43" behindDoc="0" locked="0" layoutInCell="1" allowOverlap="1" wp14:anchorId="0209334C" wp14:editId="3601ABB9">
                <wp:simplePos x="0" y="0"/>
                <wp:positionH relativeFrom="column">
                  <wp:posOffset>-316865</wp:posOffset>
                </wp:positionH>
                <wp:positionV relativeFrom="paragraph">
                  <wp:posOffset>115570</wp:posOffset>
                </wp:positionV>
                <wp:extent cx="7038975" cy="314325"/>
                <wp:effectExtent l="1270" t="1270" r="0" b="0"/>
                <wp:wrapNone/>
                <wp:docPr id="40" name="Shape 25"/>
                <wp:cNvGraphicFramePr/>
                <a:graphic xmlns:a="http://schemas.openxmlformats.org/drawingml/2006/main">
                  <a:graphicData uri="http://schemas.microsoft.com/office/word/2010/wordprocessingShape">
                    <wps:wsp>
                      <wps:cNvSpPr/>
                      <wps:spPr>
                        <a:xfrm>
                          <a:off x="0" y="0"/>
                          <a:ext cx="7039080" cy="314280"/>
                        </a:xfrm>
                        <a:prstGeom prst="rect">
                          <a:avLst/>
                        </a:prstGeom>
                        <a:solidFill>
                          <a:srgbClr val="BBE33D"/>
                        </a:solidFill>
                        <a:ln w="0">
                          <a:solidFill>
                            <a:srgbClr val="3465A4"/>
                          </a:solidFill>
                        </a:ln>
                      </wps:spPr>
                      <wps:style>
                        <a:lnRef idx="0">
                          <a:scrgbClr r="0" g="0" b="0"/>
                        </a:lnRef>
                        <a:fillRef idx="0">
                          <a:scrgbClr r="0" g="0" b="0"/>
                        </a:fillRef>
                        <a:effectRef idx="0">
                          <a:scrgbClr r="0" g="0" b="0"/>
                        </a:effectRef>
                        <a:fontRef idx="minor"/>
                      </wps:style>
                      <wps:txbx>
                        <w:txbxContent>
                          <w:p w14:paraId="51E215C8" w14:textId="77777777" w:rsidR="00260FAE" w:rsidRDefault="007E43F2">
                            <w:pPr>
                              <w:spacing w:line="276" w:lineRule="auto"/>
                              <w:ind w:left="720"/>
                              <w:jc w:val="center"/>
                              <w:rPr>
                                <w:color w:val="000000"/>
                              </w:rPr>
                            </w:pPr>
                            <w:r>
                              <w:rPr>
                                <w:b/>
                                <w:bCs/>
                                <w:color w:val="000000"/>
                                <w:sz w:val="26"/>
                                <w:szCs w:val="26"/>
                              </w:rPr>
                              <w:t>SCOPE OF THE STUDY</w:t>
                            </w:r>
                          </w:p>
                        </w:txbxContent>
                      </wps:txbx>
                      <wps:bodyPr lIns="0" tIns="0" rIns="0" bIns="0" anchor="ctr">
                        <a:noAutofit/>
                      </wps:bodyPr>
                    </wps:wsp>
                  </a:graphicData>
                </a:graphic>
              </wp:anchor>
            </w:drawing>
          </mc:Choice>
          <mc:Fallback>
            <w:pict>
              <v:rect w14:anchorId="0209334C" id="Shape 25" o:spid="_x0000_s1047" style="position:absolute;left:0;text-align:left;margin-left:-24.95pt;margin-top:9.1pt;width:554.25pt;height:24.75pt;z-index:43;visibility:visible;mso-wrap-style:square;mso-wrap-distance-left:.1pt;mso-wrap-distance-top:.1pt;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" fillcolor="#bbe33d" strokecolor="#3465a4" strokeweight="0">
                <v:textbox inset="0,0,0,0">
                  <w:txbxContent>
                    <w:p w14:paraId="51E215C8" w14:textId="77777777" w:rsidR="00260FAE" w:rsidRDefault="007E43F2">
                      <w:pPr>
                        <w:spacing w:line="276" w:lineRule="auto"/>
                        <w:ind w:left="720"/>
                        <w:jc w:val="center"/>
                        <w:rPr>
                          <w:color w:val="000000"/>
                        </w:rPr>
                      </w:pPr>
                      <w:r>
                        <w:rPr>
                          <w:b/>
                          <w:bCs/>
                          <w:color w:val="000000"/>
                          <w:sz w:val="26"/>
                          <w:szCs w:val="26"/>
                        </w:rPr>
                        <w:t>SCOPE OF THE STUDY</w:t>
                      </w:r>
                    </w:p>
                  </w:txbxContent>
                </v:textbox>
              </v:rect>
            </w:pict>
          </mc:Fallback>
        </mc:AlternateContent>
      </w:r>
    </w:p>
    <w:p w14:paraId="3E88E8B4" w14:textId="77777777" w:rsidR="00260FAE" w:rsidRDefault="00260FAE">
      <w:pPr>
        <w:spacing w:line="360" w:lineRule="auto"/>
        <w:jc w:val="both"/>
      </w:pPr>
    </w:p>
    <w:p w14:paraId="25540BF2" w14:textId="77777777" w:rsidR="00260FAE" w:rsidRDefault="007E43F2">
      <w:pPr>
        <w:spacing w:line="360" w:lineRule="auto"/>
        <w:jc w:val="both"/>
      </w:pPr>
      <w:r>
        <w:rPr>
          <w:noProof/>
        </w:rPr>
        <mc:AlternateContent>
          <mc:Choice Requires="wps">
            <w:drawing>
              <wp:anchor distT="1270" distB="635" distL="1270" distR="635" simplePos="0" relativeHeight="23" behindDoc="0" locked="0" layoutInCell="1" allowOverlap="1" wp14:anchorId="7925AC20" wp14:editId="35494940">
                <wp:simplePos x="0" y="0"/>
                <wp:positionH relativeFrom="column">
                  <wp:posOffset>3721735</wp:posOffset>
                </wp:positionH>
                <wp:positionV relativeFrom="paragraph">
                  <wp:posOffset>-1270</wp:posOffset>
                </wp:positionV>
                <wp:extent cx="1457325" cy="1478915"/>
                <wp:effectExtent l="1905" t="1905" r="635" b="635"/>
                <wp:wrapNone/>
                <wp:docPr id="41" name="Shape 30"/>
                <wp:cNvGraphicFramePr/>
                <a:graphic xmlns:a="http://schemas.openxmlformats.org/drawingml/2006/main">
                  <a:graphicData uri="http://schemas.microsoft.com/office/word/2010/wordprocessingShape">
                    <wps:wsp>
                      <wps:cNvSpPr/>
                      <wps:spPr>
                        <a:xfrm>
                          <a:off x="0" y="0"/>
                          <a:ext cx="1457280" cy="1478880"/>
                        </a:xfrm>
                        <a:custGeom>
                          <a:avLst/>
                          <a:gdLst>
                            <a:gd name="textAreaLeft" fmla="*/ 40320 w 826200"/>
                            <a:gd name="textAreaRight" fmla="*/ 785880 w 826200"/>
                            <a:gd name="textAreaTop" fmla="*/ 40320 h 838440"/>
                            <a:gd name="textAreaBottom" fmla="*/ 798120 h 838440"/>
                          </a:gdLst>
                          <a:ahLst/>
                          <a:cxnLst/>
                          <a:rect l="textAreaLeft" t="textAreaTop" r="textAreaRight" b="textAreaBottom"/>
                          <a:pathLst>
                            <a:path w="21600" h="21920">
                              <a:moveTo>
                                <a:pt x="3600" y="0"/>
                              </a:moveTo>
                              <a:arcTo wR="3600" hR="3600" stAng="16200000" swAng="-5400000"/>
                              <a:lnTo>
                                <a:pt x="0" y="18320"/>
                              </a:lnTo>
                              <a:arcTo wR="3600" hR="3600" stAng="10800000" swAng="-5400000"/>
                              <a:lnTo>
                                <a:pt x="18000" y="21920"/>
                              </a:lnTo>
                              <a:arcTo wR="3600" hR="3600" stAng="5400000" swAng="-5400000"/>
                              <a:lnTo>
                                <a:pt x="21600" y="3600"/>
                              </a:lnTo>
                              <a:arcTo wR="3600" hR="3600" stAng="0" swAng="-5400000"/>
                              <a:close/>
                            </a:path>
                          </a:pathLst>
                        </a:custGeom>
                        <a:solidFill>
                          <a:srgbClr val="D4EA6B"/>
                        </a:solidFill>
                        <a:ln w="0">
                          <a:solidFill>
                            <a:srgbClr val="3465A4"/>
                          </a:solidFill>
                        </a:ln>
                      </wps:spPr>
                      <wps:style>
                        <a:lnRef idx="0">
                          <a:scrgbClr r="0" g="0" b="0"/>
                        </a:lnRef>
                        <a:fillRef idx="0">
                          <a:scrgbClr r="0" g="0" b="0"/>
                        </a:fillRef>
                        <a:effectRef idx="0">
                          <a:scrgbClr r="0" g="0" b="0"/>
                        </a:effectRef>
                        <a:fontRef idx="minor"/>
                      </wps:style>
                      <wps:txbx>
                        <w:txbxContent>
                          <w:p w14:paraId="334B0768" w14:textId="77777777" w:rsidR="00260FAE" w:rsidRDefault="007E43F2">
                            <w:pPr>
                              <w:spacing w:line="276" w:lineRule="auto"/>
                              <w:jc w:val="center"/>
                              <w:rPr>
                                <w:color w:val="000000"/>
                              </w:rPr>
                            </w:pPr>
                            <w:r>
                              <w:rPr>
                                <w:b/>
                                <w:bCs/>
                                <w:color w:val="000000"/>
                              </w:rPr>
                              <w:t>Millennial Expectations and Perceptions:</w:t>
                            </w:r>
                          </w:p>
                        </w:txbxContent>
                      </wps:txbx>
                      <wps:bodyPr lIns="0" tIns="0" rIns="0" bIns="0" anchor="ctr">
                        <a:noAutofit/>
                      </wps:bodyPr>
                    </wps:wsp>
                  </a:graphicData>
                </a:graphic>
              </wp:anchor>
            </w:drawing>
          </mc:Choice>
          <mc:Fallback>
            <w:pict>
              <v:shape w14:anchorId="7925AC20" id="Shape 30" o:spid="_x0000_s1048" style="position:absolute;left:0;text-align:left;margin-left:293.05pt;margin-top:-.1pt;width:114.75pt;height:116.45pt;z-index:23;visibility:visible;mso-wrap-style:square;mso-wrap-distance-left:.1pt;mso-wrap-distance-top:.1pt;mso-wrap-distance-right:.05pt;mso-wrap-distance-bottom:.05pt;mso-position-horizontal:absolute;mso-position-horizontal-relative:text;mso-position-vertical:absolute;mso-position-vertical-relative:text;v-text-anchor:middle" coordsize="21600,21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" adj="-11796480,,5400" path="m3600,at,,7200,7200,3600,,,3600l,18320at,14720,7200,21920,,18320,3600,21920l18000,21920at14400,14720,21600,21920,18000,21920,21600,18320l21600,3600at14400,,21600,7200,21600,3600,18000,l3600,xe" fillcolor="#d4ea6b" strokecolor="#3465a4" strokeweight="0">
                <v:stroke joinstyle="miter"/>
                <v:formulas/>
                <v:path arrowok="t" o:connecttype="custom" textboxrect="1054,1054,20546,20866"/>
                <v:textbox inset="0,0,0,0">
                  <w:txbxContent>
                    <w:p w14:paraId="334B0768" w14:textId="77777777" w:rsidR="00260FAE" w:rsidRDefault="007E43F2">
                      <w:pPr>
                        <w:spacing w:line="276" w:lineRule="auto"/>
                        <w:jc w:val="center"/>
                        <w:rPr>
                          <w:color w:val="000000"/>
                        </w:rPr>
                      </w:pPr>
                      <w:r>
                        <w:rPr>
                          <w:b/>
                          <w:bCs/>
                          <w:color w:val="000000"/>
                        </w:rPr>
                        <w:t>Millennial Expectations and Perceptions:</w:t>
                      </w:r>
                    </w:p>
                  </w:txbxContent>
                </v:textbox>
              </v:shape>
            </w:pict>
          </mc:Fallback>
        </mc:AlternateContent>
      </w:r>
      <w:r>
        <w:rPr>
          <w:noProof/>
        </w:rPr>
        <mc:AlternateContent>
          <mc:Choice Requires="wps">
            <w:drawing>
              <wp:anchor distT="635" distB="1270" distL="635" distR="1270" simplePos="0" relativeHeight="34" behindDoc="0" locked="0" layoutInCell="1" allowOverlap="1" wp14:anchorId="578BFF61" wp14:editId="30D111FE">
                <wp:simplePos x="0" y="0"/>
                <wp:positionH relativeFrom="column">
                  <wp:posOffset>5179060</wp:posOffset>
                </wp:positionH>
                <wp:positionV relativeFrom="paragraph">
                  <wp:posOffset>27305</wp:posOffset>
                </wp:positionV>
                <wp:extent cx="1488440" cy="1450340"/>
                <wp:effectExtent l="1270" t="1270" r="1270" b="1270"/>
                <wp:wrapNone/>
                <wp:docPr id="42" name="Shape 28"/>
                <wp:cNvGraphicFramePr/>
                <a:graphic xmlns:a="http://schemas.openxmlformats.org/drawingml/2006/main">
                  <a:graphicData uri="http://schemas.microsoft.com/office/word/2010/wordprocessingShape">
                    <wps:wsp>
                      <wps:cNvSpPr/>
                      <wps:spPr>
                        <a:xfrm>
                          <a:off x="0" y="0"/>
                          <a:ext cx="1488600" cy="1450440"/>
                        </a:xfrm>
                        <a:prstGeom prst="roundRect">
                          <a:avLst>
                            <a:gd name="adj" fmla="val 16667"/>
                          </a:avLst>
                        </a:prstGeom>
                        <a:solidFill>
                          <a:srgbClr val="D4EA6B"/>
                        </a:solidFill>
                        <a:ln w="0">
                          <a:solidFill>
                            <a:srgbClr val="3465A4"/>
                          </a:solidFill>
                        </a:ln>
                      </wps:spPr>
                      <wps:style>
                        <a:lnRef idx="0">
                          <a:scrgbClr r="0" g="0" b="0"/>
                        </a:lnRef>
                        <a:fillRef idx="0">
                          <a:scrgbClr r="0" g="0" b="0"/>
                        </a:fillRef>
                        <a:effectRef idx="0">
                          <a:scrgbClr r="0" g="0" b="0"/>
                        </a:effectRef>
                        <a:fontRef idx="minor"/>
                      </wps:style>
                      <wps:txbx>
                        <w:txbxContent>
                          <w:p w14:paraId="0CF5BABE" w14:textId="77777777" w:rsidR="00260FAE" w:rsidRDefault="007E43F2">
                            <w:pPr>
                              <w:spacing w:line="276" w:lineRule="auto"/>
                              <w:jc w:val="center"/>
                              <w:rPr>
                                <w:color w:val="000000"/>
                              </w:rPr>
                            </w:pPr>
                            <w:r>
                              <w:rPr>
                                <w:b/>
                                <w:bCs/>
                                <w:color w:val="000000"/>
                              </w:rPr>
                              <w:t>Challenges and Opportunities for Banks</w:t>
                            </w:r>
                          </w:p>
                        </w:txbxContent>
                      </wps:txbx>
                      <wps:bodyPr lIns="0" tIns="0" rIns="0" bIns="0" anchor="ctr">
                        <a:noAutofit/>
                      </wps:bodyPr>
                    </wps:wsp>
                  </a:graphicData>
                </a:graphic>
              </wp:anchor>
            </w:drawing>
          </mc:Choice>
          <mc:Fallback>
            <w:pict>
              <v:roundrect w14:anchorId="578BFF61" id="Shape 28" o:spid="_x0000_s1049" style="position:absolute;left:0;text-align:left;margin-left:407.8pt;margin-top:2.15pt;width:117.2pt;height:114.2pt;z-index:34;visibility:visible;mso-wrap-style:square;mso-wrap-distance-left:.05pt;mso-wrap-distance-top:.05pt;mso-wrap-distance-right:.1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" fillcolor="#d4ea6b" strokecolor="#3465a4" strokeweight="0">
                <v:textbox inset="0,0,0,0">
                  <w:txbxContent>
                    <w:p w14:paraId="0CF5BABE" w14:textId="77777777" w:rsidR="00260FAE" w:rsidRDefault="007E43F2">
                      <w:pPr>
                        <w:spacing w:line="276" w:lineRule="auto"/>
                        <w:jc w:val="center"/>
                        <w:rPr>
                          <w:color w:val="000000"/>
                        </w:rPr>
                      </w:pPr>
                      <w:r>
                        <w:rPr>
                          <w:b/>
                          <w:bCs/>
                          <w:color w:val="000000"/>
                        </w:rPr>
                        <w:t>Challenges and Opportunities for Banks</w:t>
                      </w:r>
                    </w:p>
                  </w:txbxContent>
                </v:textbox>
              </v:roundrect>
            </w:pict>
          </mc:Fallback>
        </mc:AlternateContent>
      </w:r>
      <w:r>
        <w:rPr>
          <w:noProof/>
        </w:rPr>
        <mc:AlternateContent>
          <mc:Choice Requires="wps">
            <w:drawing>
              <wp:anchor distT="635" distB="1270" distL="635" distR="1270" simplePos="0" relativeHeight="39" behindDoc="0" locked="0" layoutInCell="1" allowOverlap="1" wp14:anchorId="5FAC0A5F" wp14:editId="6616DB31">
                <wp:simplePos x="0" y="0"/>
                <wp:positionH relativeFrom="column">
                  <wp:posOffset>-364490</wp:posOffset>
                </wp:positionH>
                <wp:positionV relativeFrom="paragraph">
                  <wp:posOffset>27305</wp:posOffset>
                </wp:positionV>
                <wp:extent cx="1314450" cy="1452880"/>
                <wp:effectExtent l="635" t="635" r="1270" b="1270"/>
                <wp:wrapNone/>
                <wp:docPr id="43" name="Shape 26"/>
                <wp:cNvGraphicFramePr/>
                <a:graphic xmlns:a="http://schemas.openxmlformats.org/drawingml/2006/main">
                  <a:graphicData uri="http://schemas.microsoft.com/office/word/2010/wordprocessingShape">
                    <wps:wsp>
                      <wps:cNvSpPr/>
                      <wps:spPr>
                        <a:xfrm>
                          <a:off x="0" y="0"/>
                          <a:ext cx="1314360" cy="1452960"/>
                        </a:xfrm>
                        <a:custGeom>
                          <a:avLst/>
                          <a:gdLst>
                            <a:gd name="textAreaLeft" fmla="*/ 36360 w 745200"/>
                            <a:gd name="textAreaRight" fmla="*/ 708840 w 745200"/>
                            <a:gd name="textAreaTop" fmla="*/ 36360 h 823680"/>
                            <a:gd name="textAreaBottom" fmla="*/ 787320 h 823680"/>
                          </a:gdLst>
                          <a:ahLst/>
                          <a:cxnLst/>
                          <a:rect l="textAreaLeft" t="textAreaTop" r="textAreaRight" b="textAreaBottom"/>
                          <a:pathLst>
                            <a:path w="21600" h="23874">
                              <a:moveTo>
                                <a:pt x="3600" y="0"/>
                              </a:moveTo>
                              <a:arcTo wR="3600" hR="3600" stAng="16200000" swAng="-5400000"/>
                              <a:lnTo>
                                <a:pt x="0" y="20274"/>
                              </a:lnTo>
                              <a:arcTo wR="3600" hR="3600" stAng="10800000" swAng="-5400000"/>
                              <a:lnTo>
                                <a:pt x="18000" y="23874"/>
                              </a:lnTo>
                              <a:arcTo wR="3600" hR="3600" stAng="5400000" swAng="-5400000"/>
                              <a:lnTo>
                                <a:pt x="21600" y="3600"/>
                              </a:lnTo>
                              <a:arcTo wR="3600" hR="3600" stAng="0" swAng="-5400000"/>
                              <a:close/>
                            </a:path>
                          </a:pathLst>
                        </a:custGeom>
                        <a:solidFill>
                          <a:srgbClr val="D4EA6B"/>
                        </a:solidFill>
                        <a:ln w="0">
                          <a:solidFill>
                            <a:srgbClr val="3465A4"/>
                          </a:solidFill>
                        </a:ln>
                      </wps:spPr>
                      <wps:style>
                        <a:lnRef idx="0">
                          <a:scrgbClr r="0" g="0" b="0"/>
                        </a:lnRef>
                        <a:fillRef idx="0">
                          <a:scrgbClr r="0" g="0" b="0"/>
                        </a:fillRef>
                        <a:effectRef idx="0">
                          <a:scrgbClr r="0" g="0" b="0"/>
                        </a:effectRef>
                        <a:fontRef idx="minor"/>
                      </wps:style>
                      <wps:txbx>
                        <w:txbxContent>
                          <w:p w14:paraId="74ACD159" w14:textId="77777777" w:rsidR="00260FAE" w:rsidRDefault="007E43F2">
                            <w:pPr>
                              <w:spacing w:line="276" w:lineRule="auto"/>
                              <w:jc w:val="center"/>
                              <w:rPr>
                                <w:color w:val="000000"/>
                              </w:rPr>
                            </w:pPr>
                            <w:r>
                              <w:rPr>
                                <w:b/>
                                <w:bCs/>
                                <w:color w:val="000000"/>
                              </w:rPr>
                              <w:t>Millennial Demographics and Preferences</w:t>
                            </w:r>
                          </w:p>
                        </w:txbxContent>
                      </wps:txbx>
                      <wps:bodyPr lIns="0" tIns="0" rIns="0" bIns="0" anchor="ctr">
                        <a:noAutofit/>
                      </wps:bodyPr>
                    </wps:wsp>
                  </a:graphicData>
                </a:graphic>
              </wp:anchor>
            </w:drawing>
          </mc:Choice>
          <mc:Fallback>
            <w:pict>
              <v:shape w14:anchorId="5FAC0A5F" id="Shape 26" o:spid="_x0000_s1050" style="position:absolute;left:0;text-align:left;margin-left:-28.7pt;margin-top:2.15pt;width:103.5pt;height:114.4pt;z-index:39;visibility:visible;mso-wrap-style:square;mso-wrap-distance-left:.05pt;mso-wrap-distance-top:.05pt;mso-wrap-distance-right:.1pt;mso-wrap-distance-bottom:.1pt;mso-position-horizontal:absolute;mso-position-horizontal-relative:text;mso-position-vertical:absolute;mso-position-vertical-relative:text;v-text-anchor:middle" coordsize="21600,238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" adj="-11796480,,5400" path="m3600,at,,7200,7200,3600,,,3600l,20274at,16674,7200,23874,,20274,3600,23874l18000,23874at14400,16674,21600,23874,18000,23874,21600,20274l21600,3600at14400,,21600,7200,21600,3600,18000,l3600,xe" fillcolor="#d4ea6b" strokecolor="#3465a4" strokeweight="0">
                <v:stroke joinstyle="miter"/>
                <v:formulas/>
                <v:path arrowok="t" o:connecttype="custom" textboxrect="1054,1054,20546,22820"/>
                <v:textbox inset="0,0,0,0">
                  <w:txbxContent>
                    <w:p w14:paraId="74ACD159" w14:textId="77777777" w:rsidR="00260FAE" w:rsidRDefault="007E43F2">
                      <w:pPr>
                        <w:spacing w:line="276" w:lineRule="auto"/>
                        <w:jc w:val="center"/>
                        <w:rPr>
                          <w:color w:val="000000"/>
                        </w:rPr>
                      </w:pPr>
                      <w:r>
                        <w:rPr>
                          <w:b/>
                          <w:bCs/>
                          <w:color w:val="000000"/>
                        </w:rPr>
                        <w:t>Millennial Demographics and Preferences</w:t>
                      </w:r>
                    </w:p>
                  </w:txbxContent>
                </v:textbox>
              </v:shape>
            </w:pict>
          </mc:Fallback>
        </mc:AlternateContent>
      </w:r>
      <w:r>
        <w:rPr>
          <w:noProof/>
        </w:rPr>
        <mc:AlternateContent>
          <mc:Choice Requires="wps">
            <w:drawing>
              <wp:anchor distT="635" distB="1270" distL="635" distR="1270" simplePos="0" relativeHeight="64" behindDoc="0" locked="0" layoutInCell="1" allowOverlap="1" wp14:anchorId="15E3CA3C" wp14:editId="5ED214B2">
                <wp:simplePos x="0" y="0"/>
                <wp:positionH relativeFrom="column">
                  <wp:posOffset>2350135</wp:posOffset>
                </wp:positionH>
                <wp:positionV relativeFrom="paragraph">
                  <wp:posOffset>27305</wp:posOffset>
                </wp:positionV>
                <wp:extent cx="1371600" cy="1450340"/>
                <wp:effectExtent l="635" t="635" r="1270" b="1270"/>
                <wp:wrapNone/>
                <wp:docPr id="44" name="Shape 29"/>
                <wp:cNvGraphicFramePr/>
                <a:graphic xmlns:a="http://schemas.openxmlformats.org/drawingml/2006/main">
                  <a:graphicData uri="http://schemas.microsoft.com/office/word/2010/wordprocessingShape">
                    <wps:wsp>
                      <wps:cNvSpPr/>
                      <wps:spPr>
                        <a:xfrm>
                          <a:off x="0" y="0"/>
                          <a:ext cx="1371600" cy="1450440"/>
                        </a:xfrm>
                        <a:custGeom>
                          <a:avLst/>
                          <a:gdLst>
                            <a:gd name="textAreaLeft" fmla="*/ 37800 w 777600"/>
                            <a:gd name="textAreaRight" fmla="*/ 739800 w 777600"/>
                            <a:gd name="textAreaTop" fmla="*/ 37800 h 822240"/>
                            <a:gd name="textAreaBottom" fmla="*/ 784440 h 822240"/>
                          </a:gdLst>
                          <a:ahLst/>
                          <a:cxnLst/>
                          <a:rect l="textAreaLeft" t="textAreaTop" r="textAreaRight" b="textAreaBottom"/>
                          <a:pathLst>
                            <a:path w="21600" h="22839">
                              <a:moveTo>
                                <a:pt x="3600" y="0"/>
                              </a:moveTo>
                              <a:arcTo wR="3600" hR="3600" stAng="16200000" swAng="-5400000"/>
                              <a:lnTo>
                                <a:pt x="0" y="19239"/>
                              </a:lnTo>
                              <a:arcTo wR="3600" hR="3600" stAng="10800000" swAng="-5400000"/>
                              <a:lnTo>
                                <a:pt x="18000" y="22839"/>
                              </a:lnTo>
                              <a:arcTo wR="3600" hR="3600" stAng="5400000" swAng="-5400000"/>
                              <a:lnTo>
                                <a:pt x="21600" y="3600"/>
                              </a:lnTo>
                              <a:arcTo wR="3600" hR="3600" stAng="0" swAng="-5400000"/>
                              <a:close/>
                            </a:path>
                          </a:pathLst>
                        </a:custGeom>
                        <a:solidFill>
                          <a:srgbClr val="D4EA6B"/>
                        </a:solidFill>
                        <a:ln w="0">
                          <a:solidFill>
                            <a:srgbClr val="3465A4"/>
                          </a:solidFill>
                        </a:ln>
                      </wps:spPr>
                      <wps:style>
                        <a:lnRef idx="0">
                          <a:scrgbClr r="0" g="0" b="0"/>
                        </a:lnRef>
                        <a:fillRef idx="0">
                          <a:scrgbClr r="0" g="0" b="0"/>
                        </a:fillRef>
                        <a:effectRef idx="0">
                          <a:scrgbClr r="0" g="0" b="0"/>
                        </a:effectRef>
                        <a:fontRef idx="minor"/>
                      </wps:style>
                      <wps:txbx>
                        <w:txbxContent>
                          <w:p w14:paraId="7BB064E4" w14:textId="77777777" w:rsidR="00260FAE" w:rsidRDefault="007E43F2">
                            <w:pPr>
                              <w:spacing w:line="276" w:lineRule="auto"/>
                              <w:jc w:val="center"/>
                              <w:rPr>
                                <w:color w:val="000000"/>
                              </w:rPr>
                            </w:pPr>
                            <w:r>
                              <w:rPr>
                                <w:b/>
                                <w:bCs/>
                                <w:color w:val="000000"/>
                              </w:rPr>
                              <w:t>Factors Influencing Digital Banking Usage:</w:t>
                            </w:r>
                          </w:p>
                        </w:txbxContent>
                      </wps:txbx>
                      <wps:bodyPr lIns="0" tIns="0" rIns="0" bIns="0" anchor="ctr">
                        <a:noAutofit/>
                      </wps:bodyPr>
                    </wps:wsp>
                  </a:graphicData>
                </a:graphic>
              </wp:anchor>
            </w:drawing>
          </mc:Choice>
          <mc:Fallback>
            <w:pict>
              <v:shape w14:anchorId="15E3CA3C" id="Shape 29" o:spid="_x0000_s1051" style="position:absolute;left:0;text-align:left;margin-left:185.05pt;margin-top:2.15pt;width:108pt;height:114.2pt;z-index:64;visibility:visible;mso-wrap-style:square;mso-wrap-distance-left:.05pt;mso-wrap-distance-top:.05pt;mso-wrap-distance-right:.1pt;mso-wrap-distance-bottom:.1pt;mso-position-horizontal:absolute;mso-position-horizontal-relative:text;mso-position-vertical:absolute;mso-position-vertical-relative:text;v-text-anchor:middle" coordsize="21600,228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" adj="-11796480,,5400" path="m3600,at,,7200,7200,3600,,,3600l,19239at,15639,7200,22839,,19239,3600,22839l18000,22839at14400,15639,21600,22839,18000,22839,21600,19239l21600,3600at14400,,21600,7200,21600,3600,18000,l3600,xe" fillcolor="#d4ea6b" strokecolor="#3465a4" strokeweight="0">
                <v:stroke joinstyle="miter"/>
                <v:formulas/>
                <v:path arrowok="t" o:connecttype="custom" textboxrect="1050,1050,20550,21789"/>
                <v:textbox inset="0,0,0,0">
                  <w:txbxContent>
                    <w:p w14:paraId="7BB064E4" w14:textId="77777777" w:rsidR="00260FAE" w:rsidRDefault="007E43F2">
                      <w:pPr>
                        <w:spacing w:line="276" w:lineRule="auto"/>
                        <w:jc w:val="center"/>
                        <w:rPr>
                          <w:color w:val="000000"/>
                        </w:rPr>
                      </w:pPr>
                      <w:r>
                        <w:rPr>
                          <w:b/>
                          <w:bCs/>
                          <w:color w:val="000000"/>
                        </w:rPr>
                        <w:t>Factors Influencing Digital Banking Usage:</w:t>
                      </w:r>
                    </w:p>
                  </w:txbxContent>
                </v:textbox>
              </v:shape>
            </w:pict>
          </mc:Fallback>
        </mc:AlternateContent>
      </w:r>
      <w:r>
        <w:rPr>
          <w:noProof/>
        </w:rPr>
        <mc:AlternateContent>
          <mc:Choice Requires="wps">
            <w:drawing>
              <wp:anchor distT="635" distB="1270" distL="1270" distR="635" simplePos="0" relativeHeight="69" behindDoc="0" locked="0" layoutInCell="1" allowOverlap="1" wp14:anchorId="3C70D3A5" wp14:editId="4F7438C2">
                <wp:simplePos x="0" y="0"/>
                <wp:positionH relativeFrom="column">
                  <wp:posOffset>949960</wp:posOffset>
                </wp:positionH>
                <wp:positionV relativeFrom="paragraph">
                  <wp:posOffset>27305</wp:posOffset>
                </wp:positionV>
                <wp:extent cx="1400175" cy="1449070"/>
                <wp:effectExtent l="1905" t="1270" r="635" b="1270"/>
                <wp:wrapNone/>
                <wp:docPr id="45" name="Shape 27"/>
                <wp:cNvGraphicFramePr/>
                <a:graphic xmlns:a="http://schemas.openxmlformats.org/drawingml/2006/main">
                  <a:graphicData uri="http://schemas.microsoft.com/office/word/2010/wordprocessingShape">
                    <wps:wsp>
                      <wps:cNvSpPr/>
                      <wps:spPr>
                        <a:xfrm>
                          <a:off x="0" y="0"/>
                          <a:ext cx="1400040" cy="1449000"/>
                        </a:xfrm>
                        <a:custGeom>
                          <a:avLst/>
                          <a:gdLst>
                            <a:gd name="textAreaLeft" fmla="*/ 38520 w 793800"/>
                            <a:gd name="textAreaRight" fmla="*/ 755280 w 793800"/>
                            <a:gd name="textAreaTop" fmla="*/ 38520 h 821520"/>
                            <a:gd name="textAreaBottom" fmla="*/ 783000 h 821520"/>
                          </a:gdLst>
                          <a:ahLst/>
                          <a:cxnLst/>
                          <a:rect l="textAreaLeft" t="textAreaTop" r="textAreaRight" b="textAreaBottom"/>
                          <a:pathLst>
                            <a:path w="21600" h="22354">
                              <a:moveTo>
                                <a:pt x="3600" y="0"/>
                              </a:moveTo>
                              <a:arcTo wR="3600" hR="3600" stAng="16200000" swAng="-5400000"/>
                              <a:lnTo>
                                <a:pt x="0" y="18754"/>
                              </a:lnTo>
                              <a:arcTo wR="3600" hR="3600" stAng="10800000" swAng="-5400000"/>
                              <a:lnTo>
                                <a:pt x="18000" y="22354"/>
                              </a:lnTo>
                              <a:arcTo wR="3600" hR="3600" stAng="5400000" swAng="-5400000"/>
                              <a:lnTo>
                                <a:pt x="21600" y="3600"/>
                              </a:lnTo>
                              <a:arcTo wR="3600" hR="3600" stAng="0" swAng="-5400000"/>
                              <a:close/>
                            </a:path>
                          </a:pathLst>
                        </a:custGeom>
                        <a:solidFill>
                          <a:srgbClr val="D4EA6B"/>
                        </a:solidFill>
                        <a:ln w="0">
                          <a:solidFill>
                            <a:srgbClr val="3465A4"/>
                          </a:solidFill>
                        </a:ln>
                      </wps:spPr>
                      <wps:style>
                        <a:lnRef idx="0">
                          <a:scrgbClr r="0" g="0" b="0"/>
                        </a:lnRef>
                        <a:fillRef idx="0">
                          <a:scrgbClr r="0" g="0" b="0"/>
                        </a:fillRef>
                        <a:effectRef idx="0">
                          <a:scrgbClr r="0" g="0" b="0"/>
                        </a:effectRef>
                        <a:fontRef idx="minor"/>
                      </wps:style>
                      <wps:txbx>
                        <w:txbxContent>
                          <w:p w14:paraId="7024395F" w14:textId="77777777" w:rsidR="00260FAE" w:rsidRDefault="007E43F2">
                            <w:pPr>
                              <w:spacing w:line="276" w:lineRule="auto"/>
                              <w:jc w:val="center"/>
                              <w:rPr>
                                <w:color w:val="000000"/>
                              </w:rPr>
                            </w:pPr>
                            <w:r>
                              <w:rPr>
                                <w:b/>
                                <w:bCs/>
                                <w:color w:val="000000"/>
                              </w:rPr>
                              <w:t>Adoption of Digital Banking Services</w:t>
                            </w:r>
                          </w:p>
                        </w:txbxContent>
                      </wps:txbx>
                      <wps:bodyPr lIns="0" tIns="0" rIns="0" bIns="0" anchor="ctr">
                        <a:noAutofit/>
                      </wps:bodyPr>
                    </wps:wsp>
                  </a:graphicData>
                </a:graphic>
              </wp:anchor>
            </w:drawing>
          </mc:Choice>
          <mc:Fallback>
            <w:pict>
              <v:shape w14:anchorId="3C70D3A5" id="Shape 27" o:spid="_x0000_s1052" style="position:absolute;left:0;text-align:left;margin-left:74.8pt;margin-top:2.15pt;width:110.25pt;height:114.1pt;z-index:69;visibility:visible;mso-wrap-style:square;mso-wrap-distance-left:.1pt;mso-wrap-distance-top:.05pt;mso-wrap-distance-right:.05pt;mso-wrap-distance-bottom:.1pt;mso-position-horizontal:absolute;mso-position-horizontal-relative:text;mso-position-vertical:absolute;mso-position-vertical-relative:text;v-text-anchor:middle" coordsize="21600,223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" adj="-11796480,,5400" path="m3600,at,,7200,7200,3600,,,3600l,18754at,15154,7200,22354,,18754,3600,22354l18000,22354at14400,15154,21600,22354,18000,22354,21600,18754l21600,3600at14400,,21600,7200,21600,3600,18000,l3600,xe" fillcolor="#d4ea6b" strokecolor="#3465a4" strokeweight="0">
                <v:stroke joinstyle="miter"/>
                <v:formulas/>
                <v:path arrowok="t" o:connecttype="custom" textboxrect="1048,1048,20552,21306"/>
                <v:textbox inset="0,0,0,0">
                  <w:txbxContent>
                    <w:p w14:paraId="7024395F" w14:textId="77777777" w:rsidR="00260FAE" w:rsidRDefault="007E43F2">
                      <w:pPr>
                        <w:spacing w:line="276" w:lineRule="auto"/>
                        <w:jc w:val="center"/>
                        <w:rPr>
                          <w:color w:val="000000"/>
                        </w:rPr>
                      </w:pPr>
                      <w:r>
                        <w:rPr>
                          <w:b/>
                          <w:bCs/>
                          <w:color w:val="000000"/>
                        </w:rPr>
                        <w:t>Adoption of Digital Banking Services</w:t>
                      </w:r>
                    </w:p>
                  </w:txbxContent>
                </v:textbox>
              </v:shape>
            </w:pict>
          </mc:Fallback>
        </mc:AlternateContent>
      </w:r>
    </w:p>
    <w:p w14:paraId="245B127D" w14:textId="77777777" w:rsidR="00260FAE" w:rsidRDefault="00260FAE">
      <w:pPr>
        <w:spacing w:line="360" w:lineRule="auto"/>
        <w:jc w:val="both"/>
      </w:pPr>
    </w:p>
    <w:p w14:paraId="54E11B80" w14:textId="77777777" w:rsidR="00260FAE" w:rsidRDefault="00260FAE">
      <w:pPr>
        <w:spacing w:line="360" w:lineRule="auto"/>
        <w:jc w:val="both"/>
      </w:pPr>
    </w:p>
    <w:p w14:paraId="7BD52DB5" w14:textId="77777777" w:rsidR="00260FAE" w:rsidRDefault="00260FAE">
      <w:pPr>
        <w:spacing w:line="360" w:lineRule="auto"/>
        <w:jc w:val="both"/>
      </w:pPr>
    </w:p>
    <w:p w14:paraId="6E432164"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80B7EAC"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064D9FD" w14:textId="77777777" w:rsidR="00260FAE" w:rsidRDefault="007E43F2">
            <w:pPr>
              <w:spacing w:line="360" w:lineRule="auto"/>
              <w:jc w:val="center"/>
              <w:rPr>
                <w:b/>
                <w:bCs/>
              </w:rPr>
            </w:pPr>
            <w:r>
              <w:rPr>
                <w:b/>
                <w:bCs/>
              </w:rPr>
              <w:t>OBJECTIVE OF THE STUDY</w:t>
            </w:r>
          </w:p>
        </w:tc>
      </w:tr>
    </w:tbl>
    <w:p w14:paraId="4C077C6D" w14:textId="77777777" w:rsidR="00260FAE" w:rsidRDefault="00260FAE">
      <w:pPr>
        <w:spacing w:line="360" w:lineRule="auto"/>
        <w:jc w:val="both"/>
      </w:pPr>
    </w:p>
    <w:p w14:paraId="563D49AC" w14:textId="77777777" w:rsidR="00260FAE" w:rsidRDefault="007E43F2">
      <w:pPr>
        <w:spacing w:line="360" w:lineRule="auto"/>
        <w:jc w:val="both"/>
      </w:pPr>
      <w:r>
        <w:t>The primary objective of this study is to gain a comprehensive understanding of how millennial preferences are driving digital transformation in Punjab's retail banking industry. Specifically, the study aims to:</w:t>
      </w:r>
    </w:p>
    <w:p w14:paraId="084030CB" w14:textId="77777777" w:rsidR="00260FAE" w:rsidRDefault="00260FAE">
      <w:pPr>
        <w:spacing w:line="360" w:lineRule="auto"/>
        <w:jc w:val="both"/>
      </w:pPr>
    </w:p>
    <w:p w14:paraId="0BC26B51" w14:textId="3B297565" w:rsidR="00260FAE" w:rsidRDefault="007E43F2" w:rsidP="0003543A">
      <w:pPr>
        <w:numPr>
          <w:ilvl w:val="0"/>
          <w:numId w:val="78"/>
        </w:numPr>
        <w:spacing w:line="360" w:lineRule="auto"/>
        <w:jc w:val="both"/>
      </w:pPr>
      <w:r>
        <w:t>Identify the key factors influencing millennial adoption of digital banking services.</w:t>
      </w:r>
    </w:p>
    <w:p w14:paraId="3DB7E3EB" w14:textId="4E3383B5" w:rsidR="00260FAE" w:rsidRDefault="007E43F2" w:rsidP="0003543A">
      <w:pPr>
        <w:numPr>
          <w:ilvl w:val="0"/>
          <w:numId w:val="78"/>
        </w:numPr>
        <w:spacing w:line="360" w:lineRule="auto"/>
        <w:jc w:val="both"/>
      </w:pPr>
      <w:r>
        <w:t>Assess the impact of digital banking on customer satisfaction and loyalty among millennials.</w:t>
      </w:r>
    </w:p>
    <w:p w14:paraId="2FEFF4FC" w14:textId="25234961" w:rsidR="00260FAE" w:rsidRDefault="007E43F2" w:rsidP="0003543A">
      <w:pPr>
        <w:numPr>
          <w:ilvl w:val="0"/>
          <w:numId w:val="78"/>
        </w:numPr>
        <w:spacing w:line="360" w:lineRule="auto"/>
        <w:jc w:val="both"/>
      </w:pPr>
      <w:r>
        <w:t>Examine the role of technology in enhancing the customer experience for millennials.</w:t>
      </w:r>
    </w:p>
    <w:p w14:paraId="54409CB1" w14:textId="3983EFBA" w:rsidR="00260FAE" w:rsidRDefault="007E43F2" w:rsidP="0003543A">
      <w:pPr>
        <w:numPr>
          <w:ilvl w:val="0"/>
          <w:numId w:val="78"/>
        </w:numPr>
        <w:spacing w:line="360" w:lineRule="auto"/>
        <w:jc w:val="both"/>
      </w:pPr>
      <w:r>
        <w:t>Identify emerging trends and opportunities in digital banking for Punjab's retail banks.</w:t>
      </w:r>
    </w:p>
    <w:p w14:paraId="4DC80AF1" w14:textId="77777777" w:rsidR="00260FAE" w:rsidRDefault="007E43F2" w:rsidP="0003543A">
      <w:pPr>
        <w:numPr>
          <w:ilvl w:val="0"/>
          <w:numId w:val="78"/>
        </w:numPr>
        <w:spacing w:line="360" w:lineRule="auto"/>
        <w:jc w:val="both"/>
      </w:pPr>
      <w:r>
        <w:t>Provide recommendations for banks to effectively cater to the needs of millennial customers.</w:t>
      </w:r>
    </w:p>
    <w:p w14:paraId="0E5894D3" w14:textId="77777777" w:rsidR="00260FAE" w:rsidRDefault="00260FAE">
      <w:pPr>
        <w:spacing w:line="360" w:lineRule="auto"/>
        <w:ind w:left="720"/>
        <w:jc w:val="both"/>
      </w:pPr>
    </w:p>
    <w:p w14:paraId="77520AE3" w14:textId="77777777" w:rsidR="00260FAE" w:rsidRDefault="007E43F2">
      <w:pPr>
        <w:spacing w:line="360" w:lineRule="auto"/>
        <w:ind w:left="720"/>
        <w:jc w:val="both"/>
      </w:pPr>
      <w:r>
        <w:t>By achieving these objectives, this study will contribute to the body of knowledge on digital banking and provide valuable insights for banks in Punjab to thrive in the digital age.</w:t>
      </w:r>
    </w:p>
    <w:p w14:paraId="21789510" w14:textId="77777777" w:rsidR="00260FAE" w:rsidRDefault="00260FAE">
      <w:pPr>
        <w:spacing w:line="360" w:lineRule="auto"/>
        <w:jc w:val="both"/>
      </w:pPr>
    </w:p>
    <w:p w14:paraId="29FB3E30" w14:textId="77777777" w:rsidR="00260FAE" w:rsidRDefault="007E43F2">
      <w:pPr>
        <w:spacing w:line="360" w:lineRule="auto"/>
        <w:jc w:val="both"/>
      </w:pPr>
      <w:r>
        <w:rPr>
          <w:noProof/>
        </w:rPr>
        <mc:AlternateContent>
          <mc:Choice Requires="wps">
            <w:drawing>
              <wp:anchor distT="1270" distB="635" distL="635" distR="1270" simplePos="0" relativeHeight="25" behindDoc="0" locked="0" layoutInCell="1" allowOverlap="1" wp14:anchorId="38B23FD2" wp14:editId="294730DC">
                <wp:simplePos x="0" y="0"/>
                <wp:positionH relativeFrom="column">
                  <wp:posOffset>2112645</wp:posOffset>
                </wp:positionH>
                <wp:positionV relativeFrom="paragraph">
                  <wp:posOffset>-50800</wp:posOffset>
                </wp:positionV>
                <wp:extent cx="1831340" cy="1630045"/>
                <wp:effectExtent l="635" t="1270" r="1270" b="635"/>
                <wp:wrapNone/>
                <wp:docPr id="46" name="Shape 37"/>
                <wp:cNvGraphicFramePr/>
                <a:graphic xmlns:a="http://schemas.openxmlformats.org/drawingml/2006/main">
                  <a:graphicData uri="http://schemas.microsoft.com/office/word/2010/wordprocessingShape">
                    <wps:wsp>
                      <wps:cNvSpPr/>
                      <wps:spPr>
                        <a:xfrm>
                          <a:off x="0" y="0"/>
                          <a:ext cx="1831320" cy="163008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4D309132" w14:textId="77777777" w:rsidR="00260FAE" w:rsidRDefault="007E43F2">
                            <w:pPr>
                              <w:pStyle w:val="FrameContents"/>
                              <w:spacing w:line="276" w:lineRule="auto"/>
                              <w:ind w:left="720" w:hanging="360"/>
                              <w:jc w:val="center"/>
                              <w:rPr>
                                <w:color w:val="000000"/>
                              </w:rPr>
                            </w:pPr>
                            <w:r>
                              <w:rPr>
                                <w:color w:val="000000"/>
                                <w:sz w:val="20"/>
                                <w:szCs w:val="20"/>
                              </w:rPr>
                              <w:t>Assess the impact</w:t>
                            </w:r>
                          </w:p>
                          <w:p w14:paraId="5B3EFE55" w14:textId="77777777" w:rsidR="00260FAE" w:rsidRDefault="007E43F2">
                            <w:pPr>
                              <w:pStyle w:val="FrameContents"/>
                              <w:spacing w:line="276" w:lineRule="auto"/>
                              <w:ind w:left="720" w:hanging="360"/>
                              <w:jc w:val="center"/>
                              <w:rPr>
                                <w:color w:val="000000"/>
                              </w:rPr>
                            </w:pPr>
                            <w:r>
                              <w:rPr>
                                <w:color w:val="000000"/>
                                <w:sz w:val="20"/>
                                <w:szCs w:val="20"/>
                              </w:rPr>
                              <w:t xml:space="preserve"> of digital banking </w:t>
                            </w:r>
                          </w:p>
                          <w:p w14:paraId="1AAFF48C" w14:textId="77777777" w:rsidR="00260FAE" w:rsidRDefault="007E43F2">
                            <w:pPr>
                              <w:pStyle w:val="FrameContents"/>
                              <w:spacing w:line="276" w:lineRule="auto"/>
                              <w:ind w:left="720" w:hanging="360"/>
                              <w:jc w:val="center"/>
                              <w:rPr>
                                <w:color w:val="000000"/>
                              </w:rPr>
                            </w:pPr>
                            <w:r>
                              <w:rPr>
                                <w:color w:val="000000"/>
                                <w:sz w:val="20"/>
                                <w:szCs w:val="20"/>
                              </w:rPr>
                              <w:t>on customer</w:t>
                            </w:r>
                          </w:p>
                          <w:p w14:paraId="6B456763" w14:textId="77777777" w:rsidR="00260FAE" w:rsidRDefault="007E43F2">
                            <w:pPr>
                              <w:pStyle w:val="FrameContents"/>
                              <w:spacing w:line="276" w:lineRule="auto"/>
                              <w:ind w:left="720" w:hanging="360"/>
                              <w:jc w:val="center"/>
                              <w:rPr>
                                <w:color w:val="000000"/>
                              </w:rPr>
                            </w:pPr>
                            <w:r>
                              <w:rPr>
                                <w:color w:val="000000"/>
                                <w:sz w:val="20"/>
                                <w:szCs w:val="20"/>
                              </w:rPr>
                              <w:t xml:space="preserve"> satisfaction </w:t>
                            </w:r>
                          </w:p>
                          <w:p w14:paraId="609C3A92" w14:textId="77777777" w:rsidR="00260FAE" w:rsidRDefault="007E43F2">
                            <w:pPr>
                              <w:pStyle w:val="FrameContents"/>
                              <w:spacing w:line="276" w:lineRule="auto"/>
                              <w:ind w:left="720" w:hanging="360"/>
                              <w:jc w:val="center"/>
                              <w:rPr>
                                <w:color w:val="000000"/>
                              </w:rPr>
                            </w:pPr>
                            <w:r>
                              <w:rPr>
                                <w:color w:val="000000"/>
                                <w:sz w:val="20"/>
                                <w:szCs w:val="20"/>
                              </w:rPr>
                              <w:t xml:space="preserve">and loyalty among </w:t>
                            </w:r>
                          </w:p>
                          <w:p w14:paraId="647FEBBF" w14:textId="77777777" w:rsidR="00260FAE" w:rsidRDefault="007E43F2">
                            <w:pPr>
                              <w:pStyle w:val="FrameContents"/>
                              <w:spacing w:line="276" w:lineRule="auto"/>
                              <w:ind w:left="720" w:hanging="360"/>
                              <w:jc w:val="center"/>
                              <w:rPr>
                                <w:color w:val="000000"/>
                              </w:rPr>
                            </w:pPr>
                            <w:r>
                              <w:rPr>
                                <w:color w:val="000000"/>
                                <w:sz w:val="20"/>
                                <w:szCs w:val="20"/>
                              </w:rPr>
                              <w:t>millennials.</w:t>
                            </w:r>
                          </w:p>
                        </w:txbxContent>
                      </wps:txbx>
                      <wps:bodyPr lIns="0" tIns="0" rIns="0" bIns="0" anchor="ctr">
                        <a:noAutofit/>
                      </wps:bodyPr>
                    </wps:wsp>
                  </a:graphicData>
                </a:graphic>
              </wp:anchor>
            </w:drawing>
          </mc:Choice>
          <mc:Fallback>
            <w:pict>
              <v:oval w14:anchorId="38B23FD2" id="Shape 37" o:spid="_x0000_s1053" style="position:absolute;left:0;text-align:left;margin-left:166.35pt;margin-top:-4pt;width:144.2pt;height:128.35pt;z-index:25;visibility:visible;mso-wrap-style:square;mso-wrap-distance-left:.05pt;mso-wrap-distance-top:.1pt;mso-wrap-distance-right:.1pt;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" fillcolor="#bf819e" strokecolor="#3465a4" strokeweight="0">
                <v:textbox inset="0,0,0,0">
                  <w:txbxContent>
                    <w:p w14:paraId="4D309132" w14:textId="77777777" w:rsidR="00260FAE" w:rsidRDefault="007E43F2">
                      <w:pPr>
                        <w:pStyle w:val="FrameContents"/>
                        <w:spacing w:line="276" w:lineRule="auto"/>
                        <w:ind w:left="720" w:hanging="360"/>
                        <w:jc w:val="center"/>
                        <w:rPr>
                          <w:color w:val="000000"/>
                        </w:rPr>
                      </w:pPr>
                      <w:r>
                        <w:rPr>
                          <w:color w:val="000000"/>
                          <w:sz w:val="20"/>
                          <w:szCs w:val="20"/>
                        </w:rPr>
                        <w:t>Assess the impact</w:t>
                      </w:r>
                    </w:p>
                    <w:p w14:paraId="5B3EFE55" w14:textId="77777777" w:rsidR="00260FAE" w:rsidRDefault="007E43F2">
                      <w:pPr>
                        <w:pStyle w:val="FrameContents"/>
                        <w:spacing w:line="276" w:lineRule="auto"/>
                        <w:ind w:left="720" w:hanging="360"/>
                        <w:jc w:val="center"/>
                        <w:rPr>
                          <w:color w:val="000000"/>
                        </w:rPr>
                      </w:pPr>
                      <w:r>
                        <w:rPr>
                          <w:color w:val="000000"/>
                          <w:sz w:val="20"/>
                          <w:szCs w:val="20"/>
                        </w:rPr>
                        <w:t xml:space="preserve"> of digital banking </w:t>
                      </w:r>
                    </w:p>
                    <w:p w14:paraId="1AAFF48C" w14:textId="77777777" w:rsidR="00260FAE" w:rsidRDefault="007E43F2">
                      <w:pPr>
                        <w:pStyle w:val="FrameContents"/>
                        <w:spacing w:line="276" w:lineRule="auto"/>
                        <w:ind w:left="720" w:hanging="360"/>
                        <w:jc w:val="center"/>
                        <w:rPr>
                          <w:color w:val="000000"/>
                        </w:rPr>
                      </w:pPr>
                      <w:r>
                        <w:rPr>
                          <w:color w:val="000000"/>
                          <w:sz w:val="20"/>
                          <w:szCs w:val="20"/>
                        </w:rPr>
                        <w:t>on customer</w:t>
                      </w:r>
                    </w:p>
                    <w:p w14:paraId="6B456763" w14:textId="77777777" w:rsidR="00260FAE" w:rsidRDefault="007E43F2">
                      <w:pPr>
                        <w:pStyle w:val="FrameContents"/>
                        <w:spacing w:line="276" w:lineRule="auto"/>
                        <w:ind w:left="720" w:hanging="360"/>
                        <w:jc w:val="center"/>
                        <w:rPr>
                          <w:color w:val="000000"/>
                        </w:rPr>
                      </w:pPr>
                      <w:r>
                        <w:rPr>
                          <w:color w:val="000000"/>
                          <w:sz w:val="20"/>
                          <w:szCs w:val="20"/>
                        </w:rPr>
                        <w:t xml:space="preserve"> satisfaction </w:t>
                      </w:r>
                    </w:p>
                    <w:p w14:paraId="609C3A92" w14:textId="77777777" w:rsidR="00260FAE" w:rsidRDefault="007E43F2">
                      <w:pPr>
                        <w:pStyle w:val="FrameContents"/>
                        <w:spacing w:line="276" w:lineRule="auto"/>
                        <w:ind w:left="720" w:hanging="360"/>
                        <w:jc w:val="center"/>
                        <w:rPr>
                          <w:color w:val="000000"/>
                        </w:rPr>
                      </w:pPr>
                      <w:r>
                        <w:rPr>
                          <w:color w:val="000000"/>
                          <w:sz w:val="20"/>
                          <w:szCs w:val="20"/>
                        </w:rPr>
                        <w:t xml:space="preserve">and loyalty among </w:t>
                      </w:r>
                    </w:p>
                    <w:p w14:paraId="647FEBBF" w14:textId="77777777" w:rsidR="00260FAE" w:rsidRDefault="007E43F2">
                      <w:pPr>
                        <w:pStyle w:val="FrameContents"/>
                        <w:spacing w:line="276" w:lineRule="auto"/>
                        <w:ind w:left="720" w:hanging="360"/>
                        <w:jc w:val="center"/>
                        <w:rPr>
                          <w:color w:val="000000"/>
                        </w:rPr>
                      </w:pPr>
                      <w:r>
                        <w:rPr>
                          <w:color w:val="000000"/>
                          <w:sz w:val="20"/>
                          <w:szCs w:val="20"/>
                        </w:rPr>
                        <w:t>millennials.</w:t>
                      </w:r>
                    </w:p>
                  </w:txbxContent>
                </v:textbox>
              </v:oval>
            </w:pict>
          </mc:Fallback>
        </mc:AlternateContent>
      </w:r>
    </w:p>
    <w:p w14:paraId="268D73D5" w14:textId="77777777" w:rsidR="00260FAE" w:rsidRDefault="00260FAE">
      <w:pPr>
        <w:spacing w:line="360" w:lineRule="auto"/>
        <w:jc w:val="both"/>
      </w:pPr>
    </w:p>
    <w:p w14:paraId="1BA1754B" w14:textId="77777777" w:rsidR="00260FAE" w:rsidRDefault="00260FAE">
      <w:pPr>
        <w:spacing w:line="360" w:lineRule="auto"/>
        <w:jc w:val="both"/>
      </w:pPr>
    </w:p>
    <w:p w14:paraId="1C1D7998" w14:textId="77777777" w:rsidR="00260FAE" w:rsidRDefault="007E43F2">
      <w:pPr>
        <w:spacing w:line="360" w:lineRule="auto"/>
        <w:jc w:val="both"/>
      </w:pPr>
      <w:r>
        <w:rPr>
          <w:noProof/>
        </w:rPr>
        <mc:AlternateContent>
          <mc:Choice Requires="wps">
            <w:drawing>
              <wp:anchor distT="0" distB="0" distL="0" distR="0" simplePos="0" relativeHeight="27" behindDoc="0" locked="0" layoutInCell="1" allowOverlap="1" wp14:anchorId="2B2A2C09" wp14:editId="0BE80D05">
                <wp:simplePos x="0" y="0"/>
                <wp:positionH relativeFrom="column">
                  <wp:posOffset>3774440</wp:posOffset>
                </wp:positionH>
                <wp:positionV relativeFrom="paragraph">
                  <wp:posOffset>12700</wp:posOffset>
                </wp:positionV>
                <wp:extent cx="1036955" cy="780415"/>
                <wp:effectExtent l="0" t="1270" r="130175" b="0"/>
                <wp:wrapNone/>
                <wp:docPr id="47" name="Shape 31"/>
                <wp:cNvGraphicFramePr/>
                <a:graphic xmlns:a="http://schemas.openxmlformats.org/drawingml/2006/main">
                  <a:graphicData uri="http://schemas.microsoft.com/office/word/2010/wordprocessingShape">
                    <wps:wsp>
                      <wps:cNvSpPr/>
                      <wps:spPr>
                        <a:xfrm>
                          <a:off x="0" y="0"/>
                          <a:ext cx="1036800" cy="780480"/>
                        </a:xfrm>
                        <a:custGeom>
                          <a:avLst/>
                          <a:gdLst>
                            <a:gd name="textAreaLeft" fmla="*/ 0 w 587880"/>
                            <a:gd name="textAreaRight" fmla="*/ 588240 w 587880"/>
                            <a:gd name="textAreaTop" fmla="*/ 0 h 442440"/>
                            <a:gd name="textAreaBottom" fmla="*/ 442800 h 442440"/>
                          </a:gdLst>
                          <a:ahLst/>
                          <a:cxnLst/>
                          <a:rect l="textAreaLeft" t="textAreaTop" r="textAreaRight" b="textAreaBottom"/>
                          <a:pathLst>
                            <a:path w="21600" h="21600">
                              <a:moveTo>
                                <a:pt x="16300" y="10800"/>
                              </a:moveTo>
                              <a:arcTo wR="5500" hR="5500" stAng="0" swAng="-8039545"/>
                              <a:lnTo>
                                <a:pt x="3299" y="3030"/>
                              </a:lnTo>
                              <a:arcTo wR="10800" hR="10800" stAng="-8039545" swAng="8039545"/>
                              <a:lnTo>
                                <a:pt x="24300" y="10800"/>
                              </a:lnTo>
                              <a:lnTo>
                                <a:pt x="18950" y="16150"/>
                              </a:lnTo>
                              <a:lnTo>
                                <a:pt x="13600" y="10800"/>
                              </a:lnTo>
                              <a:close/>
                            </a:path>
                          </a:pathLst>
                        </a:custGeom>
                        <a:solidFill>
                          <a:srgbClr val="F7D1D5"/>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31" coordsize="21600,21600" path="l-2147483628,-2147483628l-2147483629,-2147483630l-2147483631,-2147483632xe" fillcolor="#f7d1d5" stroked="t" o:allowincell="f" style="position:absolute;margin-left:297.2pt;margin-top:1pt;width:81.6pt;height:61.4pt;mso-wrap-style:none;v-text-anchor:middle">
                <v:fill o:detectmouseclick="t" color2="#082e2a"/>
                <v:stroke color="#3465a4" joinstyle="round" endcap="flat"/>
                <w10:wrap type="none"/>
              </v:rect>
            </w:pict>
          </mc:Fallback>
        </mc:AlternateContent>
      </w:r>
      <w:r>
        <w:rPr>
          <w:noProof/>
        </w:rPr>
        <mc:AlternateContent>
          <mc:Choice Requires="wps">
            <w:drawing>
              <wp:anchor distT="0" distB="0" distL="0" distR="0" simplePos="0" relativeHeight="71" behindDoc="0" locked="0" layoutInCell="1" allowOverlap="1" wp14:anchorId="604831AF" wp14:editId="4CA7019B">
                <wp:simplePos x="0" y="0"/>
                <wp:positionH relativeFrom="column">
                  <wp:posOffset>1414145</wp:posOffset>
                </wp:positionH>
                <wp:positionV relativeFrom="paragraph">
                  <wp:posOffset>116205</wp:posOffset>
                </wp:positionV>
                <wp:extent cx="804545" cy="674370"/>
                <wp:effectExtent l="1270" t="635" r="0" b="0"/>
                <wp:wrapNone/>
                <wp:docPr id="48" name="Shape 61"/>
                <wp:cNvGraphicFramePr/>
                <a:graphic xmlns:a="http://schemas.openxmlformats.org/drawingml/2006/main">
                  <a:graphicData uri="http://schemas.microsoft.com/office/word/2010/wordprocessingShape">
                    <wps:wsp>
                      <wps:cNvSpPr/>
                      <wps:spPr>
                        <a:xfrm>
                          <a:off x="0" y="0"/>
                          <a:ext cx="804600" cy="674280"/>
                        </a:xfrm>
                        <a:custGeom>
                          <a:avLst/>
                          <a:gdLst>
                            <a:gd name="textAreaLeft" fmla="*/ 0 w 456120"/>
                            <a:gd name="textAreaRight" fmla="*/ 456480 w 456120"/>
                            <a:gd name="textAreaTop" fmla="*/ 0 h 382320"/>
                            <a:gd name="textAreaBottom" fmla="*/ 382680 h 382320"/>
                          </a:gdLst>
                          <a:ahLst/>
                          <a:cxnLst/>
                          <a:rect l="textAreaLeft" t="textAreaTop" r="textAreaRight" b="textAreaBottom"/>
                          <a:pathLst>
                            <a:path w="21600" h="21600">
                              <a:moveTo>
                                <a:pt x="13372" y="8108"/>
                              </a:moveTo>
                              <a:arcTo wR="3724" hR="3724" stAng="-2778437" swAng="-10776011"/>
                              <a:lnTo>
                                <a:pt x="3285" y="18557"/>
                              </a:lnTo>
                              <a:arcTo wR="10800" hR="10800" stAng="8045552" swAng="10776011"/>
                              <a:lnTo>
                                <a:pt x="20126" y="1039"/>
                              </a:lnTo>
                              <a:lnTo>
                                <a:pt x="20327" y="9859"/>
                              </a:lnTo>
                              <a:lnTo>
                                <a:pt x="11507" y="10060"/>
                              </a:lnTo>
                              <a:close/>
                            </a:path>
                          </a:pathLst>
                        </a:custGeom>
                        <a:solidFill>
                          <a:srgbClr val="F7D1D5"/>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1" coordsize="21600,21600" path="l-2147483628,-2147483628l-2147483629,-2147483630l-2147483631,-2147483632xe" fillcolor="#f7d1d5" stroked="t" o:allowincell="f" style="position:absolute;margin-left:111.35pt;margin-top:9.15pt;width:63.3pt;height:53.05pt;mso-wrap-style:none;v-text-anchor:middle">
                <v:fill o:detectmouseclick="t" color2="#082e2a"/>
                <v:stroke color="#3465a4" joinstyle="round" endcap="flat"/>
                <w10:wrap type="none"/>
              </v:rect>
            </w:pict>
          </mc:Fallback>
        </mc:AlternateContent>
      </w:r>
    </w:p>
    <w:p w14:paraId="31CE6A4D" w14:textId="77777777" w:rsidR="00260FAE" w:rsidRDefault="007E43F2">
      <w:pPr>
        <w:spacing w:line="360" w:lineRule="auto"/>
        <w:jc w:val="both"/>
      </w:pPr>
      <w:r>
        <w:rPr>
          <w:noProof/>
        </w:rPr>
        <mc:AlternateContent>
          <mc:Choice Requires="wps">
            <w:drawing>
              <wp:anchor distT="635" distB="1270" distL="635" distR="1270" simplePos="0" relativeHeight="3" behindDoc="0" locked="0" layoutInCell="1" allowOverlap="1" wp14:anchorId="3DF57AE4" wp14:editId="0D783FAB">
                <wp:simplePos x="0" y="0"/>
                <wp:positionH relativeFrom="column">
                  <wp:posOffset>4324985</wp:posOffset>
                </wp:positionH>
                <wp:positionV relativeFrom="paragraph">
                  <wp:posOffset>125095</wp:posOffset>
                </wp:positionV>
                <wp:extent cx="1778000" cy="1746250"/>
                <wp:effectExtent l="635" t="1270" r="1270" b="635"/>
                <wp:wrapNone/>
                <wp:docPr id="49" name="Shape 36"/>
                <wp:cNvGraphicFramePr/>
                <a:graphic xmlns:a="http://schemas.openxmlformats.org/drawingml/2006/main">
                  <a:graphicData uri="http://schemas.microsoft.com/office/word/2010/wordprocessingShape">
                    <wps:wsp>
                      <wps:cNvSpPr/>
                      <wps:spPr>
                        <a:xfrm>
                          <a:off x="0" y="0"/>
                          <a:ext cx="1778040" cy="174636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529FF17D" w14:textId="77777777" w:rsidR="00260FAE" w:rsidRDefault="007E43F2">
                            <w:pPr>
                              <w:pStyle w:val="FrameContents"/>
                              <w:spacing w:line="276" w:lineRule="auto"/>
                              <w:ind w:left="720" w:hanging="360"/>
                              <w:jc w:val="center"/>
                              <w:rPr>
                                <w:color w:val="000000"/>
                              </w:rPr>
                            </w:pPr>
                            <w:r>
                              <w:rPr>
                                <w:color w:val="000000"/>
                                <w:sz w:val="18"/>
                                <w:szCs w:val="18"/>
                              </w:rPr>
                              <w:t xml:space="preserve">Examine </w:t>
                            </w:r>
                          </w:p>
                          <w:p w14:paraId="5D001788" w14:textId="77777777" w:rsidR="00260FAE" w:rsidRDefault="007E43F2">
                            <w:pPr>
                              <w:pStyle w:val="FrameContents"/>
                              <w:spacing w:line="276" w:lineRule="auto"/>
                              <w:ind w:left="720" w:hanging="360"/>
                              <w:jc w:val="center"/>
                              <w:rPr>
                                <w:color w:val="000000"/>
                              </w:rPr>
                            </w:pPr>
                            <w:r>
                              <w:rPr>
                                <w:color w:val="000000"/>
                                <w:sz w:val="18"/>
                                <w:szCs w:val="18"/>
                              </w:rPr>
                              <w:t>the role</w:t>
                            </w:r>
                          </w:p>
                          <w:p w14:paraId="6793B56A" w14:textId="77777777" w:rsidR="00260FAE" w:rsidRDefault="007E43F2">
                            <w:pPr>
                              <w:pStyle w:val="FrameContents"/>
                              <w:spacing w:line="276" w:lineRule="auto"/>
                              <w:ind w:left="720" w:hanging="360"/>
                              <w:jc w:val="center"/>
                              <w:rPr>
                                <w:color w:val="000000"/>
                              </w:rPr>
                            </w:pPr>
                            <w:r>
                              <w:rPr>
                                <w:color w:val="000000"/>
                                <w:sz w:val="18"/>
                                <w:szCs w:val="18"/>
                              </w:rPr>
                              <w:t xml:space="preserve"> of technology </w:t>
                            </w:r>
                          </w:p>
                          <w:p w14:paraId="28A38AC3" w14:textId="77777777" w:rsidR="00260FAE" w:rsidRDefault="007E43F2">
                            <w:pPr>
                              <w:pStyle w:val="FrameContents"/>
                              <w:spacing w:line="276" w:lineRule="auto"/>
                              <w:ind w:left="720" w:hanging="360"/>
                              <w:jc w:val="center"/>
                              <w:rPr>
                                <w:color w:val="000000"/>
                              </w:rPr>
                            </w:pPr>
                            <w:r>
                              <w:rPr>
                                <w:color w:val="000000"/>
                                <w:sz w:val="18"/>
                                <w:szCs w:val="18"/>
                              </w:rPr>
                              <w:t xml:space="preserve">in enhancing </w:t>
                            </w:r>
                          </w:p>
                          <w:p w14:paraId="250F19DB" w14:textId="77777777" w:rsidR="00260FAE" w:rsidRDefault="007E43F2">
                            <w:pPr>
                              <w:pStyle w:val="FrameContents"/>
                              <w:spacing w:line="276" w:lineRule="auto"/>
                              <w:ind w:left="720" w:hanging="360"/>
                              <w:jc w:val="center"/>
                              <w:rPr>
                                <w:color w:val="000000"/>
                              </w:rPr>
                            </w:pPr>
                            <w:r>
                              <w:rPr>
                                <w:color w:val="000000"/>
                                <w:sz w:val="18"/>
                                <w:szCs w:val="18"/>
                              </w:rPr>
                              <w:t xml:space="preserve">the customer </w:t>
                            </w:r>
                          </w:p>
                          <w:p w14:paraId="4F5FB72E" w14:textId="77777777" w:rsidR="00260FAE" w:rsidRDefault="007E43F2">
                            <w:pPr>
                              <w:pStyle w:val="FrameContents"/>
                              <w:spacing w:line="276" w:lineRule="auto"/>
                              <w:ind w:left="720" w:hanging="360"/>
                              <w:jc w:val="center"/>
                              <w:rPr>
                                <w:color w:val="000000"/>
                              </w:rPr>
                            </w:pPr>
                            <w:r>
                              <w:rPr>
                                <w:color w:val="000000"/>
                                <w:sz w:val="18"/>
                                <w:szCs w:val="18"/>
                              </w:rPr>
                              <w:t xml:space="preserve">experience for </w:t>
                            </w:r>
                          </w:p>
                          <w:p w14:paraId="26034AA3" w14:textId="77777777" w:rsidR="00260FAE" w:rsidRDefault="007E43F2">
                            <w:pPr>
                              <w:pStyle w:val="FrameContents"/>
                              <w:spacing w:line="276" w:lineRule="auto"/>
                              <w:ind w:left="720" w:hanging="360"/>
                              <w:jc w:val="center"/>
                              <w:rPr>
                                <w:color w:val="000000"/>
                              </w:rPr>
                            </w:pPr>
                            <w:r>
                              <w:rPr>
                                <w:color w:val="000000"/>
                                <w:sz w:val="18"/>
                                <w:szCs w:val="18"/>
                              </w:rPr>
                              <w:t>millennials.</w:t>
                            </w:r>
                          </w:p>
                        </w:txbxContent>
                      </wps:txbx>
                      <wps:bodyPr lIns="0" tIns="0" rIns="0" bIns="0" anchor="ctr">
                        <a:noAutofit/>
                      </wps:bodyPr>
                    </wps:wsp>
                  </a:graphicData>
                </a:graphic>
              </wp:anchor>
            </w:drawing>
          </mc:Choice>
          <mc:Fallback>
            <w:pict>
              <v:oval w14:anchorId="3DF57AE4" id="Shape 36" o:spid="_x0000_s1054" style="position:absolute;left:0;text-align:left;margin-left:340.55pt;margin-top:9.85pt;width:140pt;height:137.5pt;z-index:3;visibility:visible;mso-wrap-style:square;mso-wrap-distance-left:.05pt;mso-wrap-distance-top:.05pt;mso-wrap-distance-right:.1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" fillcolor="#bf819e" strokecolor="#3465a4" strokeweight="0">
                <v:textbox inset="0,0,0,0">
                  <w:txbxContent>
                    <w:p w14:paraId="529FF17D" w14:textId="77777777" w:rsidR="00260FAE" w:rsidRDefault="007E43F2">
                      <w:pPr>
                        <w:pStyle w:val="FrameContents"/>
                        <w:spacing w:line="276" w:lineRule="auto"/>
                        <w:ind w:left="720" w:hanging="360"/>
                        <w:jc w:val="center"/>
                        <w:rPr>
                          <w:color w:val="000000"/>
                        </w:rPr>
                      </w:pPr>
                      <w:r>
                        <w:rPr>
                          <w:color w:val="000000"/>
                          <w:sz w:val="18"/>
                          <w:szCs w:val="18"/>
                        </w:rPr>
                        <w:t xml:space="preserve">Examine </w:t>
                      </w:r>
                    </w:p>
                    <w:p w14:paraId="5D001788" w14:textId="77777777" w:rsidR="00260FAE" w:rsidRDefault="007E43F2">
                      <w:pPr>
                        <w:pStyle w:val="FrameContents"/>
                        <w:spacing w:line="276" w:lineRule="auto"/>
                        <w:ind w:left="720" w:hanging="360"/>
                        <w:jc w:val="center"/>
                        <w:rPr>
                          <w:color w:val="000000"/>
                        </w:rPr>
                      </w:pPr>
                      <w:r>
                        <w:rPr>
                          <w:color w:val="000000"/>
                          <w:sz w:val="18"/>
                          <w:szCs w:val="18"/>
                        </w:rPr>
                        <w:t>the role</w:t>
                      </w:r>
                    </w:p>
                    <w:p w14:paraId="6793B56A" w14:textId="77777777" w:rsidR="00260FAE" w:rsidRDefault="007E43F2">
                      <w:pPr>
                        <w:pStyle w:val="FrameContents"/>
                        <w:spacing w:line="276" w:lineRule="auto"/>
                        <w:ind w:left="720" w:hanging="360"/>
                        <w:jc w:val="center"/>
                        <w:rPr>
                          <w:color w:val="000000"/>
                        </w:rPr>
                      </w:pPr>
                      <w:r>
                        <w:rPr>
                          <w:color w:val="000000"/>
                          <w:sz w:val="18"/>
                          <w:szCs w:val="18"/>
                        </w:rPr>
                        <w:t xml:space="preserve"> of technology </w:t>
                      </w:r>
                    </w:p>
                    <w:p w14:paraId="28A38AC3" w14:textId="77777777" w:rsidR="00260FAE" w:rsidRDefault="007E43F2">
                      <w:pPr>
                        <w:pStyle w:val="FrameContents"/>
                        <w:spacing w:line="276" w:lineRule="auto"/>
                        <w:ind w:left="720" w:hanging="360"/>
                        <w:jc w:val="center"/>
                        <w:rPr>
                          <w:color w:val="000000"/>
                        </w:rPr>
                      </w:pPr>
                      <w:r>
                        <w:rPr>
                          <w:color w:val="000000"/>
                          <w:sz w:val="18"/>
                          <w:szCs w:val="18"/>
                        </w:rPr>
                        <w:t xml:space="preserve">in enhancing </w:t>
                      </w:r>
                    </w:p>
                    <w:p w14:paraId="250F19DB" w14:textId="77777777" w:rsidR="00260FAE" w:rsidRDefault="007E43F2">
                      <w:pPr>
                        <w:pStyle w:val="FrameContents"/>
                        <w:spacing w:line="276" w:lineRule="auto"/>
                        <w:ind w:left="720" w:hanging="360"/>
                        <w:jc w:val="center"/>
                        <w:rPr>
                          <w:color w:val="000000"/>
                        </w:rPr>
                      </w:pPr>
                      <w:r>
                        <w:rPr>
                          <w:color w:val="000000"/>
                          <w:sz w:val="18"/>
                          <w:szCs w:val="18"/>
                        </w:rPr>
                        <w:t xml:space="preserve">the customer </w:t>
                      </w:r>
                    </w:p>
                    <w:p w14:paraId="4F5FB72E" w14:textId="77777777" w:rsidR="00260FAE" w:rsidRDefault="007E43F2">
                      <w:pPr>
                        <w:pStyle w:val="FrameContents"/>
                        <w:spacing w:line="276" w:lineRule="auto"/>
                        <w:ind w:left="720" w:hanging="360"/>
                        <w:jc w:val="center"/>
                        <w:rPr>
                          <w:color w:val="000000"/>
                        </w:rPr>
                      </w:pPr>
                      <w:r>
                        <w:rPr>
                          <w:color w:val="000000"/>
                          <w:sz w:val="18"/>
                          <w:szCs w:val="18"/>
                        </w:rPr>
                        <w:t xml:space="preserve">experience for </w:t>
                      </w:r>
                    </w:p>
                    <w:p w14:paraId="26034AA3" w14:textId="77777777" w:rsidR="00260FAE" w:rsidRDefault="007E43F2">
                      <w:pPr>
                        <w:pStyle w:val="FrameContents"/>
                        <w:spacing w:line="276" w:lineRule="auto"/>
                        <w:ind w:left="720" w:hanging="360"/>
                        <w:jc w:val="center"/>
                        <w:rPr>
                          <w:color w:val="000000"/>
                        </w:rPr>
                      </w:pPr>
                      <w:r>
                        <w:rPr>
                          <w:color w:val="000000"/>
                          <w:sz w:val="18"/>
                          <w:szCs w:val="18"/>
                        </w:rPr>
                        <w:t>millennials.</w:t>
                      </w:r>
                    </w:p>
                  </w:txbxContent>
                </v:textbox>
              </v:oval>
            </w:pict>
          </mc:Fallback>
        </mc:AlternateContent>
      </w:r>
    </w:p>
    <w:p w14:paraId="56D0DAA5" w14:textId="77777777" w:rsidR="00260FAE" w:rsidRDefault="007E43F2">
      <w:pPr>
        <w:spacing w:line="360" w:lineRule="auto"/>
        <w:jc w:val="both"/>
      </w:pPr>
      <w:r>
        <w:rPr>
          <w:noProof/>
        </w:rPr>
        <mc:AlternateContent>
          <mc:Choice Requires="wps">
            <w:drawing>
              <wp:anchor distT="635" distB="1270" distL="635" distR="1270" simplePos="0" relativeHeight="37" behindDoc="0" locked="0" layoutInCell="1" allowOverlap="1" wp14:anchorId="592F377F" wp14:editId="0370DBB5">
                <wp:simplePos x="0" y="0"/>
                <wp:positionH relativeFrom="column">
                  <wp:posOffset>271145</wp:posOffset>
                </wp:positionH>
                <wp:positionV relativeFrom="paragraph">
                  <wp:posOffset>32385</wp:posOffset>
                </wp:positionV>
                <wp:extent cx="1841500" cy="1809750"/>
                <wp:effectExtent l="635" t="1270" r="1270" b="635"/>
                <wp:wrapNone/>
                <wp:docPr id="50" name="Shape 33"/>
                <wp:cNvGraphicFramePr/>
                <a:graphic xmlns:a="http://schemas.openxmlformats.org/drawingml/2006/main">
                  <a:graphicData uri="http://schemas.microsoft.com/office/word/2010/wordprocessingShape">
                    <wps:wsp>
                      <wps:cNvSpPr/>
                      <wps:spPr>
                        <a:xfrm>
                          <a:off x="0" y="0"/>
                          <a:ext cx="1841400" cy="180972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77C324A6" w14:textId="77777777" w:rsidR="00260FAE" w:rsidRDefault="007E43F2">
                            <w:pPr>
                              <w:pStyle w:val="FrameContents"/>
                              <w:spacing w:line="276" w:lineRule="auto"/>
                              <w:ind w:left="720" w:hanging="360"/>
                              <w:jc w:val="center"/>
                              <w:rPr>
                                <w:color w:val="000000"/>
                              </w:rPr>
                            </w:pPr>
                            <w:r>
                              <w:rPr>
                                <w:color w:val="000000"/>
                                <w:sz w:val="18"/>
                                <w:szCs w:val="18"/>
                              </w:rPr>
                              <w:t>Identify the key</w:t>
                            </w:r>
                          </w:p>
                          <w:p w14:paraId="1461F196" w14:textId="77777777" w:rsidR="00260FAE" w:rsidRDefault="007E43F2">
                            <w:pPr>
                              <w:pStyle w:val="FrameContents"/>
                              <w:spacing w:line="276" w:lineRule="auto"/>
                              <w:ind w:left="720" w:hanging="360"/>
                              <w:jc w:val="center"/>
                              <w:rPr>
                                <w:color w:val="000000"/>
                              </w:rPr>
                            </w:pPr>
                            <w:r>
                              <w:rPr>
                                <w:color w:val="000000"/>
                                <w:sz w:val="18"/>
                                <w:szCs w:val="18"/>
                              </w:rPr>
                              <w:t xml:space="preserve"> factors influencing </w:t>
                            </w:r>
                          </w:p>
                          <w:p w14:paraId="0C7DD5F2" w14:textId="77777777" w:rsidR="00260FAE" w:rsidRDefault="007E43F2">
                            <w:pPr>
                              <w:pStyle w:val="FrameContents"/>
                              <w:spacing w:line="276" w:lineRule="auto"/>
                              <w:ind w:left="720" w:hanging="360"/>
                              <w:jc w:val="center"/>
                              <w:rPr>
                                <w:color w:val="000000"/>
                              </w:rPr>
                            </w:pPr>
                            <w:r>
                              <w:rPr>
                                <w:color w:val="000000"/>
                                <w:sz w:val="18"/>
                                <w:szCs w:val="18"/>
                              </w:rPr>
                              <w:t xml:space="preserve">millennial adoption </w:t>
                            </w:r>
                          </w:p>
                          <w:p w14:paraId="52855F35" w14:textId="77777777" w:rsidR="00260FAE" w:rsidRDefault="007E43F2">
                            <w:pPr>
                              <w:pStyle w:val="FrameContents"/>
                              <w:spacing w:line="276" w:lineRule="auto"/>
                              <w:ind w:left="720" w:hanging="360"/>
                              <w:jc w:val="center"/>
                              <w:rPr>
                                <w:color w:val="000000"/>
                              </w:rPr>
                            </w:pPr>
                            <w:r>
                              <w:rPr>
                                <w:color w:val="000000"/>
                                <w:sz w:val="18"/>
                                <w:szCs w:val="18"/>
                              </w:rPr>
                              <w:t>of digital banking services</w:t>
                            </w:r>
                          </w:p>
                          <w:p w14:paraId="61A25A3B" w14:textId="77777777" w:rsidR="00260FAE" w:rsidRDefault="00260FAE">
                            <w:pPr>
                              <w:pStyle w:val="FrameContents"/>
                              <w:spacing w:line="276" w:lineRule="auto"/>
                              <w:ind w:left="720" w:hanging="360"/>
                              <w:jc w:val="center"/>
                              <w:rPr>
                                <w:color w:val="000000"/>
                              </w:rPr>
                            </w:pPr>
                          </w:p>
                        </w:txbxContent>
                      </wps:txbx>
                      <wps:bodyPr lIns="0" tIns="0" rIns="0" bIns="0" anchor="ctr">
                        <a:noAutofit/>
                      </wps:bodyPr>
                    </wps:wsp>
                  </a:graphicData>
                </a:graphic>
              </wp:anchor>
            </w:drawing>
          </mc:Choice>
          <mc:Fallback>
            <w:pict>
              <v:oval w14:anchorId="592F377F" id="Shape 33" o:spid="_x0000_s1055" style="position:absolute;left:0;text-align:left;margin-left:21.35pt;margin-top:2.55pt;width:145pt;height:142.5pt;z-index:37;visibility:visible;mso-wrap-style:square;mso-wrap-distance-left:.05pt;mso-wrap-distance-top:.05pt;mso-wrap-distance-right:.1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" fillcolor="#bf819e" strokecolor="#3465a4" strokeweight="0">
                <v:textbox inset="0,0,0,0">
                  <w:txbxContent>
                    <w:p w14:paraId="77C324A6" w14:textId="77777777" w:rsidR="00260FAE" w:rsidRDefault="007E43F2">
                      <w:pPr>
                        <w:pStyle w:val="FrameContents"/>
                        <w:spacing w:line="276" w:lineRule="auto"/>
                        <w:ind w:left="720" w:hanging="360"/>
                        <w:jc w:val="center"/>
                        <w:rPr>
                          <w:color w:val="000000"/>
                        </w:rPr>
                      </w:pPr>
                      <w:r>
                        <w:rPr>
                          <w:color w:val="000000"/>
                          <w:sz w:val="18"/>
                          <w:szCs w:val="18"/>
                        </w:rPr>
                        <w:t>Identify the key</w:t>
                      </w:r>
                    </w:p>
                    <w:p w14:paraId="1461F196" w14:textId="77777777" w:rsidR="00260FAE" w:rsidRDefault="007E43F2">
                      <w:pPr>
                        <w:pStyle w:val="FrameContents"/>
                        <w:spacing w:line="276" w:lineRule="auto"/>
                        <w:ind w:left="720" w:hanging="360"/>
                        <w:jc w:val="center"/>
                        <w:rPr>
                          <w:color w:val="000000"/>
                        </w:rPr>
                      </w:pPr>
                      <w:r>
                        <w:rPr>
                          <w:color w:val="000000"/>
                          <w:sz w:val="18"/>
                          <w:szCs w:val="18"/>
                        </w:rPr>
                        <w:t xml:space="preserve"> factors influencing </w:t>
                      </w:r>
                    </w:p>
                    <w:p w14:paraId="0C7DD5F2" w14:textId="77777777" w:rsidR="00260FAE" w:rsidRDefault="007E43F2">
                      <w:pPr>
                        <w:pStyle w:val="FrameContents"/>
                        <w:spacing w:line="276" w:lineRule="auto"/>
                        <w:ind w:left="720" w:hanging="360"/>
                        <w:jc w:val="center"/>
                        <w:rPr>
                          <w:color w:val="000000"/>
                        </w:rPr>
                      </w:pPr>
                      <w:r>
                        <w:rPr>
                          <w:color w:val="000000"/>
                          <w:sz w:val="18"/>
                          <w:szCs w:val="18"/>
                        </w:rPr>
                        <w:t xml:space="preserve">millennial adoption </w:t>
                      </w:r>
                    </w:p>
                    <w:p w14:paraId="52855F35" w14:textId="77777777" w:rsidR="00260FAE" w:rsidRDefault="007E43F2">
                      <w:pPr>
                        <w:pStyle w:val="FrameContents"/>
                        <w:spacing w:line="276" w:lineRule="auto"/>
                        <w:ind w:left="720" w:hanging="360"/>
                        <w:jc w:val="center"/>
                        <w:rPr>
                          <w:color w:val="000000"/>
                        </w:rPr>
                      </w:pPr>
                      <w:r>
                        <w:rPr>
                          <w:color w:val="000000"/>
                          <w:sz w:val="18"/>
                          <w:szCs w:val="18"/>
                        </w:rPr>
                        <w:t>of digital banking services</w:t>
                      </w:r>
                    </w:p>
                    <w:p w14:paraId="61A25A3B" w14:textId="77777777" w:rsidR="00260FAE" w:rsidRDefault="00260FAE">
                      <w:pPr>
                        <w:pStyle w:val="FrameContents"/>
                        <w:spacing w:line="276" w:lineRule="auto"/>
                        <w:ind w:left="720" w:hanging="360"/>
                        <w:jc w:val="center"/>
                        <w:rPr>
                          <w:color w:val="000000"/>
                        </w:rPr>
                      </w:pPr>
                    </w:p>
                  </w:txbxContent>
                </v:textbox>
              </v:oval>
            </w:pict>
          </mc:Fallback>
        </mc:AlternateContent>
      </w:r>
    </w:p>
    <w:p w14:paraId="2560E181" w14:textId="77777777" w:rsidR="00260FAE" w:rsidRDefault="007E43F2">
      <w:pPr>
        <w:spacing w:line="360" w:lineRule="auto"/>
        <w:jc w:val="both"/>
      </w:pPr>
      <w:r>
        <w:rPr>
          <w:noProof/>
        </w:rPr>
        <mc:AlternateContent>
          <mc:Choice Requires="wps">
            <w:drawing>
              <wp:anchor distT="635" distB="1270" distL="1270" distR="635" simplePos="0" relativeHeight="72" behindDoc="0" locked="0" layoutInCell="1" allowOverlap="1" wp14:anchorId="1BA956B1" wp14:editId="4A6F9705">
                <wp:simplePos x="0" y="0"/>
                <wp:positionH relativeFrom="column">
                  <wp:posOffset>2197735</wp:posOffset>
                </wp:positionH>
                <wp:positionV relativeFrom="paragraph">
                  <wp:posOffset>170815</wp:posOffset>
                </wp:positionV>
                <wp:extent cx="1989455" cy="1873250"/>
                <wp:effectExtent l="1270" t="1270" r="635" b="635"/>
                <wp:wrapNone/>
                <wp:docPr id="51" name="Shape 32"/>
                <wp:cNvGraphicFramePr/>
                <a:graphic xmlns:a="http://schemas.openxmlformats.org/drawingml/2006/main">
                  <a:graphicData uri="http://schemas.microsoft.com/office/word/2010/wordprocessingShape">
                    <wps:wsp>
                      <wps:cNvSpPr/>
                      <wps:spPr>
                        <a:xfrm>
                          <a:off x="0" y="0"/>
                          <a:ext cx="1989360" cy="187308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56629801" w14:textId="77777777" w:rsidR="00260FAE" w:rsidRDefault="007E43F2">
                            <w:pPr>
                              <w:pStyle w:val="FrameContents"/>
                              <w:spacing w:line="276" w:lineRule="auto"/>
                              <w:jc w:val="center"/>
                              <w:rPr>
                                <w:color w:val="000000"/>
                              </w:rPr>
                            </w:pPr>
                            <w:r>
                              <w:rPr>
                                <w:b/>
                                <w:bCs/>
                                <w:color w:val="000000"/>
                              </w:rPr>
                              <w:t>OBJECTIVE</w:t>
                            </w:r>
                          </w:p>
                          <w:p w14:paraId="1F6E42EB" w14:textId="77777777" w:rsidR="00260FAE" w:rsidRDefault="007E43F2">
                            <w:pPr>
                              <w:pStyle w:val="FrameContents"/>
                              <w:spacing w:line="276" w:lineRule="auto"/>
                              <w:jc w:val="center"/>
                              <w:rPr>
                                <w:color w:val="000000"/>
                              </w:rPr>
                            </w:pPr>
                            <w:r>
                              <w:rPr>
                                <w:b/>
                                <w:bCs/>
                                <w:color w:val="000000"/>
                              </w:rPr>
                              <w:t xml:space="preserve"> OF THE STUDY</w:t>
                            </w:r>
                          </w:p>
                        </w:txbxContent>
                      </wps:txbx>
                      <wps:bodyPr lIns="0" tIns="0" rIns="0" bIns="0" anchor="ctr">
                        <a:noAutofit/>
                      </wps:bodyPr>
                    </wps:wsp>
                  </a:graphicData>
                </a:graphic>
              </wp:anchor>
            </w:drawing>
          </mc:Choice>
          <mc:Fallback>
            <w:pict>
              <v:oval w14:anchorId="1BA956B1" id="Shape 32" o:spid="_x0000_s1056" style="position:absolute;left:0;text-align:left;margin-left:173.05pt;margin-top:13.45pt;width:156.65pt;height:147.5pt;z-index:72;visibility:visible;mso-wrap-style:square;mso-wrap-distance-left:.1pt;mso-wrap-distance-top:.05pt;mso-wrap-distance-right:.05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" fillcolor="#bf819e" strokecolor="#3465a4" strokeweight="0">
                <v:textbox inset="0,0,0,0">
                  <w:txbxContent>
                    <w:p w14:paraId="56629801" w14:textId="77777777" w:rsidR="00260FAE" w:rsidRDefault="007E43F2">
                      <w:pPr>
                        <w:pStyle w:val="FrameContents"/>
                        <w:spacing w:line="276" w:lineRule="auto"/>
                        <w:jc w:val="center"/>
                        <w:rPr>
                          <w:color w:val="000000"/>
                        </w:rPr>
                      </w:pPr>
                      <w:r>
                        <w:rPr>
                          <w:b/>
                          <w:bCs/>
                          <w:color w:val="000000"/>
                        </w:rPr>
                        <w:t>OBJECTIVE</w:t>
                      </w:r>
                    </w:p>
                    <w:p w14:paraId="1F6E42EB" w14:textId="77777777" w:rsidR="00260FAE" w:rsidRDefault="007E43F2">
                      <w:pPr>
                        <w:pStyle w:val="FrameContents"/>
                        <w:spacing w:line="276" w:lineRule="auto"/>
                        <w:jc w:val="center"/>
                        <w:rPr>
                          <w:color w:val="000000"/>
                        </w:rPr>
                      </w:pPr>
                      <w:r>
                        <w:rPr>
                          <w:b/>
                          <w:bCs/>
                          <w:color w:val="000000"/>
                        </w:rPr>
                        <w:t xml:space="preserve"> OF THE STUDY</w:t>
                      </w:r>
                    </w:p>
                  </w:txbxContent>
                </v:textbox>
              </v:oval>
            </w:pict>
          </mc:Fallback>
        </mc:AlternateContent>
      </w:r>
    </w:p>
    <w:p w14:paraId="10B7EB7B" w14:textId="77777777" w:rsidR="00260FAE" w:rsidRDefault="007E43F2">
      <w:pPr>
        <w:spacing w:line="360" w:lineRule="auto"/>
        <w:jc w:val="both"/>
      </w:pPr>
      <w:r>
        <w:rPr>
          <w:noProof/>
        </w:rPr>
        <mc:AlternateContent>
          <mc:Choice Requires="wps">
            <w:drawing>
              <wp:anchor distT="0" distB="0" distL="0" distR="0" simplePos="0" relativeHeight="32" behindDoc="0" locked="0" layoutInCell="1" allowOverlap="1" wp14:anchorId="36018909" wp14:editId="73F2FF86">
                <wp:simplePos x="0" y="0"/>
                <wp:positionH relativeFrom="column">
                  <wp:posOffset>2764155</wp:posOffset>
                </wp:positionH>
                <wp:positionV relativeFrom="paragraph">
                  <wp:posOffset>2659380</wp:posOffset>
                </wp:positionV>
                <wp:extent cx="1016000" cy="655955"/>
                <wp:effectExtent l="128270" t="0" r="635" b="635"/>
                <wp:wrapNone/>
                <wp:docPr id="52" name="Shape 51"/>
                <wp:cNvGraphicFramePr/>
                <a:graphic xmlns:a="http://schemas.openxmlformats.org/drawingml/2006/main">
                  <a:graphicData uri="http://schemas.microsoft.com/office/word/2010/wordprocessingShape">
                    <wps:wsp>
                      <wps:cNvSpPr/>
                      <wps:spPr>
                        <a:xfrm flipH="1" flipV="1">
                          <a:off x="0" y="0"/>
                          <a:ext cx="1015920" cy="655920"/>
                        </a:xfrm>
                        <a:custGeom>
                          <a:avLst/>
                          <a:gdLst>
                            <a:gd name="textAreaLeft" fmla="*/ 0 w 576000"/>
                            <a:gd name="textAreaRight" fmla="*/ 576000 w 576000"/>
                            <a:gd name="textAreaTop" fmla="*/ -360 h 371880"/>
                            <a:gd name="textAreaBottom" fmla="*/ 371880 h 371880"/>
                          </a:gdLst>
                          <a:ahLst/>
                          <a:cxnLst/>
                          <a:rect l="textAreaLeft" t="textAreaTop" r="textAreaRight" b="textAreaBottom"/>
                          <a:pathLst>
                            <a:path w="21600" h="21600">
                              <a:moveTo>
                                <a:pt x="16300" y="10800"/>
                              </a:moveTo>
                              <a:arcTo wR="5500" hR="5500" stAng="0" swAng="-11393518"/>
                              <a:lnTo>
                                <a:pt x="161" y="12655"/>
                              </a:lnTo>
                              <a:arcTo wR="10800" hR="10800" stAng="10206482" swAng="11393518"/>
                              <a:lnTo>
                                <a:pt x="24300" y="10800"/>
                              </a:lnTo>
                              <a:lnTo>
                                <a:pt x="18950" y="16150"/>
                              </a:lnTo>
                              <a:lnTo>
                                <a:pt x="13600" y="10800"/>
                              </a:lnTo>
                              <a:close/>
                            </a:path>
                          </a:pathLst>
                        </a:custGeom>
                        <a:solidFill>
                          <a:srgbClr val="F7D1D5"/>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1" coordsize="21600,21600" path="l-2147483628,-2147483628l-2147483629,-2147483630l-2147483631,-2147483632xe" fillcolor="#f7d1d5" stroked="t" o:allowincell="f" style="position:absolute;margin-left:217.65pt;margin-top:209.4pt;width:79.95pt;height:51.6pt;flip:xy;mso-wrap-style:none;v-text-anchor:middle">
                <v:fill o:detectmouseclick="t" color2="#082e2a"/>
                <v:stroke color="#3465a4" joinstyle="round" endcap="flat"/>
                <w10:wrap type="none"/>
              </v:rect>
            </w:pict>
          </mc:Fallback>
        </mc:AlternateContent>
      </w:r>
      <w:r>
        <w:rPr>
          <w:noProof/>
        </w:rPr>
        <mc:AlternateContent>
          <mc:Choice Requires="wps">
            <w:drawing>
              <wp:anchor distT="0" distB="0" distL="0" distR="0" simplePos="0" relativeHeight="63" behindDoc="0" locked="0" layoutInCell="1" allowOverlap="1" wp14:anchorId="4C41AF0A" wp14:editId="0EE4FA1D">
                <wp:simplePos x="0" y="0"/>
                <wp:positionH relativeFrom="column">
                  <wp:posOffset>4261485</wp:posOffset>
                </wp:positionH>
                <wp:positionV relativeFrom="paragraph">
                  <wp:posOffset>1012190</wp:posOffset>
                </wp:positionV>
                <wp:extent cx="1417955" cy="846455"/>
                <wp:effectExtent l="0" t="0" r="635" b="81280"/>
                <wp:wrapNone/>
                <wp:docPr id="53" name="Shape 47"/>
                <wp:cNvGraphicFramePr/>
                <a:graphic xmlns:a="http://schemas.openxmlformats.org/drawingml/2006/main">
                  <a:graphicData uri="http://schemas.microsoft.com/office/word/2010/wordprocessingShape">
                    <wps:wsp>
                      <wps:cNvSpPr/>
                      <wps:spPr>
                        <a:xfrm>
                          <a:off x="0" y="0"/>
                          <a:ext cx="1418040" cy="846360"/>
                        </a:xfrm>
                        <a:custGeom>
                          <a:avLst/>
                          <a:gdLst>
                            <a:gd name="textAreaLeft" fmla="*/ 0 w 803880"/>
                            <a:gd name="textAreaRight" fmla="*/ 804240 w 803880"/>
                            <a:gd name="textAreaTop" fmla="*/ 0 h 479880"/>
                            <a:gd name="textAreaBottom" fmla="*/ 480240 h 479880"/>
                          </a:gdLst>
                          <a:ahLst/>
                          <a:cxnLst/>
                          <a:rect l="textAreaLeft" t="textAreaTop" r="textAreaRight" b="textAreaBottom"/>
                          <a:pathLst>
                            <a:path w="21600" h="21600">
                              <a:moveTo>
                                <a:pt x="12982" y="17690"/>
                              </a:moveTo>
                              <a:arcTo wR="7228" hR="7228" stAng="4345888" swAng="-8736247"/>
                              <a:lnTo>
                                <a:pt x="13926" y="462"/>
                              </a:lnTo>
                              <a:arcTo wR="10800" hR="10800" stAng="-4390360" swAng="8736247"/>
                              <a:lnTo>
                                <a:pt x="14875" y="23670"/>
                              </a:lnTo>
                              <a:lnTo>
                                <a:pt x="9244" y="20747"/>
                              </a:lnTo>
                              <a:lnTo>
                                <a:pt x="12167" y="15116"/>
                              </a:lnTo>
                              <a:close/>
                            </a:path>
                          </a:pathLst>
                        </a:custGeom>
                        <a:solidFill>
                          <a:srgbClr val="F7D1D5"/>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47" coordsize="21600,21600" path="l-2147483628,-2147483628l-2147483629,-2147483630l-2147483631,-2147483632xe" fillcolor="#f7d1d5" stroked="t" o:allowincell="f" style="position:absolute;margin-left:335.55pt;margin-top:79.7pt;width:111.6pt;height:66.6pt;mso-wrap-style:none;v-text-anchor:middle">
                <v:fill o:detectmouseclick="t" color2="#082e2a"/>
                <v:stroke color="#3465a4" joinstyle="round" endcap="flat"/>
                <w10:wrap type="none"/>
              </v:rect>
            </w:pict>
          </mc:Fallback>
        </mc:AlternateContent>
      </w:r>
      <w:r>
        <w:rPr>
          <w:noProof/>
        </w:rPr>
        <mc:AlternateContent>
          <mc:Choice Requires="wps">
            <w:drawing>
              <wp:anchor distT="0" distB="0" distL="0" distR="0" simplePos="0" relativeHeight="66" behindDoc="0" locked="0" layoutInCell="1" allowOverlap="1" wp14:anchorId="015BD819" wp14:editId="3B7DD4FB">
                <wp:simplePos x="0" y="0"/>
                <wp:positionH relativeFrom="column">
                  <wp:posOffset>445135</wp:posOffset>
                </wp:positionH>
                <wp:positionV relativeFrom="paragraph">
                  <wp:posOffset>1242060</wp:posOffset>
                </wp:positionV>
                <wp:extent cx="783590" cy="933450"/>
                <wp:effectExtent l="635" t="117475" r="0" b="635"/>
                <wp:wrapNone/>
                <wp:docPr id="54" name="Shape 54"/>
                <wp:cNvGraphicFramePr/>
                <a:graphic xmlns:a="http://schemas.openxmlformats.org/drawingml/2006/main">
                  <a:graphicData uri="http://schemas.microsoft.com/office/word/2010/wordprocessingShape">
                    <wps:wsp>
                      <wps:cNvSpPr/>
                      <wps:spPr>
                        <a:xfrm flipH="1" flipV="1">
                          <a:off x="0" y="0"/>
                          <a:ext cx="783720" cy="933480"/>
                        </a:xfrm>
                        <a:custGeom>
                          <a:avLst/>
                          <a:gdLst>
                            <a:gd name="textAreaLeft" fmla="*/ 360 w 444240"/>
                            <a:gd name="textAreaRight" fmla="*/ 444960 w 444240"/>
                            <a:gd name="textAreaTop" fmla="*/ 360 h 529200"/>
                            <a:gd name="textAreaBottom" fmla="*/ 529920 h 529200"/>
                          </a:gdLst>
                          <a:ahLst/>
                          <a:cxnLst/>
                          <a:rect l="textAreaLeft" t="textAreaTop" r="textAreaRight" b="textAreaBottom"/>
                          <a:pathLst>
                            <a:path w="21600" h="21600">
                              <a:moveTo>
                                <a:pt x="10809" y="16886"/>
                              </a:moveTo>
                              <a:arcTo wR="6086" hR="6086" stAng="5395061" swAng="-14180954"/>
                              <a:lnTo>
                                <a:pt x="1801" y="4828"/>
                              </a:lnTo>
                              <a:arcTo wR="10800" hR="10800" stAng="-8785893" swAng="14180954"/>
                              <a:lnTo>
                                <a:pt x="10819" y="24300"/>
                              </a:lnTo>
                              <a:lnTo>
                                <a:pt x="5755" y="19250"/>
                              </a:lnTo>
                              <a:lnTo>
                                <a:pt x="10805" y="14186"/>
                              </a:lnTo>
                              <a:close/>
                            </a:path>
                          </a:pathLst>
                        </a:custGeom>
                        <a:solidFill>
                          <a:srgbClr val="F7D1D5"/>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4" coordsize="21600,21600" path="l-2147483628,-2147483628l-2147483629,-2147483630l-2147483631,-2147483632xe" fillcolor="#f7d1d5" stroked="t" o:allowincell="f" style="position:absolute;margin-left:35.05pt;margin-top:97.8pt;width:61.65pt;height:73.45pt;flip:xy;mso-wrap-style:none;v-text-anchor:middle">
                <v:fill o:detectmouseclick="t" color2="#082e2a"/>
                <v:stroke color="#3465a4" joinstyle="round" endcap="flat"/>
                <w10:wrap type="none"/>
              </v:rect>
            </w:pict>
          </mc:Fallback>
        </mc:AlternateContent>
      </w:r>
      <w:r>
        <w:rPr>
          <w:noProof/>
        </w:rPr>
        <mc:AlternateContent>
          <mc:Choice Requires="wps">
            <w:drawing>
              <wp:anchor distT="635" distB="1270" distL="635" distR="1270" simplePos="0" relativeHeight="19" behindDoc="0" locked="0" layoutInCell="1" allowOverlap="1" wp14:anchorId="656066DE" wp14:editId="3E57351B">
                <wp:simplePos x="0" y="0"/>
                <wp:positionH relativeFrom="column">
                  <wp:posOffset>3509010</wp:posOffset>
                </wp:positionH>
                <wp:positionV relativeFrom="paragraph">
                  <wp:posOffset>1675130</wp:posOffset>
                </wp:positionV>
                <wp:extent cx="1851660" cy="1711960"/>
                <wp:effectExtent l="635" t="635" r="1270" b="635"/>
                <wp:wrapNone/>
                <wp:docPr id="55" name="Shape 35"/>
                <wp:cNvGraphicFramePr/>
                <a:graphic xmlns:a="http://schemas.openxmlformats.org/drawingml/2006/main">
                  <a:graphicData uri="http://schemas.microsoft.com/office/word/2010/wordprocessingShape">
                    <wps:wsp>
                      <wps:cNvSpPr/>
                      <wps:spPr>
                        <a:xfrm>
                          <a:off x="0" y="0"/>
                          <a:ext cx="1851840" cy="171180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6EFE3810" w14:textId="77777777" w:rsidR="00260FAE" w:rsidRDefault="007E43F2">
                            <w:pPr>
                              <w:pStyle w:val="FrameContents"/>
                              <w:spacing w:line="276" w:lineRule="auto"/>
                              <w:ind w:left="720" w:hanging="360"/>
                              <w:jc w:val="center"/>
                              <w:rPr>
                                <w:color w:val="000000"/>
                              </w:rPr>
                            </w:pPr>
                            <w:r>
                              <w:rPr>
                                <w:color w:val="000000"/>
                                <w:sz w:val="18"/>
                                <w:szCs w:val="18"/>
                              </w:rPr>
                              <w:t xml:space="preserve">Provide </w:t>
                            </w:r>
                          </w:p>
                          <w:p w14:paraId="29B9C19D" w14:textId="77777777" w:rsidR="00260FAE" w:rsidRDefault="007E43F2">
                            <w:pPr>
                              <w:pStyle w:val="FrameContents"/>
                              <w:spacing w:line="276" w:lineRule="auto"/>
                              <w:ind w:left="720" w:hanging="360"/>
                              <w:jc w:val="center"/>
                              <w:rPr>
                                <w:color w:val="000000"/>
                              </w:rPr>
                            </w:pPr>
                            <w:r>
                              <w:rPr>
                                <w:color w:val="000000"/>
                                <w:sz w:val="18"/>
                                <w:szCs w:val="18"/>
                              </w:rPr>
                              <w:t>Recommendations</w:t>
                            </w:r>
                          </w:p>
                          <w:p w14:paraId="56456AFE" w14:textId="77777777" w:rsidR="00260FAE" w:rsidRDefault="007E43F2">
                            <w:pPr>
                              <w:pStyle w:val="FrameContents"/>
                              <w:spacing w:line="276" w:lineRule="auto"/>
                              <w:ind w:left="720" w:hanging="360"/>
                              <w:jc w:val="center"/>
                              <w:rPr>
                                <w:color w:val="000000"/>
                              </w:rPr>
                            </w:pPr>
                            <w:r>
                              <w:rPr>
                                <w:color w:val="000000"/>
                                <w:sz w:val="18"/>
                                <w:szCs w:val="18"/>
                              </w:rPr>
                              <w:t xml:space="preserve"> for banks to </w:t>
                            </w:r>
                          </w:p>
                          <w:p w14:paraId="40266CA3" w14:textId="77777777" w:rsidR="00260FAE" w:rsidRDefault="007E43F2">
                            <w:pPr>
                              <w:pStyle w:val="FrameContents"/>
                              <w:spacing w:line="276" w:lineRule="auto"/>
                              <w:ind w:left="720" w:hanging="360"/>
                              <w:jc w:val="center"/>
                              <w:rPr>
                                <w:color w:val="000000"/>
                              </w:rPr>
                            </w:pPr>
                            <w:r>
                              <w:rPr>
                                <w:color w:val="000000"/>
                                <w:sz w:val="18"/>
                                <w:szCs w:val="18"/>
                              </w:rPr>
                              <w:t>Effectively</w:t>
                            </w:r>
                          </w:p>
                          <w:p w14:paraId="1D22854E" w14:textId="77777777" w:rsidR="00260FAE" w:rsidRDefault="007E43F2">
                            <w:pPr>
                              <w:pStyle w:val="FrameContents"/>
                              <w:spacing w:line="276" w:lineRule="auto"/>
                              <w:ind w:left="720" w:hanging="360"/>
                              <w:jc w:val="center"/>
                              <w:rPr>
                                <w:color w:val="000000"/>
                              </w:rPr>
                            </w:pPr>
                            <w:r>
                              <w:rPr>
                                <w:color w:val="000000"/>
                                <w:sz w:val="18"/>
                                <w:szCs w:val="18"/>
                              </w:rPr>
                              <w:t xml:space="preserve"> cater to the</w:t>
                            </w:r>
                          </w:p>
                          <w:p w14:paraId="5060BDE1" w14:textId="77777777" w:rsidR="00260FAE" w:rsidRDefault="007E43F2">
                            <w:pPr>
                              <w:pStyle w:val="FrameContents"/>
                              <w:spacing w:line="276" w:lineRule="auto"/>
                              <w:ind w:left="720" w:hanging="360"/>
                              <w:jc w:val="center"/>
                              <w:rPr>
                                <w:color w:val="000000"/>
                              </w:rPr>
                            </w:pPr>
                            <w:r>
                              <w:rPr>
                                <w:color w:val="000000"/>
                                <w:sz w:val="18"/>
                                <w:szCs w:val="18"/>
                              </w:rPr>
                              <w:t xml:space="preserve"> needs of </w:t>
                            </w:r>
                          </w:p>
                          <w:p w14:paraId="2A613196" w14:textId="77777777" w:rsidR="00260FAE" w:rsidRDefault="007E43F2">
                            <w:pPr>
                              <w:pStyle w:val="FrameContents"/>
                              <w:spacing w:line="276" w:lineRule="auto"/>
                              <w:ind w:left="720" w:hanging="360"/>
                              <w:jc w:val="center"/>
                              <w:rPr>
                                <w:color w:val="000000"/>
                              </w:rPr>
                            </w:pPr>
                            <w:r>
                              <w:rPr>
                                <w:color w:val="000000"/>
                                <w:sz w:val="18"/>
                                <w:szCs w:val="18"/>
                              </w:rPr>
                              <w:t xml:space="preserve">millennial </w:t>
                            </w:r>
                          </w:p>
                          <w:p w14:paraId="6DB820F4" w14:textId="77777777" w:rsidR="00260FAE" w:rsidRDefault="007E43F2">
                            <w:pPr>
                              <w:pStyle w:val="FrameContents"/>
                              <w:spacing w:line="276" w:lineRule="auto"/>
                              <w:ind w:left="720" w:hanging="360"/>
                              <w:jc w:val="center"/>
                              <w:rPr>
                                <w:color w:val="000000"/>
                              </w:rPr>
                            </w:pPr>
                            <w:r>
                              <w:rPr>
                                <w:color w:val="000000"/>
                                <w:sz w:val="18"/>
                                <w:szCs w:val="18"/>
                              </w:rPr>
                              <w:t>customers.</w:t>
                            </w:r>
                          </w:p>
                        </w:txbxContent>
                      </wps:txbx>
                      <wps:bodyPr lIns="0" tIns="0" rIns="0" bIns="0" anchor="ctr">
                        <a:noAutofit/>
                      </wps:bodyPr>
                    </wps:wsp>
                  </a:graphicData>
                </a:graphic>
              </wp:anchor>
            </w:drawing>
          </mc:Choice>
          <mc:Fallback>
            <w:pict>
              <v:oval w14:anchorId="656066DE" id="Shape 35" o:spid="_x0000_s1057" style="position:absolute;left:0;text-align:left;margin-left:276.3pt;margin-top:131.9pt;width:145.8pt;height:134.8pt;z-index:19;visibility:visible;mso-wrap-style:square;mso-wrap-distance-left:.05pt;mso-wrap-distance-top:.05pt;mso-wrap-distance-right:.1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" fillcolor="#bf819e" strokecolor="#3465a4" strokeweight="0">
                <v:textbox inset="0,0,0,0">
                  <w:txbxContent>
                    <w:p w14:paraId="6EFE3810" w14:textId="77777777" w:rsidR="00260FAE" w:rsidRDefault="007E43F2">
                      <w:pPr>
                        <w:pStyle w:val="FrameContents"/>
                        <w:spacing w:line="276" w:lineRule="auto"/>
                        <w:ind w:left="720" w:hanging="360"/>
                        <w:jc w:val="center"/>
                        <w:rPr>
                          <w:color w:val="000000"/>
                        </w:rPr>
                      </w:pPr>
                      <w:r>
                        <w:rPr>
                          <w:color w:val="000000"/>
                          <w:sz w:val="18"/>
                          <w:szCs w:val="18"/>
                        </w:rPr>
                        <w:t xml:space="preserve">Provide </w:t>
                      </w:r>
                    </w:p>
                    <w:p w14:paraId="29B9C19D" w14:textId="77777777" w:rsidR="00260FAE" w:rsidRDefault="007E43F2">
                      <w:pPr>
                        <w:pStyle w:val="FrameContents"/>
                        <w:spacing w:line="276" w:lineRule="auto"/>
                        <w:ind w:left="720" w:hanging="360"/>
                        <w:jc w:val="center"/>
                        <w:rPr>
                          <w:color w:val="000000"/>
                        </w:rPr>
                      </w:pPr>
                      <w:r>
                        <w:rPr>
                          <w:color w:val="000000"/>
                          <w:sz w:val="18"/>
                          <w:szCs w:val="18"/>
                        </w:rPr>
                        <w:t>Recommendations</w:t>
                      </w:r>
                    </w:p>
                    <w:p w14:paraId="56456AFE" w14:textId="77777777" w:rsidR="00260FAE" w:rsidRDefault="007E43F2">
                      <w:pPr>
                        <w:pStyle w:val="FrameContents"/>
                        <w:spacing w:line="276" w:lineRule="auto"/>
                        <w:ind w:left="720" w:hanging="360"/>
                        <w:jc w:val="center"/>
                        <w:rPr>
                          <w:color w:val="000000"/>
                        </w:rPr>
                      </w:pPr>
                      <w:r>
                        <w:rPr>
                          <w:color w:val="000000"/>
                          <w:sz w:val="18"/>
                          <w:szCs w:val="18"/>
                        </w:rPr>
                        <w:t xml:space="preserve"> for banks to </w:t>
                      </w:r>
                    </w:p>
                    <w:p w14:paraId="40266CA3" w14:textId="77777777" w:rsidR="00260FAE" w:rsidRDefault="007E43F2">
                      <w:pPr>
                        <w:pStyle w:val="FrameContents"/>
                        <w:spacing w:line="276" w:lineRule="auto"/>
                        <w:ind w:left="720" w:hanging="360"/>
                        <w:jc w:val="center"/>
                        <w:rPr>
                          <w:color w:val="000000"/>
                        </w:rPr>
                      </w:pPr>
                      <w:r>
                        <w:rPr>
                          <w:color w:val="000000"/>
                          <w:sz w:val="18"/>
                          <w:szCs w:val="18"/>
                        </w:rPr>
                        <w:t>Effectively</w:t>
                      </w:r>
                    </w:p>
                    <w:p w14:paraId="1D22854E" w14:textId="77777777" w:rsidR="00260FAE" w:rsidRDefault="007E43F2">
                      <w:pPr>
                        <w:pStyle w:val="FrameContents"/>
                        <w:spacing w:line="276" w:lineRule="auto"/>
                        <w:ind w:left="720" w:hanging="360"/>
                        <w:jc w:val="center"/>
                        <w:rPr>
                          <w:color w:val="000000"/>
                        </w:rPr>
                      </w:pPr>
                      <w:r>
                        <w:rPr>
                          <w:color w:val="000000"/>
                          <w:sz w:val="18"/>
                          <w:szCs w:val="18"/>
                        </w:rPr>
                        <w:t xml:space="preserve"> cater to the</w:t>
                      </w:r>
                    </w:p>
                    <w:p w14:paraId="5060BDE1" w14:textId="77777777" w:rsidR="00260FAE" w:rsidRDefault="007E43F2">
                      <w:pPr>
                        <w:pStyle w:val="FrameContents"/>
                        <w:spacing w:line="276" w:lineRule="auto"/>
                        <w:ind w:left="720" w:hanging="360"/>
                        <w:jc w:val="center"/>
                        <w:rPr>
                          <w:color w:val="000000"/>
                        </w:rPr>
                      </w:pPr>
                      <w:r>
                        <w:rPr>
                          <w:color w:val="000000"/>
                          <w:sz w:val="18"/>
                          <w:szCs w:val="18"/>
                        </w:rPr>
                        <w:t xml:space="preserve"> needs of </w:t>
                      </w:r>
                    </w:p>
                    <w:p w14:paraId="2A613196" w14:textId="77777777" w:rsidR="00260FAE" w:rsidRDefault="007E43F2">
                      <w:pPr>
                        <w:pStyle w:val="FrameContents"/>
                        <w:spacing w:line="276" w:lineRule="auto"/>
                        <w:ind w:left="720" w:hanging="360"/>
                        <w:jc w:val="center"/>
                        <w:rPr>
                          <w:color w:val="000000"/>
                        </w:rPr>
                      </w:pPr>
                      <w:r>
                        <w:rPr>
                          <w:color w:val="000000"/>
                          <w:sz w:val="18"/>
                          <w:szCs w:val="18"/>
                        </w:rPr>
                        <w:t xml:space="preserve">millennial </w:t>
                      </w:r>
                    </w:p>
                    <w:p w14:paraId="6DB820F4" w14:textId="77777777" w:rsidR="00260FAE" w:rsidRDefault="007E43F2">
                      <w:pPr>
                        <w:pStyle w:val="FrameContents"/>
                        <w:spacing w:line="276" w:lineRule="auto"/>
                        <w:ind w:left="720" w:hanging="360"/>
                        <w:jc w:val="center"/>
                        <w:rPr>
                          <w:color w:val="000000"/>
                        </w:rPr>
                      </w:pPr>
                      <w:r>
                        <w:rPr>
                          <w:color w:val="000000"/>
                          <w:sz w:val="18"/>
                          <w:szCs w:val="18"/>
                        </w:rPr>
                        <w:t>customers.</w:t>
                      </w:r>
                    </w:p>
                  </w:txbxContent>
                </v:textbox>
              </v:oval>
            </w:pict>
          </mc:Fallback>
        </mc:AlternateContent>
      </w:r>
      <w:r>
        <w:rPr>
          <w:noProof/>
        </w:rPr>
        <mc:AlternateContent>
          <mc:Choice Requires="wps">
            <w:drawing>
              <wp:anchor distT="635" distB="1270" distL="635" distR="1270" simplePos="0" relativeHeight="67" behindDoc="0" locked="0" layoutInCell="1" allowOverlap="1" wp14:anchorId="329D1A36" wp14:editId="50035572">
                <wp:simplePos x="0" y="0"/>
                <wp:positionH relativeFrom="column">
                  <wp:posOffset>954405</wp:posOffset>
                </wp:positionH>
                <wp:positionV relativeFrom="paragraph">
                  <wp:posOffset>1654175</wp:posOffset>
                </wp:positionV>
                <wp:extent cx="1873250" cy="1767840"/>
                <wp:effectExtent l="635" t="635" r="1270" b="635"/>
                <wp:wrapNone/>
                <wp:docPr id="56" name="Shape 34"/>
                <wp:cNvGraphicFramePr/>
                <a:graphic xmlns:a="http://schemas.openxmlformats.org/drawingml/2006/main">
                  <a:graphicData uri="http://schemas.microsoft.com/office/word/2010/wordprocessingShape">
                    <wps:wsp>
                      <wps:cNvSpPr/>
                      <wps:spPr>
                        <a:xfrm>
                          <a:off x="0" y="0"/>
                          <a:ext cx="1873080" cy="1767960"/>
                        </a:xfrm>
                        <a:prstGeom prst="ellipse">
                          <a:avLst/>
                        </a:prstGeom>
                        <a:solidFill>
                          <a:srgbClr val="BF819E"/>
                        </a:solidFill>
                        <a:ln w="0">
                          <a:solidFill>
                            <a:srgbClr val="3465A4"/>
                          </a:solidFill>
                        </a:ln>
                      </wps:spPr>
                      <wps:style>
                        <a:lnRef idx="0">
                          <a:scrgbClr r="0" g="0" b="0"/>
                        </a:lnRef>
                        <a:fillRef idx="0">
                          <a:scrgbClr r="0" g="0" b="0"/>
                        </a:fillRef>
                        <a:effectRef idx="0">
                          <a:scrgbClr r="0" g="0" b="0"/>
                        </a:effectRef>
                        <a:fontRef idx="minor"/>
                      </wps:style>
                      <wps:txbx>
                        <w:txbxContent>
                          <w:p w14:paraId="4C0D683C" w14:textId="77777777" w:rsidR="00260FAE" w:rsidRDefault="007E43F2">
                            <w:pPr>
                              <w:pStyle w:val="FrameContents"/>
                              <w:spacing w:line="276" w:lineRule="auto"/>
                              <w:ind w:left="720" w:hanging="360"/>
                              <w:jc w:val="center"/>
                              <w:rPr>
                                <w:color w:val="000000"/>
                              </w:rPr>
                            </w:pPr>
                            <w:r>
                              <w:rPr>
                                <w:color w:val="000000"/>
                                <w:sz w:val="18"/>
                                <w:szCs w:val="18"/>
                              </w:rPr>
                              <w:t>Identify emerging</w:t>
                            </w:r>
                          </w:p>
                          <w:p w14:paraId="3964991E" w14:textId="77777777" w:rsidR="00260FAE" w:rsidRDefault="007E43F2">
                            <w:pPr>
                              <w:pStyle w:val="FrameContents"/>
                              <w:spacing w:line="276" w:lineRule="auto"/>
                              <w:ind w:left="720" w:hanging="360"/>
                              <w:jc w:val="center"/>
                              <w:rPr>
                                <w:color w:val="000000"/>
                              </w:rPr>
                            </w:pPr>
                            <w:r>
                              <w:rPr>
                                <w:color w:val="000000"/>
                                <w:sz w:val="18"/>
                                <w:szCs w:val="18"/>
                              </w:rPr>
                              <w:t xml:space="preserve"> trends and </w:t>
                            </w:r>
                          </w:p>
                          <w:p w14:paraId="6352ED23" w14:textId="77777777" w:rsidR="00260FAE" w:rsidRDefault="007E43F2">
                            <w:pPr>
                              <w:pStyle w:val="FrameContents"/>
                              <w:spacing w:line="276" w:lineRule="auto"/>
                              <w:ind w:left="720" w:hanging="360"/>
                              <w:jc w:val="center"/>
                              <w:rPr>
                                <w:color w:val="000000"/>
                              </w:rPr>
                            </w:pPr>
                            <w:r>
                              <w:rPr>
                                <w:color w:val="000000"/>
                                <w:sz w:val="18"/>
                                <w:szCs w:val="18"/>
                              </w:rPr>
                              <w:t>opportunities in</w:t>
                            </w:r>
                          </w:p>
                          <w:p w14:paraId="7F603E5D" w14:textId="77777777" w:rsidR="00260FAE" w:rsidRDefault="007E43F2">
                            <w:pPr>
                              <w:pStyle w:val="FrameContents"/>
                              <w:spacing w:line="276" w:lineRule="auto"/>
                              <w:ind w:left="720" w:hanging="360"/>
                              <w:jc w:val="center"/>
                              <w:rPr>
                                <w:color w:val="000000"/>
                              </w:rPr>
                            </w:pPr>
                            <w:r>
                              <w:rPr>
                                <w:color w:val="000000"/>
                                <w:sz w:val="18"/>
                                <w:szCs w:val="18"/>
                              </w:rPr>
                              <w:t xml:space="preserve"> digital banking</w:t>
                            </w:r>
                          </w:p>
                          <w:p w14:paraId="2A457025" w14:textId="77777777" w:rsidR="00260FAE" w:rsidRDefault="007E43F2">
                            <w:pPr>
                              <w:pStyle w:val="FrameContents"/>
                              <w:spacing w:line="276" w:lineRule="auto"/>
                              <w:ind w:left="720" w:hanging="360"/>
                              <w:jc w:val="center"/>
                              <w:rPr>
                                <w:color w:val="000000"/>
                              </w:rPr>
                            </w:pPr>
                            <w:r>
                              <w:rPr>
                                <w:color w:val="000000"/>
                                <w:sz w:val="18"/>
                                <w:szCs w:val="18"/>
                              </w:rPr>
                              <w:t xml:space="preserve"> for Punjab's </w:t>
                            </w:r>
                          </w:p>
                          <w:p w14:paraId="44EC06BF" w14:textId="77777777" w:rsidR="00260FAE" w:rsidRDefault="007E43F2">
                            <w:pPr>
                              <w:pStyle w:val="FrameContents"/>
                              <w:spacing w:line="276" w:lineRule="auto"/>
                              <w:ind w:left="720" w:hanging="360"/>
                              <w:jc w:val="center"/>
                              <w:rPr>
                                <w:color w:val="000000"/>
                              </w:rPr>
                            </w:pPr>
                            <w:r>
                              <w:rPr>
                                <w:color w:val="000000"/>
                                <w:sz w:val="18"/>
                                <w:szCs w:val="18"/>
                              </w:rPr>
                              <w:t>retail banks.</w:t>
                            </w:r>
                          </w:p>
                        </w:txbxContent>
                      </wps:txbx>
                      <wps:bodyPr lIns="0" tIns="0" rIns="0" bIns="0" anchor="ctr">
                        <a:noAutofit/>
                      </wps:bodyPr>
                    </wps:wsp>
                  </a:graphicData>
                </a:graphic>
              </wp:anchor>
            </w:drawing>
          </mc:Choice>
          <mc:Fallback>
            <w:pict>
              <v:oval w14:anchorId="329D1A36" id="Shape 34" o:spid="_x0000_s1058" style="position:absolute;left:0;text-align:left;margin-left:75.15pt;margin-top:130.25pt;width:147.5pt;height:139.2pt;z-index:67;visibility:visible;mso-wrap-style:square;mso-wrap-distance-left:.05pt;mso-wrap-distance-top:.05pt;mso-wrap-distance-right:.1pt;mso-wrap-distance-bottom:.1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" fillcolor="#bf819e" strokecolor="#3465a4" strokeweight="0">
                <v:textbox inset="0,0,0,0">
                  <w:txbxContent>
                    <w:p w14:paraId="4C0D683C" w14:textId="77777777" w:rsidR="00260FAE" w:rsidRDefault="007E43F2">
                      <w:pPr>
                        <w:pStyle w:val="FrameContents"/>
                        <w:spacing w:line="276" w:lineRule="auto"/>
                        <w:ind w:left="720" w:hanging="360"/>
                        <w:jc w:val="center"/>
                        <w:rPr>
                          <w:color w:val="000000"/>
                        </w:rPr>
                      </w:pPr>
                      <w:r>
                        <w:rPr>
                          <w:color w:val="000000"/>
                          <w:sz w:val="18"/>
                          <w:szCs w:val="18"/>
                        </w:rPr>
                        <w:t>Identify emerging</w:t>
                      </w:r>
                    </w:p>
                    <w:p w14:paraId="3964991E" w14:textId="77777777" w:rsidR="00260FAE" w:rsidRDefault="007E43F2">
                      <w:pPr>
                        <w:pStyle w:val="FrameContents"/>
                        <w:spacing w:line="276" w:lineRule="auto"/>
                        <w:ind w:left="720" w:hanging="360"/>
                        <w:jc w:val="center"/>
                        <w:rPr>
                          <w:color w:val="000000"/>
                        </w:rPr>
                      </w:pPr>
                      <w:r>
                        <w:rPr>
                          <w:color w:val="000000"/>
                          <w:sz w:val="18"/>
                          <w:szCs w:val="18"/>
                        </w:rPr>
                        <w:t xml:space="preserve"> trends and </w:t>
                      </w:r>
                    </w:p>
                    <w:p w14:paraId="6352ED23" w14:textId="77777777" w:rsidR="00260FAE" w:rsidRDefault="007E43F2">
                      <w:pPr>
                        <w:pStyle w:val="FrameContents"/>
                        <w:spacing w:line="276" w:lineRule="auto"/>
                        <w:ind w:left="720" w:hanging="360"/>
                        <w:jc w:val="center"/>
                        <w:rPr>
                          <w:color w:val="000000"/>
                        </w:rPr>
                      </w:pPr>
                      <w:r>
                        <w:rPr>
                          <w:color w:val="000000"/>
                          <w:sz w:val="18"/>
                          <w:szCs w:val="18"/>
                        </w:rPr>
                        <w:t>opportunities in</w:t>
                      </w:r>
                    </w:p>
                    <w:p w14:paraId="7F603E5D" w14:textId="77777777" w:rsidR="00260FAE" w:rsidRDefault="007E43F2">
                      <w:pPr>
                        <w:pStyle w:val="FrameContents"/>
                        <w:spacing w:line="276" w:lineRule="auto"/>
                        <w:ind w:left="720" w:hanging="360"/>
                        <w:jc w:val="center"/>
                        <w:rPr>
                          <w:color w:val="000000"/>
                        </w:rPr>
                      </w:pPr>
                      <w:r>
                        <w:rPr>
                          <w:color w:val="000000"/>
                          <w:sz w:val="18"/>
                          <w:szCs w:val="18"/>
                        </w:rPr>
                        <w:t xml:space="preserve"> digital banking</w:t>
                      </w:r>
                    </w:p>
                    <w:p w14:paraId="2A457025" w14:textId="77777777" w:rsidR="00260FAE" w:rsidRDefault="007E43F2">
                      <w:pPr>
                        <w:pStyle w:val="FrameContents"/>
                        <w:spacing w:line="276" w:lineRule="auto"/>
                        <w:ind w:left="720" w:hanging="360"/>
                        <w:jc w:val="center"/>
                        <w:rPr>
                          <w:color w:val="000000"/>
                        </w:rPr>
                      </w:pPr>
                      <w:r>
                        <w:rPr>
                          <w:color w:val="000000"/>
                          <w:sz w:val="18"/>
                          <w:szCs w:val="18"/>
                        </w:rPr>
                        <w:t xml:space="preserve"> for Punjab's </w:t>
                      </w:r>
                    </w:p>
                    <w:p w14:paraId="44EC06BF" w14:textId="77777777" w:rsidR="00260FAE" w:rsidRDefault="007E43F2">
                      <w:pPr>
                        <w:pStyle w:val="FrameContents"/>
                        <w:spacing w:line="276" w:lineRule="auto"/>
                        <w:ind w:left="720" w:hanging="360"/>
                        <w:jc w:val="center"/>
                        <w:rPr>
                          <w:color w:val="000000"/>
                        </w:rPr>
                      </w:pPr>
                      <w:r>
                        <w:rPr>
                          <w:color w:val="000000"/>
                          <w:sz w:val="18"/>
                          <w:szCs w:val="18"/>
                        </w:rPr>
                        <w:t>retail banks.</w:t>
                      </w:r>
                    </w:p>
                  </w:txbxContent>
                </v:textbox>
              </v:oval>
            </w:pict>
          </mc:Fallback>
        </mc:AlternateConten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3B94387"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7AD18A72" w14:textId="77777777" w:rsidR="00260FAE" w:rsidRDefault="007E43F2">
            <w:pPr>
              <w:pageBreakBefore/>
              <w:spacing w:line="360" w:lineRule="auto"/>
              <w:jc w:val="center"/>
              <w:rPr>
                <w:b/>
                <w:bCs/>
                <w:color w:val="000000"/>
                <w:sz w:val="28"/>
                <w:szCs w:val="28"/>
              </w:rPr>
            </w:pPr>
            <w:r>
              <w:rPr>
                <w:b/>
                <w:bCs/>
                <w:color w:val="000000"/>
                <w:sz w:val="28"/>
                <w:szCs w:val="28"/>
              </w:rPr>
              <w:lastRenderedPageBreak/>
              <w:t>RESEARCH METHODOLOGY</w:t>
            </w:r>
          </w:p>
        </w:tc>
      </w:tr>
    </w:tbl>
    <w:p w14:paraId="056085A9" w14:textId="77777777" w:rsidR="00260FAE" w:rsidRDefault="00260FAE">
      <w:pPr>
        <w:spacing w:line="360" w:lineRule="auto"/>
        <w:jc w:val="both"/>
      </w:pPr>
    </w:p>
    <w:p w14:paraId="62F46249" w14:textId="77777777" w:rsidR="00260FAE" w:rsidRDefault="007E43F2">
      <w:pPr>
        <w:spacing w:line="360" w:lineRule="auto"/>
        <w:jc w:val="both"/>
        <w:rPr>
          <w:b/>
          <w:bCs/>
          <w:color w:val="000000"/>
        </w:rPr>
      </w:pPr>
      <w:r>
        <w:rPr>
          <w:b/>
          <w:bCs/>
          <w:color w:val="000000"/>
        </w:rPr>
        <w:t>1. What is Research Methodology?</w:t>
      </w:r>
    </w:p>
    <w:p w14:paraId="546B65B5" w14:textId="77777777" w:rsidR="00260FAE" w:rsidRDefault="007E43F2">
      <w:pPr>
        <w:spacing w:line="360" w:lineRule="auto"/>
        <w:jc w:val="both"/>
        <w:rPr>
          <w:color w:val="000000"/>
        </w:rPr>
      </w:pPr>
      <w:r>
        <w:rPr>
          <w:color w:val="000000"/>
        </w:rPr>
        <w:t xml:space="preserve">Research methodology is a structured approach detailing the processes, techniques, and tools used to conduct a study. It guides researchers on how to systematically explore, gather, </w:t>
      </w:r>
      <w:proofErr w:type="spellStart"/>
      <w:r>
        <w:rPr>
          <w:color w:val="000000"/>
        </w:rPr>
        <w:t>analyze</w:t>
      </w:r>
      <w:proofErr w:type="spellEnd"/>
      <w:r>
        <w:rPr>
          <w:color w:val="000000"/>
        </w:rPr>
        <w:t>, and interpret data. In this study, the research methodology is designed to investigate the influence of millennial consumers on the digital transformation of the retail banking industry in Punjab. By using this framework, the study will assess various aspects such as product offerings, customer satisfaction, market positioning, and the engagement and retention of millennial customers. This structured approach allows for a thorough and consistent analysis, ultimately helping to draw meaningful conclusions.</w:t>
      </w:r>
    </w:p>
    <w:p w14:paraId="3729ACC4" w14:textId="77777777" w:rsidR="00260FAE" w:rsidRDefault="00260FAE">
      <w:pPr>
        <w:spacing w:line="360" w:lineRule="auto"/>
        <w:jc w:val="both"/>
      </w:pPr>
    </w:p>
    <w:p w14:paraId="54D5B724" w14:textId="77777777" w:rsidR="00260FAE" w:rsidRDefault="007E43F2">
      <w:pPr>
        <w:spacing w:line="360" w:lineRule="auto"/>
        <w:jc w:val="both"/>
        <w:rPr>
          <w:b/>
          <w:bCs/>
          <w:color w:val="000000"/>
          <w:u w:val="single"/>
        </w:rPr>
      </w:pPr>
      <w:r>
        <w:rPr>
          <w:b/>
          <w:bCs/>
          <w:color w:val="000000"/>
          <w:u w:val="single"/>
        </w:rPr>
        <w:t>2. Research Design: Descriptive and Analytical</w:t>
      </w:r>
    </w:p>
    <w:p w14:paraId="25DFB50C" w14:textId="77777777" w:rsidR="00260FAE" w:rsidRDefault="00260FAE">
      <w:pPr>
        <w:spacing w:line="360" w:lineRule="auto"/>
        <w:jc w:val="both"/>
      </w:pPr>
    </w:p>
    <w:p w14:paraId="12316674" w14:textId="77777777" w:rsidR="00260FAE" w:rsidRDefault="007E43F2">
      <w:pPr>
        <w:spacing w:line="360" w:lineRule="auto"/>
        <w:jc w:val="both"/>
        <w:rPr>
          <w:b/>
          <w:bCs/>
          <w:color w:val="000000"/>
        </w:rPr>
      </w:pPr>
      <w:r>
        <w:rPr>
          <w:b/>
          <w:bCs/>
          <w:color w:val="000000"/>
        </w:rPr>
        <w:t>The study employs a descriptive and analytical research design:</w:t>
      </w:r>
    </w:p>
    <w:p w14:paraId="0C34227F" w14:textId="77777777" w:rsidR="00260FAE" w:rsidRDefault="00260FAE">
      <w:pPr>
        <w:spacing w:line="360" w:lineRule="auto"/>
        <w:jc w:val="both"/>
      </w:pPr>
    </w:p>
    <w:p w14:paraId="471C1803" w14:textId="77777777" w:rsidR="00260FAE" w:rsidRDefault="007E43F2">
      <w:pPr>
        <w:spacing w:line="360" w:lineRule="auto"/>
        <w:jc w:val="both"/>
        <w:rPr>
          <w:color w:val="000000"/>
        </w:rPr>
      </w:pPr>
      <w:r>
        <w:rPr>
          <w:b/>
          <w:bCs/>
          <w:color w:val="000000"/>
        </w:rPr>
        <w:t>Descriptive:</w:t>
      </w:r>
      <w:r>
        <w:rPr>
          <w:color w:val="000000"/>
        </w:rPr>
        <w:t xml:space="preserve"> This part of the design helps to detail and describe the current state of digital banking adoption among millennials. By collecting data on millennial banking habits and digital preferences, it provides an overview of how digital banking is perceived and utilized.</w:t>
      </w:r>
    </w:p>
    <w:p w14:paraId="1BD1F592" w14:textId="77777777" w:rsidR="00260FAE" w:rsidRDefault="00260FAE">
      <w:pPr>
        <w:spacing w:line="360" w:lineRule="auto"/>
        <w:jc w:val="both"/>
      </w:pPr>
    </w:p>
    <w:p w14:paraId="60C6AAA5" w14:textId="77777777" w:rsidR="00260FAE" w:rsidRDefault="007E43F2">
      <w:pPr>
        <w:spacing w:line="360" w:lineRule="auto"/>
        <w:jc w:val="both"/>
        <w:rPr>
          <w:color w:val="000000"/>
        </w:rPr>
      </w:pPr>
      <w:r>
        <w:rPr>
          <w:b/>
          <w:bCs/>
          <w:color w:val="000000"/>
        </w:rPr>
        <w:t>Analytical:</w:t>
      </w:r>
      <w:r>
        <w:rPr>
          <w:color w:val="000000"/>
        </w:rPr>
        <w:t xml:space="preserve"> The analytical portion aims to explore relationships and patterns within the data, specifically looking at the connections between millennial consumer </w:t>
      </w:r>
      <w:proofErr w:type="spellStart"/>
      <w:r>
        <w:rPr>
          <w:color w:val="000000"/>
        </w:rPr>
        <w:t>behavior</w:t>
      </w:r>
      <w:proofErr w:type="spellEnd"/>
      <w:r>
        <w:rPr>
          <w:color w:val="000000"/>
        </w:rPr>
        <w:t>, satisfaction, and engagement with digital banking. This analysis can reveal factors that drive millennial adoption of digital banking services.</w:t>
      </w:r>
    </w:p>
    <w:p w14:paraId="408D5628" w14:textId="77777777" w:rsidR="00260FAE" w:rsidRDefault="00260FAE">
      <w:pPr>
        <w:spacing w:line="360" w:lineRule="auto"/>
        <w:jc w:val="both"/>
      </w:pPr>
    </w:p>
    <w:p w14:paraId="092F0AAF" w14:textId="77777777" w:rsidR="00260FAE" w:rsidRDefault="007E43F2">
      <w:pPr>
        <w:spacing w:line="360" w:lineRule="auto"/>
        <w:jc w:val="both"/>
        <w:rPr>
          <w:color w:val="000000"/>
        </w:rPr>
      </w:pPr>
      <w:r>
        <w:rPr>
          <w:color w:val="000000"/>
        </w:rPr>
        <w:t>Together, the descriptive and analytical approaches allow the study to offer both a snapshot of current digital banking trends and insights into the factors driving these trends.</w:t>
      </w:r>
    </w:p>
    <w:p w14:paraId="6CB9A05B" w14:textId="77777777" w:rsidR="00260FAE" w:rsidRDefault="00260FAE">
      <w:pPr>
        <w:spacing w:line="360" w:lineRule="auto"/>
        <w:jc w:val="both"/>
      </w:pPr>
    </w:p>
    <w:p w14:paraId="2849B986" w14:textId="77777777" w:rsidR="00260FAE" w:rsidRDefault="007E43F2">
      <w:pPr>
        <w:spacing w:line="360" w:lineRule="auto"/>
        <w:jc w:val="both"/>
        <w:rPr>
          <w:b/>
          <w:bCs/>
          <w:color w:val="000000"/>
          <w:u w:val="single"/>
        </w:rPr>
      </w:pPr>
      <w:r>
        <w:rPr>
          <w:b/>
          <w:bCs/>
          <w:color w:val="000000"/>
          <w:u w:val="single"/>
        </w:rPr>
        <w:t>3. Research Objectives</w:t>
      </w:r>
    </w:p>
    <w:p w14:paraId="2F5F03E6" w14:textId="77777777" w:rsidR="00260FAE" w:rsidRDefault="00260FAE">
      <w:pPr>
        <w:spacing w:line="360" w:lineRule="auto"/>
        <w:jc w:val="both"/>
        <w:rPr>
          <w:b/>
          <w:bCs/>
          <w:color w:val="000000"/>
          <w:u w:val="single"/>
        </w:rPr>
      </w:pPr>
    </w:p>
    <w:p w14:paraId="6B256D90" w14:textId="77777777" w:rsidR="00260FAE" w:rsidRDefault="007E43F2">
      <w:pPr>
        <w:spacing w:line="360" w:lineRule="auto"/>
        <w:jc w:val="both"/>
        <w:rPr>
          <w:b/>
          <w:bCs/>
          <w:color w:val="000000"/>
        </w:rPr>
      </w:pPr>
      <w:r>
        <w:rPr>
          <w:b/>
          <w:bCs/>
          <w:color w:val="000000"/>
        </w:rPr>
        <w:t>The primary objectives of the study are:</w:t>
      </w:r>
    </w:p>
    <w:p w14:paraId="15E91371" w14:textId="77777777" w:rsidR="00260FAE" w:rsidRDefault="007E43F2">
      <w:pPr>
        <w:spacing w:line="360" w:lineRule="auto"/>
        <w:jc w:val="both"/>
        <w:rPr>
          <w:color w:val="000000"/>
        </w:rPr>
      </w:pPr>
      <w:proofErr w:type="spellStart"/>
      <w:r>
        <w:rPr>
          <w:b/>
          <w:bCs/>
          <w:color w:val="000000"/>
        </w:rPr>
        <w:t>Analyze</w:t>
      </w:r>
      <w:proofErr w:type="spellEnd"/>
      <w:r>
        <w:rPr>
          <w:b/>
          <w:bCs/>
          <w:color w:val="000000"/>
        </w:rPr>
        <w:t xml:space="preserve"> product and service offerings: </w:t>
      </w:r>
      <w:r>
        <w:rPr>
          <w:color w:val="000000"/>
        </w:rPr>
        <w:t>Understanding what digital products and services are most appealing to millennials and how these align with their banking needs.</w:t>
      </w:r>
    </w:p>
    <w:p w14:paraId="299B9FB5" w14:textId="77777777" w:rsidR="00260FAE" w:rsidRDefault="00260FAE">
      <w:pPr>
        <w:spacing w:line="360" w:lineRule="auto"/>
        <w:jc w:val="both"/>
      </w:pPr>
    </w:p>
    <w:p w14:paraId="524AAB6F" w14:textId="77777777" w:rsidR="00260FAE" w:rsidRDefault="007E43F2">
      <w:pPr>
        <w:spacing w:line="360" w:lineRule="auto"/>
        <w:jc w:val="both"/>
        <w:rPr>
          <w:color w:val="000000"/>
        </w:rPr>
      </w:pPr>
      <w:r>
        <w:rPr>
          <w:b/>
          <w:bCs/>
          <w:color w:val="000000"/>
        </w:rPr>
        <w:t xml:space="preserve">Understand customer satisfaction and </w:t>
      </w:r>
      <w:proofErr w:type="spellStart"/>
      <w:r>
        <w:rPr>
          <w:b/>
          <w:bCs/>
          <w:color w:val="000000"/>
        </w:rPr>
        <w:t>behavior</w:t>
      </w:r>
      <w:proofErr w:type="spellEnd"/>
      <w:r>
        <w:rPr>
          <w:b/>
          <w:bCs/>
          <w:color w:val="000000"/>
        </w:rPr>
        <w:t>:</w:t>
      </w:r>
      <w:r>
        <w:rPr>
          <w:color w:val="000000"/>
        </w:rPr>
        <w:t xml:space="preserve"> Examining millennial satisfaction with digital banking features and understanding patterns in their usage </w:t>
      </w:r>
      <w:proofErr w:type="spellStart"/>
      <w:r>
        <w:rPr>
          <w:color w:val="000000"/>
        </w:rPr>
        <w:t>behavior</w:t>
      </w:r>
      <w:proofErr w:type="spellEnd"/>
      <w:r>
        <w:rPr>
          <w:color w:val="000000"/>
        </w:rPr>
        <w:t>.</w:t>
      </w:r>
    </w:p>
    <w:p w14:paraId="159FA282" w14:textId="77777777" w:rsidR="00260FAE" w:rsidRDefault="00260FAE">
      <w:pPr>
        <w:spacing w:line="360" w:lineRule="auto"/>
        <w:jc w:val="both"/>
      </w:pPr>
    </w:p>
    <w:p w14:paraId="282A1F42" w14:textId="77777777" w:rsidR="00260FAE" w:rsidRDefault="007E43F2">
      <w:pPr>
        <w:spacing w:line="360" w:lineRule="auto"/>
        <w:jc w:val="both"/>
        <w:rPr>
          <w:color w:val="000000"/>
        </w:rPr>
      </w:pPr>
      <w:r>
        <w:rPr>
          <w:b/>
          <w:bCs/>
          <w:color w:val="000000"/>
        </w:rPr>
        <w:lastRenderedPageBreak/>
        <w:t xml:space="preserve">Assess the market position of retail banks: </w:t>
      </w:r>
      <w:r>
        <w:rPr>
          <w:color w:val="000000"/>
        </w:rPr>
        <w:t>Evaluating how well retail banks in Punjab are positioned to cater to millennial customers in the digital landscape.</w:t>
      </w:r>
    </w:p>
    <w:p w14:paraId="72FDEC22" w14:textId="77777777" w:rsidR="00260FAE" w:rsidRDefault="00260FAE">
      <w:pPr>
        <w:spacing w:line="360" w:lineRule="auto"/>
        <w:jc w:val="both"/>
      </w:pPr>
    </w:p>
    <w:p w14:paraId="1258C74B" w14:textId="77777777" w:rsidR="00260FAE" w:rsidRDefault="007E43F2">
      <w:pPr>
        <w:spacing w:line="360" w:lineRule="auto"/>
        <w:jc w:val="both"/>
        <w:rPr>
          <w:color w:val="000000"/>
        </w:rPr>
      </w:pPr>
      <w:r>
        <w:rPr>
          <w:color w:val="000000"/>
        </w:rPr>
        <w:t>Evaluate digital banking's impact on engagement and retention: Investigating how digital banking services influence millennial engagement with and loyalty to their banks.</w:t>
      </w:r>
    </w:p>
    <w:p w14:paraId="72E2544C" w14:textId="77777777" w:rsidR="00260FAE" w:rsidRDefault="00260FAE">
      <w:pPr>
        <w:spacing w:line="360" w:lineRule="auto"/>
        <w:jc w:val="both"/>
      </w:pPr>
    </w:p>
    <w:p w14:paraId="6FC8CF75" w14:textId="77777777" w:rsidR="00260FAE" w:rsidRDefault="007E43F2">
      <w:pPr>
        <w:spacing w:line="360" w:lineRule="auto"/>
        <w:jc w:val="both"/>
        <w:rPr>
          <w:color w:val="000000"/>
        </w:rPr>
      </w:pPr>
      <w:r>
        <w:rPr>
          <w:color w:val="000000"/>
        </w:rPr>
        <w:t>These objectives support a comprehensive understanding of millennial consumers’ role in the digital evolution of retail banking in Punjab.</w:t>
      </w:r>
    </w:p>
    <w:p w14:paraId="05CBB26B" w14:textId="77777777" w:rsidR="00260FAE" w:rsidRDefault="00260FAE">
      <w:pPr>
        <w:spacing w:line="360" w:lineRule="auto"/>
        <w:jc w:val="both"/>
      </w:pPr>
    </w:p>
    <w:p w14:paraId="72887089" w14:textId="77777777" w:rsidR="00260FAE" w:rsidRDefault="007E43F2">
      <w:pPr>
        <w:spacing w:line="360" w:lineRule="auto"/>
        <w:jc w:val="both"/>
        <w:rPr>
          <w:b/>
          <w:bCs/>
          <w:color w:val="000000"/>
          <w:u w:val="single"/>
        </w:rPr>
      </w:pPr>
      <w:r>
        <w:rPr>
          <w:b/>
          <w:bCs/>
          <w:color w:val="000000"/>
          <w:u w:val="single"/>
        </w:rPr>
        <w:t>4. Data Sources</w:t>
      </w:r>
    </w:p>
    <w:p w14:paraId="7752246A" w14:textId="77777777" w:rsidR="00260FAE" w:rsidRDefault="00260FAE">
      <w:pPr>
        <w:spacing w:line="360" w:lineRule="auto"/>
        <w:jc w:val="both"/>
      </w:pPr>
    </w:p>
    <w:p w14:paraId="254BDF09" w14:textId="77777777" w:rsidR="00260FAE" w:rsidRDefault="007E43F2">
      <w:pPr>
        <w:spacing w:line="360" w:lineRule="auto"/>
        <w:jc w:val="both"/>
        <w:rPr>
          <w:color w:val="000000"/>
        </w:rPr>
      </w:pPr>
      <w:r>
        <w:rPr>
          <w:b/>
          <w:bCs/>
          <w:color w:val="000000"/>
        </w:rPr>
        <w:t xml:space="preserve">Primary Data: </w:t>
      </w:r>
      <w:r>
        <w:rPr>
          <w:color w:val="000000"/>
        </w:rPr>
        <w:t>This data is collected firsthand through surveys and interviews with millennial customers and bank employees. These methods are used to gather specific insights into millennial preferences, experiences, and challenges related to digital banking.</w:t>
      </w:r>
    </w:p>
    <w:p w14:paraId="6AB81EBB" w14:textId="77777777" w:rsidR="00260FAE" w:rsidRDefault="00260FAE">
      <w:pPr>
        <w:spacing w:line="360" w:lineRule="auto"/>
        <w:jc w:val="both"/>
      </w:pPr>
    </w:p>
    <w:p w14:paraId="347FCA32" w14:textId="77777777" w:rsidR="00260FAE" w:rsidRDefault="007E43F2">
      <w:pPr>
        <w:spacing w:line="360" w:lineRule="auto"/>
        <w:jc w:val="both"/>
        <w:rPr>
          <w:color w:val="000000"/>
        </w:rPr>
      </w:pPr>
      <w:r>
        <w:rPr>
          <w:b/>
          <w:bCs/>
          <w:color w:val="000000"/>
        </w:rPr>
        <w:t>Secondary Data:</w:t>
      </w:r>
      <w:r>
        <w:rPr>
          <w:color w:val="000000"/>
        </w:rPr>
        <w:t xml:space="preserve"> The study also relies on secondary sources, including reports, industry publications, and financial journals. This secondary data provides contextual information, such as trends in the banking industry, insights on millennial </w:t>
      </w:r>
      <w:proofErr w:type="spellStart"/>
      <w:r>
        <w:rPr>
          <w:color w:val="000000"/>
        </w:rPr>
        <w:t>behavior</w:t>
      </w:r>
      <w:proofErr w:type="spellEnd"/>
      <w:r>
        <w:rPr>
          <w:color w:val="000000"/>
        </w:rPr>
        <w:t>, and data on digital banking innovations.</w:t>
      </w:r>
    </w:p>
    <w:p w14:paraId="257CA6F9" w14:textId="77777777" w:rsidR="00260FAE" w:rsidRDefault="00260FAE">
      <w:pPr>
        <w:spacing w:line="360" w:lineRule="auto"/>
        <w:jc w:val="both"/>
      </w:pPr>
    </w:p>
    <w:p w14:paraId="3A1E6AE2" w14:textId="77777777" w:rsidR="00260FAE" w:rsidRDefault="007E43F2">
      <w:pPr>
        <w:spacing w:line="360" w:lineRule="auto"/>
        <w:jc w:val="both"/>
        <w:rPr>
          <w:color w:val="000000"/>
        </w:rPr>
      </w:pPr>
      <w:r>
        <w:rPr>
          <w:color w:val="000000"/>
        </w:rPr>
        <w:t>Using both primary and secondary data sources enables a well-rounded perspective on the research topic, combining real-world feedback with established industry knowledge.</w:t>
      </w:r>
    </w:p>
    <w:p w14:paraId="3BF7446E" w14:textId="77777777" w:rsidR="00260FAE" w:rsidRDefault="00260FAE">
      <w:pPr>
        <w:spacing w:line="360" w:lineRule="auto"/>
        <w:jc w:val="both"/>
      </w:pPr>
    </w:p>
    <w:p w14:paraId="1809121F" w14:textId="77777777" w:rsidR="00260FAE" w:rsidRDefault="007E43F2">
      <w:pPr>
        <w:spacing w:line="360" w:lineRule="auto"/>
        <w:jc w:val="both"/>
        <w:rPr>
          <w:b/>
          <w:bCs/>
          <w:color w:val="000000"/>
        </w:rPr>
      </w:pPr>
      <w:r>
        <w:rPr>
          <w:b/>
          <w:bCs/>
          <w:color w:val="000000"/>
        </w:rPr>
        <w:t>5. Sampling Technique</w:t>
      </w:r>
    </w:p>
    <w:p w14:paraId="2F08E0CA" w14:textId="77777777" w:rsidR="00260FAE" w:rsidRDefault="00260FAE">
      <w:pPr>
        <w:spacing w:line="360" w:lineRule="auto"/>
        <w:jc w:val="both"/>
      </w:pPr>
    </w:p>
    <w:p w14:paraId="02A481B3" w14:textId="77777777" w:rsidR="00260FAE" w:rsidRDefault="007E43F2">
      <w:pPr>
        <w:spacing w:line="360" w:lineRule="auto"/>
        <w:jc w:val="both"/>
        <w:rPr>
          <w:color w:val="000000"/>
        </w:rPr>
      </w:pPr>
      <w:r>
        <w:rPr>
          <w:color w:val="000000"/>
        </w:rPr>
        <w:t>Random Sampling: The study uses a random sampling technique to ensure diversity in the responses, targeting a sample size of 200 respondents. This approach ensures that the sample represents the larger population of millennial consumers within Punjab’s retail banking sector, reducing selection bias and increasing the generalizability of the results.</w:t>
      </w:r>
    </w:p>
    <w:p w14:paraId="7C105B1C" w14:textId="77777777" w:rsidR="00260FAE" w:rsidRDefault="00260FAE">
      <w:pPr>
        <w:spacing w:line="360" w:lineRule="auto"/>
        <w:jc w:val="both"/>
        <w:rPr>
          <w:b/>
          <w:bCs/>
          <w:color w:val="000000"/>
          <w:u w:val="single"/>
        </w:rPr>
      </w:pPr>
    </w:p>
    <w:p w14:paraId="1A842C06" w14:textId="77777777" w:rsidR="00260FAE" w:rsidRDefault="007E43F2">
      <w:pPr>
        <w:spacing w:line="360" w:lineRule="auto"/>
        <w:jc w:val="both"/>
        <w:rPr>
          <w:b/>
          <w:bCs/>
          <w:color w:val="000000"/>
          <w:u w:val="single"/>
        </w:rPr>
      </w:pPr>
      <w:r>
        <w:rPr>
          <w:b/>
          <w:bCs/>
          <w:color w:val="000000"/>
          <w:u w:val="single"/>
        </w:rPr>
        <w:t>6. Data Collection Methods</w:t>
      </w:r>
    </w:p>
    <w:p w14:paraId="5B99AD7B" w14:textId="77777777" w:rsidR="00260FAE" w:rsidRDefault="00260FAE">
      <w:pPr>
        <w:spacing w:line="360" w:lineRule="auto"/>
        <w:jc w:val="both"/>
      </w:pPr>
    </w:p>
    <w:p w14:paraId="31A13694" w14:textId="77777777" w:rsidR="00260FAE" w:rsidRDefault="007E43F2">
      <w:pPr>
        <w:spacing w:line="360" w:lineRule="auto"/>
        <w:jc w:val="both"/>
        <w:rPr>
          <w:color w:val="000000"/>
        </w:rPr>
      </w:pPr>
      <w:r>
        <w:rPr>
          <w:b/>
          <w:bCs/>
          <w:color w:val="000000"/>
        </w:rPr>
        <w:t xml:space="preserve">Surveys: </w:t>
      </w:r>
      <w:r>
        <w:rPr>
          <w:color w:val="000000"/>
        </w:rPr>
        <w:t>Conducted both online (via Google Forms) and in-person with paper-based surveys, these are designed to collect quantitative data (like satisfaction ratings and feature preferences) and qualitative data (opinions on digital banking services).</w:t>
      </w:r>
    </w:p>
    <w:p w14:paraId="10B79F04" w14:textId="77777777" w:rsidR="00260FAE" w:rsidRDefault="00260FAE">
      <w:pPr>
        <w:spacing w:line="360" w:lineRule="auto"/>
        <w:jc w:val="both"/>
      </w:pPr>
    </w:p>
    <w:p w14:paraId="6F5C085C" w14:textId="77777777" w:rsidR="00260FAE" w:rsidRDefault="007E43F2">
      <w:pPr>
        <w:spacing w:line="360" w:lineRule="auto"/>
        <w:jc w:val="both"/>
        <w:rPr>
          <w:color w:val="000000"/>
        </w:rPr>
      </w:pPr>
      <w:r>
        <w:rPr>
          <w:b/>
          <w:bCs/>
          <w:color w:val="000000"/>
        </w:rPr>
        <w:lastRenderedPageBreak/>
        <w:t>Interviews:</w:t>
      </w:r>
      <w:r>
        <w:rPr>
          <w:color w:val="000000"/>
        </w:rPr>
        <w:t xml:space="preserve"> Semi-structured interviews are conducted with branch managers, employees, and selected customers to gather in-depth qualitative insights into the experiences and challenges faced by banks and millennials in adopting digital services.</w:t>
      </w:r>
    </w:p>
    <w:p w14:paraId="38B99C32" w14:textId="77777777" w:rsidR="00260FAE" w:rsidRDefault="00260FAE">
      <w:pPr>
        <w:spacing w:line="360" w:lineRule="auto"/>
        <w:jc w:val="both"/>
      </w:pPr>
    </w:p>
    <w:p w14:paraId="43A9FDDC" w14:textId="77777777" w:rsidR="00260FAE" w:rsidRDefault="007E43F2">
      <w:pPr>
        <w:spacing w:line="360" w:lineRule="auto"/>
        <w:jc w:val="both"/>
        <w:rPr>
          <w:color w:val="000000"/>
        </w:rPr>
      </w:pPr>
      <w:r>
        <w:rPr>
          <w:b/>
          <w:bCs/>
          <w:color w:val="000000"/>
        </w:rPr>
        <w:t>Observation:</w:t>
      </w:r>
      <w:r>
        <w:rPr>
          <w:color w:val="000000"/>
        </w:rPr>
        <w:t xml:space="preserve"> Observing customer interactions and service quality at selected bank branches helps provide an on-the-ground perspective of millennial engagement with digital services.</w:t>
      </w:r>
    </w:p>
    <w:p w14:paraId="6B7CB6A3" w14:textId="77777777" w:rsidR="00260FAE" w:rsidRDefault="00260FAE">
      <w:pPr>
        <w:spacing w:line="360" w:lineRule="auto"/>
        <w:jc w:val="both"/>
      </w:pPr>
    </w:p>
    <w:p w14:paraId="2A7783A0" w14:textId="77777777" w:rsidR="00260FAE" w:rsidRDefault="007E43F2">
      <w:pPr>
        <w:spacing w:line="360" w:lineRule="auto"/>
        <w:jc w:val="both"/>
        <w:rPr>
          <w:color w:val="000000"/>
        </w:rPr>
      </w:pPr>
      <w:r>
        <w:rPr>
          <w:color w:val="000000"/>
        </w:rPr>
        <w:t>This combination of methods ensures that data is both broad in scope (through surveys) and deep in understanding (through interviews and observation).</w:t>
      </w:r>
    </w:p>
    <w:p w14:paraId="46016711" w14:textId="77777777" w:rsidR="00260FAE" w:rsidRDefault="00260FAE">
      <w:pPr>
        <w:spacing w:line="360" w:lineRule="auto"/>
        <w:jc w:val="both"/>
      </w:pPr>
    </w:p>
    <w:p w14:paraId="3EDBDE21" w14:textId="77777777" w:rsidR="00260FAE" w:rsidRDefault="007E43F2">
      <w:pPr>
        <w:spacing w:line="360" w:lineRule="auto"/>
        <w:jc w:val="both"/>
        <w:rPr>
          <w:color w:val="000000"/>
        </w:rPr>
      </w:pPr>
      <w:r>
        <w:rPr>
          <w:b/>
          <w:bCs/>
          <w:color w:val="000000"/>
          <w:u w:val="single"/>
        </w:rPr>
        <w:t>7. Data Analysis Technique</w:t>
      </w:r>
      <w:r>
        <w:rPr>
          <w:color w:val="000000"/>
        </w:rPr>
        <w:t>s</w:t>
      </w:r>
    </w:p>
    <w:p w14:paraId="13E5617F" w14:textId="77777777" w:rsidR="00260FAE" w:rsidRDefault="00260FAE">
      <w:pPr>
        <w:spacing w:line="360" w:lineRule="auto"/>
        <w:jc w:val="both"/>
      </w:pPr>
    </w:p>
    <w:p w14:paraId="61D9FFE1" w14:textId="77777777" w:rsidR="00260FAE" w:rsidRDefault="007E43F2">
      <w:pPr>
        <w:spacing w:line="360" w:lineRule="auto"/>
        <w:jc w:val="both"/>
        <w:rPr>
          <w:color w:val="000000"/>
        </w:rPr>
      </w:pPr>
      <w:r>
        <w:rPr>
          <w:b/>
          <w:bCs/>
          <w:color w:val="000000"/>
        </w:rPr>
        <w:t>Descriptive Analysis:</w:t>
      </w:r>
      <w:r>
        <w:rPr>
          <w:color w:val="000000"/>
        </w:rPr>
        <w:t xml:space="preserve"> Provides an overview by summarizing survey responses and identifying common themes in millennial preferences.</w:t>
      </w:r>
    </w:p>
    <w:p w14:paraId="033A442B" w14:textId="77777777" w:rsidR="00260FAE" w:rsidRDefault="00260FAE">
      <w:pPr>
        <w:spacing w:line="360" w:lineRule="auto"/>
        <w:jc w:val="both"/>
      </w:pPr>
    </w:p>
    <w:p w14:paraId="6D55C889" w14:textId="77777777" w:rsidR="00260FAE" w:rsidRDefault="007E43F2">
      <w:pPr>
        <w:spacing w:line="360" w:lineRule="auto"/>
        <w:jc w:val="both"/>
        <w:rPr>
          <w:color w:val="000000"/>
        </w:rPr>
      </w:pPr>
      <w:r>
        <w:rPr>
          <w:b/>
          <w:bCs/>
          <w:color w:val="000000"/>
        </w:rPr>
        <w:t>Comparative Analysis:</w:t>
      </w:r>
      <w:r>
        <w:rPr>
          <w:color w:val="000000"/>
        </w:rPr>
        <w:t xml:space="preserve"> Allows for comparisons across demographic segments within the millennial group, such as gender, occupation, and income level, to identify any variations in satisfaction and usage patterns.</w:t>
      </w:r>
    </w:p>
    <w:p w14:paraId="0EFB2257" w14:textId="77777777" w:rsidR="00260FAE" w:rsidRDefault="00260FAE">
      <w:pPr>
        <w:spacing w:line="360" w:lineRule="auto"/>
        <w:jc w:val="both"/>
      </w:pPr>
    </w:p>
    <w:p w14:paraId="536123AB" w14:textId="77777777" w:rsidR="00260FAE" w:rsidRDefault="007E43F2">
      <w:pPr>
        <w:spacing w:line="360" w:lineRule="auto"/>
        <w:jc w:val="both"/>
        <w:rPr>
          <w:color w:val="000000"/>
        </w:rPr>
      </w:pPr>
      <w:r>
        <w:rPr>
          <w:b/>
          <w:bCs/>
          <w:color w:val="000000"/>
        </w:rPr>
        <w:t xml:space="preserve">Correlation and Regression Analysis: </w:t>
      </w:r>
      <w:r>
        <w:rPr>
          <w:color w:val="000000"/>
        </w:rPr>
        <w:t>These techniques explore relationships between variables like customer satisfaction, engagement, and specific digital banking features. For example, regression analysis might reveal how certain features (e.g., 24/7 customer support) affect satisfaction levels.</w:t>
      </w:r>
    </w:p>
    <w:p w14:paraId="50A23C93" w14:textId="77777777" w:rsidR="00260FAE" w:rsidRDefault="00260FAE">
      <w:pPr>
        <w:spacing w:line="360" w:lineRule="auto"/>
        <w:jc w:val="both"/>
      </w:pPr>
    </w:p>
    <w:p w14:paraId="7AFAAAFE" w14:textId="77777777" w:rsidR="00260FAE" w:rsidRDefault="007E43F2">
      <w:pPr>
        <w:spacing w:line="360" w:lineRule="auto"/>
        <w:jc w:val="both"/>
        <w:rPr>
          <w:color w:val="000000"/>
        </w:rPr>
      </w:pPr>
      <w:r>
        <w:rPr>
          <w:b/>
          <w:bCs/>
          <w:color w:val="000000"/>
        </w:rPr>
        <w:t>Sentiment Analysis:</w:t>
      </w:r>
      <w:r>
        <w:rPr>
          <w:color w:val="000000"/>
        </w:rPr>
        <w:t xml:space="preserve"> Applied to open-ended responses, sentiment analysis gauges millennial attitudes towards digital banking. Positive, neutral, or negative sentiments offer insight into overall satisfaction and areas for improvement.</w:t>
      </w:r>
    </w:p>
    <w:p w14:paraId="7D7EB912" w14:textId="77777777" w:rsidR="00260FAE" w:rsidRDefault="00260FAE">
      <w:pPr>
        <w:spacing w:line="360" w:lineRule="auto"/>
        <w:jc w:val="both"/>
      </w:pPr>
    </w:p>
    <w:p w14:paraId="018EEFD6" w14:textId="77777777" w:rsidR="00260FAE" w:rsidRDefault="007E43F2">
      <w:pPr>
        <w:spacing w:line="360" w:lineRule="auto"/>
        <w:jc w:val="both"/>
        <w:rPr>
          <w:color w:val="000000"/>
        </w:rPr>
      </w:pPr>
      <w:r>
        <w:rPr>
          <w:color w:val="000000"/>
        </w:rPr>
        <w:t>Together, these techniques enable both a general and nuanced analysis of the data, offering actionable insights for banks.</w:t>
      </w:r>
    </w:p>
    <w:p w14:paraId="6393A7CD" w14:textId="77777777" w:rsidR="00260FAE" w:rsidRDefault="00260FAE">
      <w:pPr>
        <w:spacing w:line="360" w:lineRule="auto"/>
        <w:jc w:val="both"/>
      </w:pPr>
    </w:p>
    <w:p w14:paraId="3299531E" w14:textId="77777777" w:rsidR="00260FAE" w:rsidRDefault="007E43F2">
      <w:pPr>
        <w:spacing w:line="360" w:lineRule="auto"/>
        <w:jc w:val="both"/>
        <w:rPr>
          <w:b/>
          <w:bCs/>
          <w:color w:val="000000"/>
        </w:rPr>
      </w:pPr>
      <w:r>
        <w:rPr>
          <w:b/>
          <w:bCs/>
          <w:color w:val="000000"/>
        </w:rPr>
        <w:t>8. Tools and Techniques</w:t>
      </w:r>
    </w:p>
    <w:p w14:paraId="3F167D91" w14:textId="77777777" w:rsidR="00260FAE" w:rsidRDefault="00260FAE">
      <w:pPr>
        <w:spacing w:line="360" w:lineRule="auto"/>
        <w:jc w:val="both"/>
      </w:pPr>
    </w:p>
    <w:p w14:paraId="5CDBEB15" w14:textId="77777777" w:rsidR="00260FAE" w:rsidRDefault="007E43F2">
      <w:pPr>
        <w:spacing w:line="360" w:lineRule="auto"/>
        <w:jc w:val="both"/>
        <w:rPr>
          <w:color w:val="000000"/>
        </w:rPr>
      </w:pPr>
      <w:r>
        <w:rPr>
          <w:b/>
          <w:bCs/>
          <w:color w:val="000000"/>
        </w:rPr>
        <w:t xml:space="preserve">Microsoft Excel: </w:t>
      </w:r>
      <w:r>
        <w:rPr>
          <w:color w:val="000000"/>
        </w:rPr>
        <w:t>Used for data organization, preliminary calculations, and graphical representation of data.</w:t>
      </w:r>
    </w:p>
    <w:p w14:paraId="7BD66270" w14:textId="77777777" w:rsidR="00260FAE" w:rsidRDefault="00260FAE">
      <w:pPr>
        <w:spacing w:line="360" w:lineRule="auto"/>
        <w:jc w:val="both"/>
      </w:pPr>
    </w:p>
    <w:p w14:paraId="6A8B4C69" w14:textId="77777777" w:rsidR="00260FAE" w:rsidRDefault="007E43F2">
      <w:pPr>
        <w:spacing w:line="360" w:lineRule="auto"/>
        <w:jc w:val="both"/>
        <w:rPr>
          <w:color w:val="000000"/>
        </w:rPr>
      </w:pPr>
      <w:r>
        <w:rPr>
          <w:b/>
          <w:bCs/>
          <w:color w:val="000000"/>
        </w:rPr>
        <w:t xml:space="preserve">Microsoft Word: </w:t>
      </w:r>
      <w:r>
        <w:rPr>
          <w:color w:val="000000"/>
        </w:rPr>
        <w:t>Essential for documenting research findings, drafting reports, and preparing the final research paper.</w:t>
      </w:r>
    </w:p>
    <w:p w14:paraId="7CFF3D5F" w14:textId="77777777" w:rsidR="00260FAE" w:rsidRDefault="00260FAE">
      <w:pPr>
        <w:spacing w:line="360" w:lineRule="auto"/>
        <w:jc w:val="both"/>
      </w:pPr>
    </w:p>
    <w:p w14:paraId="66E24E8F" w14:textId="77777777" w:rsidR="00260FAE" w:rsidRDefault="007E43F2">
      <w:pPr>
        <w:spacing w:line="360" w:lineRule="auto"/>
        <w:jc w:val="both"/>
        <w:rPr>
          <w:color w:val="000000"/>
        </w:rPr>
      </w:pPr>
      <w:r>
        <w:rPr>
          <w:b/>
          <w:bCs/>
          <w:color w:val="000000"/>
        </w:rPr>
        <w:lastRenderedPageBreak/>
        <w:t>SPSS (Statistical Package for the Social Sciences):</w:t>
      </w:r>
      <w:r>
        <w:rPr>
          <w:color w:val="000000"/>
        </w:rPr>
        <w:t xml:space="preserve"> Employed for more advanced statistical analyses, such as correlation and regression, which require specialized software for accuracy.</w:t>
      </w:r>
    </w:p>
    <w:p w14:paraId="12ECB744" w14:textId="77777777" w:rsidR="00260FAE" w:rsidRDefault="00260FAE">
      <w:pPr>
        <w:spacing w:line="360" w:lineRule="auto"/>
        <w:jc w:val="both"/>
      </w:pPr>
    </w:p>
    <w:p w14:paraId="1E3F7416" w14:textId="77777777" w:rsidR="00260FAE" w:rsidRDefault="007E43F2">
      <w:pPr>
        <w:spacing w:line="360" w:lineRule="auto"/>
        <w:jc w:val="both"/>
        <w:rPr>
          <w:color w:val="000000"/>
        </w:rPr>
      </w:pPr>
      <w:r>
        <w:rPr>
          <w:b/>
          <w:bCs/>
          <w:color w:val="000000"/>
        </w:rPr>
        <w:t xml:space="preserve">Google Forms: </w:t>
      </w:r>
      <w:r>
        <w:rPr>
          <w:color w:val="000000"/>
        </w:rPr>
        <w:t>Used to create and distribute surveys online, especially for reaching a broad millennial audience.</w:t>
      </w:r>
    </w:p>
    <w:p w14:paraId="0355354E" w14:textId="77777777" w:rsidR="00260FAE" w:rsidRDefault="00260FAE">
      <w:pPr>
        <w:spacing w:line="360" w:lineRule="auto"/>
        <w:jc w:val="both"/>
      </w:pPr>
    </w:p>
    <w:p w14:paraId="76EAA57C" w14:textId="77777777" w:rsidR="00260FAE" w:rsidRDefault="007E43F2">
      <w:pPr>
        <w:spacing w:line="360" w:lineRule="auto"/>
        <w:jc w:val="both"/>
        <w:rPr>
          <w:color w:val="000000"/>
        </w:rPr>
      </w:pPr>
      <w:r>
        <w:rPr>
          <w:b/>
          <w:bCs/>
          <w:color w:val="000000"/>
        </w:rPr>
        <w:t xml:space="preserve">NVivo: </w:t>
      </w:r>
      <w:r>
        <w:rPr>
          <w:color w:val="000000"/>
        </w:rPr>
        <w:t xml:space="preserve">A qualitative data analysis tool used for coding and </w:t>
      </w:r>
      <w:proofErr w:type="spellStart"/>
      <w:r>
        <w:rPr>
          <w:color w:val="000000"/>
        </w:rPr>
        <w:t>analyzing</w:t>
      </w:r>
      <w:proofErr w:type="spellEnd"/>
      <w:r>
        <w:rPr>
          <w:color w:val="000000"/>
        </w:rPr>
        <w:t xml:space="preserve"> open-ended responses from interviews and surveys.</w:t>
      </w:r>
    </w:p>
    <w:p w14:paraId="22DB7013" w14:textId="77777777" w:rsidR="00260FAE" w:rsidRDefault="00260FAE">
      <w:pPr>
        <w:spacing w:line="360" w:lineRule="auto"/>
        <w:jc w:val="both"/>
      </w:pPr>
    </w:p>
    <w:p w14:paraId="57675434" w14:textId="77777777" w:rsidR="00260FAE" w:rsidRDefault="007E43F2">
      <w:pPr>
        <w:spacing w:line="360" w:lineRule="auto"/>
        <w:jc w:val="both"/>
        <w:rPr>
          <w:color w:val="000000"/>
        </w:rPr>
      </w:pPr>
      <w:r>
        <w:rPr>
          <w:color w:val="000000"/>
        </w:rPr>
        <w:t>These tools facilitate data collection, analysis, and documentation, enabling the study to be thorough and data-driven.</w:t>
      </w:r>
    </w:p>
    <w:p w14:paraId="32163DC9" w14:textId="77777777" w:rsidR="00260FAE" w:rsidRDefault="00260FAE">
      <w:pPr>
        <w:spacing w:line="360" w:lineRule="auto"/>
        <w:jc w:val="both"/>
      </w:pPr>
    </w:p>
    <w:p w14:paraId="1A4D1B44" w14:textId="77777777" w:rsidR="00260FAE" w:rsidRDefault="007E43F2">
      <w:pPr>
        <w:spacing w:line="360" w:lineRule="auto"/>
        <w:jc w:val="both"/>
        <w:rPr>
          <w:b/>
          <w:bCs/>
          <w:color w:val="000000"/>
          <w:u w:val="single"/>
        </w:rPr>
      </w:pPr>
      <w:r>
        <w:rPr>
          <w:b/>
          <w:bCs/>
          <w:color w:val="000000"/>
          <w:u w:val="single"/>
        </w:rPr>
        <w:t>Conclusion</w:t>
      </w:r>
    </w:p>
    <w:p w14:paraId="1B1BD1FA" w14:textId="77777777" w:rsidR="00260FAE" w:rsidRDefault="00260FAE">
      <w:pPr>
        <w:spacing w:line="360" w:lineRule="auto"/>
        <w:jc w:val="both"/>
      </w:pPr>
    </w:p>
    <w:p w14:paraId="1553283C" w14:textId="77777777" w:rsidR="00260FAE" w:rsidRDefault="007E43F2">
      <w:pPr>
        <w:spacing w:line="360" w:lineRule="auto"/>
        <w:jc w:val="both"/>
        <w:rPr>
          <w:color w:val="000000"/>
        </w:rPr>
      </w:pPr>
      <w:r>
        <w:rPr>
          <w:color w:val="000000"/>
        </w:rPr>
        <w:t>This research methodology provides a well-rounded approach to exploring the impact of millennial consumers on digital banking in Punjab’s retail banking sector. By combining descriptive and analytical research designs with comprehensive data collection and analysis techniques, the methodology aims to generate meaningful insights into how retail banks can better cater to the needs and expectations of millennial customers in the digital age. This structured approach ensures that the study findings are reliable, valid, and useful for strategic planning in the banking sector.</w:t>
      </w:r>
    </w:p>
    <w:p w14:paraId="323B330E" w14:textId="77777777" w:rsidR="00260FAE" w:rsidRDefault="00260FAE">
      <w:pPr>
        <w:spacing w:line="360" w:lineRule="auto"/>
        <w:jc w:val="center"/>
      </w:pPr>
    </w:p>
    <w:p w14:paraId="24226ED6" w14:textId="77777777" w:rsidR="00260FAE" w:rsidRDefault="00260FAE">
      <w:pPr>
        <w:spacing w:line="360" w:lineRule="auto"/>
        <w:jc w:val="center"/>
      </w:pPr>
    </w:p>
    <w:p w14:paraId="4197FBE5" w14:textId="77777777" w:rsidR="00FA02CF" w:rsidRDefault="00FA02CF">
      <w:pPr>
        <w:spacing w:line="360" w:lineRule="auto"/>
        <w:jc w:val="center"/>
      </w:pPr>
    </w:p>
    <w:p w14:paraId="761E8C1A" w14:textId="77777777" w:rsidR="00FA02CF" w:rsidRDefault="00FA02CF">
      <w:pPr>
        <w:spacing w:line="360" w:lineRule="auto"/>
        <w:jc w:val="center"/>
      </w:pPr>
    </w:p>
    <w:p w14:paraId="2D887E21" w14:textId="77777777" w:rsidR="00FA02CF" w:rsidRDefault="00FA02CF">
      <w:pPr>
        <w:spacing w:line="360" w:lineRule="auto"/>
        <w:jc w:val="center"/>
      </w:pPr>
    </w:p>
    <w:p w14:paraId="17C613EE" w14:textId="77777777" w:rsidR="00FA02CF" w:rsidRDefault="00FA02CF">
      <w:pPr>
        <w:spacing w:line="360" w:lineRule="auto"/>
        <w:jc w:val="center"/>
      </w:pPr>
    </w:p>
    <w:p w14:paraId="3D6FD91C" w14:textId="77777777" w:rsidR="00FA02CF" w:rsidRDefault="00FA02CF">
      <w:pPr>
        <w:spacing w:line="360" w:lineRule="auto"/>
        <w:jc w:val="center"/>
      </w:pPr>
    </w:p>
    <w:p w14:paraId="2E522A2B" w14:textId="77777777" w:rsidR="00FA02CF" w:rsidRDefault="00FA02CF">
      <w:pPr>
        <w:spacing w:line="360" w:lineRule="auto"/>
        <w:jc w:val="center"/>
      </w:pPr>
    </w:p>
    <w:p w14:paraId="2B9C9B7B" w14:textId="77777777" w:rsidR="00FA02CF" w:rsidRDefault="00FA02CF">
      <w:pPr>
        <w:spacing w:line="360" w:lineRule="auto"/>
        <w:jc w:val="center"/>
      </w:pPr>
    </w:p>
    <w:p w14:paraId="19457BDE" w14:textId="77777777" w:rsidR="00FA02CF" w:rsidRDefault="00FA02CF">
      <w:pPr>
        <w:spacing w:line="360" w:lineRule="auto"/>
        <w:jc w:val="center"/>
      </w:pPr>
    </w:p>
    <w:p w14:paraId="35FFA7A7" w14:textId="77777777" w:rsidR="00FA02CF" w:rsidRDefault="00FA02CF">
      <w:pPr>
        <w:spacing w:line="360" w:lineRule="auto"/>
        <w:jc w:val="center"/>
      </w:pPr>
    </w:p>
    <w:p w14:paraId="5100103D" w14:textId="77777777" w:rsidR="00FA02CF" w:rsidRDefault="00FA02CF">
      <w:pPr>
        <w:spacing w:line="360" w:lineRule="auto"/>
        <w:jc w:val="center"/>
      </w:pPr>
    </w:p>
    <w:p w14:paraId="4B9A7C29" w14:textId="77777777" w:rsidR="00FA02CF" w:rsidRDefault="00FA02CF">
      <w:pPr>
        <w:spacing w:line="360" w:lineRule="auto"/>
        <w:jc w:val="center"/>
      </w:pPr>
    </w:p>
    <w:p w14:paraId="331023A6" w14:textId="77777777" w:rsidR="00FA02CF" w:rsidRDefault="00FA02CF">
      <w:pPr>
        <w:spacing w:line="360" w:lineRule="auto"/>
        <w:jc w:val="center"/>
      </w:pPr>
    </w:p>
    <w:p w14:paraId="5802DDE9" w14:textId="77777777" w:rsidR="00260FAE" w:rsidRDefault="00260FAE">
      <w:pPr>
        <w:spacing w:line="360" w:lineRule="auto"/>
        <w:jc w:val="both"/>
        <w:rPr>
          <w:color w:val="000000"/>
        </w:rPr>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2C536739"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01080924" w14:textId="77777777" w:rsidR="00260FAE" w:rsidRDefault="007E43F2">
            <w:pPr>
              <w:spacing w:line="360" w:lineRule="auto"/>
              <w:jc w:val="center"/>
              <w:rPr>
                <w:b/>
                <w:bCs/>
                <w:color w:val="000000"/>
                <w:sz w:val="28"/>
                <w:szCs w:val="28"/>
              </w:rPr>
            </w:pPr>
            <w:r>
              <w:rPr>
                <w:b/>
                <w:bCs/>
                <w:color w:val="000000"/>
                <w:sz w:val="28"/>
                <w:szCs w:val="28"/>
              </w:rPr>
              <w:lastRenderedPageBreak/>
              <w:t>DATA ANALYSIS AND INTERPRETATION</w:t>
            </w:r>
          </w:p>
        </w:tc>
      </w:tr>
    </w:tbl>
    <w:p w14:paraId="16ABB194" w14:textId="77777777" w:rsidR="00260FAE" w:rsidRDefault="00260FAE">
      <w:pPr>
        <w:spacing w:line="360" w:lineRule="auto"/>
        <w:jc w:val="both"/>
      </w:pPr>
    </w:p>
    <w:p w14:paraId="53C83EC3" w14:textId="77777777" w:rsidR="00260FAE" w:rsidRDefault="007E43F2">
      <w:pPr>
        <w:spacing w:line="360" w:lineRule="auto"/>
        <w:jc w:val="both"/>
        <w:rPr>
          <w:color w:val="000000"/>
        </w:rPr>
      </w:pPr>
      <w:r>
        <w:rPr>
          <w:color w:val="000000"/>
        </w:rPr>
        <w:t xml:space="preserve">The data collected from surveys and interviews reveals that millennials in Punjab predominantly prefer using mobile banking apps (70%) for daily transactions like fund transfers, bill payments, and balance checks. The majority (80%) of respondents fall within the 25-35 age group and are employed in the private sector or as entrepreneurs. While 50% of respondents use digital banking services daily, 30% use them weekly, showing strong engagement but not full dependence on digital channels. Despite high satisfaction with mobile banking ease of use (85%), 30% express concerns over security and privacy. A notable 32.1% are willing to switch banks for superior digital services, </w:t>
      </w:r>
      <w:proofErr w:type="spellStart"/>
      <w:r>
        <w:rPr>
          <w:color w:val="000000"/>
        </w:rPr>
        <w:t>signaling</w:t>
      </w:r>
      <w:proofErr w:type="spellEnd"/>
      <w:r>
        <w:rPr>
          <w:color w:val="000000"/>
        </w:rPr>
        <w:t xml:space="preserve"> the competitive pressure on banks to enhance their digital offerings. Technical glitches and limited features were cited as major challenges. Though physical branches are not the primary choice, 25% still find them important for complex services. Millennials also seek personalized financial advice and more seamless integration of digital banking services. Data highlights the need for banks to focus on enhanced security, customization, and a hybrid model of service.</w:t>
      </w:r>
    </w:p>
    <w:p w14:paraId="441CA5AE" w14:textId="77777777" w:rsidR="00260FAE" w:rsidRDefault="00260FAE">
      <w:pPr>
        <w:spacing w:line="360" w:lineRule="auto"/>
        <w:jc w:val="both"/>
      </w:pPr>
    </w:p>
    <w:bookmarkStart w:id="0" w:name="docs-internal-guid-484045e1-7fff-1aad-64"/>
    <w:bookmarkEnd w:id="0"/>
    <w:p w14:paraId="1A0CD67C" w14:textId="77777777" w:rsidR="00260FAE" w:rsidRDefault="007E43F2">
      <w:pPr>
        <w:tabs>
          <w:tab w:val="left" w:pos="717"/>
        </w:tabs>
        <w:spacing w:line="360" w:lineRule="auto"/>
        <w:jc w:val="both"/>
        <w:rPr>
          <w:color w:val="000000"/>
        </w:rPr>
      </w:pPr>
      <w:r>
        <w:rPr>
          <w:noProof/>
        </w:rPr>
        <mc:AlternateContent>
          <mc:Choice Requires="wps">
            <w:drawing>
              <wp:anchor distT="1270" distB="0" distL="635" distR="635" simplePos="0" relativeHeight="41" behindDoc="0" locked="0" layoutInCell="1" allowOverlap="1" wp14:anchorId="2AF1C95C" wp14:editId="18C6AB30">
                <wp:simplePos x="0" y="0"/>
                <wp:positionH relativeFrom="column">
                  <wp:posOffset>133985</wp:posOffset>
                </wp:positionH>
                <wp:positionV relativeFrom="paragraph">
                  <wp:posOffset>423545</wp:posOffset>
                </wp:positionV>
                <wp:extent cx="625475" cy="340995"/>
                <wp:effectExtent l="1270" t="1270" r="0" b="0"/>
                <wp:wrapNone/>
                <wp:docPr id="57" name="Shape 10"/>
                <wp:cNvGraphicFramePr/>
                <a:graphic xmlns:a="http://schemas.openxmlformats.org/drawingml/2006/main">
                  <a:graphicData uri="http://schemas.microsoft.com/office/word/2010/wordprocessingShape">
                    <wps:wsp>
                      <wps:cNvSpPr/>
                      <wps:spPr>
                        <a:xfrm>
                          <a:off x="0" y="0"/>
                          <a:ext cx="625320" cy="34092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10" path="m0,0l-2147483645,0l-2147483645,-2147483646l0,-2147483646xe" fillcolor="white" stroked="t" o:allowincell="f" style="position:absolute;margin-left:10.55pt;margin-top:33.35pt;width:49.2pt;height:26.8pt;mso-wrap-style:none;v-text-anchor:middle">
                <v:fill o:detectmouseclick="t" type="solid" color2="black"/>
                <v:stroke color="white" joinstyle="round" endcap="flat"/>
                <w10:wrap type="none"/>
              </v:rect>
            </w:pict>
          </mc:Fallback>
        </mc:AlternateContent>
      </w:r>
      <w:r>
        <w:rPr>
          <w:noProof/>
        </w:rPr>
        <w:drawing>
          <wp:inline distT="0" distB="0" distL="0" distR="0" wp14:anchorId="18A1FEF8" wp14:editId="19BF4238">
            <wp:extent cx="5722620" cy="2849245"/>
            <wp:effectExtent l="0" t="0" r="0" b="0"/>
            <wp:docPr id="58" name="Image11 Copy 1" descr="Forms response chart. Question title: Section A: Demographic Information 1) What is your age group?.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Copy 1" descr="Forms response chart. Question title: Section A: Demographic Information 1) What is your age group?. Number of responses: 28 responses."/>
                    <pic:cNvPicPr>
                      <a:picLocks noChangeAspect="1" noChangeArrowheads="1"/>
                    </pic:cNvPicPr>
                  </pic:nvPicPr>
                  <pic:blipFill>
                    <a:blip r:embed="rId21"/>
                    <a:stretch>
                      <a:fillRect/>
                    </a:stretch>
                  </pic:blipFill>
                  <pic:spPr bwMode="auto">
                    <a:xfrm>
                      <a:off x="0" y="0"/>
                      <a:ext cx="5722620" cy="2849245"/>
                    </a:xfrm>
                    <a:prstGeom prst="rect">
                      <a:avLst/>
                    </a:prstGeom>
                  </pic:spPr>
                </pic:pic>
              </a:graphicData>
            </a:graphic>
          </wp:inline>
        </w:drawing>
      </w:r>
    </w:p>
    <w:p w14:paraId="798D1774" w14:textId="77777777" w:rsidR="00260FAE" w:rsidRDefault="007E43F2">
      <w:pPr>
        <w:spacing w:line="360" w:lineRule="auto"/>
        <w:jc w:val="both"/>
        <w:rPr>
          <w:b/>
          <w:bCs/>
          <w:color w:val="000000"/>
        </w:rPr>
      </w:pPr>
      <w:r>
        <w:rPr>
          <w:b/>
          <w:bCs/>
          <w:color w:val="000000"/>
        </w:rPr>
        <w:t>Question 1: What is your age group?</w:t>
      </w:r>
    </w:p>
    <w:p w14:paraId="34C9B720" w14:textId="77777777" w:rsidR="00260FAE" w:rsidRDefault="007E43F2">
      <w:pPr>
        <w:spacing w:line="360" w:lineRule="auto"/>
        <w:jc w:val="both"/>
        <w:rPr>
          <w:color w:val="000000"/>
        </w:rPr>
      </w:pPr>
      <w:r>
        <w:rPr>
          <w:color w:val="000000"/>
        </w:rPr>
        <w:t>The responses to this question are visualized using a pie chart. The distribution of age groups is as follows:</w:t>
      </w:r>
    </w:p>
    <w:p w14:paraId="39831560" w14:textId="77777777" w:rsidR="00260FAE" w:rsidRDefault="007E43F2">
      <w:pPr>
        <w:spacing w:line="360" w:lineRule="auto"/>
        <w:jc w:val="both"/>
        <w:rPr>
          <w:color w:val="000000"/>
        </w:rPr>
      </w:pPr>
      <w:r>
        <w:rPr>
          <w:noProof/>
        </w:rPr>
        <mc:AlternateContent>
          <mc:Choice Requires="wps">
            <w:drawing>
              <wp:anchor distT="1270" distB="0" distL="1270" distR="0" simplePos="0" relativeHeight="42" behindDoc="0" locked="0" layoutInCell="1" allowOverlap="1" wp14:anchorId="595C14D1" wp14:editId="3C9771CA">
                <wp:simplePos x="0" y="0"/>
                <wp:positionH relativeFrom="column">
                  <wp:posOffset>927735</wp:posOffset>
                </wp:positionH>
                <wp:positionV relativeFrom="paragraph">
                  <wp:posOffset>3540125</wp:posOffset>
                </wp:positionV>
                <wp:extent cx="931545" cy="169545"/>
                <wp:effectExtent l="1270" t="1270" r="0" b="0"/>
                <wp:wrapNone/>
                <wp:docPr id="59" name="Shape 22"/>
                <wp:cNvGraphicFramePr/>
                <a:graphic xmlns:a="http://schemas.openxmlformats.org/drawingml/2006/main">
                  <a:graphicData uri="http://schemas.microsoft.com/office/word/2010/wordprocessingShape">
                    <wps:wsp>
                      <wps:cNvSpPr/>
                      <wps:spPr>
                        <a:xfrm>
                          <a:off x="0" y="0"/>
                          <a:ext cx="931680" cy="1695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22" path="m0,0l-2147483645,0l-2147483645,-2147483646l0,-2147483646xe" fillcolor="white" stroked="t" o:allowincell="f" style="position:absolute;margin-left:73.05pt;margin-top:278.75pt;width:73.3pt;height:13.3pt;mso-wrap-style:none;v-text-anchor:middle">
                <v:fill o:detectmouseclick="t" type="solid" color2="black"/>
                <v:stroke color="white" joinstyle="round" endcap="flat"/>
                <w10:wrap type="none"/>
              </v:rect>
            </w:pict>
          </mc:Fallback>
        </mc:AlternateContent>
      </w:r>
      <w:r>
        <w:rPr>
          <w:color w:val="000000"/>
        </w:rPr>
        <w:t>18-24 years: 32.1%</w:t>
      </w:r>
    </w:p>
    <w:p w14:paraId="74D7DA0A" w14:textId="77777777" w:rsidR="00260FAE" w:rsidRDefault="007E43F2">
      <w:pPr>
        <w:spacing w:line="360" w:lineRule="auto"/>
        <w:jc w:val="both"/>
        <w:rPr>
          <w:color w:val="000000"/>
        </w:rPr>
      </w:pPr>
      <w:r>
        <w:rPr>
          <w:noProof/>
        </w:rPr>
        <mc:AlternateContent>
          <mc:Choice Requires="wps">
            <w:drawing>
              <wp:anchor distT="635" distB="635" distL="635" distR="635" simplePos="0" relativeHeight="62" behindDoc="0" locked="0" layoutInCell="1" allowOverlap="1" wp14:anchorId="18F52063" wp14:editId="0EE82CD1">
                <wp:simplePos x="0" y="0"/>
                <wp:positionH relativeFrom="column">
                  <wp:posOffset>949325</wp:posOffset>
                </wp:positionH>
                <wp:positionV relativeFrom="paragraph">
                  <wp:posOffset>3272790</wp:posOffset>
                </wp:positionV>
                <wp:extent cx="899160" cy="158750"/>
                <wp:effectExtent l="635" t="635" r="635" b="635"/>
                <wp:wrapNone/>
                <wp:docPr id="60" name="Shape 38"/>
                <wp:cNvGraphicFramePr/>
                <a:graphic xmlns:a="http://schemas.openxmlformats.org/drawingml/2006/main">
                  <a:graphicData uri="http://schemas.microsoft.com/office/word/2010/wordprocessingShape">
                    <wps:wsp>
                      <wps:cNvSpPr/>
                      <wps:spPr>
                        <a:xfrm>
                          <a:off x="0" y="0"/>
                          <a:ext cx="899280" cy="1587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38" path="m0,0l-2147483645,0l-2147483645,-2147483646l0,-2147483646xe" fillcolor="white" stroked="t" o:allowincell="f" style="position:absolute;margin-left:74.75pt;margin-top:257.7pt;width:70.75pt;height:12.45pt;mso-wrap-style:none;v-text-anchor:middle">
                <v:fill o:detectmouseclick="t" type="solid" color2="black"/>
                <v:stroke color="white" joinstyle="round" endcap="flat"/>
                <w10:wrap type="none"/>
              </v:rect>
            </w:pict>
          </mc:Fallback>
        </mc:AlternateContent>
      </w:r>
      <w:r>
        <w:rPr>
          <w:color w:val="000000"/>
        </w:rPr>
        <w:t>25-34 years: 10.7%</w:t>
      </w:r>
    </w:p>
    <w:p w14:paraId="17D4AD7E" w14:textId="77777777" w:rsidR="00260FAE" w:rsidRDefault="007E43F2">
      <w:pPr>
        <w:spacing w:line="360" w:lineRule="auto"/>
        <w:jc w:val="both"/>
        <w:rPr>
          <w:color w:val="000000"/>
        </w:rPr>
      </w:pPr>
      <w:r>
        <w:rPr>
          <w:color w:val="000000"/>
        </w:rPr>
        <w:t>35-44 years: 57.1%</w:t>
      </w:r>
    </w:p>
    <w:p w14:paraId="551077FD" w14:textId="77777777" w:rsidR="00260FAE" w:rsidRDefault="007E43F2">
      <w:pPr>
        <w:spacing w:line="360" w:lineRule="auto"/>
        <w:jc w:val="both"/>
        <w:rPr>
          <w:color w:val="000000"/>
        </w:rPr>
      </w:pPr>
      <w:r>
        <w:rPr>
          <w:color w:val="000000"/>
        </w:rPr>
        <w:t>45+: Not specified</w:t>
      </w:r>
    </w:p>
    <w:p w14:paraId="73D80E1B" w14:textId="0D345C8B" w:rsidR="00260FAE" w:rsidRDefault="007E43F2">
      <w:pPr>
        <w:spacing w:line="360" w:lineRule="auto"/>
        <w:jc w:val="both"/>
        <w:rPr>
          <w:b/>
          <w:bCs/>
          <w:color w:val="000000"/>
        </w:rPr>
      </w:pPr>
      <w:r>
        <w:rPr>
          <w:b/>
          <w:bCs/>
          <w:color w:val="000000"/>
        </w:rPr>
        <w:t>Key Observations:</w:t>
      </w:r>
    </w:p>
    <w:p w14:paraId="42A222E9" w14:textId="77777777" w:rsidR="00260FAE" w:rsidRDefault="007E43F2">
      <w:pPr>
        <w:spacing w:line="360" w:lineRule="auto"/>
        <w:jc w:val="both"/>
        <w:rPr>
          <w:color w:val="000000"/>
        </w:rPr>
      </w:pPr>
      <w:r>
        <w:rPr>
          <w:color w:val="000000"/>
        </w:rPr>
        <w:t xml:space="preserve">The majority of respondents (57.1%) fall into the 35-44 age </w:t>
      </w:r>
      <w:proofErr w:type="spellStart"/>
      <w:proofErr w:type="gramStart"/>
      <w:r>
        <w:rPr>
          <w:color w:val="000000"/>
        </w:rPr>
        <w:t>group.The</w:t>
      </w:r>
      <w:proofErr w:type="spellEnd"/>
      <w:proofErr w:type="gramEnd"/>
      <w:r>
        <w:rPr>
          <w:color w:val="000000"/>
        </w:rPr>
        <w:t xml:space="preserve"> 18-24 age group has the second-highest representation (32.1%), followed by the 25-34 age group (10.7%).</w:t>
      </w:r>
    </w:p>
    <w:p w14:paraId="61221D48" w14:textId="77777777" w:rsidR="00260FAE" w:rsidRDefault="007E43F2">
      <w:pPr>
        <w:spacing w:line="360" w:lineRule="auto"/>
        <w:jc w:val="both"/>
        <w:rPr>
          <w:color w:val="000000"/>
        </w:rPr>
      </w:pPr>
      <w:r>
        <w:rPr>
          <w:color w:val="000000"/>
        </w:rPr>
        <w:t>The distribution is skewed towards the older age groups.</w:t>
      </w:r>
    </w:p>
    <w:bookmarkStart w:id="1" w:name="docs-internal-guid-311cfe95-7fff-b69f-69"/>
    <w:bookmarkEnd w:id="1"/>
    <w:p w14:paraId="74CA4EC9" w14:textId="500EA7DD" w:rsidR="00260FAE" w:rsidRDefault="00FA02CF">
      <w:pPr>
        <w:tabs>
          <w:tab w:val="left" w:pos="2188"/>
        </w:tabs>
        <w:spacing w:line="360" w:lineRule="auto"/>
        <w:jc w:val="both"/>
        <w:rPr>
          <w:color w:val="000000"/>
        </w:rPr>
      </w:pPr>
      <w:r>
        <w:rPr>
          <w:noProof/>
        </w:rPr>
        <w:lastRenderedPageBreak/>
        <mc:AlternateContent>
          <mc:Choice Requires="wps">
            <w:drawing>
              <wp:anchor distT="0" distB="0" distL="114300" distR="114300" simplePos="0" relativeHeight="251659264" behindDoc="0" locked="0" layoutInCell="1" allowOverlap="1" wp14:anchorId="5D4A994F" wp14:editId="0DC8B98E">
                <wp:simplePos x="0" y="0"/>
                <wp:positionH relativeFrom="column">
                  <wp:posOffset>231246</wp:posOffset>
                </wp:positionH>
                <wp:positionV relativeFrom="paragraph">
                  <wp:posOffset>445579</wp:posOffset>
                </wp:positionV>
                <wp:extent cx="961990" cy="146168"/>
                <wp:effectExtent l="0" t="0" r="0" b="6350"/>
                <wp:wrapNone/>
                <wp:docPr id="964293099" name="Rectangle 58"/>
                <wp:cNvGraphicFramePr/>
                <a:graphic xmlns:a="http://schemas.openxmlformats.org/drawingml/2006/main">
                  <a:graphicData uri="http://schemas.microsoft.com/office/word/2010/wordprocessingShape">
                    <wps:wsp>
                      <wps:cNvSpPr/>
                      <wps:spPr>
                        <a:xfrm>
                          <a:off x="0" y="0"/>
                          <a:ext cx="961990" cy="146168"/>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BD7A1" id="Rectangle 58" o:spid="_x0000_s1026" style="position:absolute;margin-left:18.2pt;margin-top:35.1pt;width:75.7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" fillcolor="white [3201]" stroked="f" strokeweight=".5pt"/>
            </w:pict>
          </mc:Fallback>
        </mc:AlternateContent>
      </w:r>
      <w:r w:rsidR="007E43F2">
        <w:rPr>
          <w:noProof/>
        </w:rPr>
        <w:drawing>
          <wp:inline distT="0" distB="0" distL="0" distR="0" wp14:anchorId="09A36C16" wp14:editId="5D76365F">
            <wp:extent cx="5723890" cy="2847340"/>
            <wp:effectExtent l="0" t="0" r="0" b="0"/>
            <wp:docPr id="62" name="Image12" descr="Forms response chart. Question title: 2) What is your gender?.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 descr="Forms response chart. Question title: 2) What is your gender?. Number of responses: 28 responses."/>
                    <pic:cNvPicPr>
                      <a:picLocks noChangeAspect="1" noChangeArrowheads="1"/>
                    </pic:cNvPicPr>
                  </pic:nvPicPr>
                  <pic:blipFill>
                    <a:blip r:embed="rId22"/>
                    <a:srcRect r="26142"/>
                    <a:stretch>
                      <a:fillRect/>
                    </a:stretch>
                  </pic:blipFill>
                  <pic:spPr bwMode="auto">
                    <a:xfrm>
                      <a:off x="0" y="0"/>
                      <a:ext cx="5723890" cy="2847340"/>
                    </a:xfrm>
                    <a:prstGeom prst="rect">
                      <a:avLst/>
                    </a:prstGeom>
                  </pic:spPr>
                </pic:pic>
              </a:graphicData>
            </a:graphic>
          </wp:inline>
        </w:drawing>
      </w:r>
    </w:p>
    <w:p w14:paraId="103D69FC" w14:textId="77777777" w:rsidR="00260FAE" w:rsidRDefault="007E43F2">
      <w:pPr>
        <w:tabs>
          <w:tab w:val="left" w:pos="2188"/>
        </w:tabs>
        <w:spacing w:line="360" w:lineRule="auto"/>
        <w:jc w:val="both"/>
        <w:rPr>
          <w:b/>
          <w:bCs/>
          <w:color w:val="000000"/>
        </w:rPr>
      </w:pPr>
      <w:r>
        <w:rPr>
          <w:b/>
          <w:bCs/>
          <w:color w:val="000000"/>
        </w:rPr>
        <w:t>Key findings:</w:t>
      </w:r>
    </w:p>
    <w:p w14:paraId="1F17B0DB" w14:textId="77777777" w:rsidR="00260FAE" w:rsidRDefault="00260FAE">
      <w:pPr>
        <w:tabs>
          <w:tab w:val="left" w:pos="2188"/>
        </w:tabs>
        <w:spacing w:line="360" w:lineRule="auto"/>
        <w:jc w:val="both"/>
      </w:pPr>
    </w:p>
    <w:p w14:paraId="6AE87FE6" w14:textId="77777777" w:rsidR="00260FAE" w:rsidRDefault="007E43F2">
      <w:pPr>
        <w:tabs>
          <w:tab w:val="left" w:pos="2188"/>
        </w:tabs>
        <w:spacing w:line="360" w:lineRule="auto"/>
        <w:jc w:val="both"/>
        <w:rPr>
          <w:color w:val="000000"/>
        </w:rPr>
      </w:pPr>
      <w:r>
        <w:rPr>
          <w:color w:val="000000"/>
        </w:rPr>
        <w:t>Male: The largest proportion of respondents identify as male, accounting for 64.3% of the total.</w:t>
      </w:r>
    </w:p>
    <w:p w14:paraId="747F7930" w14:textId="77777777" w:rsidR="00260FAE" w:rsidRDefault="007E43F2">
      <w:pPr>
        <w:tabs>
          <w:tab w:val="left" w:pos="2188"/>
        </w:tabs>
        <w:spacing w:line="360" w:lineRule="auto"/>
        <w:jc w:val="both"/>
        <w:rPr>
          <w:color w:val="000000"/>
        </w:rPr>
      </w:pPr>
      <w:r>
        <w:rPr>
          <w:color w:val="000000"/>
        </w:rPr>
        <w:t>Female: The second largest group is female, representing 35.7%.</w:t>
      </w:r>
    </w:p>
    <w:p w14:paraId="59591029" w14:textId="77777777" w:rsidR="00260FAE" w:rsidRDefault="007E43F2">
      <w:pPr>
        <w:tabs>
          <w:tab w:val="left" w:pos="2188"/>
        </w:tabs>
        <w:spacing w:line="360" w:lineRule="auto"/>
        <w:jc w:val="both"/>
        <w:rPr>
          <w:color w:val="000000"/>
        </w:rPr>
      </w:pPr>
      <w:r>
        <w:rPr>
          <w:color w:val="000000"/>
        </w:rPr>
        <w:t>Non-binary/Other: This category constitutes a smaller portion, with only 0% of respondents identifying as non-binary or other.</w:t>
      </w:r>
    </w:p>
    <w:p w14:paraId="48CDDA1F" w14:textId="77777777" w:rsidR="00260FAE" w:rsidRDefault="00260FAE">
      <w:pPr>
        <w:spacing w:line="360" w:lineRule="auto"/>
        <w:jc w:val="both"/>
      </w:pPr>
    </w:p>
    <w:bookmarkStart w:id="2" w:name="docs-internal-guid-0d6a0c58-7fff-ceca-3e"/>
    <w:bookmarkEnd w:id="2"/>
    <w:p w14:paraId="1C35C050" w14:textId="77777777" w:rsidR="00260FAE" w:rsidRDefault="007E43F2">
      <w:pPr>
        <w:spacing w:line="360" w:lineRule="auto"/>
        <w:jc w:val="both"/>
        <w:rPr>
          <w:color w:val="000000"/>
        </w:rPr>
      </w:pPr>
      <w:r>
        <w:rPr>
          <w:noProof/>
        </w:rPr>
        <mc:AlternateContent>
          <mc:Choice Requires="wps">
            <w:drawing>
              <wp:anchor distT="1270" distB="0" distL="1270" distR="0" simplePos="0" relativeHeight="45" behindDoc="0" locked="0" layoutInCell="1" allowOverlap="1" wp14:anchorId="1B10C510" wp14:editId="6D64B586">
                <wp:simplePos x="0" y="0"/>
                <wp:positionH relativeFrom="column">
                  <wp:posOffset>60325</wp:posOffset>
                </wp:positionH>
                <wp:positionV relativeFrom="paragraph">
                  <wp:posOffset>448310</wp:posOffset>
                </wp:positionV>
                <wp:extent cx="677545" cy="147955"/>
                <wp:effectExtent l="1270" t="1270" r="0" b="0"/>
                <wp:wrapNone/>
                <wp:docPr id="63" name="Shape 50"/>
                <wp:cNvGraphicFramePr/>
                <a:graphic xmlns:a="http://schemas.openxmlformats.org/drawingml/2006/main">
                  <a:graphicData uri="http://schemas.microsoft.com/office/word/2010/wordprocessingShape">
                    <wps:wsp>
                      <wps:cNvSpPr/>
                      <wps:spPr>
                        <a:xfrm>
                          <a:off x="0" y="0"/>
                          <a:ext cx="677520" cy="1479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0" path="m0,0l-2147483645,0l-2147483645,-2147483646l0,-2147483646xe" fillcolor="white" stroked="t" o:allowincell="f" style="position:absolute;margin-left:4.75pt;margin-top:35.3pt;width:53.3pt;height:11.6pt;mso-wrap-style:none;v-text-anchor:middle">
                <v:fill o:detectmouseclick="t" type="solid" color2="black"/>
                <v:stroke color="white" joinstyle="round" endcap="flat"/>
                <w10:wrap type="none"/>
              </v:rect>
            </w:pict>
          </mc:Fallback>
        </mc:AlternateContent>
      </w:r>
      <w:r>
        <w:rPr>
          <w:noProof/>
        </w:rPr>
        <w:drawing>
          <wp:inline distT="0" distB="0" distL="0" distR="0" wp14:anchorId="4B94D728" wp14:editId="280EEE94">
            <wp:extent cx="5723890" cy="2847340"/>
            <wp:effectExtent l="0" t="0" r="0" b="0"/>
            <wp:docPr id="64" name="Image13" descr="Forms response chart. Question title: 3) What is your Occupation ?.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Forms response chart. Question title: 3) What is your Occupation ?. Number of responses: 28 responses."/>
                    <pic:cNvPicPr>
                      <a:picLocks noChangeAspect="1" noChangeArrowheads="1"/>
                    </pic:cNvPicPr>
                  </pic:nvPicPr>
                  <pic:blipFill>
                    <a:blip r:embed="rId23"/>
                    <a:stretch>
                      <a:fillRect/>
                    </a:stretch>
                  </pic:blipFill>
                  <pic:spPr bwMode="auto">
                    <a:xfrm>
                      <a:off x="0" y="0"/>
                      <a:ext cx="5723890" cy="2847340"/>
                    </a:xfrm>
                    <a:prstGeom prst="rect">
                      <a:avLst/>
                    </a:prstGeom>
                  </pic:spPr>
                </pic:pic>
              </a:graphicData>
            </a:graphic>
          </wp:inline>
        </w:drawing>
      </w:r>
    </w:p>
    <w:p w14:paraId="551F89DD" w14:textId="77777777" w:rsidR="00260FAE" w:rsidRDefault="00260FAE">
      <w:pPr>
        <w:spacing w:line="360" w:lineRule="auto"/>
        <w:jc w:val="both"/>
      </w:pPr>
    </w:p>
    <w:p w14:paraId="35F8C418" w14:textId="77777777" w:rsidR="00260FAE" w:rsidRDefault="007E43F2">
      <w:pPr>
        <w:spacing w:line="360" w:lineRule="auto"/>
        <w:jc w:val="both"/>
        <w:rPr>
          <w:b/>
          <w:bCs/>
          <w:color w:val="000000"/>
        </w:rPr>
      </w:pPr>
      <w:r>
        <w:rPr>
          <w:b/>
          <w:bCs/>
          <w:color w:val="000000"/>
        </w:rPr>
        <w:t>Key findings:</w:t>
      </w:r>
    </w:p>
    <w:p w14:paraId="23879A46" w14:textId="77777777" w:rsidR="00260FAE" w:rsidRDefault="007E43F2">
      <w:pPr>
        <w:spacing w:line="360" w:lineRule="auto"/>
        <w:jc w:val="both"/>
        <w:rPr>
          <w:color w:val="000000"/>
        </w:rPr>
      </w:pPr>
      <w:r>
        <w:rPr>
          <w:color w:val="000000"/>
        </w:rPr>
        <w:t>Student: The largest proportion of respondents are students, accounting for 46.4% of the total.</w:t>
      </w:r>
    </w:p>
    <w:p w14:paraId="243622D5" w14:textId="77777777" w:rsidR="00260FAE" w:rsidRDefault="007E43F2">
      <w:pPr>
        <w:spacing w:line="360" w:lineRule="auto"/>
        <w:jc w:val="both"/>
        <w:rPr>
          <w:color w:val="000000"/>
        </w:rPr>
      </w:pPr>
      <w:r>
        <w:rPr>
          <w:color w:val="000000"/>
        </w:rPr>
        <w:t>Employed (Private Sector): The second largest group is employed in the private sector, representing 35.7%.</w:t>
      </w:r>
    </w:p>
    <w:p w14:paraId="4BE31015" w14:textId="77777777" w:rsidR="00260FAE" w:rsidRDefault="007E43F2">
      <w:pPr>
        <w:spacing w:line="360" w:lineRule="auto"/>
        <w:jc w:val="both"/>
        <w:rPr>
          <w:color w:val="000000"/>
        </w:rPr>
      </w:pPr>
      <w:r>
        <w:rPr>
          <w:color w:val="000000"/>
        </w:rPr>
        <w:t>Employed (Public Sector): The remaining categories, including employed in the public sector, self-employed, business owners, retired, and unemployed, each constitute smaller portions of the pie chart.</w:t>
      </w:r>
    </w:p>
    <w:p w14:paraId="60ECD323" w14:textId="77777777" w:rsidR="00260FAE" w:rsidRDefault="007E43F2">
      <w:pPr>
        <w:spacing w:line="360" w:lineRule="auto"/>
        <w:jc w:val="both"/>
        <w:rPr>
          <w:color w:val="000000"/>
        </w:rPr>
      </w:pPr>
      <w:r>
        <w:rPr>
          <w:noProof/>
        </w:rPr>
        <w:lastRenderedPageBreak/>
        <mc:AlternateContent>
          <mc:Choice Requires="wps">
            <w:drawing>
              <wp:anchor distT="635" distB="635" distL="1270" distR="0" simplePos="0" relativeHeight="48" behindDoc="0" locked="0" layoutInCell="1" allowOverlap="1" wp14:anchorId="5FE35D75" wp14:editId="30854C76">
                <wp:simplePos x="0" y="0"/>
                <wp:positionH relativeFrom="column">
                  <wp:posOffset>59690</wp:posOffset>
                </wp:positionH>
                <wp:positionV relativeFrom="paragraph">
                  <wp:posOffset>469265</wp:posOffset>
                </wp:positionV>
                <wp:extent cx="804545" cy="137160"/>
                <wp:effectExtent l="1270" t="635" r="0" b="635"/>
                <wp:wrapNone/>
                <wp:docPr id="65" name="Shape 53"/>
                <wp:cNvGraphicFramePr/>
                <a:graphic xmlns:a="http://schemas.openxmlformats.org/drawingml/2006/main">
                  <a:graphicData uri="http://schemas.microsoft.com/office/word/2010/wordprocessingShape">
                    <wps:wsp>
                      <wps:cNvSpPr/>
                      <wps:spPr>
                        <a:xfrm>
                          <a:off x="0" y="0"/>
                          <a:ext cx="804600" cy="1371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3" path="m0,0l-2147483645,0l-2147483645,-2147483646l0,-2147483646xe" fillcolor="white" stroked="t" o:allowincell="f" style="position:absolute;margin-left:4.7pt;margin-top:36.95pt;width:63.3pt;height:10.75pt;mso-wrap-style:none;v-text-anchor:middle">
                <v:fill o:detectmouseclick="t" type="solid" color2="black"/>
                <v:stroke color="white" joinstyle="round" endcap="flat"/>
                <w10:wrap type="none"/>
              </v:rect>
            </w:pict>
          </mc:Fallback>
        </mc:AlternateContent>
      </w:r>
      <w:r>
        <w:rPr>
          <w:noProof/>
        </w:rPr>
        <w:drawing>
          <wp:inline distT="0" distB="0" distL="0" distR="0" wp14:anchorId="04D3277C" wp14:editId="339E60A4">
            <wp:extent cx="5723890" cy="2847340"/>
            <wp:effectExtent l="0" t="0" r="0" b="0"/>
            <wp:docPr id="66" name="Image14" descr="Forms response chart. Question title: 4) What is your monthly household income?.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Forms response chart. Question title: 4) What is your monthly household income?. Number of responses: 28 responses."/>
                    <pic:cNvPicPr>
                      <a:picLocks noChangeAspect="1" noChangeArrowheads="1"/>
                    </pic:cNvPicPr>
                  </pic:nvPicPr>
                  <pic:blipFill>
                    <a:blip r:embed="rId24"/>
                    <a:stretch>
                      <a:fillRect/>
                    </a:stretch>
                  </pic:blipFill>
                  <pic:spPr bwMode="auto">
                    <a:xfrm>
                      <a:off x="0" y="0"/>
                      <a:ext cx="5723890" cy="2847340"/>
                    </a:xfrm>
                    <a:prstGeom prst="rect">
                      <a:avLst/>
                    </a:prstGeom>
                  </pic:spPr>
                </pic:pic>
              </a:graphicData>
            </a:graphic>
          </wp:inline>
        </w:drawing>
      </w:r>
    </w:p>
    <w:p w14:paraId="786CD9ED" w14:textId="77777777" w:rsidR="00260FAE" w:rsidRDefault="007E43F2">
      <w:pPr>
        <w:spacing w:line="360" w:lineRule="auto"/>
        <w:jc w:val="both"/>
        <w:rPr>
          <w:b/>
          <w:bCs/>
          <w:color w:val="000000"/>
        </w:rPr>
      </w:pPr>
      <w:r>
        <w:rPr>
          <w:b/>
          <w:bCs/>
          <w:color w:val="000000"/>
        </w:rPr>
        <w:t>Key findings:</w:t>
      </w:r>
    </w:p>
    <w:p w14:paraId="02F14EBD" w14:textId="77777777" w:rsidR="00260FAE" w:rsidRDefault="007E43F2">
      <w:pPr>
        <w:spacing w:line="360" w:lineRule="auto"/>
        <w:jc w:val="both"/>
        <w:rPr>
          <w:color w:val="000000"/>
        </w:rPr>
      </w:pPr>
      <w:r>
        <w:rPr>
          <w:color w:val="000000"/>
        </w:rPr>
        <w:t>Rs. 20,000 - Rs. 40,000: The largest proportion of respondents have a monthly household income between Rs. 20,000 and Rs. 40,000, accounting for 50% of the total.</w:t>
      </w:r>
    </w:p>
    <w:p w14:paraId="7E666307" w14:textId="77777777" w:rsidR="00260FAE" w:rsidRDefault="007E43F2">
      <w:pPr>
        <w:spacing w:line="360" w:lineRule="auto"/>
        <w:jc w:val="both"/>
        <w:rPr>
          <w:color w:val="000000"/>
        </w:rPr>
      </w:pPr>
      <w:r>
        <w:rPr>
          <w:color w:val="000000"/>
        </w:rPr>
        <w:t>Rs. 80,000+: The second largest group has a monthly household income of Rs. 80,000 or more, representing 32.1%.</w:t>
      </w:r>
    </w:p>
    <w:p w14:paraId="38F1F07E" w14:textId="77777777" w:rsidR="00260FAE" w:rsidRDefault="007E43F2">
      <w:pPr>
        <w:spacing w:line="360" w:lineRule="auto"/>
        <w:jc w:val="both"/>
        <w:rPr>
          <w:color w:val="000000"/>
        </w:rPr>
      </w:pPr>
      <w:r>
        <w:rPr>
          <w:color w:val="000000"/>
        </w:rPr>
        <w:t>Less than Rs. 20,000: This category constitutes a smaller portion, with 7.1% of respondents having a monthly household income below Rs. 20,000.</w:t>
      </w:r>
    </w:p>
    <w:p w14:paraId="34A3E060" w14:textId="77777777" w:rsidR="00260FAE" w:rsidRDefault="007E43F2">
      <w:pPr>
        <w:spacing w:line="360" w:lineRule="auto"/>
        <w:jc w:val="both"/>
        <w:rPr>
          <w:color w:val="000000"/>
        </w:rPr>
      </w:pPr>
      <w:r>
        <w:rPr>
          <w:color w:val="000000"/>
        </w:rPr>
        <w:t>Rs. 40,000 - Rs. 60,000: A similar proportion of respondents have a monthly household income between Rs. 40,000 and Rs. 60,000, also at 7.1%.</w:t>
      </w:r>
    </w:p>
    <w:p w14:paraId="0DE38B1C" w14:textId="77777777" w:rsidR="00260FAE" w:rsidRDefault="007E43F2">
      <w:pPr>
        <w:spacing w:line="360" w:lineRule="auto"/>
        <w:jc w:val="both"/>
        <w:rPr>
          <w:color w:val="000000"/>
        </w:rPr>
      </w:pPr>
      <w:r>
        <w:rPr>
          <w:color w:val="000000"/>
        </w:rPr>
        <w:t>Rs. 60,000 - Rs. 80,000: The smallest proportion of respondents have a monthly household income between Rs. 60,000 and Rs. 80,000, accounting for 7.1%.</w:t>
      </w:r>
    </w:p>
    <w:p w14:paraId="6D5C688B" w14:textId="77777777" w:rsidR="00260FAE" w:rsidRDefault="007E43F2">
      <w:pPr>
        <w:spacing w:line="360" w:lineRule="auto"/>
        <w:jc w:val="both"/>
        <w:rPr>
          <w:color w:val="000000"/>
        </w:rPr>
      </w:pPr>
      <w:r>
        <w:rPr>
          <w:color w:val="000000"/>
        </w:rPr>
        <w:t>Overall, the data suggests that a significant portion of the respondents have a monthly household income in the range of Rs. 20,000 to Rs. 80,000.</w:t>
      </w:r>
    </w:p>
    <w:bookmarkStart w:id="3" w:name="docs-internal-guid-43ce1806-7fff-085c-9b"/>
    <w:bookmarkEnd w:id="3"/>
    <w:p w14:paraId="0D237F41" w14:textId="77777777" w:rsidR="00260FAE" w:rsidRDefault="007E43F2">
      <w:pPr>
        <w:spacing w:line="360" w:lineRule="auto"/>
        <w:jc w:val="both"/>
        <w:rPr>
          <w:color w:val="000000"/>
        </w:rPr>
      </w:pPr>
      <w:r>
        <w:rPr>
          <w:noProof/>
        </w:rPr>
        <mc:AlternateContent>
          <mc:Choice Requires="wps">
            <w:drawing>
              <wp:anchor distT="1270" distB="0" distL="1270" distR="0" simplePos="0" relativeHeight="47" behindDoc="0" locked="0" layoutInCell="1" allowOverlap="1" wp14:anchorId="5DEE4DF1" wp14:editId="1A30F2A4">
                <wp:simplePos x="0" y="0"/>
                <wp:positionH relativeFrom="column">
                  <wp:posOffset>59690</wp:posOffset>
                </wp:positionH>
                <wp:positionV relativeFrom="paragraph">
                  <wp:posOffset>580390</wp:posOffset>
                </wp:positionV>
                <wp:extent cx="671195" cy="169545"/>
                <wp:effectExtent l="1270" t="1270" r="0" b="0"/>
                <wp:wrapNone/>
                <wp:docPr id="67" name="Shape 52"/>
                <wp:cNvGraphicFramePr/>
                <a:graphic xmlns:a="http://schemas.openxmlformats.org/drawingml/2006/main">
                  <a:graphicData uri="http://schemas.microsoft.com/office/word/2010/wordprocessingShape">
                    <wps:wsp>
                      <wps:cNvSpPr/>
                      <wps:spPr>
                        <a:xfrm>
                          <a:off x="0" y="0"/>
                          <a:ext cx="671040" cy="1695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2" path="m0,0l-2147483645,0l-2147483645,-2147483646l0,-2147483646xe" fillcolor="white" stroked="t" o:allowincell="f" style="position:absolute;margin-left:4.7pt;margin-top:45.7pt;width:52.8pt;height:13.3pt;mso-wrap-style:none;v-text-anchor:middle">
                <v:fill o:detectmouseclick="t" type="solid" color2="black"/>
                <v:stroke color="white" joinstyle="round" endcap="flat"/>
                <w10:wrap type="none"/>
              </v:rect>
            </w:pict>
          </mc:Fallback>
        </mc:AlternateContent>
      </w:r>
      <w:r>
        <w:rPr>
          <w:noProof/>
        </w:rPr>
        <w:drawing>
          <wp:inline distT="0" distB="0" distL="0" distR="0" wp14:anchorId="62D93A1E" wp14:editId="4297881C">
            <wp:extent cx="5723890" cy="2847340"/>
            <wp:effectExtent l="0" t="0" r="0" b="0"/>
            <wp:docPr id="68" name="Image15" descr="Forms response chart. Question title: Section B: Digital Banking Usage and Preferences5) How often do you use digital banking services (mobile banking, internet banking)?.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Forms response chart. Question title: Section B: Digital Banking Usage and Preferences5) How often do you use digital banking services (mobile banking, internet banking)?. Number of responses: 28 responses."/>
                    <pic:cNvPicPr>
                      <a:picLocks noChangeAspect="1" noChangeArrowheads="1"/>
                    </pic:cNvPicPr>
                  </pic:nvPicPr>
                  <pic:blipFill>
                    <a:blip r:embed="rId25"/>
                    <a:stretch>
                      <a:fillRect/>
                    </a:stretch>
                  </pic:blipFill>
                  <pic:spPr bwMode="auto">
                    <a:xfrm>
                      <a:off x="0" y="0"/>
                      <a:ext cx="5723890" cy="2847340"/>
                    </a:xfrm>
                    <a:prstGeom prst="rect">
                      <a:avLst/>
                    </a:prstGeom>
                  </pic:spPr>
                </pic:pic>
              </a:graphicData>
            </a:graphic>
          </wp:inline>
        </w:drawing>
      </w:r>
    </w:p>
    <w:p w14:paraId="25D5A3AD" w14:textId="77777777" w:rsidR="00260FAE" w:rsidRDefault="007E43F2">
      <w:pPr>
        <w:spacing w:line="360" w:lineRule="auto"/>
        <w:jc w:val="both"/>
        <w:rPr>
          <w:b/>
          <w:bCs/>
          <w:color w:val="000000"/>
        </w:rPr>
      </w:pPr>
      <w:r>
        <w:rPr>
          <w:b/>
          <w:bCs/>
          <w:color w:val="000000"/>
        </w:rPr>
        <w:lastRenderedPageBreak/>
        <w:t>Section B: Digital Banking Usage and Preferences</w:t>
      </w:r>
    </w:p>
    <w:p w14:paraId="0FF4ED21" w14:textId="77777777" w:rsidR="00260FAE" w:rsidRDefault="007E43F2">
      <w:pPr>
        <w:spacing w:line="360" w:lineRule="auto"/>
        <w:jc w:val="both"/>
        <w:rPr>
          <w:b/>
          <w:bCs/>
          <w:color w:val="000000"/>
        </w:rPr>
      </w:pPr>
      <w:r>
        <w:rPr>
          <w:b/>
          <w:bCs/>
          <w:color w:val="000000"/>
        </w:rPr>
        <w:t>Question 5:</w:t>
      </w:r>
    </w:p>
    <w:p w14:paraId="4239D731" w14:textId="77777777" w:rsidR="00260FAE" w:rsidRDefault="007E43F2">
      <w:pPr>
        <w:spacing w:line="360" w:lineRule="auto"/>
        <w:jc w:val="both"/>
        <w:rPr>
          <w:color w:val="000000"/>
        </w:rPr>
      </w:pPr>
      <w:r>
        <w:rPr>
          <w:color w:val="000000"/>
        </w:rPr>
        <w:t>This question asks how often people use digital banking services (mobile banking, internet banking). The results are displayed in a pie chart.</w:t>
      </w:r>
    </w:p>
    <w:p w14:paraId="4001423A" w14:textId="77777777" w:rsidR="00260FAE" w:rsidRDefault="007E43F2">
      <w:pPr>
        <w:spacing w:line="360" w:lineRule="auto"/>
        <w:jc w:val="both"/>
        <w:rPr>
          <w:color w:val="000000"/>
        </w:rPr>
      </w:pPr>
      <w:r>
        <w:rPr>
          <w:b/>
          <w:bCs/>
          <w:color w:val="000000"/>
        </w:rPr>
        <w:t>Pie Chart Breakdown</w:t>
      </w:r>
      <w:r>
        <w:rPr>
          <w:color w:val="000000"/>
        </w:rPr>
        <w:t>:</w:t>
      </w:r>
    </w:p>
    <w:p w14:paraId="0B56733B" w14:textId="77777777" w:rsidR="00260FAE" w:rsidRDefault="007E43F2">
      <w:pPr>
        <w:spacing w:line="360" w:lineRule="auto"/>
        <w:jc w:val="both"/>
        <w:rPr>
          <w:color w:val="000000"/>
        </w:rPr>
      </w:pPr>
      <w:r>
        <w:rPr>
          <w:color w:val="000000"/>
        </w:rPr>
        <w:t>Daily: 82.1% of respondents use digital banking services daily.</w:t>
      </w:r>
    </w:p>
    <w:p w14:paraId="0E8F4ED7" w14:textId="77777777" w:rsidR="00260FAE" w:rsidRDefault="007E43F2">
      <w:pPr>
        <w:spacing w:line="360" w:lineRule="auto"/>
        <w:jc w:val="both"/>
        <w:rPr>
          <w:color w:val="000000"/>
        </w:rPr>
      </w:pPr>
      <w:r>
        <w:rPr>
          <w:color w:val="000000"/>
        </w:rPr>
        <w:t>Weekly: 7.1% use them weekly.</w:t>
      </w:r>
    </w:p>
    <w:p w14:paraId="2AD04E9F" w14:textId="77777777" w:rsidR="00260FAE" w:rsidRDefault="007E43F2">
      <w:pPr>
        <w:spacing w:line="360" w:lineRule="auto"/>
        <w:jc w:val="both"/>
        <w:rPr>
          <w:color w:val="000000"/>
        </w:rPr>
      </w:pPr>
      <w:r>
        <w:rPr>
          <w:color w:val="000000"/>
        </w:rPr>
        <w:t>Monthly: 7.1% use them monthly.</w:t>
      </w:r>
    </w:p>
    <w:p w14:paraId="1464EC4D" w14:textId="77777777" w:rsidR="00260FAE" w:rsidRDefault="007E43F2">
      <w:pPr>
        <w:spacing w:line="360" w:lineRule="auto"/>
        <w:jc w:val="both"/>
        <w:rPr>
          <w:color w:val="000000"/>
        </w:rPr>
      </w:pPr>
      <w:r>
        <w:rPr>
          <w:color w:val="000000"/>
        </w:rPr>
        <w:t>Rarely: 0% use them rarely.</w:t>
      </w:r>
    </w:p>
    <w:p w14:paraId="7ECA04D6" w14:textId="77777777" w:rsidR="00260FAE" w:rsidRDefault="007E43F2">
      <w:pPr>
        <w:spacing w:line="360" w:lineRule="auto"/>
        <w:jc w:val="both"/>
        <w:rPr>
          <w:color w:val="000000"/>
        </w:rPr>
      </w:pPr>
      <w:r>
        <w:rPr>
          <w:color w:val="000000"/>
        </w:rPr>
        <w:t>Never: 0% never use digital banking services.</w:t>
      </w:r>
    </w:p>
    <w:p w14:paraId="27286ECB" w14:textId="77777777" w:rsidR="00260FAE" w:rsidRDefault="00260FAE">
      <w:pPr>
        <w:spacing w:line="360" w:lineRule="auto"/>
        <w:jc w:val="both"/>
      </w:pPr>
    </w:p>
    <w:p w14:paraId="552F2EB2" w14:textId="77777777" w:rsidR="00260FAE" w:rsidRDefault="007E43F2">
      <w:pPr>
        <w:spacing w:line="360" w:lineRule="auto"/>
        <w:jc w:val="both"/>
        <w:rPr>
          <w:color w:val="000000"/>
        </w:rPr>
      </w:pPr>
      <w:r>
        <w:rPr>
          <w:noProof/>
        </w:rPr>
        <mc:AlternateContent>
          <mc:Choice Requires="wps">
            <w:drawing>
              <wp:anchor distT="635" distB="635" distL="635" distR="635" simplePos="0" relativeHeight="49" behindDoc="0" locked="0" layoutInCell="1" allowOverlap="1" wp14:anchorId="4A4D73A3" wp14:editId="185A0969">
                <wp:simplePos x="0" y="0"/>
                <wp:positionH relativeFrom="column">
                  <wp:posOffset>70485</wp:posOffset>
                </wp:positionH>
                <wp:positionV relativeFrom="paragraph">
                  <wp:posOffset>403225</wp:posOffset>
                </wp:positionV>
                <wp:extent cx="730250" cy="222250"/>
                <wp:effectExtent l="635" t="635" r="635" b="635"/>
                <wp:wrapNone/>
                <wp:docPr id="69" name="Shape 55"/>
                <wp:cNvGraphicFramePr/>
                <a:graphic xmlns:a="http://schemas.openxmlformats.org/drawingml/2006/main">
                  <a:graphicData uri="http://schemas.microsoft.com/office/word/2010/wordprocessingShape">
                    <wps:wsp>
                      <wps:cNvSpPr/>
                      <wps:spPr>
                        <a:xfrm>
                          <a:off x="0" y="0"/>
                          <a:ext cx="730080" cy="22212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5" path="m0,0l-2147483645,0l-2147483645,-2147483646l0,-2147483646xe" fillcolor="white" stroked="t" o:allowincell="f" style="position:absolute;margin-left:5.55pt;margin-top:31.75pt;width:57.45pt;height:17.45pt;mso-wrap-style:none;v-text-anchor:middle">
                <v:fill o:detectmouseclick="t" type="solid" color2="black"/>
                <v:stroke color="white" joinstyle="round" endcap="flat"/>
                <w10:wrap type="none"/>
              </v:rect>
            </w:pict>
          </mc:Fallback>
        </mc:AlternateContent>
      </w:r>
      <w:r>
        <w:rPr>
          <w:noProof/>
        </w:rPr>
        <w:drawing>
          <wp:inline distT="0" distB="0" distL="0" distR="0" wp14:anchorId="5127C8C6" wp14:editId="7E4E46A4">
            <wp:extent cx="5727700" cy="2847340"/>
            <wp:effectExtent l="0" t="0" r="0" b="0"/>
            <wp:docPr id="70" name="Image16" descr="Forms response chart. Question title: 6) Which of the following digital banking services do you use? (Check all that apply).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 descr="Forms response chart. Question title: 6) Which of the following digital banking services do you use? (Check all that apply). Number of responses: 28 responses."/>
                    <pic:cNvPicPr>
                      <a:picLocks noChangeAspect="1" noChangeArrowheads="1"/>
                    </pic:cNvPicPr>
                  </pic:nvPicPr>
                  <pic:blipFill>
                    <a:blip r:embed="rId26"/>
                    <a:stretch>
                      <a:fillRect/>
                    </a:stretch>
                  </pic:blipFill>
                  <pic:spPr bwMode="auto">
                    <a:xfrm>
                      <a:off x="0" y="0"/>
                      <a:ext cx="5727700" cy="2847340"/>
                    </a:xfrm>
                    <a:prstGeom prst="rect">
                      <a:avLst/>
                    </a:prstGeom>
                  </pic:spPr>
                </pic:pic>
              </a:graphicData>
            </a:graphic>
          </wp:inline>
        </w:drawing>
      </w:r>
    </w:p>
    <w:p w14:paraId="0E1F5169" w14:textId="77777777" w:rsidR="00260FAE" w:rsidRDefault="007E43F2">
      <w:pPr>
        <w:spacing w:line="360" w:lineRule="auto"/>
        <w:jc w:val="both"/>
        <w:rPr>
          <w:b/>
          <w:bCs/>
          <w:color w:val="000000"/>
        </w:rPr>
      </w:pPr>
      <w:r>
        <w:rPr>
          <w:b/>
          <w:bCs/>
          <w:color w:val="000000"/>
        </w:rPr>
        <w:t>Question 6:</w:t>
      </w:r>
    </w:p>
    <w:p w14:paraId="6282EE74" w14:textId="77777777" w:rsidR="00260FAE" w:rsidRDefault="007E43F2">
      <w:pPr>
        <w:spacing w:line="360" w:lineRule="auto"/>
        <w:jc w:val="both"/>
        <w:rPr>
          <w:color w:val="000000"/>
        </w:rPr>
      </w:pPr>
      <w:r>
        <w:rPr>
          <w:color w:val="000000"/>
        </w:rPr>
        <w:t>This question asks which specific digital banking services people use. The results are displayed in a pie chart.</w:t>
      </w:r>
    </w:p>
    <w:p w14:paraId="5402B2A7" w14:textId="77777777" w:rsidR="00260FAE" w:rsidRDefault="007E43F2">
      <w:pPr>
        <w:spacing w:line="360" w:lineRule="auto"/>
        <w:jc w:val="both"/>
        <w:rPr>
          <w:b/>
          <w:bCs/>
          <w:color w:val="000000"/>
        </w:rPr>
      </w:pPr>
      <w:r>
        <w:rPr>
          <w:b/>
          <w:bCs/>
          <w:color w:val="000000"/>
        </w:rPr>
        <w:t>Pie Chart Breakdown:</w:t>
      </w:r>
    </w:p>
    <w:p w14:paraId="068C9AB2" w14:textId="77777777" w:rsidR="00260FAE" w:rsidRDefault="007E43F2">
      <w:pPr>
        <w:spacing w:line="360" w:lineRule="auto"/>
        <w:jc w:val="both"/>
        <w:rPr>
          <w:color w:val="000000"/>
        </w:rPr>
      </w:pPr>
      <w:r>
        <w:rPr>
          <w:color w:val="000000"/>
        </w:rPr>
        <w:t>Mobile Banking App: 57.1% of respondents use mobile banking apps.</w:t>
      </w:r>
    </w:p>
    <w:p w14:paraId="5B1752F6" w14:textId="77777777" w:rsidR="00260FAE" w:rsidRDefault="007E43F2">
      <w:pPr>
        <w:spacing w:line="360" w:lineRule="auto"/>
        <w:jc w:val="both"/>
        <w:rPr>
          <w:color w:val="000000"/>
        </w:rPr>
      </w:pPr>
      <w:r>
        <w:rPr>
          <w:color w:val="000000"/>
        </w:rPr>
        <w:t>Internet Banking: 25% use internet banking.</w:t>
      </w:r>
    </w:p>
    <w:p w14:paraId="28D69F54" w14:textId="77777777" w:rsidR="00260FAE" w:rsidRDefault="007E43F2">
      <w:pPr>
        <w:spacing w:line="360" w:lineRule="auto"/>
        <w:jc w:val="both"/>
        <w:rPr>
          <w:color w:val="000000"/>
        </w:rPr>
      </w:pPr>
      <w:r>
        <w:rPr>
          <w:color w:val="000000"/>
        </w:rPr>
        <w:t>UPI Payments: 10.7% use UPI payments.</w:t>
      </w:r>
    </w:p>
    <w:p w14:paraId="4CAB2BF0" w14:textId="77777777" w:rsidR="00260FAE" w:rsidRDefault="007E43F2">
      <w:pPr>
        <w:spacing w:line="360" w:lineRule="auto"/>
        <w:jc w:val="both"/>
        <w:rPr>
          <w:color w:val="000000"/>
        </w:rPr>
      </w:pPr>
      <w:r>
        <w:rPr>
          <w:color w:val="000000"/>
        </w:rPr>
        <w:t>Credit Card Payments: 0% use credit card payments.</w:t>
      </w:r>
    </w:p>
    <w:p w14:paraId="5DC16888" w14:textId="77777777" w:rsidR="00260FAE" w:rsidRDefault="007E43F2">
      <w:pPr>
        <w:spacing w:line="360" w:lineRule="auto"/>
        <w:jc w:val="both"/>
        <w:rPr>
          <w:color w:val="000000"/>
        </w:rPr>
      </w:pPr>
      <w:r>
        <w:rPr>
          <w:color w:val="000000"/>
        </w:rPr>
        <w:t>Debit Card Payments: 0% use debit card payments.</w:t>
      </w:r>
    </w:p>
    <w:p w14:paraId="5FD41B25" w14:textId="77777777" w:rsidR="00260FAE" w:rsidRDefault="007E43F2">
      <w:pPr>
        <w:spacing w:line="360" w:lineRule="auto"/>
        <w:jc w:val="both"/>
        <w:rPr>
          <w:color w:val="000000"/>
        </w:rPr>
      </w:pPr>
      <w:r>
        <w:rPr>
          <w:color w:val="000000"/>
        </w:rPr>
        <w:t>Others: 0% use other services.</w:t>
      </w:r>
    </w:p>
    <w:p w14:paraId="6722504D" w14:textId="77777777" w:rsidR="00260FAE" w:rsidRDefault="007E43F2">
      <w:pPr>
        <w:spacing w:line="360" w:lineRule="auto"/>
        <w:jc w:val="both"/>
        <w:rPr>
          <w:color w:val="000000"/>
        </w:rPr>
      </w:pPr>
      <w:r>
        <w:rPr>
          <w:color w:val="000000"/>
        </w:rPr>
        <w:t>None: 0% don't use any digital banking services.</w:t>
      </w:r>
    </w:p>
    <w:p w14:paraId="2A6F8F76" w14:textId="77777777" w:rsidR="00260FAE" w:rsidRDefault="007E43F2">
      <w:pPr>
        <w:spacing w:line="360" w:lineRule="auto"/>
        <w:jc w:val="both"/>
        <w:rPr>
          <w:color w:val="000000"/>
        </w:rPr>
      </w:pPr>
      <w:r>
        <w:rPr>
          <w:color w:val="000000"/>
        </w:rPr>
        <w:t>Google Pay: 0% use Google Pay.</w:t>
      </w:r>
    </w:p>
    <w:bookmarkStart w:id="4" w:name="docs-internal-guid-d6d89371-7fff-11a1-6f"/>
    <w:bookmarkEnd w:id="4"/>
    <w:p w14:paraId="14DF7484" w14:textId="77777777" w:rsidR="00260FAE" w:rsidRDefault="007E43F2">
      <w:pPr>
        <w:spacing w:line="360" w:lineRule="auto"/>
        <w:jc w:val="both"/>
        <w:rPr>
          <w:color w:val="000000"/>
        </w:rPr>
      </w:pPr>
      <w:r>
        <w:rPr>
          <w:noProof/>
        </w:rPr>
        <w:lastRenderedPageBreak/>
        <mc:AlternateContent>
          <mc:Choice Requires="wps">
            <w:drawing>
              <wp:anchor distT="635" distB="635" distL="635" distR="635" simplePos="0" relativeHeight="52" behindDoc="0" locked="0" layoutInCell="1" allowOverlap="1" wp14:anchorId="1BF9054E" wp14:editId="3B4D4166">
                <wp:simplePos x="0" y="0"/>
                <wp:positionH relativeFrom="column">
                  <wp:posOffset>74295</wp:posOffset>
                </wp:positionH>
                <wp:positionV relativeFrom="paragraph">
                  <wp:posOffset>454025</wp:posOffset>
                </wp:positionV>
                <wp:extent cx="793750" cy="158750"/>
                <wp:effectExtent l="635" t="635" r="635" b="635"/>
                <wp:wrapNone/>
                <wp:docPr id="71" name="Shape 56"/>
                <wp:cNvGraphicFramePr/>
                <a:graphic xmlns:a="http://schemas.openxmlformats.org/drawingml/2006/main">
                  <a:graphicData uri="http://schemas.microsoft.com/office/word/2010/wordprocessingShape">
                    <wps:wsp>
                      <wps:cNvSpPr/>
                      <wps:spPr>
                        <a:xfrm>
                          <a:off x="0" y="0"/>
                          <a:ext cx="793800" cy="1587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6" path="m0,0l-2147483645,0l-2147483645,-2147483646l0,-2147483646xe" fillcolor="white" stroked="t" o:allowincell="f" style="position:absolute;margin-left:5.85pt;margin-top:35.75pt;width:62.45pt;height:12.45pt;mso-wrap-style:none;v-text-anchor:middle">
                <v:fill o:detectmouseclick="t" type="solid" color2="black"/>
                <v:stroke color="white" joinstyle="round" endcap="flat"/>
                <w10:wrap type="none"/>
              </v:rect>
            </w:pict>
          </mc:Fallback>
        </mc:AlternateContent>
      </w:r>
      <w:r>
        <w:rPr>
          <w:noProof/>
        </w:rPr>
        <w:drawing>
          <wp:inline distT="0" distB="0" distL="0" distR="0" wp14:anchorId="1DD2CB83" wp14:editId="3AD611D2">
            <wp:extent cx="5723890" cy="2847340"/>
            <wp:effectExtent l="0" t="0" r="0" b="0"/>
            <wp:docPr id="72" name="Image17" descr="Forms response chart. Question title: 7) What factors influence your choice of digital banking services?.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 descr="Forms response chart. Question title: 7) What factors influence your choice of digital banking services?. Number of responses: 28 responses."/>
                    <pic:cNvPicPr>
                      <a:picLocks noChangeAspect="1" noChangeArrowheads="1"/>
                    </pic:cNvPicPr>
                  </pic:nvPicPr>
                  <pic:blipFill>
                    <a:blip r:embed="rId27"/>
                    <a:stretch>
                      <a:fillRect/>
                    </a:stretch>
                  </pic:blipFill>
                  <pic:spPr bwMode="auto">
                    <a:xfrm>
                      <a:off x="0" y="0"/>
                      <a:ext cx="5723890" cy="2847340"/>
                    </a:xfrm>
                    <a:prstGeom prst="rect">
                      <a:avLst/>
                    </a:prstGeom>
                  </pic:spPr>
                </pic:pic>
              </a:graphicData>
            </a:graphic>
          </wp:inline>
        </w:drawing>
      </w:r>
    </w:p>
    <w:p w14:paraId="5B85ACD7" w14:textId="77777777" w:rsidR="00260FAE" w:rsidRDefault="007E43F2">
      <w:pPr>
        <w:spacing w:line="360" w:lineRule="auto"/>
        <w:jc w:val="both"/>
        <w:rPr>
          <w:b/>
          <w:bCs/>
          <w:color w:val="000000"/>
        </w:rPr>
      </w:pPr>
      <w:r>
        <w:rPr>
          <w:b/>
          <w:bCs/>
          <w:color w:val="000000"/>
        </w:rPr>
        <w:t>Question 7:</w:t>
      </w:r>
    </w:p>
    <w:p w14:paraId="3244997C" w14:textId="77777777" w:rsidR="00260FAE" w:rsidRDefault="007E43F2">
      <w:pPr>
        <w:spacing w:line="360" w:lineRule="auto"/>
        <w:jc w:val="both"/>
        <w:rPr>
          <w:color w:val="000000"/>
        </w:rPr>
      </w:pPr>
      <w:r>
        <w:rPr>
          <w:color w:val="000000"/>
        </w:rPr>
        <w:t>This question asks what factors influence people's choice of digital banking services. The results are displayed in a pie chart.</w:t>
      </w:r>
    </w:p>
    <w:p w14:paraId="0CC0FAAC" w14:textId="77777777" w:rsidR="00260FAE" w:rsidRDefault="007E43F2">
      <w:pPr>
        <w:spacing w:line="360" w:lineRule="auto"/>
        <w:jc w:val="both"/>
        <w:rPr>
          <w:b/>
          <w:bCs/>
          <w:color w:val="000000"/>
        </w:rPr>
      </w:pPr>
      <w:r>
        <w:rPr>
          <w:b/>
          <w:bCs/>
          <w:color w:val="000000"/>
        </w:rPr>
        <w:t>Pie Chart Breakdown:</w:t>
      </w:r>
    </w:p>
    <w:p w14:paraId="625D5D0B" w14:textId="77777777" w:rsidR="00260FAE" w:rsidRDefault="007E43F2">
      <w:pPr>
        <w:spacing w:line="360" w:lineRule="auto"/>
        <w:jc w:val="both"/>
        <w:rPr>
          <w:color w:val="000000"/>
        </w:rPr>
      </w:pPr>
      <w:r>
        <w:rPr>
          <w:color w:val="000000"/>
        </w:rPr>
        <w:t>Convenience: 42.9% of respondents are influenced by convenience.</w:t>
      </w:r>
    </w:p>
    <w:p w14:paraId="32C7508E" w14:textId="77777777" w:rsidR="00260FAE" w:rsidRDefault="007E43F2">
      <w:pPr>
        <w:spacing w:line="360" w:lineRule="auto"/>
        <w:jc w:val="both"/>
        <w:rPr>
          <w:color w:val="000000"/>
        </w:rPr>
      </w:pPr>
      <w:r>
        <w:rPr>
          <w:color w:val="000000"/>
        </w:rPr>
        <w:t>Security: 25% are influenced by security.</w:t>
      </w:r>
    </w:p>
    <w:p w14:paraId="236A1E18" w14:textId="77777777" w:rsidR="00260FAE" w:rsidRDefault="007E43F2">
      <w:pPr>
        <w:spacing w:line="360" w:lineRule="auto"/>
        <w:jc w:val="both"/>
        <w:rPr>
          <w:color w:val="000000"/>
        </w:rPr>
      </w:pPr>
      <w:r>
        <w:rPr>
          <w:color w:val="000000"/>
        </w:rPr>
        <w:t>User-friendliness: 28.6% are influenced by user-friendliness.</w:t>
      </w:r>
    </w:p>
    <w:p w14:paraId="391155A3" w14:textId="77777777" w:rsidR="00260FAE" w:rsidRDefault="007E43F2">
      <w:pPr>
        <w:spacing w:line="360" w:lineRule="auto"/>
        <w:jc w:val="both"/>
        <w:rPr>
          <w:color w:val="000000"/>
        </w:rPr>
      </w:pPr>
      <w:r>
        <w:rPr>
          <w:color w:val="000000"/>
        </w:rPr>
        <w:t>Cost-effectiveness: 0% are influenced by cost-effectiveness.</w:t>
      </w:r>
    </w:p>
    <w:p w14:paraId="690F1CAA" w14:textId="77777777" w:rsidR="00260FAE" w:rsidRDefault="007E43F2">
      <w:pPr>
        <w:spacing w:line="360" w:lineRule="auto"/>
        <w:jc w:val="both"/>
        <w:rPr>
          <w:color w:val="000000"/>
        </w:rPr>
      </w:pPr>
      <w:r>
        <w:rPr>
          <w:color w:val="000000"/>
        </w:rPr>
        <w:t>Brand reputation: 0% are influenced by brand reputation.</w:t>
      </w:r>
    </w:p>
    <w:p w14:paraId="03CB866B" w14:textId="77777777" w:rsidR="00260FAE" w:rsidRDefault="007E43F2">
      <w:pPr>
        <w:spacing w:line="360" w:lineRule="auto"/>
        <w:jc w:val="both"/>
        <w:rPr>
          <w:color w:val="000000"/>
        </w:rPr>
      </w:pPr>
      <w:r>
        <w:rPr>
          <w:color w:val="000000"/>
        </w:rPr>
        <w:t>Others: 0% are influenced by other factors.</w:t>
      </w:r>
    </w:p>
    <w:p w14:paraId="31F0767D" w14:textId="77777777" w:rsidR="00260FAE" w:rsidRDefault="007E43F2">
      <w:pPr>
        <w:spacing w:line="360" w:lineRule="auto"/>
        <w:jc w:val="both"/>
        <w:rPr>
          <w:color w:val="000000"/>
        </w:rPr>
      </w:pPr>
      <w:r>
        <w:rPr>
          <w:color w:val="000000"/>
        </w:rPr>
        <w:t>Section C: Perception of Digital Banking Services</w:t>
      </w:r>
    </w:p>
    <w:bookmarkStart w:id="5" w:name="docs-internal-guid-988d9506-7fff-c0da-df"/>
    <w:bookmarkEnd w:id="5"/>
    <w:p w14:paraId="70FE550D" w14:textId="77777777" w:rsidR="00260FAE" w:rsidRDefault="007E43F2">
      <w:pPr>
        <w:spacing w:line="360" w:lineRule="auto"/>
        <w:jc w:val="both"/>
        <w:rPr>
          <w:color w:val="000000"/>
        </w:rPr>
      </w:pPr>
      <w:r>
        <w:rPr>
          <w:noProof/>
        </w:rPr>
        <mc:AlternateContent>
          <mc:Choice Requires="wps">
            <w:drawing>
              <wp:anchor distT="635" distB="635" distL="635" distR="635" simplePos="0" relativeHeight="53" behindDoc="0" locked="0" layoutInCell="1" allowOverlap="1" wp14:anchorId="417665BA" wp14:editId="76297280">
                <wp:simplePos x="0" y="0"/>
                <wp:positionH relativeFrom="column">
                  <wp:posOffset>63500</wp:posOffset>
                </wp:positionH>
                <wp:positionV relativeFrom="paragraph">
                  <wp:posOffset>635000</wp:posOffset>
                </wp:positionV>
                <wp:extent cx="793750" cy="148590"/>
                <wp:effectExtent l="635" t="635" r="635" b="635"/>
                <wp:wrapNone/>
                <wp:docPr id="73" name="Shape 57"/>
                <wp:cNvGraphicFramePr/>
                <a:graphic xmlns:a="http://schemas.openxmlformats.org/drawingml/2006/main">
                  <a:graphicData uri="http://schemas.microsoft.com/office/word/2010/wordprocessingShape">
                    <wps:wsp>
                      <wps:cNvSpPr/>
                      <wps:spPr>
                        <a:xfrm>
                          <a:off x="0" y="0"/>
                          <a:ext cx="793800" cy="14868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7" path="m0,0l-2147483645,0l-2147483645,-2147483646l0,-2147483646xe" fillcolor="white" stroked="t" o:allowincell="f" style="position:absolute;margin-left:5pt;margin-top:50pt;width:62.45pt;height:11.65pt;mso-wrap-style:none;v-text-anchor:middle">
                <v:fill o:detectmouseclick="t" type="solid" color2="black"/>
                <v:stroke color="white" joinstyle="round" endcap="flat"/>
                <w10:wrap type="none"/>
              </v:rect>
            </w:pict>
          </mc:Fallback>
        </mc:AlternateContent>
      </w:r>
      <w:r>
        <w:rPr>
          <w:noProof/>
        </w:rPr>
        <w:drawing>
          <wp:inline distT="0" distB="0" distL="0" distR="0" wp14:anchorId="2F1A81DA" wp14:editId="26F44AA9">
            <wp:extent cx="5723890" cy="2847340"/>
            <wp:effectExtent l="0" t="0" r="0" b="0"/>
            <wp:docPr id="74" name="Image18" descr="Forms response chart. Question title: Section C: Perception of Digital Banking Services8) How satisfied are you with the overall digital banking experience provided by your bank?.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 descr="Forms response chart. Question title: Section C: Perception of Digital Banking Services8) How satisfied are you with the overall digital banking experience provided by your bank?. Number of responses: 28 responses."/>
                    <pic:cNvPicPr>
                      <a:picLocks noChangeAspect="1" noChangeArrowheads="1"/>
                    </pic:cNvPicPr>
                  </pic:nvPicPr>
                  <pic:blipFill>
                    <a:blip r:embed="rId28"/>
                    <a:stretch>
                      <a:fillRect/>
                    </a:stretch>
                  </pic:blipFill>
                  <pic:spPr bwMode="auto">
                    <a:xfrm>
                      <a:off x="0" y="0"/>
                      <a:ext cx="5723890" cy="2847340"/>
                    </a:xfrm>
                    <a:prstGeom prst="rect">
                      <a:avLst/>
                    </a:prstGeom>
                  </pic:spPr>
                </pic:pic>
              </a:graphicData>
            </a:graphic>
          </wp:inline>
        </w:drawing>
      </w:r>
    </w:p>
    <w:p w14:paraId="6811C40A" w14:textId="77777777" w:rsidR="00260FAE" w:rsidRDefault="007E43F2">
      <w:pPr>
        <w:spacing w:line="360" w:lineRule="auto"/>
        <w:jc w:val="both"/>
        <w:rPr>
          <w:b/>
          <w:bCs/>
          <w:color w:val="000000"/>
        </w:rPr>
      </w:pPr>
      <w:r>
        <w:rPr>
          <w:b/>
          <w:bCs/>
          <w:color w:val="000000"/>
        </w:rPr>
        <w:t>Section C: Perception of Digital Banking Services</w:t>
      </w:r>
    </w:p>
    <w:p w14:paraId="0C9A9844" w14:textId="77777777" w:rsidR="00260FAE" w:rsidRDefault="007E43F2">
      <w:pPr>
        <w:spacing w:line="360" w:lineRule="auto"/>
        <w:jc w:val="both"/>
        <w:rPr>
          <w:b/>
          <w:bCs/>
          <w:color w:val="000000"/>
        </w:rPr>
      </w:pPr>
      <w:r>
        <w:rPr>
          <w:b/>
          <w:bCs/>
          <w:color w:val="000000"/>
        </w:rPr>
        <w:t>Question 8:</w:t>
      </w:r>
    </w:p>
    <w:p w14:paraId="21D01A02" w14:textId="77777777" w:rsidR="00260FAE" w:rsidRDefault="007E43F2">
      <w:pPr>
        <w:spacing w:line="360" w:lineRule="auto"/>
        <w:jc w:val="both"/>
        <w:rPr>
          <w:color w:val="000000"/>
        </w:rPr>
      </w:pPr>
      <w:r>
        <w:rPr>
          <w:color w:val="000000"/>
        </w:rPr>
        <w:lastRenderedPageBreak/>
        <w:t>This question asks how satisfied people are with their overall digital banking experience. The results are displayed in a pie chart.</w:t>
      </w:r>
    </w:p>
    <w:p w14:paraId="47828622" w14:textId="77777777" w:rsidR="00260FAE" w:rsidRDefault="007E43F2">
      <w:pPr>
        <w:spacing w:line="360" w:lineRule="auto"/>
        <w:jc w:val="both"/>
        <w:rPr>
          <w:b/>
          <w:bCs/>
          <w:color w:val="000000"/>
        </w:rPr>
      </w:pPr>
      <w:r>
        <w:rPr>
          <w:b/>
          <w:bCs/>
          <w:color w:val="000000"/>
        </w:rPr>
        <w:t>Pie Chart Breakdown:</w:t>
      </w:r>
    </w:p>
    <w:p w14:paraId="7560A429" w14:textId="77777777" w:rsidR="00260FAE" w:rsidRDefault="007E43F2">
      <w:pPr>
        <w:spacing w:line="360" w:lineRule="auto"/>
        <w:jc w:val="both"/>
        <w:rPr>
          <w:color w:val="000000"/>
        </w:rPr>
      </w:pPr>
      <w:r>
        <w:rPr>
          <w:color w:val="000000"/>
        </w:rPr>
        <w:t>Very Satisfied: 39.3% of respondents are very satisfied.</w:t>
      </w:r>
    </w:p>
    <w:p w14:paraId="1786A29F" w14:textId="77777777" w:rsidR="00260FAE" w:rsidRDefault="007E43F2">
      <w:pPr>
        <w:spacing w:line="360" w:lineRule="auto"/>
        <w:jc w:val="both"/>
        <w:rPr>
          <w:color w:val="000000"/>
        </w:rPr>
      </w:pPr>
      <w:r>
        <w:rPr>
          <w:color w:val="000000"/>
        </w:rPr>
        <w:t>Satisfied: 17.9% are satisfied.</w:t>
      </w:r>
    </w:p>
    <w:p w14:paraId="23196CA1" w14:textId="77777777" w:rsidR="00260FAE" w:rsidRDefault="007E43F2">
      <w:pPr>
        <w:spacing w:line="360" w:lineRule="auto"/>
        <w:jc w:val="both"/>
        <w:rPr>
          <w:color w:val="000000"/>
        </w:rPr>
      </w:pPr>
      <w:r>
        <w:rPr>
          <w:color w:val="000000"/>
        </w:rPr>
        <w:t>Neutral: 0% are neutral.</w:t>
      </w:r>
    </w:p>
    <w:p w14:paraId="21691F2D" w14:textId="77777777" w:rsidR="00260FAE" w:rsidRDefault="007E43F2">
      <w:pPr>
        <w:spacing w:line="360" w:lineRule="auto"/>
        <w:jc w:val="both"/>
        <w:rPr>
          <w:color w:val="000000"/>
        </w:rPr>
      </w:pPr>
      <w:r>
        <w:rPr>
          <w:color w:val="000000"/>
        </w:rPr>
        <w:t>Dissatisfied: 0% are dissatisfied.</w:t>
      </w:r>
    </w:p>
    <w:p w14:paraId="58DDCE26" w14:textId="77777777" w:rsidR="00260FAE" w:rsidRDefault="007E43F2">
      <w:pPr>
        <w:spacing w:line="360" w:lineRule="auto"/>
        <w:jc w:val="both"/>
        <w:rPr>
          <w:color w:val="000000"/>
        </w:rPr>
      </w:pPr>
      <w:r>
        <w:rPr>
          <w:color w:val="000000"/>
        </w:rPr>
        <w:t>Very Dissatisfied: 42.9% are very dissatisfied</w:t>
      </w:r>
    </w:p>
    <w:p w14:paraId="503A689D" w14:textId="77777777" w:rsidR="00260FAE" w:rsidRDefault="00260FAE">
      <w:pPr>
        <w:spacing w:line="360" w:lineRule="auto"/>
        <w:jc w:val="both"/>
      </w:pPr>
    </w:p>
    <w:p w14:paraId="6BCC1C95" w14:textId="77777777" w:rsidR="00260FAE" w:rsidRDefault="007E43F2">
      <w:pPr>
        <w:spacing w:line="360" w:lineRule="auto"/>
        <w:jc w:val="both"/>
        <w:rPr>
          <w:color w:val="000000"/>
        </w:rPr>
      </w:pPr>
      <w:r>
        <w:rPr>
          <w:noProof/>
        </w:rPr>
        <mc:AlternateContent>
          <mc:Choice Requires="wps">
            <w:drawing>
              <wp:anchor distT="1270" distB="0" distL="635" distR="635" simplePos="0" relativeHeight="56" behindDoc="0" locked="0" layoutInCell="1" allowOverlap="1" wp14:anchorId="04E0ED4C" wp14:editId="43FC1D0E">
                <wp:simplePos x="0" y="0"/>
                <wp:positionH relativeFrom="column">
                  <wp:posOffset>176530</wp:posOffset>
                </wp:positionH>
                <wp:positionV relativeFrom="paragraph">
                  <wp:posOffset>414655</wp:posOffset>
                </wp:positionV>
                <wp:extent cx="723900" cy="283845"/>
                <wp:effectExtent l="635" t="1270" r="635" b="0"/>
                <wp:wrapNone/>
                <wp:docPr id="75" name="Shape 58"/>
                <wp:cNvGraphicFramePr/>
                <a:graphic xmlns:a="http://schemas.openxmlformats.org/drawingml/2006/main">
                  <a:graphicData uri="http://schemas.microsoft.com/office/word/2010/wordprocessingShape">
                    <wps:wsp>
                      <wps:cNvSpPr/>
                      <wps:spPr>
                        <a:xfrm>
                          <a:off x="0" y="0"/>
                          <a:ext cx="723960" cy="28368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8" path="m0,0l-2147483645,0l-2147483645,-2147483646l0,-2147483646xe" fillcolor="white" stroked="t" o:allowincell="f" style="position:absolute;margin-left:13.9pt;margin-top:32.65pt;width:56.95pt;height:22.3pt;mso-wrap-style:none;v-text-anchor:middle">
                <v:fill o:detectmouseclick="t" type="solid" color2="black"/>
                <v:stroke color="white" joinstyle="round" endcap="flat"/>
                <w10:wrap type="none"/>
              </v:rect>
            </w:pict>
          </mc:Fallback>
        </mc:AlternateContent>
      </w:r>
      <w:r>
        <w:rPr>
          <w:noProof/>
        </w:rPr>
        <w:drawing>
          <wp:inline distT="0" distB="0" distL="0" distR="0" wp14:anchorId="39F36E83" wp14:editId="4AE37BEB">
            <wp:extent cx="5723890" cy="2847340"/>
            <wp:effectExtent l="0" t="0" r="0" b="0"/>
            <wp:docPr id="76" name="Image19" descr="Forms response chart. Question title: 9)What are the major challenges you face while using digital banking services? .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 descr="Forms response chart. Question title: 9)What are the major challenges you face while using digital banking services? . Number of responses: 28 responses."/>
                    <pic:cNvPicPr>
                      <a:picLocks noChangeAspect="1" noChangeArrowheads="1"/>
                    </pic:cNvPicPr>
                  </pic:nvPicPr>
                  <pic:blipFill>
                    <a:blip r:embed="rId29"/>
                    <a:stretch>
                      <a:fillRect/>
                    </a:stretch>
                  </pic:blipFill>
                  <pic:spPr bwMode="auto">
                    <a:xfrm>
                      <a:off x="0" y="0"/>
                      <a:ext cx="5723890" cy="2847340"/>
                    </a:xfrm>
                    <a:prstGeom prst="rect">
                      <a:avLst/>
                    </a:prstGeom>
                  </pic:spPr>
                </pic:pic>
              </a:graphicData>
            </a:graphic>
          </wp:inline>
        </w:drawing>
      </w:r>
    </w:p>
    <w:p w14:paraId="10718042" w14:textId="77777777" w:rsidR="00260FAE" w:rsidRDefault="007E43F2">
      <w:pPr>
        <w:spacing w:line="360" w:lineRule="auto"/>
        <w:jc w:val="both"/>
        <w:rPr>
          <w:b/>
          <w:bCs/>
          <w:color w:val="000000"/>
        </w:rPr>
      </w:pPr>
      <w:r>
        <w:rPr>
          <w:b/>
          <w:bCs/>
          <w:color w:val="000000"/>
        </w:rPr>
        <w:t>Question 9:</w:t>
      </w:r>
    </w:p>
    <w:p w14:paraId="6D522ED4" w14:textId="77777777" w:rsidR="00260FAE" w:rsidRDefault="007E43F2">
      <w:pPr>
        <w:spacing w:line="360" w:lineRule="auto"/>
        <w:jc w:val="both"/>
        <w:rPr>
          <w:color w:val="000000"/>
        </w:rPr>
      </w:pPr>
      <w:r>
        <w:rPr>
          <w:color w:val="000000"/>
        </w:rPr>
        <w:t>This question asks what major challenges people face while using digital banking services. The results are displayed in a pie chart.</w:t>
      </w:r>
    </w:p>
    <w:p w14:paraId="04DB6677" w14:textId="77777777" w:rsidR="00260FAE" w:rsidRDefault="007E43F2">
      <w:pPr>
        <w:spacing w:line="360" w:lineRule="auto"/>
        <w:jc w:val="both"/>
        <w:rPr>
          <w:b/>
          <w:bCs/>
          <w:color w:val="000000"/>
        </w:rPr>
      </w:pPr>
      <w:r>
        <w:rPr>
          <w:b/>
          <w:bCs/>
          <w:color w:val="000000"/>
        </w:rPr>
        <w:t>Pie Chart Breakdown:</w:t>
      </w:r>
    </w:p>
    <w:p w14:paraId="6FF6A8FC" w14:textId="77777777" w:rsidR="00260FAE" w:rsidRDefault="007E43F2">
      <w:pPr>
        <w:spacing w:line="360" w:lineRule="auto"/>
        <w:jc w:val="both"/>
        <w:rPr>
          <w:color w:val="000000"/>
        </w:rPr>
      </w:pPr>
      <w:r>
        <w:rPr>
          <w:color w:val="000000"/>
        </w:rPr>
        <w:t>Technical glitches: 32.1% of respondents face technical glitches.</w:t>
      </w:r>
    </w:p>
    <w:p w14:paraId="64BDCFDE" w14:textId="77777777" w:rsidR="00260FAE" w:rsidRDefault="007E43F2">
      <w:pPr>
        <w:spacing w:line="360" w:lineRule="auto"/>
        <w:jc w:val="both"/>
        <w:rPr>
          <w:color w:val="000000"/>
        </w:rPr>
      </w:pPr>
      <w:r>
        <w:rPr>
          <w:color w:val="000000"/>
        </w:rPr>
        <w:t>Security concerns: 53.6% have security concerns.</w:t>
      </w:r>
    </w:p>
    <w:p w14:paraId="60DC6F75" w14:textId="77777777" w:rsidR="00260FAE" w:rsidRDefault="007E43F2">
      <w:pPr>
        <w:spacing w:line="360" w:lineRule="auto"/>
        <w:jc w:val="both"/>
        <w:rPr>
          <w:color w:val="000000"/>
        </w:rPr>
      </w:pPr>
      <w:r>
        <w:rPr>
          <w:color w:val="000000"/>
        </w:rPr>
        <w:t>Lack of trust: 7.1% lack trust in digital banking.</w:t>
      </w:r>
    </w:p>
    <w:p w14:paraId="03ACC65B" w14:textId="77777777" w:rsidR="00260FAE" w:rsidRDefault="007E43F2">
      <w:pPr>
        <w:spacing w:line="360" w:lineRule="auto"/>
        <w:jc w:val="both"/>
        <w:rPr>
          <w:color w:val="000000"/>
        </w:rPr>
      </w:pPr>
      <w:r>
        <w:rPr>
          <w:color w:val="000000"/>
        </w:rPr>
        <w:t>Limited features: 0% are concerned about limited features.</w:t>
      </w:r>
    </w:p>
    <w:p w14:paraId="16424549" w14:textId="77777777" w:rsidR="00260FAE" w:rsidRDefault="007E43F2">
      <w:pPr>
        <w:spacing w:line="360" w:lineRule="auto"/>
        <w:jc w:val="both"/>
        <w:rPr>
          <w:color w:val="000000"/>
        </w:rPr>
      </w:pPr>
      <w:r>
        <w:rPr>
          <w:color w:val="000000"/>
        </w:rPr>
        <w:t>Others: 7.1% face other challenges.</w:t>
      </w:r>
    </w:p>
    <w:p w14:paraId="0768CC27" w14:textId="77777777" w:rsidR="00260FAE" w:rsidRDefault="00260FAE">
      <w:pPr>
        <w:spacing w:line="360" w:lineRule="auto"/>
        <w:jc w:val="both"/>
      </w:pPr>
    </w:p>
    <w:bookmarkStart w:id="6" w:name="docs-internal-guid-7b1bbc57-7fff-65b2-92"/>
    <w:bookmarkEnd w:id="6"/>
    <w:p w14:paraId="5A6CA458" w14:textId="77777777" w:rsidR="00260FAE" w:rsidRDefault="007E43F2">
      <w:pPr>
        <w:spacing w:line="360" w:lineRule="auto"/>
        <w:jc w:val="both"/>
        <w:rPr>
          <w:color w:val="000000"/>
        </w:rPr>
      </w:pPr>
      <w:r>
        <w:rPr>
          <w:noProof/>
        </w:rPr>
        <w:lastRenderedPageBreak/>
        <mc:AlternateContent>
          <mc:Choice Requires="wps">
            <w:drawing>
              <wp:anchor distT="635" distB="635" distL="1270" distR="0" simplePos="0" relativeHeight="57" behindDoc="0" locked="0" layoutInCell="1" allowOverlap="1" wp14:anchorId="1415C888" wp14:editId="22BABAF0">
                <wp:simplePos x="0" y="0"/>
                <wp:positionH relativeFrom="column">
                  <wp:posOffset>112395</wp:posOffset>
                </wp:positionH>
                <wp:positionV relativeFrom="paragraph">
                  <wp:posOffset>459740</wp:posOffset>
                </wp:positionV>
                <wp:extent cx="741045" cy="190500"/>
                <wp:effectExtent l="1270" t="635" r="0" b="635"/>
                <wp:wrapNone/>
                <wp:docPr id="77" name="Shape 59"/>
                <wp:cNvGraphicFramePr/>
                <a:graphic xmlns:a="http://schemas.openxmlformats.org/drawingml/2006/main">
                  <a:graphicData uri="http://schemas.microsoft.com/office/word/2010/wordprocessingShape">
                    <wps:wsp>
                      <wps:cNvSpPr/>
                      <wps:spPr>
                        <a:xfrm>
                          <a:off x="0" y="0"/>
                          <a:ext cx="740880" cy="19044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59" path="m0,0l-2147483645,0l-2147483645,-2147483646l0,-2147483646xe" fillcolor="white" stroked="t" o:allowincell="f" style="position:absolute;margin-left:8.85pt;margin-top:36.2pt;width:58.3pt;height:14.95pt;mso-wrap-style:none;v-text-anchor:middle">
                <v:fill o:detectmouseclick="t" type="solid" color2="black"/>
                <v:stroke color="white" joinstyle="round" endcap="flat"/>
                <w10:wrap type="none"/>
              </v:rect>
            </w:pict>
          </mc:Fallback>
        </mc:AlternateContent>
      </w:r>
      <w:r>
        <w:rPr>
          <w:noProof/>
        </w:rPr>
        <w:drawing>
          <wp:inline distT="0" distB="0" distL="0" distR="0" wp14:anchorId="70A23F22" wp14:editId="1B5CF32A">
            <wp:extent cx="5723890" cy="2847340"/>
            <wp:effectExtent l="0" t="0" r="0" b="0"/>
            <wp:docPr id="78" name="Image20" descr="Forms response chart. Question title: 10)How important is the role of physical bank branches in the digital age?.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 descr="Forms response chart. Question title: 10)How important is the role of physical bank branches in the digital age?. Number of responses: 28 responses."/>
                    <pic:cNvPicPr>
                      <a:picLocks noChangeAspect="1" noChangeArrowheads="1"/>
                    </pic:cNvPicPr>
                  </pic:nvPicPr>
                  <pic:blipFill>
                    <a:blip r:embed="rId30"/>
                    <a:stretch>
                      <a:fillRect/>
                    </a:stretch>
                  </pic:blipFill>
                  <pic:spPr bwMode="auto">
                    <a:xfrm>
                      <a:off x="0" y="0"/>
                      <a:ext cx="5723890" cy="2847340"/>
                    </a:xfrm>
                    <a:prstGeom prst="rect">
                      <a:avLst/>
                    </a:prstGeom>
                  </pic:spPr>
                </pic:pic>
              </a:graphicData>
            </a:graphic>
          </wp:inline>
        </w:drawing>
      </w:r>
    </w:p>
    <w:p w14:paraId="14E9BC4E" w14:textId="77777777" w:rsidR="00260FAE" w:rsidRDefault="00260FAE">
      <w:pPr>
        <w:spacing w:line="360" w:lineRule="auto"/>
        <w:jc w:val="both"/>
      </w:pPr>
    </w:p>
    <w:p w14:paraId="65E9CB3C" w14:textId="77777777" w:rsidR="00260FAE" w:rsidRDefault="007E43F2">
      <w:pPr>
        <w:spacing w:line="360" w:lineRule="auto"/>
        <w:jc w:val="both"/>
        <w:rPr>
          <w:b/>
          <w:bCs/>
          <w:color w:val="000000"/>
        </w:rPr>
      </w:pPr>
      <w:r>
        <w:rPr>
          <w:b/>
          <w:bCs/>
          <w:color w:val="000000"/>
        </w:rPr>
        <w:t>Question 10:</w:t>
      </w:r>
    </w:p>
    <w:p w14:paraId="5526A0E6" w14:textId="77777777" w:rsidR="00260FAE" w:rsidRDefault="007E43F2">
      <w:pPr>
        <w:spacing w:line="360" w:lineRule="auto"/>
        <w:jc w:val="both"/>
        <w:rPr>
          <w:color w:val="000000"/>
        </w:rPr>
      </w:pPr>
      <w:r>
        <w:rPr>
          <w:color w:val="000000"/>
        </w:rPr>
        <w:t>This question asks how important the role of physical bank branches is in the digital age. The results are displayed in a pie chart.</w:t>
      </w:r>
    </w:p>
    <w:p w14:paraId="45F78B2B" w14:textId="77777777" w:rsidR="00260FAE" w:rsidRDefault="00260FAE">
      <w:pPr>
        <w:spacing w:line="360" w:lineRule="auto"/>
        <w:jc w:val="both"/>
      </w:pPr>
    </w:p>
    <w:p w14:paraId="44A2D4E0" w14:textId="77777777" w:rsidR="00260FAE" w:rsidRDefault="007E43F2">
      <w:pPr>
        <w:spacing w:line="360" w:lineRule="auto"/>
        <w:jc w:val="both"/>
        <w:rPr>
          <w:b/>
          <w:bCs/>
          <w:color w:val="000000"/>
        </w:rPr>
      </w:pPr>
      <w:r>
        <w:rPr>
          <w:b/>
          <w:bCs/>
          <w:color w:val="000000"/>
        </w:rPr>
        <w:t>Pie Chart Breakdown:</w:t>
      </w:r>
    </w:p>
    <w:p w14:paraId="35CD7090" w14:textId="77777777" w:rsidR="00260FAE" w:rsidRDefault="007E43F2">
      <w:pPr>
        <w:spacing w:line="360" w:lineRule="auto"/>
        <w:jc w:val="both"/>
        <w:rPr>
          <w:color w:val="000000"/>
        </w:rPr>
      </w:pPr>
      <w:r>
        <w:rPr>
          <w:color w:val="000000"/>
        </w:rPr>
        <w:t>Very important: 25% of respondents consider physical branches very important.</w:t>
      </w:r>
    </w:p>
    <w:p w14:paraId="25642054" w14:textId="77777777" w:rsidR="00260FAE" w:rsidRDefault="007E43F2">
      <w:pPr>
        <w:spacing w:line="360" w:lineRule="auto"/>
        <w:jc w:val="both"/>
        <w:rPr>
          <w:color w:val="000000"/>
        </w:rPr>
      </w:pPr>
      <w:r>
        <w:rPr>
          <w:color w:val="000000"/>
        </w:rPr>
        <w:t>Important: 35.7% consider them important.</w:t>
      </w:r>
    </w:p>
    <w:p w14:paraId="0D38EC18" w14:textId="77777777" w:rsidR="00260FAE" w:rsidRDefault="007E43F2">
      <w:pPr>
        <w:spacing w:line="360" w:lineRule="auto"/>
        <w:jc w:val="both"/>
        <w:rPr>
          <w:color w:val="000000"/>
        </w:rPr>
      </w:pPr>
      <w:r>
        <w:rPr>
          <w:color w:val="000000"/>
        </w:rPr>
        <w:t>Neutral: 0% are neutral about their importance.</w:t>
      </w:r>
    </w:p>
    <w:p w14:paraId="5BC60353" w14:textId="77777777" w:rsidR="00260FAE" w:rsidRDefault="007E43F2">
      <w:pPr>
        <w:spacing w:line="360" w:lineRule="auto"/>
        <w:jc w:val="both"/>
        <w:rPr>
          <w:color w:val="000000"/>
        </w:rPr>
      </w:pPr>
      <w:r>
        <w:rPr>
          <w:color w:val="000000"/>
        </w:rPr>
        <w:t>Not important: 35.7% consider them not important.</w:t>
      </w:r>
    </w:p>
    <w:p w14:paraId="567A603E" w14:textId="77777777" w:rsidR="00260FAE" w:rsidRDefault="007E43F2">
      <w:pPr>
        <w:spacing w:line="360" w:lineRule="auto"/>
        <w:jc w:val="both"/>
        <w:rPr>
          <w:color w:val="000000"/>
        </w:rPr>
      </w:pPr>
      <w:r>
        <w:rPr>
          <w:color w:val="000000"/>
        </w:rPr>
        <w:t>Not at all important: 3.6% consider them not at all important</w:t>
      </w:r>
    </w:p>
    <w:p w14:paraId="2FCB033D" w14:textId="77777777" w:rsidR="00260FAE" w:rsidRDefault="00260FAE">
      <w:pPr>
        <w:spacing w:line="360" w:lineRule="auto"/>
        <w:jc w:val="both"/>
      </w:pPr>
    </w:p>
    <w:bookmarkStart w:id="7" w:name="docs-internal-guid-792eea98-7fff-238d-96"/>
    <w:bookmarkEnd w:id="7"/>
    <w:p w14:paraId="1A481766" w14:textId="77777777" w:rsidR="00260FAE" w:rsidRDefault="007E43F2">
      <w:pPr>
        <w:spacing w:line="360" w:lineRule="auto"/>
        <w:jc w:val="both"/>
        <w:rPr>
          <w:color w:val="000000"/>
        </w:rPr>
      </w:pPr>
      <w:r>
        <w:rPr>
          <w:noProof/>
        </w:rPr>
        <mc:AlternateContent>
          <mc:Choice Requires="wps">
            <w:drawing>
              <wp:anchor distT="1270" distB="0" distL="635" distR="635" simplePos="0" relativeHeight="58" behindDoc="0" locked="0" layoutInCell="1" allowOverlap="1" wp14:anchorId="57E956D1" wp14:editId="2DB4717C">
                <wp:simplePos x="0" y="0"/>
                <wp:positionH relativeFrom="column">
                  <wp:posOffset>49530</wp:posOffset>
                </wp:positionH>
                <wp:positionV relativeFrom="paragraph">
                  <wp:posOffset>633095</wp:posOffset>
                </wp:positionV>
                <wp:extent cx="824865" cy="243205"/>
                <wp:effectExtent l="1270" t="1270" r="0" b="0"/>
                <wp:wrapNone/>
                <wp:docPr id="79" name="Shape 60"/>
                <wp:cNvGraphicFramePr/>
                <a:graphic xmlns:a="http://schemas.openxmlformats.org/drawingml/2006/main">
                  <a:graphicData uri="http://schemas.microsoft.com/office/word/2010/wordprocessingShape">
                    <wps:wsp>
                      <wps:cNvSpPr/>
                      <wps:spPr>
                        <a:xfrm>
                          <a:off x="0" y="0"/>
                          <a:ext cx="824760" cy="24336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0" path="m0,0l-2147483645,0l-2147483645,-2147483646l0,-2147483646xe" fillcolor="white" stroked="t" o:allowincell="f" style="position:absolute;margin-left:3.9pt;margin-top:49.85pt;width:64.9pt;height:19.1pt;mso-wrap-style:none;v-text-anchor:middle">
                <v:fill o:detectmouseclick="t" type="solid" color2="black"/>
                <v:stroke color="white" joinstyle="round" endcap="flat"/>
                <w10:wrap type="none"/>
              </v:rect>
            </w:pict>
          </mc:Fallback>
        </mc:AlternateContent>
      </w:r>
      <w:r>
        <w:rPr>
          <w:noProof/>
        </w:rPr>
        <w:drawing>
          <wp:inline distT="0" distB="0" distL="0" distR="0" wp14:anchorId="7E72688D" wp14:editId="0621E682">
            <wp:extent cx="5723890" cy="2847340"/>
            <wp:effectExtent l="0" t="0" r="0" b="0"/>
            <wp:docPr id="80" name="Image21" descr="Forms response chart. Question title: Section D: Future Expectations11) What features or services would you like to see in future digital banking offerings?.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descr="Forms response chart. Question title: Section D: Future Expectations11) What features or services would you like to see in future digital banking offerings?. Number of responses: 28 responses."/>
                    <pic:cNvPicPr>
                      <a:picLocks noChangeAspect="1" noChangeArrowheads="1"/>
                    </pic:cNvPicPr>
                  </pic:nvPicPr>
                  <pic:blipFill>
                    <a:blip r:embed="rId31"/>
                    <a:stretch>
                      <a:fillRect/>
                    </a:stretch>
                  </pic:blipFill>
                  <pic:spPr bwMode="auto">
                    <a:xfrm>
                      <a:off x="0" y="0"/>
                      <a:ext cx="5723890" cy="2847340"/>
                    </a:xfrm>
                    <a:prstGeom prst="rect">
                      <a:avLst/>
                    </a:prstGeom>
                  </pic:spPr>
                </pic:pic>
              </a:graphicData>
            </a:graphic>
          </wp:inline>
        </w:drawing>
      </w:r>
    </w:p>
    <w:p w14:paraId="5AB66E88" w14:textId="77777777" w:rsidR="00260FAE" w:rsidRDefault="007E43F2">
      <w:pPr>
        <w:spacing w:line="360" w:lineRule="auto"/>
        <w:jc w:val="both"/>
        <w:rPr>
          <w:b/>
          <w:bCs/>
          <w:color w:val="000000"/>
        </w:rPr>
      </w:pPr>
      <w:r>
        <w:rPr>
          <w:b/>
          <w:bCs/>
          <w:color w:val="000000"/>
        </w:rPr>
        <w:t>Section D: Future Expectations</w:t>
      </w:r>
    </w:p>
    <w:p w14:paraId="23BB4661" w14:textId="77777777" w:rsidR="00260FAE" w:rsidRDefault="007E43F2">
      <w:pPr>
        <w:spacing w:line="360" w:lineRule="auto"/>
        <w:jc w:val="both"/>
        <w:rPr>
          <w:b/>
          <w:bCs/>
          <w:color w:val="000000"/>
        </w:rPr>
      </w:pPr>
      <w:r>
        <w:rPr>
          <w:b/>
          <w:bCs/>
          <w:color w:val="000000"/>
        </w:rPr>
        <w:lastRenderedPageBreak/>
        <w:t>Question 11:</w:t>
      </w:r>
    </w:p>
    <w:p w14:paraId="6287AB16" w14:textId="77777777" w:rsidR="00260FAE" w:rsidRDefault="007E43F2">
      <w:pPr>
        <w:spacing w:line="360" w:lineRule="auto"/>
        <w:jc w:val="both"/>
      </w:pPr>
      <w:r>
        <w:rPr>
          <w:color w:val="000000"/>
        </w:rPr>
        <w:t>This question asks what features or services people would like to see in future digital banking offerings. The results are displayed in a pie chart.</w:t>
      </w:r>
    </w:p>
    <w:p w14:paraId="09BB5F82" w14:textId="77777777" w:rsidR="00260FAE" w:rsidRDefault="007E43F2">
      <w:pPr>
        <w:spacing w:line="360" w:lineRule="auto"/>
        <w:jc w:val="both"/>
        <w:rPr>
          <w:b/>
          <w:bCs/>
          <w:color w:val="000000"/>
        </w:rPr>
      </w:pPr>
      <w:r>
        <w:rPr>
          <w:b/>
          <w:bCs/>
          <w:color w:val="000000"/>
        </w:rPr>
        <w:t>Pie Chart Breakdown:</w:t>
      </w:r>
    </w:p>
    <w:p w14:paraId="744BC302" w14:textId="77777777" w:rsidR="00260FAE" w:rsidRDefault="007E43F2">
      <w:pPr>
        <w:spacing w:line="360" w:lineRule="auto"/>
        <w:jc w:val="both"/>
        <w:rPr>
          <w:color w:val="000000"/>
        </w:rPr>
      </w:pPr>
      <w:r>
        <w:rPr>
          <w:color w:val="000000"/>
        </w:rPr>
        <w:t>Enhanced security features: 14.3% of respondents want enhanced security features.</w:t>
      </w:r>
    </w:p>
    <w:p w14:paraId="19851A31" w14:textId="77777777" w:rsidR="00260FAE" w:rsidRDefault="007E43F2">
      <w:pPr>
        <w:spacing w:line="360" w:lineRule="auto"/>
        <w:jc w:val="both"/>
        <w:rPr>
          <w:color w:val="000000"/>
        </w:rPr>
      </w:pPr>
      <w:r>
        <w:rPr>
          <w:color w:val="000000"/>
        </w:rPr>
        <w:t>Personalized financial advice: 17.9% want personalized financial advice.</w:t>
      </w:r>
    </w:p>
    <w:p w14:paraId="224A8406" w14:textId="77777777" w:rsidR="00260FAE" w:rsidRDefault="007E43F2">
      <w:pPr>
        <w:spacing w:line="360" w:lineRule="auto"/>
        <w:jc w:val="both"/>
        <w:rPr>
          <w:color w:val="000000"/>
        </w:rPr>
      </w:pPr>
      <w:r>
        <w:rPr>
          <w:color w:val="000000"/>
        </w:rPr>
        <w:t>AI-powered chatbots: 28.6% want AI-powered chatbots.</w:t>
      </w:r>
    </w:p>
    <w:p w14:paraId="1FB792D4" w14:textId="77777777" w:rsidR="00260FAE" w:rsidRDefault="007E43F2">
      <w:pPr>
        <w:spacing w:line="360" w:lineRule="auto"/>
        <w:jc w:val="both"/>
        <w:rPr>
          <w:color w:val="000000"/>
        </w:rPr>
      </w:pPr>
      <w:r>
        <w:rPr>
          <w:color w:val="000000"/>
        </w:rPr>
        <w:t xml:space="preserve">Seamless integration with other financial services: 25% </w:t>
      </w:r>
      <w:proofErr w:type="gramStart"/>
      <w:r>
        <w:rPr>
          <w:color w:val="000000"/>
        </w:rPr>
        <w:t>want</w:t>
      </w:r>
      <w:proofErr w:type="gramEnd"/>
      <w:r>
        <w:rPr>
          <w:color w:val="000000"/>
        </w:rPr>
        <w:t xml:space="preserve"> seamless integration with other financial services.</w:t>
      </w:r>
    </w:p>
    <w:p w14:paraId="60888EC7" w14:textId="77777777" w:rsidR="00260FAE" w:rsidRDefault="007E43F2">
      <w:pPr>
        <w:spacing w:line="360" w:lineRule="auto"/>
        <w:jc w:val="both"/>
        <w:rPr>
          <w:color w:val="000000"/>
        </w:rPr>
      </w:pPr>
      <w:r>
        <w:rPr>
          <w:color w:val="000000"/>
        </w:rPr>
        <w:t>Others: 10.7% have other expectations.</w:t>
      </w:r>
    </w:p>
    <w:p w14:paraId="71DA583C" w14:textId="77777777" w:rsidR="00260FAE" w:rsidRDefault="007E43F2">
      <w:pPr>
        <w:spacing w:line="360" w:lineRule="auto"/>
        <w:jc w:val="both"/>
      </w:pPr>
      <w:r>
        <w:rPr>
          <w:color w:val="000000"/>
        </w:rPr>
        <w:t>Option 1 (Enhanced security features): 14.3% selected this option.</w:t>
      </w:r>
    </w:p>
    <w:p w14:paraId="6077DDDF" w14:textId="77777777" w:rsidR="00260FAE" w:rsidRDefault="007E43F2">
      <w:pPr>
        <w:spacing w:line="360" w:lineRule="auto"/>
        <w:jc w:val="both"/>
        <w:rPr>
          <w:color w:val="000000"/>
        </w:rPr>
      </w:pPr>
      <w:r>
        <w:rPr>
          <w:noProof/>
        </w:rPr>
        <mc:AlternateContent>
          <mc:Choice Requires="wps">
            <w:drawing>
              <wp:anchor distT="635" distB="635" distL="635" distR="635" simplePos="0" relativeHeight="59" behindDoc="0" locked="0" layoutInCell="1" allowOverlap="1" wp14:anchorId="5D94B150" wp14:editId="2C632AB9">
                <wp:simplePos x="0" y="0"/>
                <wp:positionH relativeFrom="column">
                  <wp:posOffset>133985</wp:posOffset>
                </wp:positionH>
                <wp:positionV relativeFrom="paragraph">
                  <wp:posOffset>422275</wp:posOffset>
                </wp:positionV>
                <wp:extent cx="1040765" cy="222250"/>
                <wp:effectExtent l="1270" t="635" r="0" b="635"/>
                <wp:wrapNone/>
                <wp:docPr id="81" name="Shape 62"/>
                <wp:cNvGraphicFramePr/>
                <a:graphic xmlns:a="http://schemas.openxmlformats.org/drawingml/2006/main">
                  <a:graphicData uri="http://schemas.microsoft.com/office/word/2010/wordprocessingShape">
                    <wps:wsp>
                      <wps:cNvSpPr/>
                      <wps:spPr>
                        <a:xfrm>
                          <a:off x="0" y="0"/>
                          <a:ext cx="1040760" cy="22212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2" path="m0,0l-2147483645,0l-2147483645,-2147483646l0,-2147483646xe" fillcolor="white" stroked="t" o:allowincell="f" style="position:absolute;margin-left:10.55pt;margin-top:33.25pt;width:81.9pt;height:17.45pt;mso-wrap-style:none;v-text-anchor:middle">
                <v:fill o:detectmouseclick="t" type="solid" color2="black"/>
                <v:stroke color="white" joinstyle="round" endcap="flat"/>
                <w10:wrap type="none"/>
              </v:rect>
            </w:pict>
          </mc:Fallback>
        </mc:AlternateContent>
      </w:r>
      <w:r>
        <w:rPr>
          <w:noProof/>
        </w:rPr>
        <w:drawing>
          <wp:inline distT="0" distB="0" distL="0" distR="0" wp14:anchorId="736ABAD1" wp14:editId="608DEC4B">
            <wp:extent cx="5723890" cy="2847340"/>
            <wp:effectExtent l="0" t="0" r="0" b="0"/>
            <wp:docPr id="82" name="Image22" descr="Forms response chart. Question title: 12)How likely are you to switch to a new bank that offers superior digital banking services?.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Forms response chart. Question title: 12)How likely are you to switch to a new bank that offers superior digital banking services?. Number of responses: 28 responses."/>
                    <pic:cNvPicPr>
                      <a:picLocks noChangeAspect="1" noChangeArrowheads="1"/>
                    </pic:cNvPicPr>
                  </pic:nvPicPr>
                  <pic:blipFill>
                    <a:blip r:embed="rId32"/>
                    <a:stretch>
                      <a:fillRect/>
                    </a:stretch>
                  </pic:blipFill>
                  <pic:spPr bwMode="auto">
                    <a:xfrm>
                      <a:off x="0" y="0"/>
                      <a:ext cx="5723890" cy="2847340"/>
                    </a:xfrm>
                    <a:prstGeom prst="rect">
                      <a:avLst/>
                    </a:prstGeom>
                  </pic:spPr>
                </pic:pic>
              </a:graphicData>
            </a:graphic>
          </wp:inline>
        </w:drawing>
      </w:r>
    </w:p>
    <w:p w14:paraId="71879963" w14:textId="77777777" w:rsidR="00260FAE" w:rsidRDefault="007E43F2">
      <w:pPr>
        <w:spacing w:line="360" w:lineRule="auto"/>
        <w:jc w:val="both"/>
        <w:rPr>
          <w:b/>
          <w:bCs/>
          <w:color w:val="000000"/>
        </w:rPr>
      </w:pPr>
      <w:r>
        <w:rPr>
          <w:b/>
          <w:bCs/>
          <w:color w:val="000000"/>
        </w:rPr>
        <w:t>Question 12:</w:t>
      </w:r>
    </w:p>
    <w:p w14:paraId="7A1461F3" w14:textId="77777777" w:rsidR="00260FAE" w:rsidRDefault="007E43F2">
      <w:pPr>
        <w:spacing w:line="360" w:lineRule="auto"/>
        <w:jc w:val="both"/>
        <w:rPr>
          <w:color w:val="000000"/>
        </w:rPr>
      </w:pPr>
      <w:r>
        <w:rPr>
          <w:color w:val="000000"/>
        </w:rPr>
        <w:t>This question asks how likely people are to switch to a new bank that offers innovative digital banking services. The results are displayed in a pie chart.</w:t>
      </w:r>
    </w:p>
    <w:p w14:paraId="7AFE9232" w14:textId="77777777" w:rsidR="00260FAE" w:rsidRDefault="007E43F2">
      <w:pPr>
        <w:spacing w:line="360" w:lineRule="auto"/>
        <w:jc w:val="both"/>
        <w:rPr>
          <w:b/>
          <w:bCs/>
          <w:color w:val="000000"/>
        </w:rPr>
      </w:pPr>
      <w:r>
        <w:rPr>
          <w:b/>
          <w:bCs/>
          <w:color w:val="000000"/>
        </w:rPr>
        <w:t>Pie Chart Breakdown:</w:t>
      </w:r>
    </w:p>
    <w:p w14:paraId="133B9029" w14:textId="77777777" w:rsidR="00260FAE" w:rsidRDefault="007E43F2">
      <w:pPr>
        <w:spacing w:line="360" w:lineRule="auto"/>
        <w:jc w:val="both"/>
        <w:rPr>
          <w:color w:val="000000"/>
        </w:rPr>
      </w:pPr>
      <w:r>
        <w:rPr>
          <w:color w:val="000000"/>
        </w:rPr>
        <w:t>Very likely: 32.1% of respondents are very likely to switch.</w:t>
      </w:r>
    </w:p>
    <w:p w14:paraId="6F164271" w14:textId="77777777" w:rsidR="00260FAE" w:rsidRDefault="007E43F2">
      <w:pPr>
        <w:spacing w:line="360" w:lineRule="auto"/>
        <w:jc w:val="both"/>
        <w:rPr>
          <w:color w:val="000000"/>
        </w:rPr>
      </w:pPr>
      <w:r>
        <w:rPr>
          <w:color w:val="000000"/>
        </w:rPr>
        <w:t>Likely: 32.1% are likely to switch.</w:t>
      </w:r>
    </w:p>
    <w:p w14:paraId="43FFE92E" w14:textId="77777777" w:rsidR="00260FAE" w:rsidRDefault="007E43F2">
      <w:pPr>
        <w:spacing w:line="360" w:lineRule="auto"/>
        <w:jc w:val="both"/>
        <w:rPr>
          <w:color w:val="000000"/>
        </w:rPr>
      </w:pPr>
      <w:r>
        <w:rPr>
          <w:color w:val="000000"/>
        </w:rPr>
        <w:t>Neutral: 28.6% are neutral about switching.</w:t>
      </w:r>
    </w:p>
    <w:p w14:paraId="4BA15490" w14:textId="77777777" w:rsidR="00260FAE" w:rsidRDefault="007E43F2">
      <w:pPr>
        <w:spacing w:line="360" w:lineRule="auto"/>
        <w:jc w:val="both"/>
        <w:rPr>
          <w:color w:val="000000"/>
        </w:rPr>
      </w:pPr>
      <w:r>
        <w:rPr>
          <w:color w:val="000000"/>
        </w:rPr>
        <w:t>Unlikely: 0% are unlikely to switch.</w:t>
      </w:r>
    </w:p>
    <w:p w14:paraId="073603C3" w14:textId="77777777" w:rsidR="00260FAE" w:rsidRDefault="007E43F2">
      <w:pPr>
        <w:spacing w:line="360" w:lineRule="auto"/>
        <w:jc w:val="both"/>
        <w:rPr>
          <w:color w:val="000000"/>
        </w:rPr>
      </w:pPr>
      <w:r>
        <w:rPr>
          <w:color w:val="000000"/>
        </w:rPr>
        <w:t>Very unlikely: 7.1% are very unlikely to switch.</w:t>
      </w:r>
    </w:p>
    <w:p w14:paraId="3E3B1573" w14:textId="77777777" w:rsidR="00260FAE" w:rsidRDefault="00260FAE">
      <w:pPr>
        <w:spacing w:line="360" w:lineRule="auto"/>
        <w:jc w:val="both"/>
      </w:pPr>
    </w:p>
    <w:bookmarkStart w:id="8" w:name="docs-internal-guid-1af1c2d9-7fff-1857-6b"/>
    <w:bookmarkEnd w:id="8"/>
    <w:p w14:paraId="7BB2ACCC" w14:textId="77777777" w:rsidR="00260FAE" w:rsidRDefault="007E43F2">
      <w:pPr>
        <w:tabs>
          <w:tab w:val="left" w:pos="717"/>
        </w:tabs>
        <w:spacing w:line="360" w:lineRule="auto"/>
        <w:jc w:val="both"/>
        <w:rPr>
          <w:color w:val="000000"/>
        </w:rPr>
      </w:pPr>
      <w:r>
        <w:rPr>
          <w:noProof/>
        </w:rPr>
        <w:lastRenderedPageBreak/>
        <mc:AlternateContent>
          <mc:Choice Requires="wps">
            <w:drawing>
              <wp:anchor distT="635" distB="635" distL="635" distR="635" simplePos="0" relativeHeight="60" behindDoc="0" locked="0" layoutInCell="1" allowOverlap="1" wp14:anchorId="3FAEE990" wp14:editId="34431DDE">
                <wp:simplePos x="0" y="0"/>
                <wp:positionH relativeFrom="column">
                  <wp:posOffset>113665</wp:posOffset>
                </wp:positionH>
                <wp:positionV relativeFrom="paragraph">
                  <wp:posOffset>457835</wp:posOffset>
                </wp:positionV>
                <wp:extent cx="635000" cy="190500"/>
                <wp:effectExtent l="635" t="635" r="635" b="635"/>
                <wp:wrapNone/>
                <wp:docPr id="83" name="Shape 63"/>
                <wp:cNvGraphicFramePr/>
                <a:graphic xmlns:a="http://schemas.openxmlformats.org/drawingml/2006/main">
                  <a:graphicData uri="http://schemas.microsoft.com/office/word/2010/wordprocessingShape">
                    <wps:wsp>
                      <wps:cNvSpPr/>
                      <wps:spPr>
                        <a:xfrm>
                          <a:off x="0" y="0"/>
                          <a:ext cx="635040" cy="19044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3" path="m0,0l-2147483645,0l-2147483645,-2147483646l0,-2147483646xe" fillcolor="white" stroked="t" o:allowincell="f" style="position:absolute;margin-left:8.95pt;margin-top:36.05pt;width:49.95pt;height:14.95pt;mso-wrap-style:none;v-text-anchor:middle">
                <v:fill o:detectmouseclick="t" type="solid" color2="black"/>
                <v:stroke color="white" joinstyle="round" endcap="flat"/>
                <w10:wrap type="none"/>
              </v:rect>
            </w:pict>
          </mc:Fallback>
        </mc:AlternateContent>
      </w:r>
      <w:r>
        <w:rPr>
          <w:noProof/>
        </w:rPr>
        <w:drawing>
          <wp:inline distT="0" distB="0" distL="0" distR="0" wp14:anchorId="0DDD9E59" wp14:editId="0A1087DD">
            <wp:extent cx="5723890" cy="2847340"/>
            <wp:effectExtent l="0" t="0" r="0" b="0"/>
            <wp:docPr id="84" name="Image23" descr="Forms response chart. Question title: 13)Do you believe that digital banking will completely replace traditional banking in the future?.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3" descr="Forms response chart. Question title: 13)Do you believe that digital banking will completely replace traditional banking in the future?. Number of responses: 28 responses."/>
                    <pic:cNvPicPr>
                      <a:picLocks noChangeAspect="1" noChangeArrowheads="1"/>
                    </pic:cNvPicPr>
                  </pic:nvPicPr>
                  <pic:blipFill>
                    <a:blip r:embed="rId33"/>
                    <a:stretch>
                      <a:fillRect/>
                    </a:stretch>
                  </pic:blipFill>
                  <pic:spPr bwMode="auto">
                    <a:xfrm>
                      <a:off x="0" y="0"/>
                      <a:ext cx="5723890" cy="2847340"/>
                    </a:xfrm>
                    <a:prstGeom prst="rect">
                      <a:avLst/>
                    </a:prstGeom>
                  </pic:spPr>
                </pic:pic>
              </a:graphicData>
            </a:graphic>
          </wp:inline>
        </w:drawing>
      </w:r>
    </w:p>
    <w:p w14:paraId="109C0E04" w14:textId="77777777" w:rsidR="00260FAE" w:rsidRDefault="007E43F2">
      <w:pPr>
        <w:tabs>
          <w:tab w:val="left" w:pos="717"/>
        </w:tabs>
        <w:spacing w:line="360" w:lineRule="auto"/>
        <w:jc w:val="both"/>
        <w:rPr>
          <w:b/>
          <w:bCs/>
          <w:color w:val="000000"/>
        </w:rPr>
      </w:pPr>
      <w:bookmarkStart w:id="9" w:name="docs-internal-guid-484045e1-7fff-1aad-61"/>
      <w:bookmarkEnd w:id="9"/>
      <w:r>
        <w:rPr>
          <w:b/>
          <w:bCs/>
          <w:color w:val="000000"/>
        </w:rPr>
        <w:t xml:space="preserve"> </w:t>
      </w:r>
    </w:p>
    <w:p w14:paraId="4DD26553" w14:textId="77777777" w:rsidR="00260FAE" w:rsidRDefault="007E43F2">
      <w:pPr>
        <w:tabs>
          <w:tab w:val="left" w:pos="717"/>
        </w:tabs>
        <w:spacing w:line="360" w:lineRule="auto"/>
        <w:jc w:val="both"/>
        <w:rPr>
          <w:b/>
          <w:bCs/>
          <w:color w:val="000000"/>
        </w:rPr>
      </w:pPr>
      <w:r>
        <w:rPr>
          <w:b/>
          <w:bCs/>
          <w:color w:val="000000"/>
        </w:rPr>
        <w:t>Question 13:</w:t>
      </w:r>
    </w:p>
    <w:p w14:paraId="1B8611FF" w14:textId="77777777" w:rsidR="00260FAE" w:rsidRDefault="007E43F2">
      <w:pPr>
        <w:tabs>
          <w:tab w:val="left" w:pos="717"/>
        </w:tabs>
        <w:spacing w:line="360" w:lineRule="auto"/>
        <w:jc w:val="both"/>
        <w:rPr>
          <w:color w:val="000000"/>
        </w:rPr>
      </w:pPr>
      <w:r>
        <w:rPr>
          <w:color w:val="000000"/>
        </w:rPr>
        <w:t>This question asks whether people believe that digital banking will completely replace traditional banking in the future. The results are displayed in a pie chart.</w:t>
      </w:r>
    </w:p>
    <w:p w14:paraId="016D2C3F" w14:textId="77777777" w:rsidR="00260FAE" w:rsidRDefault="007E43F2">
      <w:pPr>
        <w:tabs>
          <w:tab w:val="left" w:pos="717"/>
        </w:tabs>
        <w:spacing w:line="360" w:lineRule="auto"/>
        <w:jc w:val="both"/>
        <w:rPr>
          <w:b/>
          <w:bCs/>
          <w:color w:val="000000"/>
        </w:rPr>
      </w:pPr>
      <w:r>
        <w:rPr>
          <w:b/>
          <w:bCs/>
          <w:color w:val="000000"/>
        </w:rPr>
        <w:t>Pie Chart Breakdown:</w:t>
      </w:r>
    </w:p>
    <w:p w14:paraId="544720BC" w14:textId="77777777" w:rsidR="00260FAE" w:rsidRDefault="007E43F2">
      <w:pPr>
        <w:tabs>
          <w:tab w:val="left" w:pos="717"/>
        </w:tabs>
        <w:spacing w:line="360" w:lineRule="auto"/>
        <w:jc w:val="both"/>
        <w:rPr>
          <w:color w:val="000000"/>
        </w:rPr>
      </w:pPr>
      <w:r>
        <w:rPr>
          <w:color w:val="000000"/>
        </w:rPr>
        <w:t>Yes: 39.3% of respondents believe digital banking will completely replace traditional banking.</w:t>
      </w:r>
    </w:p>
    <w:p w14:paraId="47BFC0D0" w14:textId="77777777" w:rsidR="00260FAE" w:rsidRDefault="007E43F2">
      <w:pPr>
        <w:tabs>
          <w:tab w:val="left" w:pos="717"/>
        </w:tabs>
        <w:spacing w:line="360" w:lineRule="auto"/>
        <w:jc w:val="both"/>
        <w:rPr>
          <w:color w:val="000000"/>
        </w:rPr>
      </w:pPr>
      <w:r>
        <w:rPr>
          <w:color w:val="000000"/>
        </w:rPr>
        <w:t>No: 42.9% believe it won't.</w:t>
      </w:r>
    </w:p>
    <w:p w14:paraId="2254BBD0" w14:textId="77777777" w:rsidR="00260FAE" w:rsidRDefault="007E43F2">
      <w:pPr>
        <w:tabs>
          <w:tab w:val="left" w:pos="717"/>
        </w:tabs>
        <w:spacing w:line="360" w:lineRule="auto"/>
        <w:jc w:val="both"/>
        <w:rPr>
          <w:color w:val="000000"/>
        </w:rPr>
      </w:pPr>
      <w:r>
        <w:rPr>
          <w:color w:val="000000"/>
        </w:rPr>
        <w:t>Maybe: 17.9% are unsure.</w:t>
      </w:r>
    </w:p>
    <w:bookmarkStart w:id="10" w:name="docs-internal-guid-09b5bcff-7fff-c61d-24"/>
    <w:bookmarkEnd w:id="10"/>
    <w:p w14:paraId="27B5E2A5" w14:textId="77777777" w:rsidR="00260FAE" w:rsidRDefault="007E43F2">
      <w:pPr>
        <w:spacing w:line="360" w:lineRule="auto"/>
        <w:jc w:val="both"/>
        <w:rPr>
          <w:color w:val="000000"/>
        </w:rPr>
      </w:pPr>
      <w:r>
        <w:rPr>
          <w:noProof/>
        </w:rPr>
        <mc:AlternateContent>
          <mc:Choice Requires="wps">
            <w:drawing>
              <wp:anchor distT="635" distB="635" distL="1270" distR="0" simplePos="0" relativeHeight="61" behindDoc="0" locked="0" layoutInCell="1" allowOverlap="1" wp14:anchorId="3738E05C" wp14:editId="1C03F04E">
                <wp:simplePos x="0" y="0"/>
                <wp:positionH relativeFrom="column">
                  <wp:posOffset>80645</wp:posOffset>
                </wp:positionH>
                <wp:positionV relativeFrom="paragraph">
                  <wp:posOffset>456565</wp:posOffset>
                </wp:positionV>
                <wp:extent cx="720090" cy="222250"/>
                <wp:effectExtent l="635" t="635" r="635" b="635"/>
                <wp:wrapNone/>
                <wp:docPr id="85" name="Shape 64"/>
                <wp:cNvGraphicFramePr/>
                <a:graphic xmlns:a="http://schemas.openxmlformats.org/drawingml/2006/main">
                  <a:graphicData uri="http://schemas.microsoft.com/office/word/2010/wordprocessingShape">
                    <wps:wsp>
                      <wps:cNvSpPr/>
                      <wps:spPr>
                        <a:xfrm>
                          <a:off x="0" y="0"/>
                          <a:ext cx="720000" cy="22212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64" path="m0,0l-2147483645,0l-2147483645,-2147483646l0,-2147483646xe" fillcolor="white" stroked="t" o:allowincell="f" style="position:absolute;margin-left:6.35pt;margin-top:35.95pt;width:56.65pt;height:17.45pt;mso-wrap-style:none;v-text-anchor:middle">
                <v:fill o:detectmouseclick="t" type="solid" color2="black"/>
                <v:stroke color="white" joinstyle="round" endcap="flat"/>
                <w10:wrap type="none"/>
              </v:rect>
            </w:pict>
          </mc:Fallback>
        </mc:AlternateContent>
      </w:r>
      <w:r>
        <w:rPr>
          <w:noProof/>
        </w:rPr>
        <w:drawing>
          <wp:inline distT="0" distB="0" distL="0" distR="0" wp14:anchorId="5E26B3BB" wp14:editId="0DC9ED25">
            <wp:extent cx="5723890" cy="2847340"/>
            <wp:effectExtent l="0" t="0" r="0" b="0"/>
            <wp:docPr id="86" name="Image24" descr="Forms response chart. Question title: 14)What are your concerns regarding the future of digital banking in India?. Number of responses: 2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 descr="Forms response chart. Question title: 14)What are your concerns regarding the future of digital banking in India?. Number of responses: 28 responses."/>
                    <pic:cNvPicPr>
                      <a:picLocks noChangeAspect="1" noChangeArrowheads="1"/>
                    </pic:cNvPicPr>
                  </pic:nvPicPr>
                  <pic:blipFill>
                    <a:blip r:embed="rId34"/>
                    <a:stretch>
                      <a:fillRect/>
                    </a:stretch>
                  </pic:blipFill>
                  <pic:spPr bwMode="auto">
                    <a:xfrm>
                      <a:off x="0" y="0"/>
                      <a:ext cx="5723890" cy="2847340"/>
                    </a:xfrm>
                    <a:prstGeom prst="rect">
                      <a:avLst/>
                    </a:prstGeom>
                  </pic:spPr>
                </pic:pic>
              </a:graphicData>
            </a:graphic>
          </wp:inline>
        </w:drawing>
      </w:r>
    </w:p>
    <w:p w14:paraId="07C4A3BE" w14:textId="77777777" w:rsidR="00260FAE" w:rsidRDefault="007E43F2">
      <w:pPr>
        <w:spacing w:line="360" w:lineRule="auto"/>
        <w:jc w:val="both"/>
        <w:rPr>
          <w:b/>
          <w:bCs/>
          <w:color w:val="000000"/>
        </w:rPr>
      </w:pPr>
      <w:r>
        <w:rPr>
          <w:b/>
          <w:bCs/>
          <w:color w:val="000000"/>
        </w:rPr>
        <w:t>Question 14:</w:t>
      </w:r>
    </w:p>
    <w:p w14:paraId="1DCA74A9" w14:textId="77777777" w:rsidR="00260FAE" w:rsidRDefault="007E43F2">
      <w:pPr>
        <w:spacing w:line="360" w:lineRule="auto"/>
        <w:jc w:val="both"/>
        <w:rPr>
          <w:color w:val="000000"/>
        </w:rPr>
      </w:pPr>
      <w:r>
        <w:rPr>
          <w:color w:val="000000"/>
        </w:rPr>
        <w:t>This question asks what people's concerns are regarding the future of digital banking in India. The results are displayed in a pie chart.</w:t>
      </w:r>
    </w:p>
    <w:p w14:paraId="7AEA398E" w14:textId="77777777" w:rsidR="00260FAE" w:rsidRDefault="007E43F2">
      <w:pPr>
        <w:spacing w:line="360" w:lineRule="auto"/>
        <w:jc w:val="both"/>
        <w:rPr>
          <w:b/>
          <w:bCs/>
          <w:color w:val="000000"/>
        </w:rPr>
      </w:pPr>
      <w:r>
        <w:rPr>
          <w:b/>
          <w:bCs/>
          <w:color w:val="000000"/>
        </w:rPr>
        <w:t>Pie Chart Breakdown:</w:t>
      </w:r>
    </w:p>
    <w:p w14:paraId="06AEE557" w14:textId="77777777" w:rsidR="00260FAE" w:rsidRDefault="007E43F2">
      <w:pPr>
        <w:spacing w:line="360" w:lineRule="auto"/>
        <w:jc w:val="both"/>
        <w:rPr>
          <w:color w:val="000000"/>
        </w:rPr>
      </w:pPr>
      <w:r>
        <w:rPr>
          <w:color w:val="000000"/>
        </w:rPr>
        <w:t>Data privacy: 32.1% of respondents are concerned about data privacy.</w:t>
      </w:r>
    </w:p>
    <w:p w14:paraId="7EA0EBAE" w14:textId="77777777" w:rsidR="00260FAE" w:rsidRDefault="007E43F2">
      <w:pPr>
        <w:spacing w:line="360" w:lineRule="auto"/>
        <w:jc w:val="both"/>
        <w:rPr>
          <w:color w:val="000000"/>
        </w:rPr>
      </w:pPr>
      <w:r>
        <w:rPr>
          <w:color w:val="000000"/>
        </w:rPr>
        <w:lastRenderedPageBreak/>
        <w:t>Cyber security threats: 17.9% are concerned about cyber security threats.</w:t>
      </w:r>
    </w:p>
    <w:p w14:paraId="7E7E7170" w14:textId="77777777" w:rsidR="00260FAE" w:rsidRDefault="007E43F2">
      <w:pPr>
        <w:spacing w:line="360" w:lineRule="auto"/>
        <w:jc w:val="both"/>
        <w:rPr>
          <w:color w:val="000000"/>
        </w:rPr>
      </w:pPr>
      <w:r>
        <w:rPr>
          <w:color w:val="000000"/>
        </w:rPr>
        <w:t>Lack of financial literacy: 50% are concerned about lack of financial literacy.</w:t>
      </w:r>
    </w:p>
    <w:p w14:paraId="53D2C003" w14:textId="77777777" w:rsidR="00260FAE" w:rsidRDefault="007E43F2">
      <w:pPr>
        <w:spacing w:line="360" w:lineRule="auto"/>
        <w:jc w:val="both"/>
        <w:rPr>
          <w:color w:val="000000"/>
        </w:rPr>
      </w:pPr>
      <w:r>
        <w:rPr>
          <w:color w:val="000000"/>
        </w:rPr>
        <w:t>Others: 0% have other concerns.</w:t>
      </w:r>
    </w:p>
    <w:p w14:paraId="571D0356" w14:textId="77777777" w:rsidR="00260FAE" w:rsidRDefault="00260FAE">
      <w:pPr>
        <w:spacing w:line="360" w:lineRule="auto"/>
        <w:jc w:val="both"/>
      </w:pPr>
    </w:p>
    <w:p w14:paraId="0F15E8B1" w14:textId="77777777" w:rsidR="00260FAE" w:rsidRDefault="007E43F2">
      <w:pPr>
        <w:spacing w:line="360" w:lineRule="auto"/>
        <w:jc w:val="both"/>
        <w:rPr>
          <w:color w:val="000000"/>
        </w:rPr>
      </w:pPr>
      <w:r>
        <w:rPr>
          <w:color w:val="000000"/>
        </w:rPr>
        <w:t>Section E: Open-ended Question</w:t>
      </w:r>
    </w:p>
    <w:p w14:paraId="568C77BC" w14:textId="77777777" w:rsidR="00260FAE" w:rsidRDefault="00260FAE">
      <w:pPr>
        <w:sectPr w:rsidR="00260FAE" w:rsidSect="008E6A23">
          <w:footerReference w:type="default" r:id="rId35"/>
          <w:pgSz w:w="11906" w:h="16838"/>
          <w:pgMar w:top="567" w:right="567" w:bottom="567" w:left="851" w:header="0" w:footer="1134" w:gutter="0"/>
          <w:pgNumType w:fmt="lowerRoman"/>
          <w:cols w:space="720"/>
          <w:formProt w:val="0"/>
          <w:docGrid w:linePitch="312"/>
        </w:sectPr>
      </w:pPr>
    </w:p>
    <w:p w14:paraId="65DA524B" w14:textId="77777777" w:rsidR="00260FAE" w:rsidRDefault="007E43F2">
      <w:pPr>
        <w:spacing w:line="360" w:lineRule="auto"/>
        <w:rPr>
          <w:b/>
        </w:rPr>
      </w:pPr>
      <w:r>
        <w:rPr>
          <w:b/>
        </w:rPr>
        <w:t>15)Please share any additional thoughts or suggestions you have regarding the digital banking industry in Punjab.</w:t>
      </w:r>
    </w:p>
    <w:p w14:paraId="0393EFC6" w14:textId="77777777" w:rsidR="00260FAE" w:rsidRDefault="007E43F2">
      <w:pPr>
        <w:spacing w:line="360" w:lineRule="auto"/>
      </w:pPr>
      <w:r>
        <w:t>28 responses</w:t>
      </w:r>
    </w:p>
    <w:p w14:paraId="5D624151" w14:textId="77777777" w:rsidR="00260FAE" w:rsidRDefault="00260FAE">
      <w:pPr>
        <w:sectPr w:rsidR="00260FAE" w:rsidSect="00423955">
          <w:type w:val="continuous"/>
          <w:pgSz w:w="11906" w:h="16838"/>
          <w:pgMar w:top="567" w:right="567" w:bottom="567" w:left="851" w:header="0" w:footer="1134" w:gutter="0"/>
          <w:cols w:space="720"/>
          <w:formProt w:val="0"/>
          <w:docGrid w:linePitch="312"/>
        </w:sectPr>
      </w:pPr>
    </w:p>
    <w:p w14:paraId="1D7097B8" w14:textId="77777777" w:rsidR="00260FAE" w:rsidRDefault="007E43F2">
      <w:pPr>
        <w:spacing w:line="360" w:lineRule="auto"/>
      </w:pPr>
      <w:r>
        <w:t>NA</w:t>
      </w:r>
    </w:p>
    <w:p w14:paraId="037938C7" w14:textId="77777777" w:rsidR="00260FAE" w:rsidRDefault="007E43F2">
      <w:pPr>
        <w:spacing w:line="360" w:lineRule="auto"/>
      </w:pPr>
      <w:r>
        <w:t>No</w:t>
      </w:r>
    </w:p>
    <w:p w14:paraId="5C83CFFB" w14:textId="77777777" w:rsidR="00260FAE" w:rsidRDefault="007E43F2">
      <w:pPr>
        <w:spacing w:line="360" w:lineRule="auto"/>
      </w:pPr>
      <w:r>
        <w:t xml:space="preserve">Data privacy </w:t>
      </w:r>
    </w:p>
    <w:p w14:paraId="47CEB809" w14:textId="77777777" w:rsidR="00260FAE" w:rsidRDefault="007E43F2">
      <w:pPr>
        <w:spacing w:line="360" w:lineRule="auto"/>
      </w:pPr>
      <w:r>
        <w:t>A</w:t>
      </w:r>
    </w:p>
    <w:p w14:paraId="607701AA" w14:textId="77777777" w:rsidR="00260FAE" w:rsidRDefault="007E43F2">
      <w:pPr>
        <w:spacing w:line="360" w:lineRule="auto"/>
      </w:pPr>
      <w:r>
        <w:t>None</w:t>
      </w:r>
    </w:p>
    <w:p w14:paraId="5087D323" w14:textId="77777777" w:rsidR="00260FAE" w:rsidRDefault="007E43F2">
      <w:pPr>
        <w:spacing w:line="360" w:lineRule="auto"/>
      </w:pPr>
      <w:r>
        <w:t xml:space="preserve">None </w:t>
      </w:r>
    </w:p>
    <w:p w14:paraId="05BBD3A3" w14:textId="77777777" w:rsidR="00260FAE" w:rsidRDefault="007E43F2">
      <w:pPr>
        <w:spacing w:line="360" w:lineRule="auto"/>
      </w:pPr>
      <w:r>
        <w:t xml:space="preserve">Create many jobs for students who have completed </w:t>
      </w:r>
      <w:proofErr w:type="spellStart"/>
      <w:proofErr w:type="gramStart"/>
      <w:r>
        <w:t>there</w:t>
      </w:r>
      <w:proofErr w:type="spellEnd"/>
      <w:proofErr w:type="gramEnd"/>
      <w:r>
        <w:t xml:space="preserve"> courses </w:t>
      </w:r>
    </w:p>
    <w:p w14:paraId="11B2D99A" w14:textId="77777777" w:rsidR="00260FAE" w:rsidRDefault="007E43F2">
      <w:pPr>
        <w:spacing w:line="360" w:lineRule="auto"/>
      </w:pPr>
      <w:r>
        <w:t>Improve customer experience</w:t>
      </w:r>
    </w:p>
    <w:p w14:paraId="1552A411" w14:textId="77777777" w:rsidR="00260FAE" w:rsidRDefault="007E43F2">
      <w:pPr>
        <w:spacing w:line="360" w:lineRule="auto"/>
      </w:pPr>
      <w:r>
        <w:t>Security issues, leakage of personal data</w:t>
      </w:r>
    </w:p>
    <w:p w14:paraId="1E6CDFB8" w14:textId="77777777" w:rsidR="00260FAE" w:rsidRDefault="007E43F2">
      <w:pPr>
        <w:spacing w:line="360" w:lineRule="auto"/>
      </w:pPr>
      <w:r>
        <w:t xml:space="preserve">The digital banking industry in Punjab has significant potential due to its growing internet penetration and tech-savvy youth. To enhance this sector, further investment in digital infrastructure is essential, particularly in rural areas. Expanding financial literacy programs can empower more people to use digital banking effectively. Collaboration between fintech firms and traditional banks could drive innovation and broaden financial inclusion. Additionally, ensuring strong cybersecurity measures and regulatory frameworks will build trust among users and protect against fraud. </w:t>
      </w:r>
    </w:p>
    <w:p w14:paraId="51CF4A85" w14:textId="77777777" w:rsidR="00260FAE" w:rsidRDefault="007E43F2">
      <w:pPr>
        <w:spacing w:line="360" w:lineRule="auto"/>
      </w:pPr>
      <w:r>
        <w:t>Security system</w:t>
      </w:r>
    </w:p>
    <w:p w14:paraId="186A9E65" w14:textId="77777777" w:rsidR="00260FAE" w:rsidRDefault="007E43F2">
      <w:pPr>
        <w:spacing w:line="360" w:lineRule="auto"/>
      </w:pPr>
      <w:r>
        <w:t>Digital</w:t>
      </w:r>
    </w:p>
    <w:p w14:paraId="4D4B4682" w14:textId="77777777" w:rsidR="00260FAE" w:rsidRDefault="007E43F2">
      <w:pPr>
        <w:spacing w:line="360" w:lineRule="auto"/>
      </w:pPr>
      <w:r>
        <w:t xml:space="preserve">More data privacy should be </w:t>
      </w:r>
    </w:p>
    <w:p w14:paraId="5BDCBD72" w14:textId="77777777" w:rsidR="00260FAE" w:rsidRDefault="007E43F2">
      <w:pPr>
        <w:spacing w:line="360" w:lineRule="auto"/>
      </w:pPr>
      <w:r>
        <w:t xml:space="preserve">give more options to explore and for user convenience </w:t>
      </w:r>
    </w:p>
    <w:p w14:paraId="3E5C9E8C" w14:textId="77777777" w:rsidR="00260FAE" w:rsidRDefault="007E43F2">
      <w:pPr>
        <w:spacing w:line="360" w:lineRule="auto"/>
      </w:pPr>
      <w:r>
        <w:t xml:space="preserve">Nothing </w:t>
      </w:r>
    </w:p>
    <w:p w14:paraId="023B3C6D" w14:textId="77777777" w:rsidR="00260FAE" w:rsidRDefault="007E43F2">
      <w:pPr>
        <w:spacing w:line="360" w:lineRule="auto"/>
      </w:pPr>
      <w:r>
        <w:t xml:space="preserve">No suggestion </w:t>
      </w:r>
    </w:p>
    <w:p w14:paraId="3589D3BA" w14:textId="77777777" w:rsidR="00260FAE" w:rsidRDefault="007E43F2">
      <w:pPr>
        <w:spacing w:line="360" w:lineRule="auto"/>
      </w:pPr>
      <w:r>
        <w:t xml:space="preserve">Security Customer experience Technology </w:t>
      </w:r>
    </w:p>
    <w:p w14:paraId="038C4DE9" w14:textId="77777777" w:rsidR="00260FAE" w:rsidRDefault="007E43F2">
      <w:pPr>
        <w:spacing w:line="360" w:lineRule="auto"/>
      </w:pPr>
      <w:r>
        <w:t>Security Customer experience Technology</w:t>
      </w:r>
    </w:p>
    <w:p w14:paraId="389584C3" w14:textId="77777777" w:rsidR="00260FAE" w:rsidRDefault="007E43F2">
      <w:pPr>
        <w:spacing w:line="360" w:lineRule="auto"/>
      </w:pPr>
      <w:r>
        <w:t>Very convenient and easy to use</w:t>
      </w:r>
    </w:p>
    <w:p w14:paraId="5B13119E" w14:textId="77777777" w:rsidR="00260FAE" w:rsidRDefault="007E43F2">
      <w:pPr>
        <w:spacing w:line="360" w:lineRule="auto"/>
      </w:pPr>
      <w:r>
        <w:t xml:space="preserve">Very </w:t>
      </w:r>
    </w:p>
    <w:p w14:paraId="0597C001" w14:textId="77777777" w:rsidR="00260FAE" w:rsidRDefault="007E43F2">
      <w:pPr>
        <w:spacing w:line="360" w:lineRule="auto"/>
      </w:pPr>
      <w:r>
        <w:t xml:space="preserve">Provides personalized financial advice </w:t>
      </w:r>
    </w:p>
    <w:p w14:paraId="29ADA588" w14:textId="77777777" w:rsidR="00260FAE" w:rsidRDefault="007E43F2">
      <w:pPr>
        <w:spacing w:line="360" w:lineRule="auto"/>
      </w:pPr>
      <w:r>
        <w:t xml:space="preserve">Quick response </w:t>
      </w:r>
    </w:p>
    <w:p w14:paraId="05B40A9B" w14:textId="77777777" w:rsidR="00260FAE" w:rsidRDefault="007E43F2">
      <w:pPr>
        <w:spacing w:line="360" w:lineRule="auto"/>
      </w:pPr>
      <w:r>
        <w:t xml:space="preserve">Financial literacy </w:t>
      </w:r>
    </w:p>
    <w:p w14:paraId="670798A0" w14:textId="77777777" w:rsidR="00260FAE" w:rsidRDefault="007E43F2">
      <w:pPr>
        <w:spacing w:line="360" w:lineRule="auto"/>
      </w:pPr>
      <w:r>
        <w:lastRenderedPageBreak/>
        <w:t xml:space="preserve">Banking systems have been revolutionized </w:t>
      </w:r>
      <w:proofErr w:type="spellStart"/>
      <w:r>
        <w:t>completly</w:t>
      </w:r>
      <w:proofErr w:type="spellEnd"/>
      <w:r>
        <w:t xml:space="preserve"> for good obviously but still there always remains the fear of data security and other </w:t>
      </w:r>
      <w:proofErr w:type="spellStart"/>
      <w:r>
        <w:t>cyber crimes</w:t>
      </w:r>
      <w:proofErr w:type="spellEnd"/>
      <w:r>
        <w:t>.</w:t>
      </w:r>
    </w:p>
    <w:p w14:paraId="2977146F" w14:textId="77777777" w:rsidR="00260FAE" w:rsidRDefault="007E43F2">
      <w:pPr>
        <w:spacing w:line="360" w:lineRule="auto"/>
      </w:pPr>
      <w:r>
        <w:t>Good</w:t>
      </w:r>
    </w:p>
    <w:p w14:paraId="5857A5CA" w14:textId="77777777" w:rsidR="00260FAE" w:rsidRDefault="00260FAE">
      <w:pPr>
        <w:sectPr w:rsidR="00260FAE" w:rsidSect="00423955">
          <w:type w:val="continuous"/>
          <w:pgSz w:w="11906" w:h="16838"/>
          <w:pgMar w:top="567" w:right="567" w:bottom="567" w:left="851" w:header="0" w:footer="1134" w:gutter="0"/>
          <w:cols w:space="720"/>
          <w:formProt w:val="0"/>
          <w:docGrid w:linePitch="312"/>
        </w:sectPr>
      </w:pPr>
    </w:p>
    <w:p w14:paraId="35800A74" w14:textId="77777777" w:rsidR="00260FAE" w:rsidRDefault="007E43F2">
      <w:pPr>
        <w:spacing w:line="360" w:lineRule="auto"/>
        <w:jc w:val="both"/>
        <w:rPr>
          <w:b/>
          <w:bCs/>
          <w:color w:val="000000"/>
        </w:rPr>
      </w:pPr>
      <w:r>
        <w:rPr>
          <w:b/>
          <w:bCs/>
          <w:color w:val="000000"/>
        </w:rPr>
        <w:t>key findings regarding the digital banking industry in Punjab:</w:t>
      </w:r>
    </w:p>
    <w:p w14:paraId="0C1DD657" w14:textId="77777777" w:rsidR="00260FAE" w:rsidRDefault="00260FAE">
      <w:pPr>
        <w:spacing w:line="360" w:lineRule="auto"/>
        <w:jc w:val="both"/>
      </w:pPr>
    </w:p>
    <w:p w14:paraId="6FB4850B" w14:textId="77777777" w:rsidR="00260FAE" w:rsidRDefault="007E43F2">
      <w:pPr>
        <w:spacing w:line="360" w:lineRule="auto"/>
        <w:jc w:val="both"/>
        <w:rPr>
          <w:b/>
          <w:bCs/>
          <w:color w:val="000000"/>
        </w:rPr>
      </w:pPr>
      <w:r>
        <w:rPr>
          <w:b/>
          <w:bCs/>
          <w:color w:val="000000"/>
        </w:rPr>
        <w:t>Positive Feedback:</w:t>
      </w:r>
    </w:p>
    <w:p w14:paraId="7B60F519" w14:textId="77777777" w:rsidR="00260FAE" w:rsidRDefault="007E43F2">
      <w:pPr>
        <w:spacing w:line="360" w:lineRule="auto"/>
        <w:jc w:val="both"/>
        <w:rPr>
          <w:color w:val="000000"/>
        </w:rPr>
      </w:pPr>
      <w:r>
        <w:rPr>
          <w:color w:val="000000"/>
        </w:rPr>
        <w:t>* Convenience and ease of use: Many respondents highlighted the convenience and user-friendly nature of digital banking platforms.</w:t>
      </w:r>
    </w:p>
    <w:p w14:paraId="51A7B4E5" w14:textId="77777777" w:rsidR="00260FAE" w:rsidRDefault="007E43F2">
      <w:pPr>
        <w:spacing w:line="360" w:lineRule="auto"/>
        <w:jc w:val="both"/>
        <w:rPr>
          <w:color w:val="000000"/>
        </w:rPr>
      </w:pPr>
      <w:r>
        <w:rPr>
          <w:color w:val="000000"/>
        </w:rPr>
        <w:t>* Improved customer experience: Some mentioned that digital banking offers a better customer experience compared to traditional banking.</w:t>
      </w:r>
    </w:p>
    <w:p w14:paraId="29D395ED" w14:textId="77777777" w:rsidR="00260FAE" w:rsidRDefault="007E43F2">
      <w:pPr>
        <w:spacing w:line="360" w:lineRule="auto"/>
        <w:jc w:val="both"/>
        <w:rPr>
          <w:color w:val="000000"/>
        </w:rPr>
      </w:pPr>
      <w:r>
        <w:rPr>
          <w:color w:val="000000"/>
        </w:rPr>
        <w:t>* Technological advancements: Respondents acknowledged the positive impact of technology on banking services.</w:t>
      </w:r>
    </w:p>
    <w:p w14:paraId="352B6BAE" w14:textId="77777777" w:rsidR="00260FAE" w:rsidRDefault="007E43F2">
      <w:pPr>
        <w:spacing w:line="360" w:lineRule="auto"/>
        <w:jc w:val="both"/>
        <w:rPr>
          <w:color w:val="000000"/>
        </w:rPr>
      </w:pPr>
      <w:r>
        <w:rPr>
          <w:color w:val="000000"/>
        </w:rPr>
        <w:t>* Personalized advice and quick response: There's an appreciation for features like personalized financial advice and quick response times in digital banking.</w:t>
      </w:r>
    </w:p>
    <w:p w14:paraId="62121969" w14:textId="7D7836C3" w:rsidR="00260FAE" w:rsidRPr="00FA02CF" w:rsidRDefault="007E43F2">
      <w:pPr>
        <w:spacing w:line="360" w:lineRule="auto"/>
        <w:jc w:val="both"/>
        <w:rPr>
          <w:color w:val="000000"/>
        </w:rPr>
      </w:pPr>
      <w:r>
        <w:rPr>
          <w:color w:val="000000"/>
        </w:rPr>
        <w:t>Revolutionized banking: Digital banking has brought about significant positive changes to the banking system.</w:t>
      </w:r>
    </w:p>
    <w:p w14:paraId="483BB3DA" w14:textId="77777777" w:rsidR="00FA02CF" w:rsidRDefault="00FA02CF">
      <w:pPr>
        <w:spacing w:line="360" w:lineRule="auto"/>
        <w:jc w:val="both"/>
        <w:rPr>
          <w:b/>
          <w:bCs/>
          <w:color w:val="000000"/>
        </w:rPr>
      </w:pPr>
    </w:p>
    <w:p w14:paraId="6B65B22D" w14:textId="07D9C3DD" w:rsidR="00260FAE" w:rsidRDefault="007E43F2">
      <w:pPr>
        <w:spacing w:line="360" w:lineRule="auto"/>
        <w:jc w:val="both"/>
        <w:rPr>
          <w:b/>
          <w:bCs/>
          <w:color w:val="000000"/>
        </w:rPr>
      </w:pPr>
      <w:r>
        <w:rPr>
          <w:b/>
          <w:bCs/>
          <w:color w:val="000000"/>
        </w:rPr>
        <w:t>Concerns and Suggestions:</w:t>
      </w:r>
    </w:p>
    <w:p w14:paraId="37714ACE" w14:textId="77777777" w:rsidR="00260FAE" w:rsidRDefault="007E43F2">
      <w:pPr>
        <w:spacing w:line="360" w:lineRule="auto"/>
        <w:jc w:val="both"/>
        <w:rPr>
          <w:color w:val="000000"/>
        </w:rPr>
      </w:pPr>
      <w:r>
        <w:rPr>
          <w:color w:val="000000"/>
        </w:rPr>
        <w:t>* Data privacy and security: Concerns about data privacy and the risk of cybercrimes like data leakage were frequently raised.</w:t>
      </w:r>
    </w:p>
    <w:p w14:paraId="104F8E64" w14:textId="77777777" w:rsidR="00260FAE" w:rsidRDefault="007E43F2">
      <w:pPr>
        <w:spacing w:line="360" w:lineRule="auto"/>
        <w:jc w:val="both"/>
        <w:rPr>
          <w:color w:val="000000"/>
        </w:rPr>
      </w:pPr>
      <w:r>
        <w:rPr>
          <w:color w:val="000000"/>
        </w:rPr>
        <w:t>* Security issues: Multiple respondents specifically mentioned "security" as a concern, indicating a need for robust security measures in digital banking.</w:t>
      </w:r>
    </w:p>
    <w:p w14:paraId="571645BA" w14:textId="77777777" w:rsidR="00260FAE" w:rsidRDefault="007E43F2">
      <w:pPr>
        <w:spacing w:line="360" w:lineRule="auto"/>
        <w:jc w:val="both"/>
        <w:rPr>
          <w:color w:val="000000"/>
        </w:rPr>
      </w:pPr>
      <w:r>
        <w:rPr>
          <w:color w:val="000000"/>
        </w:rPr>
        <w:t>* More options and convenience: Users desire more options and features within digital banking platforms to enhance convenience.</w:t>
      </w:r>
    </w:p>
    <w:p w14:paraId="0C7DE1A4" w14:textId="77777777" w:rsidR="00260FAE" w:rsidRDefault="007E43F2">
      <w:pPr>
        <w:spacing w:line="360" w:lineRule="auto"/>
        <w:jc w:val="both"/>
        <w:rPr>
          <w:color w:val="000000"/>
        </w:rPr>
      </w:pPr>
      <w:r>
        <w:rPr>
          <w:color w:val="000000"/>
        </w:rPr>
        <w:t>* Financial literacy: The need for improved financial literacy among users was mentioned.</w:t>
      </w:r>
    </w:p>
    <w:p w14:paraId="544607B9" w14:textId="77777777" w:rsidR="00260FAE" w:rsidRDefault="007E43F2">
      <w:pPr>
        <w:spacing w:line="360" w:lineRule="auto"/>
        <w:jc w:val="both"/>
        <w:rPr>
          <w:color w:val="000000"/>
        </w:rPr>
      </w:pPr>
      <w:r>
        <w:rPr>
          <w:color w:val="000000"/>
        </w:rPr>
        <w:t>* Customer service: There's a need for improved customer service and support in the digital banking industry.</w:t>
      </w:r>
    </w:p>
    <w:p w14:paraId="1DA3386C" w14:textId="77777777" w:rsidR="00260FAE" w:rsidRDefault="007E43F2">
      <w:pPr>
        <w:spacing w:line="360" w:lineRule="auto"/>
        <w:jc w:val="both"/>
        <w:rPr>
          <w:color w:val="000000"/>
        </w:rPr>
      </w:pPr>
      <w:r>
        <w:rPr>
          <w:color w:val="000000"/>
        </w:rPr>
        <w:t>Additional Thoughts:</w:t>
      </w:r>
    </w:p>
    <w:p w14:paraId="19B85683" w14:textId="77777777" w:rsidR="00260FAE" w:rsidRDefault="007E43F2">
      <w:pPr>
        <w:spacing w:line="360" w:lineRule="auto"/>
        <w:jc w:val="both"/>
        <w:rPr>
          <w:color w:val="000000"/>
        </w:rPr>
      </w:pPr>
      <w:r>
        <w:rPr>
          <w:color w:val="000000"/>
        </w:rPr>
        <w:t>* Job creation: The potential of the digital banking industry to create jobs, particularly for students, was highlighted.</w:t>
      </w:r>
    </w:p>
    <w:p w14:paraId="4FDB99CF" w14:textId="77777777" w:rsidR="00260FAE" w:rsidRDefault="007E43F2">
      <w:pPr>
        <w:spacing w:line="360" w:lineRule="auto"/>
        <w:jc w:val="both"/>
        <w:rPr>
          <w:color w:val="000000"/>
        </w:rPr>
      </w:pPr>
      <w:r>
        <w:rPr>
          <w:color w:val="000000"/>
        </w:rPr>
        <w:t>* Specific suggestions: Some respondents provided specific suggestions like "more data privacy," indicating a need for focus on data protection measures.</w:t>
      </w:r>
    </w:p>
    <w:p w14:paraId="36A87936" w14:textId="77777777" w:rsidR="00260FAE" w:rsidRDefault="00260FAE">
      <w:pPr>
        <w:spacing w:line="360" w:lineRule="auto"/>
        <w:jc w:val="both"/>
      </w:pPr>
    </w:p>
    <w:p w14:paraId="1C33952F" w14:textId="6883403E" w:rsidR="00260FAE" w:rsidRPr="00FA02CF" w:rsidRDefault="007E43F2">
      <w:pPr>
        <w:spacing w:line="360" w:lineRule="auto"/>
        <w:jc w:val="both"/>
        <w:rPr>
          <w:b/>
          <w:bCs/>
          <w:color w:val="000000"/>
        </w:rPr>
      </w:pPr>
      <w:r>
        <w:rPr>
          <w:b/>
          <w:bCs/>
          <w:color w:val="000000"/>
        </w:rPr>
        <w:t>Overall:</w:t>
      </w:r>
    </w:p>
    <w:p w14:paraId="01EEEDF1" w14:textId="356F7F5F" w:rsidR="00260FAE" w:rsidRDefault="007E43F2">
      <w:pPr>
        <w:spacing w:line="360" w:lineRule="auto"/>
        <w:jc w:val="both"/>
        <w:rPr>
          <w:color w:val="000000"/>
        </w:rPr>
      </w:pPr>
      <w:r>
        <w:rPr>
          <w:color w:val="000000"/>
        </w:rPr>
        <w:t xml:space="preserve">The responses indicate a generally positive reception towards digital banking in Punjab, with an appreciation for its convenience and technological advancements. However, there are significant concerns regarding data privacy and security that need to be addressed. </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756F9696"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462ADD10" w14:textId="77777777" w:rsidR="00260FAE" w:rsidRDefault="007E43F2">
            <w:pPr>
              <w:pageBreakBefore/>
              <w:spacing w:line="360" w:lineRule="auto"/>
              <w:jc w:val="center"/>
              <w:rPr>
                <w:b/>
                <w:bCs/>
                <w:color w:val="000000"/>
                <w:sz w:val="28"/>
                <w:szCs w:val="28"/>
              </w:rPr>
            </w:pPr>
            <w:r>
              <w:rPr>
                <w:b/>
                <w:bCs/>
                <w:color w:val="000000"/>
                <w:sz w:val="28"/>
                <w:szCs w:val="28"/>
              </w:rPr>
              <w:lastRenderedPageBreak/>
              <w:t>FINDINGS OF THE STUDY</w:t>
            </w:r>
          </w:p>
        </w:tc>
      </w:tr>
    </w:tbl>
    <w:p w14:paraId="54F0FF4A" w14:textId="77777777" w:rsidR="00260FAE" w:rsidRDefault="00260FAE">
      <w:pPr>
        <w:spacing w:line="360" w:lineRule="auto"/>
        <w:jc w:val="both"/>
      </w:pPr>
    </w:p>
    <w:p w14:paraId="3C7E8B08" w14:textId="77777777" w:rsidR="00260FAE" w:rsidRDefault="007E43F2">
      <w:pPr>
        <w:spacing w:line="360" w:lineRule="auto"/>
        <w:jc w:val="both"/>
        <w:rPr>
          <w:color w:val="000000"/>
        </w:rPr>
      </w:pPr>
      <w:r>
        <w:rPr>
          <w:color w:val="000000"/>
        </w:rPr>
        <w:t>The study on digital banking usage and preferences, particularly focusing on millennials, highlights several key insights regarding factors influencing their choice of services, common challenges faced, and future trends in the industry. Below is a detailed summary based on the survey results.</w:t>
      </w:r>
    </w:p>
    <w:p w14:paraId="5DA880E1" w14:textId="77777777" w:rsidR="00260FAE" w:rsidRDefault="00260FAE">
      <w:pPr>
        <w:spacing w:line="360" w:lineRule="auto"/>
        <w:jc w:val="both"/>
      </w:pPr>
    </w:p>
    <w:p w14:paraId="246522D0" w14:textId="77777777" w:rsidR="00260FAE" w:rsidRDefault="007E43F2">
      <w:pPr>
        <w:spacing w:line="360" w:lineRule="auto"/>
        <w:jc w:val="both"/>
        <w:rPr>
          <w:b/>
          <w:bCs/>
          <w:color w:val="000000"/>
        </w:rPr>
      </w:pPr>
      <w:r>
        <w:rPr>
          <w:b/>
          <w:bCs/>
          <w:color w:val="000000"/>
        </w:rPr>
        <w:t>Factors Most Influencing Millennials' Choice of Digital Banking Services</w:t>
      </w:r>
    </w:p>
    <w:p w14:paraId="56F54EB1" w14:textId="77777777" w:rsidR="00260FAE" w:rsidRDefault="00260FAE">
      <w:pPr>
        <w:spacing w:line="360" w:lineRule="auto"/>
        <w:jc w:val="both"/>
      </w:pPr>
    </w:p>
    <w:p w14:paraId="1BD8C0EF" w14:textId="77777777" w:rsidR="00260FAE" w:rsidRDefault="007E43F2">
      <w:pPr>
        <w:spacing w:line="360" w:lineRule="auto"/>
        <w:jc w:val="both"/>
        <w:rPr>
          <w:color w:val="000000"/>
        </w:rPr>
      </w:pPr>
      <w:r>
        <w:rPr>
          <w:color w:val="000000"/>
        </w:rPr>
        <w:t>Convenience, security, and user-friendliness emerge as the most significant factors influencing millennials’ choice of digital banking services.</w:t>
      </w:r>
    </w:p>
    <w:p w14:paraId="656E4220" w14:textId="77777777" w:rsidR="00260FAE" w:rsidRDefault="00260FAE">
      <w:pPr>
        <w:spacing w:line="360" w:lineRule="auto"/>
        <w:jc w:val="both"/>
      </w:pPr>
    </w:p>
    <w:p w14:paraId="51EBB365" w14:textId="77777777" w:rsidR="00260FAE" w:rsidRDefault="007E43F2">
      <w:pPr>
        <w:spacing w:line="360" w:lineRule="auto"/>
        <w:jc w:val="both"/>
        <w:rPr>
          <w:color w:val="000000"/>
        </w:rPr>
      </w:pPr>
      <w:r>
        <w:rPr>
          <w:b/>
          <w:bCs/>
          <w:color w:val="000000"/>
        </w:rPr>
        <w:t>1. Convenience:</w:t>
      </w:r>
      <w:r>
        <w:rPr>
          <w:color w:val="000000"/>
        </w:rPr>
        <w:t xml:space="preserve"> A substantial 42.9% of respondents cited convenience as the primary factor influencing their decision. Millennials, being tech-savvy, prefer banking solutions that offer easy access and can be used on-the-go. Mobile banking apps, which allow for quick, hassle-free transactions and management of accounts, are especially popular.</w:t>
      </w:r>
    </w:p>
    <w:p w14:paraId="5A4E0780" w14:textId="77777777" w:rsidR="00260FAE" w:rsidRDefault="00260FAE">
      <w:pPr>
        <w:spacing w:line="360" w:lineRule="auto"/>
        <w:jc w:val="both"/>
      </w:pPr>
    </w:p>
    <w:p w14:paraId="7E82A338" w14:textId="77777777" w:rsidR="00260FAE" w:rsidRDefault="007E43F2">
      <w:pPr>
        <w:spacing w:line="360" w:lineRule="auto"/>
        <w:jc w:val="both"/>
        <w:rPr>
          <w:color w:val="000000"/>
        </w:rPr>
      </w:pPr>
      <w:r>
        <w:rPr>
          <w:b/>
          <w:bCs/>
          <w:color w:val="000000"/>
        </w:rPr>
        <w:t xml:space="preserve">2. Security: </w:t>
      </w:r>
      <w:r>
        <w:rPr>
          <w:color w:val="000000"/>
        </w:rPr>
        <w:t>Another key factor, with 25% of respondents, is security. Millennials are concerned about the protection of their financial data and personal information, especially in a digital landscape. The increasing frequency of cybercrimes has made security features a top priority when selecting a banking platform.</w:t>
      </w:r>
    </w:p>
    <w:p w14:paraId="74BCA6DB" w14:textId="77777777" w:rsidR="00260FAE" w:rsidRDefault="00260FAE">
      <w:pPr>
        <w:spacing w:line="360" w:lineRule="auto"/>
        <w:jc w:val="both"/>
      </w:pPr>
    </w:p>
    <w:p w14:paraId="045A2828" w14:textId="77777777" w:rsidR="00260FAE" w:rsidRDefault="007E43F2">
      <w:pPr>
        <w:spacing w:line="360" w:lineRule="auto"/>
        <w:jc w:val="both"/>
        <w:rPr>
          <w:color w:val="000000"/>
        </w:rPr>
      </w:pPr>
      <w:r>
        <w:rPr>
          <w:b/>
          <w:bCs/>
          <w:color w:val="000000"/>
        </w:rPr>
        <w:t>3. User-Friendliness:</w:t>
      </w:r>
      <w:r>
        <w:rPr>
          <w:color w:val="000000"/>
        </w:rPr>
        <w:t xml:space="preserve"> User-friendly interfaces and seamless experiences are crucial for millennials, as highlighted by 28.6% of respondents. Digital banking platforms that are easy to navigate and provide smooth operations gain higher engagement from millennials. Simple, intuitive designs and efficient customer support are essential for retaining millennial users.</w:t>
      </w:r>
    </w:p>
    <w:p w14:paraId="11C33F1B" w14:textId="77777777" w:rsidR="00260FAE" w:rsidRDefault="00260FAE">
      <w:pPr>
        <w:spacing w:line="360" w:lineRule="auto"/>
        <w:jc w:val="both"/>
      </w:pPr>
    </w:p>
    <w:p w14:paraId="0A58A79C" w14:textId="77777777" w:rsidR="00260FAE" w:rsidRDefault="007E43F2">
      <w:pPr>
        <w:spacing w:line="360" w:lineRule="auto"/>
        <w:jc w:val="both"/>
        <w:rPr>
          <w:b/>
          <w:bCs/>
          <w:color w:val="000000"/>
        </w:rPr>
      </w:pPr>
      <w:r>
        <w:rPr>
          <w:b/>
          <w:bCs/>
          <w:color w:val="000000"/>
        </w:rPr>
        <w:t>Common Challenges in Digital Banking</w:t>
      </w:r>
    </w:p>
    <w:p w14:paraId="0622B303" w14:textId="77777777" w:rsidR="00260FAE" w:rsidRDefault="00260FAE">
      <w:pPr>
        <w:spacing w:line="360" w:lineRule="auto"/>
        <w:jc w:val="both"/>
      </w:pPr>
    </w:p>
    <w:p w14:paraId="7C3A3B6D" w14:textId="77777777" w:rsidR="00260FAE" w:rsidRDefault="007E43F2">
      <w:pPr>
        <w:spacing w:line="360" w:lineRule="auto"/>
        <w:jc w:val="both"/>
        <w:rPr>
          <w:color w:val="000000"/>
        </w:rPr>
      </w:pPr>
      <w:r>
        <w:rPr>
          <w:color w:val="000000"/>
        </w:rPr>
        <w:t>Despite the positive reception to digital banking, millennials face several challenges while using these services.</w:t>
      </w:r>
    </w:p>
    <w:p w14:paraId="6106AD6C" w14:textId="77777777" w:rsidR="00260FAE" w:rsidRDefault="00260FAE">
      <w:pPr>
        <w:spacing w:line="360" w:lineRule="auto"/>
        <w:jc w:val="both"/>
      </w:pPr>
    </w:p>
    <w:p w14:paraId="5837E691" w14:textId="77777777" w:rsidR="00260FAE" w:rsidRDefault="007E43F2">
      <w:pPr>
        <w:spacing w:line="360" w:lineRule="auto"/>
        <w:jc w:val="both"/>
        <w:rPr>
          <w:color w:val="000000"/>
        </w:rPr>
      </w:pPr>
      <w:r>
        <w:rPr>
          <w:b/>
          <w:bCs/>
          <w:color w:val="000000"/>
        </w:rPr>
        <w:t>1. Security Concerns:</w:t>
      </w:r>
      <w:r>
        <w:rPr>
          <w:color w:val="000000"/>
        </w:rPr>
        <w:t xml:space="preserve"> The most significant challenge reported is security concerns, cited by 53.6% of respondents. The fear of data breaches, identity theft, and financial fraud is a major deterrent. This challenge highlights the need for enhanced security protocols, such as multi-factor authentication, encryption, and AI-driven fraud detection mechanisms.</w:t>
      </w:r>
    </w:p>
    <w:p w14:paraId="73953CD0" w14:textId="77777777" w:rsidR="00260FAE" w:rsidRDefault="00260FAE">
      <w:pPr>
        <w:spacing w:line="360" w:lineRule="auto"/>
        <w:jc w:val="both"/>
      </w:pPr>
    </w:p>
    <w:p w14:paraId="3F4AE63B" w14:textId="77777777" w:rsidR="00260FAE" w:rsidRDefault="007E43F2">
      <w:pPr>
        <w:spacing w:line="360" w:lineRule="auto"/>
        <w:jc w:val="both"/>
        <w:rPr>
          <w:color w:val="000000"/>
        </w:rPr>
      </w:pPr>
      <w:r>
        <w:rPr>
          <w:b/>
          <w:bCs/>
          <w:color w:val="000000"/>
        </w:rPr>
        <w:lastRenderedPageBreak/>
        <w:t>2. Technical Glitches:</w:t>
      </w:r>
      <w:r>
        <w:rPr>
          <w:color w:val="000000"/>
        </w:rPr>
        <w:t xml:space="preserve"> Technical difficulties, such as slow app performance, crashes, and issues during transactions, were reported by 32.1% of users. This suggests that while the digital banking infrastructure has improved, there are still technological hurdles that need to be addressed to ensure smooth and uninterrupted user experiences.</w:t>
      </w:r>
    </w:p>
    <w:p w14:paraId="376F4A37" w14:textId="77777777" w:rsidR="00260FAE" w:rsidRDefault="00260FAE">
      <w:pPr>
        <w:spacing w:line="360" w:lineRule="auto"/>
        <w:jc w:val="both"/>
      </w:pPr>
    </w:p>
    <w:p w14:paraId="437EDF38" w14:textId="77777777" w:rsidR="00260FAE" w:rsidRDefault="007E43F2">
      <w:pPr>
        <w:spacing w:line="360" w:lineRule="auto"/>
        <w:jc w:val="both"/>
        <w:rPr>
          <w:color w:val="000000"/>
        </w:rPr>
      </w:pPr>
      <w:r>
        <w:rPr>
          <w:b/>
          <w:bCs/>
          <w:color w:val="000000"/>
        </w:rPr>
        <w:t>3. Lack of Trust:</w:t>
      </w:r>
      <w:r>
        <w:rPr>
          <w:color w:val="000000"/>
        </w:rPr>
        <w:t xml:space="preserve"> About 7.1% of millennials mentioned a lack of trust in digital banking services. This could be attributed to concerns over transparency, security, or a lack of clear communication from banks regarding their data protection practices. Building trust through improved customer service, transparent policies, and enhanced user education is critical.</w:t>
      </w:r>
    </w:p>
    <w:p w14:paraId="75464CDE" w14:textId="77777777" w:rsidR="00260FAE" w:rsidRDefault="007E43F2">
      <w:pPr>
        <w:spacing w:line="360" w:lineRule="auto"/>
        <w:jc w:val="both"/>
        <w:rPr>
          <w:b/>
          <w:bCs/>
          <w:color w:val="000000"/>
        </w:rPr>
      </w:pPr>
      <w:r>
        <w:rPr>
          <w:b/>
          <w:bCs/>
          <w:color w:val="000000"/>
        </w:rPr>
        <w:t>Trends and Future Expectations in Digital Banking</w:t>
      </w:r>
    </w:p>
    <w:p w14:paraId="24FFE593" w14:textId="77777777" w:rsidR="00260FAE" w:rsidRDefault="00260FAE">
      <w:pPr>
        <w:spacing w:line="360" w:lineRule="auto"/>
        <w:jc w:val="both"/>
      </w:pPr>
    </w:p>
    <w:p w14:paraId="0816F4E0" w14:textId="77777777" w:rsidR="00260FAE" w:rsidRDefault="007E43F2">
      <w:pPr>
        <w:spacing w:line="360" w:lineRule="auto"/>
        <w:jc w:val="both"/>
        <w:rPr>
          <w:color w:val="000000"/>
        </w:rPr>
      </w:pPr>
      <w:r>
        <w:rPr>
          <w:color w:val="000000"/>
        </w:rPr>
        <w:t>The study also uncovers several important trends shaping the future of digital banking, particularly regarding the features millennials are expecting.</w:t>
      </w:r>
    </w:p>
    <w:p w14:paraId="73BCD8E3" w14:textId="77777777" w:rsidR="00260FAE" w:rsidRDefault="00260FAE">
      <w:pPr>
        <w:spacing w:line="360" w:lineRule="auto"/>
        <w:jc w:val="both"/>
      </w:pPr>
    </w:p>
    <w:p w14:paraId="2ED9806A" w14:textId="77777777" w:rsidR="00260FAE" w:rsidRDefault="007E43F2">
      <w:pPr>
        <w:spacing w:line="360" w:lineRule="auto"/>
        <w:jc w:val="both"/>
        <w:rPr>
          <w:color w:val="000000"/>
        </w:rPr>
      </w:pPr>
      <w:r>
        <w:rPr>
          <w:b/>
          <w:bCs/>
          <w:color w:val="000000"/>
        </w:rPr>
        <w:t>1. AI-Powered Features:</w:t>
      </w:r>
      <w:r>
        <w:rPr>
          <w:color w:val="000000"/>
        </w:rPr>
        <w:t xml:space="preserve"> Millennials are showing a strong interest in AI-powered features, especially chatbots. About 28.6% of respondents expect AI-driven solutions for improved customer service. AI can streamline operations, provide personalized financial advice, and ensure faster issue resolution, enhancing user satisfaction.</w:t>
      </w:r>
    </w:p>
    <w:p w14:paraId="69203766" w14:textId="77777777" w:rsidR="00260FAE" w:rsidRDefault="00260FAE">
      <w:pPr>
        <w:spacing w:line="360" w:lineRule="auto"/>
        <w:jc w:val="both"/>
      </w:pPr>
    </w:p>
    <w:p w14:paraId="13FA3C8B" w14:textId="77777777" w:rsidR="00260FAE" w:rsidRDefault="007E43F2">
      <w:pPr>
        <w:spacing w:line="360" w:lineRule="auto"/>
        <w:jc w:val="both"/>
        <w:rPr>
          <w:color w:val="000000"/>
        </w:rPr>
      </w:pPr>
      <w:r>
        <w:rPr>
          <w:b/>
          <w:bCs/>
          <w:color w:val="000000"/>
        </w:rPr>
        <w:t>2. Seamless Integration with Financial Services:</w:t>
      </w:r>
      <w:r>
        <w:rPr>
          <w:color w:val="000000"/>
        </w:rPr>
        <w:t xml:space="preserve"> Integration of digital banking services with other financial platforms was highlighted by 25% of respondents. Millennials expect banking services to work in tandem with investment platforms, payment gateways, and budgeting tools, providing a comprehensive financial management experience in one place.</w:t>
      </w:r>
    </w:p>
    <w:p w14:paraId="01F156F9" w14:textId="77777777" w:rsidR="00260FAE" w:rsidRDefault="00260FAE">
      <w:pPr>
        <w:spacing w:line="360" w:lineRule="auto"/>
        <w:jc w:val="both"/>
      </w:pPr>
    </w:p>
    <w:p w14:paraId="22A243F5" w14:textId="77777777" w:rsidR="00260FAE" w:rsidRDefault="007E43F2">
      <w:pPr>
        <w:spacing w:line="360" w:lineRule="auto"/>
        <w:jc w:val="both"/>
        <w:rPr>
          <w:color w:val="000000"/>
        </w:rPr>
      </w:pPr>
      <w:r>
        <w:rPr>
          <w:b/>
          <w:bCs/>
          <w:color w:val="000000"/>
        </w:rPr>
        <w:t>3. Enhanced Security Features:</w:t>
      </w:r>
      <w:r>
        <w:rPr>
          <w:color w:val="000000"/>
        </w:rPr>
        <w:t xml:space="preserve"> There is a growing demand for advanced security measures. Enhanced encryption, biometric authentication, and robust fraud detection systems are expected to become more common as millennials place high value on the protection of their personal and financial data.</w:t>
      </w:r>
    </w:p>
    <w:p w14:paraId="4615DC02" w14:textId="77777777" w:rsidR="00260FAE" w:rsidRDefault="00260FAE">
      <w:pPr>
        <w:spacing w:line="360" w:lineRule="auto"/>
        <w:jc w:val="both"/>
      </w:pPr>
    </w:p>
    <w:p w14:paraId="4FA60694" w14:textId="77777777" w:rsidR="00260FAE" w:rsidRDefault="007E43F2">
      <w:pPr>
        <w:spacing w:line="360" w:lineRule="auto"/>
        <w:jc w:val="both"/>
        <w:rPr>
          <w:color w:val="000000"/>
        </w:rPr>
      </w:pPr>
      <w:r>
        <w:rPr>
          <w:b/>
          <w:bCs/>
          <w:color w:val="000000"/>
        </w:rPr>
        <w:t>4. Financial Literacy:</w:t>
      </w:r>
      <w:r>
        <w:rPr>
          <w:color w:val="000000"/>
        </w:rPr>
        <w:t xml:space="preserve"> A significant concern, highlighted by 50% of respondents, is the lack of financial literacy among the population. Millennials believe that in order to fully embrace digital banking, users must be well-educated about financial products, online safety, and managing money effectively. Financial literacy initiatives, particularly targeting younger generations, could improve adoption rates and trust in digital banking.</w:t>
      </w:r>
    </w:p>
    <w:p w14:paraId="2F572B0B" w14:textId="77777777" w:rsidR="00260FAE" w:rsidRDefault="00260FAE">
      <w:pPr>
        <w:spacing w:line="360" w:lineRule="auto"/>
        <w:jc w:val="both"/>
      </w:pPr>
    </w:p>
    <w:p w14:paraId="3E1AFF37" w14:textId="77777777" w:rsidR="00260FAE" w:rsidRDefault="007E43F2">
      <w:pPr>
        <w:spacing w:line="360" w:lineRule="auto"/>
        <w:jc w:val="both"/>
        <w:rPr>
          <w:color w:val="000000"/>
        </w:rPr>
      </w:pPr>
      <w:r>
        <w:rPr>
          <w:b/>
          <w:bCs/>
          <w:color w:val="000000"/>
        </w:rPr>
        <w:t xml:space="preserve">5. Physical Bank Branches vs. Digital Banking: </w:t>
      </w:r>
      <w:r>
        <w:rPr>
          <w:color w:val="000000"/>
        </w:rPr>
        <w:t xml:space="preserve">Opinions are mixed about the role of physical branches in the digital age. While 25% of millennials consider physical branches to be very important and 35.7% consider </w:t>
      </w:r>
      <w:r>
        <w:rPr>
          <w:color w:val="000000"/>
        </w:rPr>
        <w:lastRenderedPageBreak/>
        <w:t>them important, there is also a significant portion (35.7%) that feels they are not important. This suggests that while digital banking is gaining traction, some still value in-person interactions for complex services or personal reassurance.</w:t>
      </w:r>
    </w:p>
    <w:p w14:paraId="2CBDBFFE" w14:textId="77777777" w:rsidR="00260FAE" w:rsidRDefault="00260FAE">
      <w:pPr>
        <w:spacing w:line="360" w:lineRule="auto"/>
        <w:jc w:val="both"/>
      </w:pPr>
    </w:p>
    <w:p w14:paraId="067B330B" w14:textId="77777777" w:rsidR="00260FAE" w:rsidRDefault="007E43F2">
      <w:pPr>
        <w:spacing w:line="360" w:lineRule="auto"/>
        <w:jc w:val="both"/>
        <w:rPr>
          <w:b/>
          <w:bCs/>
          <w:color w:val="000000"/>
        </w:rPr>
      </w:pPr>
      <w:r>
        <w:rPr>
          <w:b/>
          <w:bCs/>
          <w:color w:val="000000"/>
        </w:rPr>
        <w:t>Conclusion</w:t>
      </w:r>
    </w:p>
    <w:p w14:paraId="3F61D036" w14:textId="77777777" w:rsidR="00260FAE" w:rsidRDefault="007E43F2">
      <w:pPr>
        <w:spacing w:line="360" w:lineRule="auto"/>
        <w:jc w:val="both"/>
        <w:rPr>
          <w:color w:val="000000"/>
        </w:rPr>
      </w:pPr>
      <w:r>
        <w:rPr>
          <w:color w:val="000000"/>
        </w:rPr>
        <w:t>In conclusion, millennials prefer digital banking services that offer convenience, security, and user-friendliness. However, challenges like security concerns, technical glitches, and a lack of trust persist. The future of digital banking lies in leveraging AI-driven innovations, improving security measures, and integrating digital banking services with other financial platforms. Addressing concerns around financial literacy and increasing trust in digital platforms will be key to driving further adoption among millennials.</w:t>
      </w: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39FE5E9B"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267D8FB2" w14:textId="77777777" w:rsidR="00260FAE" w:rsidRDefault="007E43F2">
            <w:pPr>
              <w:pageBreakBefore/>
              <w:spacing w:line="360" w:lineRule="auto"/>
              <w:jc w:val="center"/>
              <w:rPr>
                <w:b/>
                <w:bCs/>
                <w:color w:val="000000"/>
                <w:sz w:val="28"/>
                <w:szCs w:val="28"/>
              </w:rPr>
            </w:pPr>
            <w:r>
              <w:rPr>
                <w:b/>
                <w:bCs/>
                <w:color w:val="000000"/>
                <w:sz w:val="28"/>
                <w:szCs w:val="28"/>
              </w:rPr>
              <w:lastRenderedPageBreak/>
              <w:t>CONCLUSION</w:t>
            </w:r>
          </w:p>
        </w:tc>
      </w:tr>
    </w:tbl>
    <w:p w14:paraId="6E8029F6" w14:textId="77777777" w:rsidR="00260FAE" w:rsidRDefault="00260FAE">
      <w:pPr>
        <w:spacing w:line="360" w:lineRule="auto"/>
        <w:jc w:val="center"/>
      </w:pPr>
    </w:p>
    <w:p w14:paraId="45D6B169" w14:textId="77777777" w:rsidR="00260FAE" w:rsidRDefault="007E43F2">
      <w:pPr>
        <w:spacing w:line="360" w:lineRule="auto"/>
        <w:jc w:val="both"/>
        <w:rPr>
          <w:color w:val="000000"/>
        </w:rPr>
      </w:pPr>
      <w:r>
        <w:rPr>
          <w:color w:val="000000"/>
        </w:rPr>
        <w:t>Millennials are having a transformative impact on the digital landscape of Punjab's retail banking sector. As digital natives, this generation’s expectations are pushing banks to modernize their offerings. The increasing preference for digital banking services such as mobile banking apps, internet banking, and UPI payments reflects millennials’ demand for convenient, fast, and secure ways to manage their finances. Their focus on ease of use, user-friendly interfaces, and seamless digital experiences has made mobile banking the dominant service, with a significant percentage of millennials relying on these platforms for daily transactions.</w:t>
      </w:r>
    </w:p>
    <w:p w14:paraId="5860EA7A" w14:textId="77777777" w:rsidR="00260FAE" w:rsidRDefault="00260FAE">
      <w:pPr>
        <w:spacing w:line="360" w:lineRule="auto"/>
        <w:jc w:val="both"/>
      </w:pPr>
    </w:p>
    <w:p w14:paraId="1910224A" w14:textId="77777777" w:rsidR="00260FAE" w:rsidRDefault="007E43F2">
      <w:pPr>
        <w:spacing w:line="360" w:lineRule="auto"/>
        <w:jc w:val="both"/>
        <w:rPr>
          <w:color w:val="000000"/>
        </w:rPr>
      </w:pPr>
      <w:r>
        <w:rPr>
          <w:color w:val="000000"/>
        </w:rPr>
        <w:t>Security concerns and data privacy issues are top priorities for millennials, and these concerns are driving banks to invest heavily in cybersecurity measures. Although millennials are quick adopters of technology, their trust in digital platforms is closely tied to the level of security provided by these platforms. As a result, banks in Punjab are integrating advanced security features such as two-factor authentication, biometric verification, and encryption to safeguard customers' sensitive information.</w:t>
      </w:r>
    </w:p>
    <w:p w14:paraId="1B002DCD" w14:textId="77777777" w:rsidR="00260FAE" w:rsidRDefault="00260FAE">
      <w:pPr>
        <w:spacing w:line="360" w:lineRule="auto"/>
        <w:jc w:val="both"/>
      </w:pPr>
    </w:p>
    <w:p w14:paraId="70E9DECC" w14:textId="77777777" w:rsidR="00260FAE" w:rsidRDefault="007E43F2">
      <w:pPr>
        <w:spacing w:line="360" w:lineRule="auto"/>
        <w:jc w:val="both"/>
        <w:rPr>
          <w:color w:val="000000"/>
        </w:rPr>
      </w:pPr>
      <w:r>
        <w:rPr>
          <w:color w:val="000000"/>
        </w:rPr>
        <w:t>Millennials also value personalized services, pushing banks to incorporate AI-powered features like chatbots and personalized financial advice. The need for such tailored services is evident in the demand for seamless integration of banking services with other financial products. Additionally, the increasing interest in tech-driven features like real-time financial tracking and budgeting tools shows how millennials are influencing banks to innovate further.</w:t>
      </w:r>
    </w:p>
    <w:p w14:paraId="57152355" w14:textId="77777777" w:rsidR="00260FAE" w:rsidRDefault="00260FAE">
      <w:pPr>
        <w:spacing w:line="360" w:lineRule="auto"/>
        <w:jc w:val="both"/>
      </w:pPr>
    </w:p>
    <w:p w14:paraId="60F94B05" w14:textId="77777777" w:rsidR="00260FAE" w:rsidRDefault="007E43F2">
      <w:pPr>
        <w:spacing w:line="360" w:lineRule="auto"/>
        <w:jc w:val="both"/>
        <w:rPr>
          <w:color w:val="000000"/>
        </w:rPr>
      </w:pPr>
      <w:r>
        <w:rPr>
          <w:color w:val="000000"/>
        </w:rPr>
        <w:t>The trend towards digital banking is coupled with a growing awareness of financial literacy. Millennials are seeking not only convenient banking solutions but also educational resources to help them make informed financial decisions. This has led banks to introduce more financial literacy programs and content through their digital platforms to cater to this demand.</w:t>
      </w:r>
    </w:p>
    <w:p w14:paraId="56BFE22C" w14:textId="77777777" w:rsidR="00260FAE" w:rsidRDefault="00260FAE">
      <w:pPr>
        <w:spacing w:line="360" w:lineRule="auto"/>
        <w:jc w:val="both"/>
      </w:pPr>
    </w:p>
    <w:p w14:paraId="1A548648" w14:textId="77777777" w:rsidR="00260FAE" w:rsidRDefault="007E43F2">
      <w:pPr>
        <w:spacing w:line="360" w:lineRule="auto"/>
        <w:jc w:val="both"/>
        <w:rPr>
          <w:color w:val="000000"/>
        </w:rPr>
      </w:pPr>
      <w:r>
        <w:rPr>
          <w:color w:val="000000"/>
        </w:rPr>
        <w:t>In summary, millennials are reshaping the digital banking sector in Punjab by demanding secure, user-friendly, and personalized services. Their increasing reliance on technology, combined with concerns around security and the need for financial education, is prompting banks to rapidly adapt, innovate, and provide better, more secure digital banking experiences. The future of retail banking in Punjab is being shaped by this generation’s influence.</w:t>
      </w:r>
    </w:p>
    <w:p w14:paraId="37B038E5" w14:textId="77777777" w:rsidR="00260FAE" w:rsidRDefault="007E43F2">
      <w:pPr>
        <w:spacing w:line="360" w:lineRule="auto"/>
        <w:jc w:val="both"/>
      </w:pPr>
      <w:r>
        <w:br w:type="page"/>
      </w: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15EA9FB8"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7E8380A1" w14:textId="77777777" w:rsidR="00260FAE" w:rsidRDefault="007E43F2">
            <w:pPr>
              <w:pageBreakBefore/>
              <w:spacing w:line="360" w:lineRule="auto"/>
              <w:jc w:val="center"/>
              <w:rPr>
                <w:b/>
                <w:bCs/>
                <w:sz w:val="28"/>
                <w:szCs w:val="28"/>
              </w:rPr>
            </w:pPr>
            <w:r>
              <w:rPr>
                <w:b/>
                <w:bCs/>
                <w:sz w:val="28"/>
                <w:szCs w:val="28"/>
              </w:rPr>
              <w:lastRenderedPageBreak/>
              <w:t>RECOMMENDATIONS</w:t>
            </w:r>
          </w:p>
        </w:tc>
      </w:tr>
    </w:tbl>
    <w:p w14:paraId="64FE19CD" w14:textId="77777777" w:rsidR="00260FAE" w:rsidRDefault="00260FAE">
      <w:pPr>
        <w:spacing w:line="360" w:lineRule="auto"/>
        <w:jc w:val="both"/>
      </w:pPr>
    </w:p>
    <w:p w14:paraId="0330C403" w14:textId="77777777" w:rsidR="00260FAE" w:rsidRDefault="007E43F2">
      <w:pPr>
        <w:spacing w:line="360" w:lineRule="auto"/>
        <w:jc w:val="both"/>
      </w:pPr>
      <w:r>
        <w:t>To effectively attract and retain millennial customers in Punjab's digital banking sector, banks need to align their strategies with the preferences and expectations of this tech-savvy and demand-driven generation. The following recommendations can help banks further enhance their services and foster loyalty among millennial customers:</w:t>
      </w:r>
    </w:p>
    <w:p w14:paraId="00DC6835" w14:textId="77777777" w:rsidR="00260FAE" w:rsidRDefault="00260FAE">
      <w:pPr>
        <w:spacing w:line="360" w:lineRule="auto"/>
        <w:jc w:val="both"/>
      </w:pPr>
    </w:p>
    <w:p w14:paraId="229666D1" w14:textId="77777777" w:rsidR="00260FAE" w:rsidRDefault="007E43F2">
      <w:pPr>
        <w:spacing w:line="360" w:lineRule="auto"/>
        <w:jc w:val="both"/>
      </w:pPr>
      <w:r>
        <w:rPr>
          <w:b/>
          <w:bCs/>
        </w:rPr>
        <w:t xml:space="preserve">1. Enhance Mobile Banking Apps: </w:t>
      </w:r>
      <w:r>
        <w:t>Millennials prioritize convenience and speed, making mobile banking apps a critical channel for engagement. Banks should continually update and optimize their mobile apps for seamless navigation, enhanced security features (such as biometric login and two-factor authentication), and faster transaction processing. Including features like real-time account monitoring, push notifications for important updates, and intuitive budgeting tools will appeal to millennials looking for more than just transactional capabilities.</w:t>
      </w:r>
    </w:p>
    <w:p w14:paraId="7EF314D1" w14:textId="77777777" w:rsidR="00260FAE" w:rsidRDefault="00260FAE">
      <w:pPr>
        <w:spacing w:line="360" w:lineRule="auto"/>
        <w:jc w:val="both"/>
      </w:pPr>
    </w:p>
    <w:p w14:paraId="4E728C20" w14:textId="77777777" w:rsidR="00260FAE" w:rsidRDefault="007E43F2">
      <w:pPr>
        <w:spacing w:line="360" w:lineRule="auto"/>
        <w:jc w:val="both"/>
      </w:pPr>
      <w:r>
        <w:rPr>
          <w:b/>
          <w:bCs/>
        </w:rPr>
        <w:t xml:space="preserve">2. Introduce Personalized Financial Advice: </w:t>
      </w:r>
      <w:r>
        <w:t>Millennials are increasingly seeking personalized financial services that cater to their unique financial goals, such as investing, saving for major life events, and managing debt. Banks should invest in AI-driven tools that can provide tailored financial advice, including budget planning, investment recommendations, and debt management tips. This can enhance customer satisfaction and loyalty by delivering value beyond basic banking services.</w:t>
      </w:r>
    </w:p>
    <w:p w14:paraId="1B7682F7" w14:textId="77777777" w:rsidR="00260FAE" w:rsidRDefault="00260FAE">
      <w:pPr>
        <w:spacing w:line="360" w:lineRule="auto"/>
        <w:jc w:val="both"/>
      </w:pPr>
    </w:p>
    <w:p w14:paraId="2C8B0151" w14:textId="77777777" w:rsidR="00260FAE" w:rsidRDefault="007E43F2">
      <w:pPr>
        <w:spacing w:line="360" w:lineRule="auto"/>
        <w:jc w:val="both"/>
      </w:pPr>
      <w:r>
        <w:rPr>
          <w:b/>
          <w:bCs/>
        </w:rPr>
        <w:t xml:space="preserve">3. Strengthen Data Privacy and Security: </w:t>
      </w:r>
      <w:r>
        <w:t>Given the concerns about cyber threats and data breaches, banks must ensure robust security measures to protect millennial customers' personal and financial data. Offering end-to-end encryption, constant monitoring of accounts for suspicious activities, and transparent communication about data protection measures will increase trust and reassure millennial users about the safety of their transactions.</w:t>
      </w:r>
    </w:p>
    <w:p w14:paraId="6BBE541E" w14:textId="77777777" w:rsidR="00260FAE" w:rsidRDefault="00260FAE">
      <w:pPr>
        <w:spacing w:line="360" w:lineRule="auto"/>
        <w:jc w:val="both"/>
      </w:pPr>
    </w:p>
    <w:p w14:paraId="7FADFEFA" w14:textId="77777777" w:rsidR="00260FAE" w:rsidRDefault="007E43F2">
      <w:pPr>
        <w:spacing w:line="360" w:lineRule="auto"/>
        <w:jc w:val="both"/>
      </w:pPr>
      <w:r>
        <w:rPr>
          <w:b/>
          <w:bCs/>
        </w:rPr>
        <w:t>4. Improve Digital Literacy:</w:t>
      </w:r>
      <w:r>
        <w:t xml:space="preserve"> While millennials are generally tech-savvy, many still need guidance on using digital banking tools to their full potential. Banks should introduce programs to improve financial literacy and digital literacy, offering tutorials, webinars, and in-app educational resources to help customers navigate the full range of digital banking services. Providing these resources in a user-friendly manner can help customers make informed financial decisions and better utilize the bank's offerings.</w:t>
      </w:r>
    </w:p>
    <w:p w14:paraId="511BB53B" w14:textId="77777777" w:rsidR="00260FAE" w:rsidRDefault="00260FAE">
      <w:pPr>
        <w:spacing w:line="360" w:lineRule="auto"/>
        <w:jc w:val="both"/>
      </w:pPr>
    </w:p>
    <w:p w14:paraId="2F046E61" w14:textId="77777777" w:rsidR="00260FAE" w:rsidRDefault="007E43F2">
      <w:pPr>
        <w:spacing w:line="360" w:lineRule="auto"/>
        <w:jc w:val="both"/>
      </w:pPr>
      <w:r>
        <w:rPr>
          <w:b/>
          <w:bCs/>
        </w:rPr>
        <w:t>5. Offer Gamification and Rewards Programs:</w:t>
      </w:r>
      <w:r>
        <w:t xml:space="preserve"> To further engage millennials, banks can introduce gamified elements and rewards programs. These can include incentives for regular use of digital banking services, such </w:t>
      </w:r>
      <w:r>
        <w:lastRenderedPageBreak/>
        <w:t>as cashback, loyalty points, or rewards for meeting savings goals. Gamification can also make financial management more enjoyable and motivate millennials to stay engaged with their banking services.</w:t>
      </w:r>
    </w:p>
    <w:p w14:paraId="580B3FD3" w14:textId="77777777" w:rsidR="00260FAE" w:rsidRDefault="00260FAE">
      <w:pPr>
        <w:spacing w:line="360" w:lineRule="auto"/>
        <w:jc w:val="both"/>
      </w:pPr>
    </w:p>
    <w:p w14:paraId="429C7185" w14:textId="77777777" w:rsidR="00260FAE" w:rsidRDefault="007E43F2">
      <w:pPr>
        <w:spacing w:line="360" w:lineRule="auto"/>
        <w:jc w:val="both"/>
      </w:pPr>
      <w:r>
        <w:rPr>
          <w:b/>
          <w:bCs/>
        </w:rPr>
        <w:t>6. Expand Financial Inclusion in Rural Areas:</w:t>
      </w:r>
      <w:r>
        <w:t xml:space="preserve"> Many millennials in rural Punjab may still have limited access to digital banking services. To reach this untapped market, banks should focus on expanding their digital infrastructure, providing accessible mobile apps and internet banking solutions in rural regions, and offering financial education programs. This will help to bridge the digital divide and attract a broader customer base.</w:t>
      </w:r>
    </w:p>
    <w:p w14:paraId="06BBDC6D" w14:textId="77777777" w:rsidR="00260FAE" w:rsidRDefault="007E43F2">
      <w:pPr>
        <w:spacing w:line="360" w:lineRule="auto"/>
        <w:jc w:val="both"/>
      </w:pPr>
      <w:r>
        <w:rPr>
          <w:b/>
          <w:bCs/>
        </w:rPr>
        <w:t xml:space="preserve">7. Leverage </w:t>
      </w:r>
      <w:proofErr w:type="gramStart"/>
      <w:r>
        <w:rPr>
          <w:b/>
          <w:bCs/>
        </w:rPr>
        <w:t>Social Media</w:t>
      </w:r>
      <w:proofErr w:type="gramEnd"/>
      <w:r>
        <w:rPr>
          <w:b/>
          <w:bCs/>
        </w:rPr>
        <w:t xml:space="preserve"> and Digital Marketing:</w:t>
      </w:r>
      <w:r>
        <w:t xml:space="preserve"> Social media is a key platform for millennials to interact with brands. Banks should invest in targeted social media marketing campaigns, using platforms like Instagram, Facebook, and Twitter to promote new services, provide customer support, and share educational content. Engaging with millennials where they already spend time will increase brand visibility and trust.</w:t>
      </w:r>
    </w:p>
    <w:p w14:paraId="700404A8" w14:textId="77777777" w:rsidR="00260FAE" w:rsidRDefault="00260FAE">
      <w:pPr>
        <w:spacing w:line="360" w:lineRule="auto"/>
        <w:jc w:val="both"/>
      </w:pPr>
    </w:p>
    <w:p w14:paraId="653390AC" w14:textId="77777777" w:rsidR="00260FAE" w:rsidRDefault="007E43F2">
      <w:pPr>
        <w:spacing w:line="360" w:lineRule="auto"/>
        <w:jc w:val="both"/>
      </w:pPr>
      <w:r>
        <w:t>By implementing these strategies, banks can better serve the evolving needs of millennial customers in Punjab, creating lasting relationships and fostering brand loyalty in the competitive digital banking landscape.</w:t>
      </w:r>
    </w:p>
    <w:p w14:paraId="06420934" w14:textId="77777777" w:rsidR="00260FAE" w:rsidRDefault="00260FAE">
      <w:pPr>
        <w:spacing w:line="360" w:lineRule="auto"/>
        <w:jc w:val="both"/>
      </w:pPr>
    </w:p>
    <w:p w14:paraId="2E67C6E4" w14:textId="77777777" w:rsidR="00260FAE" w:rsidRDefault="00260FAE">
      <w:pPr>
        <w:spacing w:line="360" w:lineRule="auto"/>
        <w:jc w:val="both"/>
      </w:pPr>
    </w:p>
    <w:p w14:paraId="5E45D8BE" w14:textId="77777777" w:rsidR="00260FAE" w:rsidRDefault="00260FAE">
      <w:pPr>
        <w:spacing w:line="360" w:lineRule="auto"/>
        <w:jc w:val="both"/>
      </w:pPr>
    </w:p>
    <w:p w14:paraId="3898C88A" w14:textId="77777777" w:rsidR="00260FAE" w:rsidRDefault="00260FAE">
      <w:pPr>
        <w:spacing w:line="360" w:lineRule="auto"/>
        <w:jc w:val="both"/>
      </w:pPr>
    </w:p>
    <w:p w14:paraId="585235F7" w14:textId="77777777" w:rsidR="00260FAE" w:rsidRDefault="00260FAE">
      <w:pPr>
        <w:spacing w:line="360" w:lineRule="auto"/>
        <w:jc w:val="both"/>
      </w:pPr>
    </w:p>
    <w:p w14:paraId="64ED2AC8" w14:textId="77777777" w:rsidR="00260FAE" w:rsidRDefault="00260FAE">
      <w:pPr>
        <w:spacing w:line="360" w:lineRule="auto"/>
        <w:jc w:val="both"/>
      </w:pPr>
    </w:p>
    <w:p w14:paraId="798F23A1" w14:textId="77777777" w:rsidR="00260FAE" w:rsidRDefault="00260FAE">
      <w:pPr>
        <w:spacing w:line="360" w:lineRule="auto"/>
        <w:jc w:val="both"/>
      </w:pPr>
    </w:p>
    <w:p w14:paraId="0356C3B0" w14:textId="77777777" w:rsidR="00260FAE" w:rsidRDefault="00260FAE">
      <w:pPr>
        <w:spacing w:line="360" w:lineRule="auto"/>
        <w:jc w:val="both"/>
      </w:pPr>
    </w:p>
    <w:p w14:paraId="329DF581" w14:textId="77777777" w:rsidR="00260FAE" w:rsidRDefault="00260FAE">
      <w:pPr>
        <w:spacing w:line="360" w:lineRule="auto"/>
        <w:jc w:val="both"/>
      </w:pPr>
    </w:p>
    <w:p w14:paraId="70E02309" w14:textId="77777777" w:rsidR="00260FAE" w:rsidRDefault="00260FAE">
      <w:pPr>
        <w:spacing w:line="360" w:lineRule="auto"/>
        <w:jc w:val="both"/>
      </w:pPr>
    </w:p>
    <w:p w14:paraId="61AD13EB" w14:textId="77777777" w:rsidR="00260FAE" w:rsidRDefault="00260FAE">
      <w:pPr>
        <w:spacing w:line="360" w:lineRule="auto"/>
        <w:jc w:val="both"/>
      </w:pPr>
    </w:p>
    <w:p w14:paraId="47E1FDC1" w14:textId="77777777" w:rsidR="00260FAE" w:rsidRDefault="00260FAE">
      <w:pPr>
        <w:spacing w:line="360" w:lineRule="auto"/>
        <w:jc w:val="both"/>
      </w:pPr>
    </w:p>
    <w:p w14:paraId="00073D6C" w14:textId="77777777" w:rsidR="00FA02CF" w:rsidRDefault="00FA02CF">
      <w:pPr>
        <w:spacing w:line="360" w:lineRule="auto"/>
        <w:jc w:val="both"/>
      </w:pPr>
    </w:p>
    <w:p w14:paraId="1F2F13B0" w14:textId="77777777" w:rsidR="00FA02CF" w:rsidRDefault="00FA02CF">
      <w:pPr>
        <w:spacing w:line="360" w:lineRule="auto"/>
        <w:jc w:val="both"/>
      </w:pPr>
    </w:p>
    <w:p w14:paraId="3384537C" w14:textId="77777777" w:rsidR="00FA02CF" w:rsidRDefault="00FA02CF">
      <w:pPr>
        <w:spacing w:line="360" w:lineRule="auto"/>
        <w:jc w:val="both"/>
      </w:pPr>
    </w:p>
    <w:p w14:paraId="306D7EE6" w14:textId="77777777" w:rsidR="00FA02CF" w:rsidRDefault="00FA02CF">
      <w:pPr>
        <w:spacing w:line="360" w:lineRule="auto"/>
        <w:jc w:val="both"/>
      </w:pPr>
    </w:p>
    <w:p w14:paraId="5C14749C" w14:textId="77777777" w:rsidR="00FA02CF" w:rsidRDefault="00FA02CF">
      <w:pPr>
        <w:spacing w:line="360" w:lineRule="auto"/>
        <w:jc w:val="both"/>
      </w:pPr>
    </w:p>
    <w:p w14:paraId="49311DEB" w14:textId="77777777" w:rsidR="00FA02CF" w:rsidRDefault="00FA02CF">
      <w:pPr>
        <w:spacing w:line="360" w:lineRule="auto"/>
        <w:jc w:val="both"/>
      </w:pPr>
    </w:p>
    <w:p w14:paraId="7A3524DB" w14:textId="77777777" w:rsidR="00FA02CF" w:rsidRDefault="00FA02CF">
      <w:pPr>
        <w:spacing w:line="360" w:lineRule="auto"/>
        <w:jc w:val="both"/>
      </w:pPr>
    </w:p>
    <w:p w14:paraId="52C63FB9" w14:textId="77777777" w:rsidR="00FA02CF" w:rsidRDefault="00FA02CF">
      <w:pPr>
        <w:spacing w:line="360" w:lineRule="auto"/>
        <w:jc w:val="both"/>
      </w:pPr>
    </w:p>
    <w:p w14:paraId="43D0B7B8" w14:textId="77777777" w:rsidR="00260FAE" w:rsidRDefault="00260FAE">
      <w:pPr>
        <w:spacing w:line="360" w:lineRule="auto"/>
        <w:jc w:val="both"/>
      </w:pPr>
    </w:p>
    <w:tbl>
      <w:tblPr>
        <w:tblW w:w="5000" w:type="pct"/>
        <w:tblInd w:w="-65" w:type="dxa"/>
        <w:tblLayout w:type="fixed"/>
        <w:tblCellMar>
          <w:top w:w="55" w:type="dxa"/>
          <w:left w:w="55" w:type="dxa"/>
          <w:bottom w:w="55" w:type="dxa"/>
          <w:right w:w="55" w:type="dxa"/>
        </w:tblCellMar>
        <w:tblLook w:val="04A0" w:firstRow="1" w:lastRow="0" w:firstColumn="1" w:lastColumn="0" w:noHBand="0" w:noVBand="1"/>
      </w:tblPr>
      <w:tblGrid>
        <w:gridCol w:w="10478"/>
      </w:tblGrid>
      <w:tr w:rsidR="00260FAE" w14:paraId="581273A9" w14:textId="77777777">
        <w:tc>
          <w:tcPr>
            <w:tcW w:w="9638" w:type="dxa"/>
            <w:tcBorders>
              <w:top w:val="single" w:sz="4" w:space="0" w:color="000000"/>
              <w:left w:val="single" w:sz="4" w:space="0" w:color="000000"/>
              <w:bottom w:val="single" w:sz="4" w:space="0" w:color="000000"/>
              <w:right w:val="single" w:sz="4" w:space="0" w:color="000000"/>
            </w:tcBorders>
            <w:shd w:val="clear" w:color="auto" w:fill="B4C7DC"/>
          </w:tcPr>
          <w:p w14:paraId="3924E92F" w14:textId="77777777" w:rsidR="00260FAE" w:rsidRDefault="007E43F2">
            <w:pPr>
              <w:spacing w:line="360" w:lineRule="auto"/>
              <w:jc w:val="center"/>
              <w:rPr>
                <w:b/>
                <w:bCs/>
                <w:sz w:val="28"/>
                <w:szCs w:val="28"/>
              </w:rPr>
            </w:pPr>
            <w:r>
              <w:rPr>
                <w:b/>
                <w:bCs/>
                <w:sz w:val="28"/>
                <w:szCs w:val="28"/>
              </w:rPr>
              <w:lastRenderedPageBreak/>
              <w:t>BIBLIOGRAPHY/REFERENCES</w:t>
            </w:r>
          </w:p>
        </w:tc>
      </w:tr>
    </w:tbl>
    <w:p w14:paraId="56EBEE17" w14:textId="77777777" w:rsidR="00260FAE" w:rsidRDefault="00260FAE">
      <w:pPr>
        <w:spacing w:line="360" w:lineRule="auto"/>
        <w:jc w:val="center"/>
      </w:pPr>
    </w:p>
    <w:p w14:paraId="3419BE13" w14:textId="77777777" w:rsidR="00260FAE" w:rsidRDefault="007E43F2">
      <w:pPr>
        <w:spacing w:line="360" w:lineRule="auto"/>
        <w:jc w:val="both"/>
      </w:pPr>
      <w:r>
        <w:t xml:space="preserve">1. </w:t>
      </w:r>
      <w:proofErr w:type="spellStart"/>
      <w:r>
        <w:t>Haralayya</w:t>
      </w:r>
      <w:proofErr w:type="spellEnd"/>
      <w:r>
        <w:t>, B. (2021). Millennials and Mobile-Savvy Consumers are Driving a Huge Shift in The Retail Banking Industry. Journal of Advanced Research in Operational and Marketing Management, 4(1), 17-19.</w:t>
      </w:r>
    </w:p>
    <w:p w14:paraId="5A9DB0F3" w14:textId="77777777" w:rsidR="00260FAE" w:rsidRDefault="00260FAE">
      <w:pPr>
        <w:spacing w:line="360" w:lineRule="auto"/>
        <w:jc w:val="both"/>
      </w:pPr>
    </w:p>
    <w:p w14:paraId="6E9A3025" w14:textId="77777777" w:rsidR="00260FAE" w:rsidRDefault="007E43F2">
      <w:pPr>
        <w:spacing w:line="360" w:lineRule="auto"/>
        <w:jc w:val="both"/>
      </w:pPr>
      <w:r>
        <w:t>2. A., Adithya, Mehta, M., Hiremath, G. G., Amrit, T., Agarwal, S., Makhija, P., &amp; Kukreja, M. (2023). A Study on the Influence of E-Banking Service Quality on Millennials: Evidence from Indian Banking Sector. International Journal of Research in Finance and Management, 6(1).</w:t>
      </w:r>
    </w:p>
    <w:p w14:paraId="2C35DB6D" w14:textId="77777777" w:rsidR="00260FAE" w:rsidRDefault="00260FAE">
      <w:pPr>
        <w:spacing w:line="360" w:lineRule="auto"/>
        <w:jc w:val="both"/>
      </w:pPr>
    </w:p>
    <w:p w14:paraId="292FB24D" w14:textId="77777777" w:rsidR="00260FAE" w:rsidRDefault="007E43F2">
      <w:pPr>
        <w:spacing w:line="360" w:lineRule="auto"/>
        <w:jc w:val="both"/>
      </w:pPr>
      <w:r>
        <w:t xml:space="preserve">3. Tan, L., &amp; Leby Lau, S. (2016). Mobile Banking Adoption in India: Factors Influencing Millennials' </w:t>
      </w:r>
      <w:proofErr w:type="spellStart"/>
      <w:r>
        <w:t>Behavioral</w:t>
      </w:r>
      <w:proofErr w:type="spellEnd"/>
      <w:r>
        <w:t xml:space="preserve"> Intentions to Use Mobile Banking. International Journal of Mobile Communications, 14(5), 470-486.</w:t>
      </w:r>
    </w:p>
    <w:p w14:paraId="25D7F550" w14:textId="77777777" w:rsidR="00260FAE" w:rsidRDefault="00260FAE">
      <w:pPr>
        <w:spacing w:line="360" w:lineRule="auto"/>
        <w:jc w:val="both"/>
      </w:pPr>
    </w:p>
    <w:p w14:paraId="68EAC086" w14:textId="77777777" w:rsidR="00260FAE" w:rsidRDefault="007E43F2">
      <w:pPr>
        <w:spacing w:line="360" w:lineRule="auto"/>
        <w:jc w:val="both"/>
      </w:pPr>
      <w:r>
        <w:t xml:space="preserve">4. Bailey, S., Kamau, L., &amp; </w:t>
      </w:r>
      <w:proofErr w:type="spellStart"/>
      <w:r>
        <w:t>Muthuiya</w:t>
      </w:r>
      <w:proofErr w:type="spellEnd"/>
      <w:r>
        <w:t>, R. (2019). Factors Affecting Millennial Consumers' Trust in Mobile Banking: An Empirical Study in India. Journal of Financial Technology, 3(2), 56-68.</w:t>
      </w:r>
    </w:p>
    <w:p w14:paraId="10E8B2F1" w14:textId="77777777" w:rsidR="00260FAE" w:rsidRDefault="00260FAE">
      <w:pPr>
        <w:spacing w:line="360" w:lineRule="auto"/>
        <w:jc w:val="both"/>
      </w:pPr>
    </w:p>
    <w:p w14:paraId="4A258E5C" w14:textId="77777777" w:rsidR="00260FAE" w:rsidRDefault="007E43F2">
      <w:pPr>
        <w:spacing w:line="360" w:lineRule="auto"/>
        <w:jc w:val="both"/>
      </w:pPr>
      <w:r>
        <w:t xml:space="preserve">5. Thusi, P., &amp; </w:t>
      </w:r>
      <w:proofErr w:type="spellStart"/>
      <w:r>
        <w:t>Maduku</w:t>
      </w:r>
      <w:proofErr w:type="spellEnd"/>
      <w:r>
        <w:t xml:space="preserve">, D. (2020). Digital Banking Adoption and its Impact on Consumer </w:t>
      </w:r>
      <w:proofErr w:type="spellStart"/>
      <w:r>
        <w:t>Behavior</w:t>
      </w:r>
      <w:proofErr w:type="spellEnd"/>
      <w:r>
        <w:t xml:space="preserve">: A Study of Millennials in India. Journal of Marketing and Consumer </w:t>
      </w:r>
      <w:proofErr w:type="spellStart"/>
      <w:r>
        <w:t>Behavior</w:t>
      </w:r>
      <w:proofErr w:type="spellEnd"/>
      <w:r>
        <w:t>, 18(3), 220-234.</w:t>
      </w:r>
    </w:p>
    <w:p w14:paraId="1DD32BDA" w14:textId="77777777" w:rsidR="00260FAE" w:rsidRDefault="00260FAE">
      <w:pPr>
        <w:spacing w:line="360" w:lineRule="auto"/>
        <w:jc w:val="both"/>
      </w:pPr>
    </w:p>
    <w:p w14:paraId="49460829" w14:textId="77777777" w:rsidR="00260FAE" w:rsidRDefault="007E43F2">
      <w:pPr>
        <w:spacing w:line="360" w:lineRule="auto"/>
        <w:jc w:val="both"/>
      </w:pPr>
      <w:r>
        <w:t xml:space="preserve">6. </w:t>
      </w:r>
      <w:proofErr w:type="spellStart"/>
      <w:r>
        <w:t>Boonsiritomachai</w:t>
      </w:r>
      <w:proofErr w:type="spellEnd"/>
      <w:r>
        <w:t xml:space="preserve">, W., &amp; </w:t>
      </w:r>
      <w:proofErr w:type="spellStart"/>
      <w:r>
        <w:t>Pitchayadejanant</w:t>
      </w:r>
      <w:proofErr w:type="spellEnd"/>
      <w:r>
        <w:t>, W. (2017). Exploring Mobile Banking Adoption in Emerging Markets: Insights from Indian Millennials. Journal of Emerging Market Trends, 11(4), 104-117.</w:t>
      </w:r>
    </w:p>
    <w:p w14:paraId="1EB3EF0E" w14:textId="77777777" w:rsidR="00260FAE" w:rsidRDefault="007E43F2">
      <w:pPr>
        <w:spacing w:line="360" w:lineRule="auto"/>
        <w:jc w:val="both"/>
      </w:pPr>
      <w:r>
        <w:t>7. HDFC Bank – Business Profile. (2024). Retrieved from [HDFC Bank's official website].</w:t>
      </w:r>
    </w:p>
    <w:p w14:paraId="77E69D9C" w14:textId="77777777" w:rsidR="00260FAE" w:rsidRDefault="007E43F2">
      <w:pPr>
        <w:spacing w:line="360" w:lineRule="auto"/>
        <w:jc w:val="both"/>
      </w:pPr>
      <w:r>
        <w:t xml:space="preserve">8. Survey on Digital Banking Preferences. (2024). </w:t>
      </w:r>
      <w:proofErr w:type="spellStart"/>
      <w:r>
        <w:t>Guriya</w:t>
      </w:r>
      <w:proofErr w:type="spellEnd"/>
      <w:r>
        <w:t xml:space="preserve"> Kumari. Survey findings based on a small sample from Punjab, India.</w:t>
      </w:r>
    </w:p>
    <w:p w14:paraId="65396C58" w14:textId="77777777" w:rsidR="00260FAE" w:rsidRDefault="007E43F2">
      <w:pPr>
        <w:spacing w:line="360" w:lineRule="auto"/>
        <w:jc w:val="both"/>
      </w:pPr>
      <w:r>
        <w:t>9. Punjab Retail Banking Industry: Key Trends and Insights. (2024). Report from Punjab Financial Services.</w:t>
      </w:r>
    </w:p>
    <w:p w14:paraId="66FE63C7" w14:textId="77777777" w:rsidR="00260FAE" w:rsidRDefault="007E43F2">
      <w:pPr>
        <w:spacing w:line="360" w:lineRule="auto"/>
        <w:jc w:val="both"/>
      </w:pPr>
      <w:r>
        <w:t>These references are based on your study and the sources you’ve mentioned. Be sure to format them correctly according to the citation style you're using (APA, MLA, Chicago, etc.). If you need any further assistance with citation formatting, feel free to ask</w:t>
      </w:r>
    </w:p>
    <w:sectPr w:rsidR="00260FAE" w:rsidSect="00423955">
      <w:type w:val="continuous"/>
      <w:pgSz w:w="11906" w:h="16838"/>
      <w:pgMar w:top="567" w:right="567" w:bottom="567" w:left="851"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976B5" w14:textId="77777777" w:rsidR="00BD10E6" w:rsidRDefault="00BD10E6">
      <w:r>
        <w:separator/>
      </w:r>
    </w:p>
  </w:endnote>
  <w:endnote w:type="continuationSeparator" w:id="0">
    <w:p w14:paraId="552456A9" w14:textId="77777777" w:rsidR="00BD10E6" w:rsidRDefault="00BD1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D7192" w14:textId="7FE7CAB5" w:rsidR="00260FAE" w:rsidRDefault="00260FA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B7410" w14:textId="77777777" w:rsidR="00BD10E6" w:rsidRDefault="00BD10E6">
      <w:r>
        <w:separator/>
      </w:r>
    </w:p>
  </w:footnote>
  <w:footnote w:type="continuationSeparator" w:id="0">
    <w:p w14:paraId="2BCE6AA5" w14:textId="77777777" w:rsidR="00BD10E6" w:rsidRDefault="00BD1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768B"/>
    <w:multiLevelType w:val="multilevel"/>
    <w:tmpl w:val="E71256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0278742C"/>
    <w:multiLevelType w:val="multilevel"/>
    <w:tmpl w:val="F6280A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8832F3"/>
    <w:multiLevelType w:val="multilevel"/>
    <w:tmpl w:val="B524D4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03AE53B6"/>
    <w:multiLevelType w:val="multilevel"/>
    <w:tmpl w:val="88907B6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06B27902"/>
    <w:multiLevelType w:val="multilevel"/>
    <w:tmpl w:val="2C5C49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80C65F2"/>
    <w:multiLevelType w:val="multilevel"/>
    <w:tmpl w:val="A170C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8D16D57"/>
    <w:multiLevelType w:val="multilevel"/>
    <w:tmpl w:val="077EC3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0CF7000C"/>
    <w:multiLevelType w:val="multilevel"/>
    <w:tmpl w:val="FE6E46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0DED737C"/>
    <w:multiLevelType w:val="multilevel"/>
    <w:tmpl w:val="77985C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0FFE41B8"/>
    <w:multiLevelType w:val="multilevel"/>
    <w:tmpl w:val="E318C2E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15:restartNumberingAfterBreak="0">
    <w:nsid w:val="1A4321D2"/>
    <w:multiLevelType w:val="multilevel"/>
    <w:tmpl w:val="5B54F9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BBD4DE3"/>
    <w:multiLevelType w:val="multilevel"/>
    <w:tmpl w:val="A6ACAB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D021FD2"/>
    <w:multiLevelType w:val="multilevel"/>
    <w:tmpl w:val="C49AE0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15:restartNumberingAfterBreak="0">
    <w:nsid w:val="1D70025C"/>
    <w:multiLevelType w:val="multilevel"/>
    <w:tmpl w:val="588EB7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16D7910"/>
    <w:multiLevelType w:val="multilevel"/>
    <w:tmpl w:val="43A6B2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15:restartNumberingAfterBreak="0">
    <w:nsid w:val="245B663A"/>
    <w:multiLevelType w:val="multilevel"/>
    <w:tmpl w:val="1D56B5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249F0EE0"/>
    <w:multiLevelType w:val="multilevel"/>
    <w:tmpl w:val="A17EF2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4FA3EFD"/>
    <w:multiLevelType w:val="multilevel"/>
    <w:tmpl w:val="852C8F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15:restartNumberingAfterBreak="0">
    <w:nsid w:val="271A5362"/>
    <w:multiLevelType w:val="multilevel"/>
    <w:tmpl w:val="54E665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27982442"/>
    <w:multiLevelType w:val="multilevel"/>
    <w:tmpl w:val="5EC4FC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B33708C"/>
    <w:multiLevelType w:val="multilevel"/>
    <w:tmpl w:val="DF3EC9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2D4C676A"/>
    <w:multiLevelType w:val="multilevel"/>
    <w:tmpl w:val="27C2C7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2E995D87"/>
    <w:multiLevelType w:val="multilevel"/>
    <w:tmpl w:val="7902B2B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15:restartNumberingAfterBreak="0">
    <w:nsid w:val="2F5463D8"/>
    <w:multiLevelType w:val="multilevel"/>
    <w:tmpl w:val="403E07B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4" w15:restartNumberingAfterBreak="0">
    <w:nsid w:val="2F8D726E"/>
    <w:multiLevelType w:val="multilevel"/>
    <w:tmpl w:val="65445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30172878"/>
    <w:multiLevelType w:val="multilevel"/>
    <w:tmpl w:val="8F08C7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33271822"/>
    <w:multiLevelType w:val="multilevel"/>
    <w:tmpl w:val="F026A7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3397784E"/>
    <w:multiLevelType w:val="multilevel"/>
    <w:tmpl w:val="56C2D4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33D247A4"/>
    <w:multiLevelType w:val="multilevel"/>
    <w:tmpl w:val="3F4EDF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372A79C7"/>
    <w:multiLevelType w:val="multilevel"/>
    <w:tmpl w:val="58D078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392632A9"/>
    <w:multiLevelType w:val="multilevel"/>
    <w:tmpl w:val="5A6E91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396525B3"/>
    <w:multiLevelType w:val="multilevel"/>
    <w:tmpl w:val="1BD2C2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3D047A42"/>
    <w:multiLevelType w:val="multilevel"/>
    <w:tmpl w:val="241CAD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3D790F29"/>
    <w:multiLevelType w:val="multilevel"/>
    <w:tmpl w:val="AAF61E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41CE49BF"/>
    <w:multiLevelType w:val="multilevel"/>
    <w:tmpl w:val="CF102CE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15:restartNumberingAfterBreak="0">
    <w:nsid w:val="42E57FF5"/>
    <w:multiLevelType w:val="multilevel"/>
    <w:tmpl w:val="7A5C79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6" w15:restartNumberingAfterBreak="0">
    <w:nsid w:val="45341C5A"/>
    <w:multiLevelType w:val="multilevel"/>
    <w:tmpl w:val="E04E93C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477E69DA"/>
    <w:multiLevelType w:val="multilevel"/>
    <w:tmpl w:val="5E320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4AB9550A"/>
    <w:multiLevelType w:val="multilevel"/>
    <w:tmpl w:val="5DC482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4BCD3758"/>
    <w:multiLevelType w:val="multilevel"/>
    <w:tmpl w:val="D0468E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0" w15:restartNumberingAfterBreak="0">
    <w:nsid w:val="5065704E"/>
    <w:multiLevelType w:val="multilevel"/>
    <w:tmpl w:val="4A1A2E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52A71C52"/>
    <w:multiLevelType w:val="multilevel"/>
    <w:tmpl w:val="5B3C7B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534423C9"/>
    <w:multiLevelType w:val="multilevel"/>
    <w:tmpl w:val="206AC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548C55BF"/>
    <w:multiLevelType w:val="multilevel"/>
    <w:tmpl w:val="A912B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4A45C95"/>
    <w:multiLevelType w:val="multilevel"/>
    <w:tmpl w:val="2C307F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5" w15:restartNumberingAfterBreak="0">
    <w:nsid w:val="567D4C0C"/>
    <w:multiLevelType w:val="multilevel"/>
    <w:tmpl w:val="7B56117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6" w15:restartNumberingAfterBreak="0">
    <w:nsid w:val="56FB17D3"/>
    <w:multiLevelType w:val="hybridMultilevel"/>
    <w:tmpl w:val="60A6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851686A"/>
    <w:multiLevelType w:val="multilevel"/>
    <w:tmpl w:val="DDEC59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58B9702E"/>
    <w:multiLevelType w:val="multilevel"/>
    <w:tmpl w:val="B9ACB4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59990AEF"/>
    <w:multiLevelType w:val="multilevel"/>
    <w:tmpl w:val="3D2C1C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5A1F298E"/>
    <w:multiLevelType w:val="multilevel"/>
    <w:tmpl w:val="CA280A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5A455F45"/>
    <w:multiLevelType w:val="multilevel"/>
    <w:tmpl w:val="54D8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5BC26159"/>
    <w:multiLevelType w:val="multilevel"/>
    <w:tmpl w:val="C6EE1A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5D623139"/>
    <w:multiLevelType w:val="multilevel"/>
    <w:tmpl w:val="0CCA03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4" w15:restartNumberingAfterBreak="0">
    <w:nsid w:val="5DC81202"/>
    <w:multiLevelType w:val="multilevel"/>
    <w:tmpl w:val="1A7450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5E7042CC"/>
    <w:multiLevelType w:val="multilevel"/>
    <w:tmpl w:val="BDBA313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6" w15:restartNumberingAfterBreak="0">
    <w:nsid w:val="6176324B"/>
    <w:multiLevelType w:val="multilevel"/>
    <w:tmpl w:val="5DC00A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62F64C9C"/>
    <w:multiLevelType w:val="multilevel"/>
    <w:tmpl w:val="A06239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658D2F09"/>
    <w:multiLevelType w:val="multilevel"/>
    <w:tmpl w:val="5D1EBE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6598398F"/>
    <w:multiLevelType w:val="multilevel"/>
    <w:tmpl w:val="A5229D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664954DD"/>
    <w:multiLevelType w:val="multilevel"/>
    <w:tmpl w:val="C25E25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66C71F9D"/>
    <w:multiLevelType w:val="multilevel"/>
    <w:tmpl w:val="FF285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2" w15:restartNumberingAfterBreak="0">
    <w:nsid w:val="67062718"/>
    <w:multiLevelType w:val="multilevel"/>
    <w:tmpl w:val="1F44EE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69194357"/>
    <w:multiLevelType w:val="multilevel"/>
    <w:tmpl w:val="4FE0C8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69965F27"/>
    <w:multiLevelType w:val="multilevel"/>
    <w:tmpl w:val="393874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6BD640EE"/>
    <w:multiLevelType w:val="multilevel"/>
    <w:tmpl w:val="5EB820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6C024427"/>
    <w:multiLevelType w:val="multilevel"/>
    <w:tmpl w:val="B206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15:restartNumberingAfterBreak="0">
    <w:nsid w:val="6D2153B7"/>
    <w:multiLevelType w:val="multilevel"/>
    <w:tmpl w:val="9A4A98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15:restartNumberingAfterBreak="0">
    <w:nsid w:val="6F56760B"/>
    <w:multiLevelType w:val="multilevel"/>
    <w:tmpl w:val="8788060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9" w15:restartNumberingAfterBreak="0">
    <w:nsid w:val="704142A5"/>
    <w:multiLevelType w:val="multilevel"/>
    <w:tmpl w:val="FCCEF9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704B2FBF"/>
    <w:multiLevelType w:val="multilevel"/>
    <w:tmpl w:val="F522D6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15:restartNumberingAfterBreak="0">
    <w:nsid w:val="7143754E"/>
    <w:multiLevelType w:val="multilevel"/>
    <w:tmpl w:val="0A604E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7187284F"/>
    <w:multiLevelType w:val="multilevel"/>
    <w:tmpl w:val="14B6F6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72B4240F"/>
    <w:multiLevelType w:val="multilevel"/>
    <w:tmpl w:val="277E71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15:restartNumberingAfterBreak="0">
    <w:nsid w:val="72DA6BF8"/>
    <w:multiLevelType w:val="multilevel"/>
    <w:tmpl w:val="BA84FD7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5" w15:restartNumberingAfterBreak="0">
    <w:nsid w:val="73DC1928"/>
    <w:multiLevelType w:val="multilevel"/>
    <w:tmpl w:val="B3F41F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15:restartNumberingAfterBreak="0">
    <w:nsid w:val="78052FEF"/>
    <w:multiLevelType w:val="multilevel"/>
    <w:tmpl w:val="5D2030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7AA83FE5"/>
    <w:multiLevelType w:val="multilevel"/>
    <w:tmpl w:val="F3DCF6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15:restartNumberingAfterBreak="0">
    <w:nsid w:val="7AFB36EC"/>
    <w:multiLevelType w:val="multilevel"/>
    <w:tmpl w:val="5052CE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15:restartNumberingAfterBreak="0">
    <w:nsid w:val="7D742C0D"/>
    <w:multiLevelType w:val="multilevel"/>
    <w:tmpl w:val="6BC035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0" w15:restartNumberingAfterBreak="0">
    <w:nsid w:val="7EB35CD8"/>
    <w:multiLevelType w:val="multilevel"/>
    <w:tmpl w:val="3D88E1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15:restartNumberingAfterBreak="0">
    <w:nsid w:val="7EB64D94"/>
    <w:multiLevelType w:val="multilevel"/>
    <w:tmpl w:val="D7BCDD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350378576">
    <w:abstractNumId w:val="35"/>
  </w:num>
  <w:num w:numId="2" w16cid:durableId="1921671720">
    <w:abstractNumId w:val="68"/>
  </w:num>
  <w:num w:numId="3" w16cid:durableId="718864850">
    <w:abstractNumId w:val="43"/>
  </w:num>
  <w:num w:numId="4" w16cid:durableId="1304384422">
    <w:abstractNumId w:val="21"/>
  </w:num>
  <w:num w:numId="5" w16cid:durableId="1643005024">
    <w:abstractNumId w:val="64"/>
  </w:num>
  <w:num w:numId="6" w16cid:durableId="935092856">
    <w:abstractNumId w:val="34"/>
  </w:num>
  <w:num w:numId="7" w16cid:durableId="2074886069">
    <w:abstractNumId w:val="7"/>
  </w:num>
  <w:num w:numId="8" w16cid:durableId="1323779690">
    <w:abstractNumId w:val="0"/>
  </w:num>
  <w:num w:numId="9" w16cid:durableId="656149600">
    <w:abstractNumId w:val="22"/>
  </w:num>
  <w:num w:numId="10" w16cid:durableId="113254927">
    <w:abstractNumId w:val="69"/>
  </w:num>
  <w:num w:numId="11" w16cid:durableId="1634554583">
    <w:abstractNumId w:val="9"/>
  </w:num>
  <w:num w:numId="12" w16cid:durableId="803934082">
    <w:abstractNumId w:val="20"/>
  </w:num>
  <w:num w:numId="13" w16cid:durableId="125853281">
    <w:abstractNumId w:val="8"/>
  </w:num>
  <w:num w:numId="14" w16cid:durableId="1069956964">
    <w:abstractNumId w:val="26"/>
  </w:num>
  <w:num w:numId="15" w16cid:durableId="1112478596">
    <w:abstractNumId w:val="74"/>
  </w:num>
  <w:num w:numId="16" w16cid:durableId="349450137">
    <w:abstractNumId w:val="30"/>
  </w:num>
  <w:num w:numId="17" w16cid:durableId="60294463">
    <w:abstractNumId w:val="59"/>
  </w:num>
  <w:num w:numId="18" w16cid:durableId="1715038859">
    <w:abstractNumId w:val="19"/>
  </w:num>
  <w:num w:numId="19" w16cid:durableId="67385692">
    <w:abstractNumId w:val="36"/>
  </w:num>
  <w:num w:numId="20" w16cid:durableId="1022048926">
    <w:abstractNumId w:val="45"/>
  </w:num>
  <w:num w:numId="21" w16cid:durableId="1402488406">
    <w:abstractNumId w:val="39"/>
  </w:num>
  <w:num w:numId="22" w16cid:durableId="20398162">
    <w:abstractNumId w:val="75"/>
  </w:num>
  <w:num w:numId="23" w16cid:durableId="758985775">
    <w:abstractNumId w:val="53"/>
  </w:num>
  <w:num w:numId="24" w16cid:durableId="998771695">
    <w:abstractNumId w:val="55"/>
  </w:num>
  <w:num w:numId="25" w16cid:durableId="1213424478">
    <w:abstractNumId w:val="79"/>
  </w:num>
  <w:num w:numId="26" w16cid:durableId="630356150">
    <w:abstractNumId w:val="80"/>
  </w:num>
  <w:num w:numId="27" w16cid:durableId="123694272">
    <w:abstractNumId w:val="48"/>
  </w:num>
  <w:num w:numId="28" w16cid:durableId="255015933">
    <w:abstractNumId w:val="1"/>
  </w:num>
  <w:num w:numId="29" w16cid:durableId="1899632193">
    <w:abstractNumId w:val="65"/>
  </w:num>
  <w:num w:numId="30" w16cid:durableId="1532035560">
    <w:abstractNumId w:val="11"/>
  </w:num>
  <w:num w:numId="31" w16cid:durableId="1277325280">
    <w:abstractNumId w:val="72"/>
  </w:num>
  <w:num w:numId="32" w16cid:durableId="1234969638">
    <w:abstractNumId w:val="66"/>
  </w:num>
  <w:num w:numId="33" w16cid:durableId="510990819">
    <w:abstractNumId w:val="77"/>
  </w:num>
  <w:num w:numId="34" w16cid:durableId="258175071">
    <w:abstractNumId w:val="41"/>
  </w:num>
  <w:num w:numId="35" w16cid:durableId="238713277">
    <w:abstractNumId w:val="62"/>
  </w:num>
  <w:num w:numId="36" w16cid:durableId="1257590982">
    <w:abstractNumId w:val="58"/>
  </w:num>
  <w:num w:numId="37" w16cid:durableId="1145468562">
    <w:abstractNumId w:val="12"/>
  </w:num>
  <w:num w:numId="38" w16cid:durableId="542258145">
    <w:abstractNumId w:val="44"/>
  </w:num>
  <w:num w:numId="39" w16cid:durableId="579412407">
    <w:abstractNumId w:val="2"/>
  </w:num>
  <w:num w:numId="40" w16cid:durableId="1192496421">
    <w:abstractNumId w:val="16"/>
  </w:num>
  <w:num w:numId="41" w16cid:durableId="1733039183">
    <w:abstractNumId w:val="38"/>
  </w:num>
  <w:num w:numId="42" w16cid:durableId="1526291610">
    <w:abstractNumId w:val="27"/>
  </w:num>
  <w:num w:numId="43" w16cid:durableId="1037897938">
    <w:abstractNumId w:val="70"/>
  </w:num>
  <w:num w:numId="44" w16cid:durableId="877817170">
    <w:abstractNumId w:val="81"/>
  </w:num>
  <w:num w:numId="45" w16cid:durableId="585193272">
    <w:abstractNumId w:val="57"/>
  </w:num>
  <w:num w:numId="46" w16cid:durableId="1977444541">
    <w:abstractNumId w:val="4"/>
  </w:num>
  <w:num w:numId="47" w16cid:durableId="1623997892">
    <w:abstractNumId w:val="6"/>
  </w:num>
  <w:num w:numId="48" w16cid:durableId="1168517324">
    <w:abstractNumId w:val="32"/>
  </w:num>
  <w:num w:numId="49" w16cid:durableId="892888386">
    <w:abstractNumId w:val="49"/>
  </w:num>
  <w:num w:numId="50" w16cid:durableId="1275820354">
    <w:abstractNumId w:val="76"/>
  </w:num>
  <w:num w:numId="51" w16cid:durableId="1778672980">
    <w:abstractNumId w:val="17"/>
  </w:num>
  <w:num w:numId="52" w16cid:durableId="378209553">
    <w:abstractNumId w:val="40"/>
  </w:num>
  <w:num w:numId="53" w16cid:durableId="493451833">
    <w:abstractNumId w:val="71"/>
  </w:num>
  <w:num w:numId="54" w16cid:durableId="1591743036">
    <w:abstractNumId w:val="31"/>
  </w:num>
  <w:num w:numId="55" w16cid:durableId="1103957919">
    <w:abstractNumId w:val="50"/>
  </w:num>
  <w:num w:numId="56" w16cid:durableId="1213036152">
    <w:abstractNumId w:val="5"/>
  </w:num>
  <w:num w:numId="57" w16cid:durableId="1385567480">
    <w:abstractNumId w:val="28"/>
  </w:num>
  <w:num w:numId="58" w16cid:durableId="980231784">
    <w:abstractNumId w:val="54"/>
  </w:num>
  <w:num w:numId="59" w16cid:durableId="221258062">
    <w:abstractNumId w:val="25"/>
  </w:num>
  <w:num w:numId="60" w16cid:durableId="1764757875">
    <w:abstractNumId w:val="13"/>
  </w:num>
  <w:num w:numId="61" w16cid:durableId="1060708926">
    <w:abstractNumId w:val="3"/>
  </w:num>
  <w:num w:numId="62" w16cid:durableId="1939869742">
    <w:abstractNumId w:val="61"/>
  </w:num>
  <w:num w:numId="63" w16cid:durableId="804809468">
    <w:abstractNumId w:val="60"/>
  </w:num>
  <w:num w:numId="64" w16cid:durableId="154032974">
    <w:abstractNumId w:val="78"/>
  </w:num>
  <w:num w:numId="65" w16cid:durableId="613903934">
    <w:abstractNumId w:val="51"/>
  </w:num>
  <w:num w:numId="66" w16cid:durableId="1530530404">
    <w:abstractNumId w:val="29"/>
  </w:num>
  <w:num w:numId="67" w16cid:durableId="894849495">
    <w:abstractNumId w:val="52"/>
  </w:num>
  <w:num w:numId="68" w16cid:durableId="1616018868">
    <w:abstractNumId w:val="33"/>
  </w:num>
  <w:num w:numId="69" w16cid:durableId="1193112187">
    <w:abstractNumId w:val="15"/>
  </w:num>
  <w:num w:numId="70" w16cid:durableId="496726132">
    <w:abstractNumId w:val="47"/>
  </w:num>
  <w:num w:numId="71" w16cid:durableId="1883011612">
    <w:abstractNumId w:val="10"/>
  </w:num>
  <w:num w:numId="72" w16cid:durableId="91248617">
    <w:abstractNumId w:val="42"/>
  </w:num>
  <w:num w:numId="73" w16cid:durableId="196241964">
    <w:abstractNumId w:val="63"/>
  </w:num>
  <w:num w:numId="74" w16cid:durableId="913394861">
    <w:abstractNumId w:val="37"/>
  </w:num>
  <w:num w:numId="75" w16cid:durableId="488061990">
    <w:abstractNumId w:val="24"/>
  </w:num>
  <w:num w:numId="76" w16cid:durableId="1693530291">
    <w:abstractNumId w:val="23"/>
  </w:num>
  <w:num w:numId="77" w16cid:durableId="878395249">
    <w:abstractNumId w:val="18"/>
  </w:num>
  <w:num w:numId="78" w16cid:durableId="1434521328">
    <w:abstractNumId w:val="67"/>
  </w:num>
  <w:num w:numId="79" w16cid:durableId="874779723">
    <w:abstractNumId w:val="14"/>
  </w:num>
  <w:num w:numId="80" w16cid:durableId="1437753009">
    <w:abstractNumId w:val="56"/>
  </w:num>
  <w:num w:numId="81" w16cid:durableId="968242652">
    <w:abstractNumId w:val="73"/>
  </w:num>
  <w:num w:numId="82" w16cid:durableId="2056812010">
    <w:abstractNumId w:val="4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FAE"/>
    <w:rsid w:val="00002B7F"/>
    <w:rsid w:val="0003543A"/>
    <w:rsid w:val="000654BC"/>
    <w:rsid w:val="00066D00"/>
    <w:rsid w:val="00077B6B"/>
    <w:rsid w:val="00092EA0"/>
    <w:rsid w:val="000A7A30"/>
    <w:rsid w:val="000E61D0"/>
    <w:rsid w:val="000F2902"/>
    <w:rsid w:val="00102EC7"/>
    <w:rsid w:val="001529E6"/>
    <w:rsid w:val="00176AF6"/>
    <w:rsid w:val="0018176B"/>
    <w:rsid w:val="001A6C0C"/>
    <w:rsid w:val="001B47D5"/>
    <w:rsid w:val="001E123D"/>
    <w:rsid w:val="001F7621"/>
    <w:rsid w:val="001F7B34"/>
    <w:rsid w:val="00215942"/>
    <w:rsid w:val="00260FAE"/>
    <w:rsid w:val="002C07BD"/>
    <w:rsid w:val="002D5371"/>
    <w:rsid w:val="00324A45"/>
    <w:rsid w:val="003C6660"/>
    <w:rsid w:val="00423955"/>
    <w:rsid w:val="004E2996"/>
    <w:rsid w:val="0056622F"/>
    <w:rsid w:val="00573860"/>
    <w:rsid w:val="005A61AC"/>
    <w:rsid w:val="005E5555"/>
    <w:rsid w:val="0069023B"/>
    <w:rsid w:val="00693E8E"/>
    <w:rsid w:val="00696E9A"/>
    <w:rsid w:val="006C20FE"/>
    <w:rsid w:val="006C3926"/>
    <w:rsid w:val="006D7AA9"/>
    <w:rsid w:val="006D7B81"/>
    <w:rsid w:val="00795EE1"/>
    <w:rsid w:val="007E43F2"/>
    <w:rsid w:val="00890A40"/>
    <w:rsid w:val="008C6AF9"/>
    <w:rsid w:val="008E6A23"/>
    <w:rsid w:val="00900E48"/>
    <w:rsid w:val="00904465"/>
    <w:rsid w:val="00A03805"/>
    <w:rsid w:val="00A51802"/>
    <w:rsid w:val="00A97510"/>
    <w:rsid w:val="00AA3624"/>
    <w:rsid w:val="00AC2318"/>
    <w:rsid w:val="00AE0A6B"/>
    <w:rsid w:val="00B00DE2"/>
    <w:rsid w:val="00B1680D"/>
    <w:rsid w:val="00B17939"/>
    <w:rsid w:val="00B95EE6"/>
    <w:rsid w:val="00BD10E6"/>
    <w:rsid w:val="00BD2FB2"/>
    <w:rsid w:val="00C10E54"/>
    <w:rsid w:val="00C65D6F"/>
    <w:rsid w:val="00C85517"/>
    <w:rsid w:val="00CA0FB6"/>
    <w:rsid w:val="00D02BA1"/>
    <w:rsid w:val="00D21EB0"/>
    <w:rsid w:val="00D245AB"/>
    <w:rsid w:val="00DC1A7F"/>
    <w:rsid w:val="00DD180A"/>
    <w:rsid w:val="00E143A9"/>
    <w:rsid w:val="00E3186A"/>
    <w:rsid w:val="00E6516B"/>
    <w:rsid w:val="00EF63A0"/>
    <w:rsid w:val="00F06632"/>
    <w:rsid w:val="00FA0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E710B"/>
  <w15:docId w15:val="{6A945417-36C8-4962-A02B-68447D0F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w:hAnsi="Liberation Serif" w:cs="FreeSans"/>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customStyle="1" w:styleId="FrameContents">
    <w:name w:val="Frame Contents"/>
    <w:basedOn w:val="Normal"/>
    <w:qFormat/>
  </w:style>
  <w:style w:type="paragraph" w:styleId="IndexHeading">
    <w:name w:val="index heading"/>
    <w:basedOn w:val="Heading"/>
    <w:pPr>
      <w:suppressLineNumbers/>
    </w:pPr>
    <w:rPr>
      <w:b/>
      <w:bCs/>
      <w:sz w:val="32"/>
      <w:szCs w:val="32"/>
    </w:rPr>
  </w:style>
  <w:style w:type="paragraph" w:styleId="TOCHeading">
    <w:name w:val="TOC Heading"/>
    <w:basedOn w:val="IndexHeading"/>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7E43F2"/>
    <w:pPr>
      <w:ind w:left="720"/>
      <w:contextualSpacing/>
    </w:pPr>
    <w:rPr>
      <w:rFonts w:cs="Mangal"/>
      <w:szCs w:val="21"/>
    </w:rPr>
  </w:style>
  <w:style w:type="paragraph" w:styleId="Header">
    <w:name w:val="header"/>
    <w:basedOn w:val="Normal"/>
    <w:link w:val="HeaderChar"/>
    <w:uiPriority w:val="99"/>
    <w:unhideWhenUsed/>
    <w:rsid w:val="007E43F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E43F2"/>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D1D5D-B2A6-491D-85A2-02F1715D7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78</Pages>
  <Words>18971</Words>
  <Characters>108136</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vishal verma</cp:lastModifiedBy>
  <cp:revision>58</cp:revision>
  <dcterms:created xsi:type="dcterms:W3CDTF">2024-11-18T07:46:00Z</dcterms:created>
  <dcterms:modified xsi:type="dcterms:W3CDTF">2024-11-18T09:07:00Z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2024-11-08T21:57:19Z</dcterms:created>
  <dc:creator/>
  <dc:description/>
  <dc:language>en-IN</dc:language>
  <cp:lastModifiedBy/>
  <cp:lastPrinted>2024-11-13T19:09:01Z</cp:lastPrinted>
  <dcterms:modified xsi:type="dcterms:W3CDTF">2024-11-14T00:12:29Z</dcterms:modified>
  <cp:revision>44</cp:revision>
  <dc:subject/>
  <dc:title/>
</cp:coreProperties>
</file>