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CellMar>
          <w:left w:w="0" w:type="dxa"/>
          <w:right w:w="0" w:type="dxa"/>
        </w:tblCellMar>
        <w:tblLook w:val="04A0" w:firstRow="1" w:lastRow="0" w:firstColumn="1" w:lastColumn="0" w:noHBand="0" w:noVBand="1"/>
      </w:tblPr>
      <w:tblGrid>
        <w:gridCol w:w="655"/>
        <w:gridCol w:w="8705"/>
      </w:tblGrid>
      <w:tr w:rsidR="00F07115" w14:paraId="55DBB4FC" w14:textId="77777777" w:rsidTr="00763D6C">
        <w:tc>
          <w:tcPr>
            <w:tcW w:w="350" w:type="pct"/>
          </w:tcPr>
          <w:p w14:paraId="4DE1FF47" w14:textId="77777777" w:rsidR="00F07115" w:rsidRDefault="00F07115" w:rsidP="00763D6C">
            <w:pPr>
              <w:keepNext/>
              <w:keepLines/>
              <w:spacing w:after="0"/>
            </w:pPr>
            <w:bookmarkStart w:id="0" w:name="_GoBack"/>
            <w:bookmarkEnd w:id="0"/>
            <w:r>
              <w:rPr>
                <w:rFonts w:ascii="Arial Unicode MS" w:eastAsia="Arial Unicode MS" w:hAnsi="Arial Unicode MS" w:cs="Arial Unicode MS"/>
                <w:color w:val="000000"/>
                <w:sz w:val="20"/>
              </w:rPr>
              <w:t>27.</w:t>
            </w:r>
          </w:p>
        </w:tc>
        <w:tc>
          <w:tcPr>
            <w:tcW w:w="4650" w:type="pct"/>
          </w:tcPr>
          <w:p w14:paraId="720B2F3E" w14:textId="77777777" w:rsidR="00F07115" w:rsidRDefault="00F07115" w:rsidP="00763D6C">
            <w:pPr>
              <w:keepNext/>
              <w:keepLines/>
              <w:spacing w:after="0"/>
            </w:pPr>
            <w:r>
              <w:rPr>
                <w:rFonts w:ascii="Arial Unicode MS" w:eastAsia="Arial Unicode MS" w:hAnsi="Arial Unicode MS" w:cs="Arial Unicode MS"/>
                <w:color w:val="000000"/>
                <w:sz w:val="20"/>
              </w:rPr>
              <w:t>The break-even in units sold will decrease if there is an increase in: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1601"/>
            </w:tblGrid>
            <w:tr w:rsidR="00F07115" w14:paraId="428D662D" w14:textId="77777777" w:rsidTr="00763D6C">
              <w:tc>
                <w:tcPr>
                  <w:tcW w:w="308" w:type="dxa"/>
                </w:tcPr>
                <w:p w14:paraId="32203F4E" w14:textId="77777777" w:rsidR="00F07115" w:rsidRDefault="00F07115"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1A296ED3" w14:textId="77777777" w:rsidR="00F07115" w:rsidRDefault="00F07115" w:rsidP="00763D6C">
                  <w:pPr>
                    <w:keepNext/>
                    <w:keepLines/>
                    <w:spacing w:after="0"/>
                  </w:pPr>
                  <w:r>
                    <w:rPr>
                      <w:rFonts w:ascii="Arial Unicode MS" w:eastAsia="Arial Unicode MS" w:hAnsi="Arial Unicode MS" w:cs="Arial Unicode MS"/>
                      <w:color w:val="000000"/>
                      <w:sz w:val="20"/>
                    </w:rPr>
                    <w:t>unit sales volume.</w:t>
                  </w:r>
                </w:p>
              </w:tc>
            </w:tr>
          </w:tbl>
          <w:p w14:paraId="459597CD"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1824"/>
            </w:tblGrid>
            <w:tr w:rsidR="00F07115" w14:paraId="5C42D39B" w14:textId="77777777" w:rsidTr="00763D6C">
              <w:tc>
                <w:tcPr>
                  <w:tcW w:w="308" w:type="dxa"/>
                </w:tcPr>
                <w:p w14:paraId="16ED69F1" w14:textId="77777777" w:rsidR="00F07115" w:rsidRDefault="00F07115"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2D060D8E" w14:textId="77777777" w:rsidR="00F07115" w:rsidRDefault="00F07115" w:rsidP="00763D6C">
                  <w:pPr>
                    <w:keepNext/>
                    <w:keepLines/>
                    <w:spacing w:after="0"/>
                  </w:pPr>
                  <w:r>
                    <w:rPr>
                      <w:rFonts w:ascii="Arial Unicode MS" w:eastAsia="Arial Unicode MS" w:hAnsi="Arial Unicode MS" w:cs="Arial Unicode MS"/>
                      <w:color w:val="000000"/>
                      <w:sz w:val="20"/>
                    </w:rPr>
                    <w:t>total fixed expenses.</w:t>
                  </w:r>
                </w:p>
              </w:tc>
            </w:tr>
          </w:tbl>
          <w:p w14:paraId="0ABCC50B"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2046"/>
            </w:tblGrid>
            <w:tr w:rsidR="00F07115" w14:paraId="39BDEE1C" w14:textId="77777777" w:rsidTr="00763D6C">
              <w:tc>
                <w:tcPr>
                  <w:tcW w:w="308" w:type="dxa"/>
                </w:tcPr>
                <w:p w14:paraId="06DFE169" w14:textId="77777777" w:rsidR="00F07115" w:rsidRDefault="00F07115"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55D72547" w14:textId="77777777" w:rsidR="00F07115" w:rsidRDefault="00F07115" w:rsidP="00763D6C">
                  <w:pPr>
                    <w:keepNext/>
                    <w:keepLines/>
                    <w:spacing w:after="0"/>
                  </w:pPr>
                  <w:r>
                    <w:rPr>
                      <w:rFonts w:ascii="Arial Unicode MS" w:eastAsia="Arial Unicode MS" w:hAnsi="Arial Unicode MS" w:cs="Arial Unicode MS"/>
                      <w:color w:val="000000"/>
                      <w:sz w:val="20"/>
                    </w:rPr>
                    <w:t>unit variable expenses.</w:t>
                  </w:r>
                </w:p>
              </w:tc>
            </w:tr>
          </w:tbl>
          <w:p w14:paraId="46646F6E"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1112"/>
            </w:tblGrid>
            <w:tr w:rsidR="00F07115" w14:paraId="56416B5F" w14:textId="77777777" w:rsidTr="00763D6C">
              <w:tc>
                <w:tcPr>
                  <w:tcW w:w="308" w:type="dxa"/>
                </w:tcPr>
                <w:p w14:paraId="16139ED6" w14:textId="77777777" w:rsidR="00F07115" w:rsidRDefault="00F07115" w:rsidP="00763D6C">
                  <w:pPr>
                    <w:keepNext/>
                    <w:keepLines/>
                    <w:spacing w:after="0"/>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14:paraId="09C14359" w14:textId="77777777" w:rsidR="00F07115" w:rsidRDefault="00F07115" w:rsidP="00763D6C">
                  <w:pPr>
                    <w:keepNext/>
                    <w:keepLines/>
                    <w:spacing w:after="0"/>
                  </w:pPr>
                  <w:r>
                    <w:rPr>
                      <w:rFonts w:ascii="Arial Unicode MS" w:eastAsia="Arial Unicode MS" w:hAnsi="Arial Unicode MS" w:cs="Arial Unicode MS"/>
                      <w:color w:val="000000"/>
                      <w:sz w:val="20"/>
                    </w:rPr>
                    <w:t>selling price.</w:t>
                  </w:r>
                </w:p>
              </w:tc>
            </w:tr>
          </w:tbl>
          <w:p w14:paraId="26C104A3" w14:textId="77777777" w:rsidR="00F07115" w:rsidRDefault="00F07115" w:rsidP="00763D6C"/>
        </w:tc>
      </w:tr>
    </w:tbl>
    <w:p w14:paraId="68BB043B" w14:textId="77777777" w:rsidR="00064AFD" w:rsidRDefault="00064AFD"/>
    <w:tbl>
      <w:tblPr>
        <w:tblW w:w="5000" w:type="pct"/>
        <w:tblCellMar>
          <w:left w:w="0" w:type="dxa"/>
          <w:right w:w="0" w:type="dxa"/>
        </w:tblCellMar>
        <w:tblLook w:val="04A0" w:firstRow="1" w:lastRow="0" w:firstColumn="1" w:lastColumn="0" w:noHBand="0" w:noVBand="1"/>
      </w:tblPr>
      <w:tblGrid>
        <w:gridCol w:w="631"/>
        <w:gridCol w:w="24"/>
        <w:gridCol w:w="7715"/>
        <w:gridCol w:w="631"/>
        <w:gridCol w:w="359"/>
      </w:tblGrid>
      <w:tr w:rsidR="00F07115" w14:paraId="602ECB32" w14:textId="77777777" w:rsidTr="00763D6C">
        <w:tc>
          <w:tcPr>
            <w:tcW w:w="350" w:type="pct"/>
            <w:gridSpan w:val="2"/>
          </w:tcPr>
          <w:p w14:paraId="699E3FB8" w14:textId="77777777" w:rsidR="00F07115" w:rsidRDefault="00F07115" w:rsidP="00763D6C">
            <w:pPr>
              <w:keepNext/>
              <w:keepLines/>
              <w:spacing w:after="0"/>
            </w:pPr>
            <w:r>
              <w:rPr>
                <w:rFonts w:ascii="Arial Unicode MS" w:eastAsia="Arial Unicode MS" w:hAnsi="Arial Unicode MS" w:cs="Arial Unicode MS"/>
                <w:color w:val="000000"/>
                <w:sz w:val="20"/>
              </w:rPr>
              <w:lastRenderedPageBreak/>
              <w:t>31.</w:t>
            </w:r>
          </w:p>
        </w:tc>
        <w:tc>
          <w:tcPr>
            <w:tcW w:w="4650" w:type="pct"/>
            <w:gridSpan w:val="3"/>
          </w:tcPr>
          <w:p w14:paraId="76FF7272" w14:textId="77777777" w:rsidR="00F07115" w:rsidRDefault="00F07115" w:rsidP="00763D6C">
            <w:pPr>
              <w:keepNext/>
              <w:keepLines/>
              <w:spacing w:after="0"/>
            </w:pPr>
            <w:proofErr w:type="spellStart"/>
            <w:r>
              <w:rPr>
                <w:rFonts w:ascii="Arial Unicode MS" w:eastAsia="Arial Unicode MS" w:hAnsi="Arial Unicode MS" w:cs="Arial Unicode MS"/>
                <w:color w:val="000000"/>
                <w:sz w:val="20"/>
              </w:rPr>
              <w:t>Brees</w:t>
            </w:r>
            <w:proofErr w:type="spellEnd"/>
            <w:r>
              <w:rPr>
                <w:rFonts w:ascii="Arial Unicode MS" w:eastAsia="Arial Unicode MS" w:hAnsi="Arial Unicode MS" w:cs="Arial Unicode MS"/>
                <w:color w:val="000000"/>
                <w:sz w:val="20"/>
              </w:rPr>
              <w:t xml:space="preserve"> Inc., a company that produces and sells a single product, has provided its contribution format income statement for April.</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drawing>
                <wp:inline distT="0" distB="0" distL="0" distR="0" wp14:anchorId="6638E96D" wp14:editId="305FD99C">
                  <wp:extent cx="2383971" cy="783771"/>
                  <wp:effectExtent l="0" t="0" r="0" b="0"/>
                  <wp:docPr id="73" name="https://www.eztestonline.com/tomhardej/13823485485851900923.tp4?REQUEST=SHOWmedia&amp;media=image004PRINT.png"/>
                  <wp:cNvGraphicFramePr/>
                  <a:graphic xmlns:a="http://schemas.openxmlformats.org/drawingml/2006/main">
                    <a:graphicData uri="http://schemas.openxmlformats.org/drawingml/2006/picture">
                      <pic:pic xmlns:pic="http://schemas.openxmlformats.org/drawingml/2006/picture">
                        <pic:nvPicPr>
                          <pic:cNvPr id="1" name="https://www.eztestonline.com/tomhardej/13823485485851900923.tp4?REQUEST=SHOWmedia&amp;media=image004PRINT.png"/>
                          <pic:cNvPicPr/>
                        </pic:nvPicPr>
                        <pic:blipFill>
                          <a:blip r:embed="rId4" cstate="email">
                            <a:extLst>
                              <a:ext uri="{28A0092B-C50C-407E-A947-70E740481C1C}">
                                <a14:useLocalDpi xmlns:a14="http://schemas.microsoft.com/office/drawing/2010/main"/>
                              </a:ext>
                            </a:extLst>
                          </a:blip>
                          <a:stretch/>
                        </pic:blipFill>
                        <pic:spPr>
                          <a:xfrm>
                            <a:off x="0" y="0"/>
                            <a:ext cx="2383971" cy="783771"/>
                          </a:xfrm>
                          <a:prstGeom prst="rect">
                            <a:avLst/>
                          </a:prstGeom>
                        </pic:spPr>
                      </pic:pic>
                    </a:graphicData>
                  </a:graphic>
                </wp:inline>
              </w:drawing>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If the company sells 5,800 units, its total contribution margin should be closest to: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723"/>
            </w:tblGrid>
            <w:tr w:rsidR="00F07115" w14:paraId="7AFE9FD7" w14:textId="77777777" w:rsidTr="00763D6C">
              <w:tc>
                <w:tcPr>
                  <w:tcW w:w="308" w:type="dxa"/>
                </w:tcPr>
                <w:p w14:paraId="40D6823D" w14:textId="77777777" w:rsidR="00F07115" w:rsidRDefault="00F07115"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004F3DB3" w14:textId="77777777" w:rsidR="00F07115" w:rsidRDefault="00F07115" w:rsidP="00763D6C">
                  <w:pPr>
                    <w:keepNext/>
                    <w:keepLines/>
                    <w:spacing w:after="0"/>
                  </w:pPr>
                  <w:r>
                    <w:rPr>
                      <w:rFonts w:ascii="Arial Unicode MS" w:eastAsia="Arial Unicode MS" w:hAnsi="Arial Unicode MS" w:cs="Arial Unicode MS"/>
                      <w:color w:val="000000"/>
                      <w:sz w:val="20"/>
                    </w:rPr>
                    <w:t>$55,800</w:t>
                  </w:r>
                </w:p>
              </w:tc>
            </w:tr>
          </w:tbl>
          <w:p w14:paraId="1546F492"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F07115" w14:paraId="05447ECC" w14:textId="77777777" w:rsidTr="00763D6C">
              <w:tc>
                <w:tcPr>
                  <w:tcW w:w="308" w:type="dxa"/>
                </w:tcPr>
                <w:p w14:paraId="5E213178" w14:textId="77777777" w:rsidR="00F07115" w:rsidRDefault="00F07115" w:rsidP="00763D6C">
                  <w:pPr>
                    <w:keepNext/>
                    <w:keepLines/>
                    <w:spacing w:after="0"/>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14:paraId="3A73BDC8" w14:textId="77777777" w:rsidR="00F07115" w:rsidRDefault="00F07115" w:rsidP="00763D6C">
                  <w:pPr>
                    <w:keepNext/>
                    <w:keepLines/>
                    <w:spacing w:after="0"/>
                  </w:pPr>
                  <w:r>
                    <w:rPr>
                      <w:rFonts w:ascii="Arial Unicode MS" w:eastAsia="Arial Unicode MS" w:hAnsi="Arial Unicode MS" w:cs="Arial Unicode MS"/>
                      <w:color w:val="000000"/>
                      <w:sz w:val="20"/>
                    </w:rPr>
                    <w:t>$52,200</w:t>
                  </w:r>
                </w:p>
              </w:tc>
            </w:tr>
          </w:tbl>
          <w:p w14:paraId="2FC1031F"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612"/>
            </w:tblGrid>
            <w:tr w:rsidR="00F07115" w14:paraId="35F23E9E" w14:textId="77777777" w:rsidTr="00763D6C">
              <w:tc>
                <w:tcPr>
                  <w:tcW w:w="308" w:type="dxa"/>
                </w:tcPr>
                <w:p w14:paraId="1AA179C8" w14:textId="77777777" w:rsidR="00F07115" w:rsidRDefault="00F07115"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3FC9A601" w14:textId="77777777" w:rsidR="00F07115" w:rsidRDefault="00F07115" w:rsidP="00763D6C">
                  <w:pPr>
                    <w:keepNext/>
                    <w:keepLines/>
                    <w:spacing w:after="0"/>
                  </w:pPr>
                  <w:r>
                    <w:rPr>
                      <w:rFonts w:ascii="Arial Unicode MS" w:eastAsia="Arial Unicode MS" w:hAnsi="Arial Unicode MS" w:cs="Arial Unicode MS"/>
                      <w:color w:val="000000"/>
                      <w:sz w:val="20"/>
                    </w:rPr>
                    <w:t>$6,642</w:t>
                  </w:r>
                </w:p>
              </w:tc>
            </w:tr>
          </w:tbl>
          <w:p w14:paraId="29590D77"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F07115" w14:paraId="066E1667" w14:textId="77777777" w:rsidTr="00763D6C">
              <w:tc>
                <w:tcPr>
                  <w:tcW w:w="308" w:type="dxa"/>
                </w:tcPr>
                <w:p w14:paraId="58664E71" w14:textId="77777777" w:rsidR="00F07115" w:rsidRDefault="00F07115"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67DC3870" w14:textId="77777777" w:rsidR="00F07115" w:rsidRDefault="00F07115" w:rsidP="00763D6C">
                  <w:pPr>
                    <w:keepNext/>
                    <w:keepLines/>
                    <w:spacing w:after="0"/>
                  </w:pPr>
                  <w:r>
                    <w:rPr>
                      <w:rFonts w:ascii="Arial Unicode MS" w:eastAsia="Arial Unicode MS" w:hAnsi="Arial Unicode MS" w:cs="Arial Unicode MS"/>
                      <w:color w:val="000000"/>
                      <w:sz w:val="20"/>
                    </w:rPr>
                    <w:t>$47,000</w:t>
                  </w:r>
                </w:p>
              </w:tc>
            </w:tr>
          </w:tbl>
          <w:p w14:paraId="485E2E9B" w14:textId="77777777" w:rsidR="00F07115" w:rsidRDefault="00F07115" w:rsidP="00763D6C">
            <w:pPr>
              <w:keepNext/>
              <w:keepLines/>
              <w:spacing w:before="266" w:after="266"/>
            </w:pPr>
            <w:r>
              <w:rPr>
                <w:rFonts w:ascii="Arial Unicode MS" w:eastAsia="Arial Unicode MS" w:hAnsi="Arial Unicode MS" w:cs="Arial Unicode MS"/>
                <w:color w:val="000000"/>
                <w:sz w:val="20"/>
              </w:rPr>
              <w:t>Selling price per unit = Sales ÷ Quantity sold</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$136,400 ÷ 6,200 units = $22 per unit</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Variable expenses per unit = Variable expenses ÷ Quantity sold</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Variable expenses per unit = $80,600 ÷ 6,200 units = $13 per unit</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proofErr w:type="spellStart"/>
            <w:r>
              <w:rPr>
                <w:rFonts w:ascii="Arial Unicode MS" w:eastAsia="Arial Unicode MS" w:hAnsi="Arial Unicode MS" w:cs="Arial Unicode MS"/>
                <w:color w:val="000000"/>
                <w:sz w:val="20"/>
              </w:rPr>
              <w:t>Unit</w:t>
            </w:r>
            <w:proofErr w:type="spellEnd"/>
            <w:r>
              <w:rPr>
                <w:rFonts w:ascii="Arial Unicode MS" w:eastAsia="Arial Unicode MS" w:hAnsi="Arial Unicode MS" w:cs="Arial Unicode MS"/>
                <w:color w:val="000000"/>
                <w:sz w:val="20"/>
              </w:rPr>
              <w:t xml:space="preserve"> CM = Selling price per unit - Variable expenses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$22 per unit - $13 per unit = $9 per unit</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Total CM = Unit CM × Quantity sold</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$9 per unit × 5,800 units = $52,200</w:t>
            </w:r>
          </w:p>
        </w:tc>
      </w:tr>
      <w:tr w:rsidR="00F07115" w14:paraId="36AE4AF6" w14:textId="77777777" w:rsidTr="00F07115">
        <w:trPr>
          <w:gridAfter w:val="2"/>
          <w:wAfter w:w="529" w:type="pct"/>
        </w:trPr>
        <w:tc>
          <w:tcPr>
            <w:tcW w:w="4471" w:type="pct"/>
            <w:gridSpan w:val="3"/>
          </w:tcPr>
          <w:p w14:paraId="7E3623AA" w14:textId="77777777" w:rsidR="00F07115" w:rsidRDefault="00F07115" w:rsidP="00763D6C">
            <w:pPr>
              <w:keepNext/>
              <w:keepLines/>
              <w:spacing w:after="0"/>
            </w:pPr>
            <w:r>
              <w:rPr>
                <w:rFonts w:ascii="Arial Unicode MS" w:eastAsia="Arial Unicode MS" w:hAnsi="Arial Unicode MS" w:cs="Arial Unicode MS"/>
                <w:color w:val="000000"/>
                <w:sz w:val="20"/>
              </w:rPr>
              <w:lastRenderedPageBreak/>
              <w:t>33. The records of the Dodge Corporation show the following results for the most recent year:</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drawing>
                <wp:inline distT="0" distB="0" distL="0" distR="0" wp14:anchorId="682BF56F" wp14:editId="79739344">
                  <wp:extent cx="2373085" cy="468085"/>
                  <wp:effectExtent l="0" t="0" r="0" b="0"/>
                  <wp:docPr id="75" name="https://www.eztestonline.com/tomhardej/13823485485851900923.tp4?REQUEST=SHOWmedia&amp;media=image008PRINT.png"/>
                  <wp:cNvGraphicFramePr/>
                  <a:graphic xmlns:a="http://schemas.openxmlformats.org/drawingml/2006/main">
                    <a:graphicData uri="http://schemas.openxmlformats.org/drawingml/2006/picture">
                      <pic:pic xmlns:pic="http://schemas.openxmlformats.org/drawingml/2006/picture">
                        <pic:nvPicPr>
                          <pic:cNvPr id="3" name="https://www.eztestonline.com/tomhardej/13823485485851900923.tp4?REQUEST=SHOWmedia&amp;media=image008PRINT.png"/>
                          <pic:cNvPicPr/>
                        </pic:nvPicPr>
                        <pic:blipFill>
                          <a:blip r:embed="rId5" cstate="email">
                            <a:extLst>
                              <a:ext uri="{28A0092B-C50C-407E-A947-70E740481C1C}">
                                <a14:useLocalDpi xmlns:a14="http://schemas.microsoft.com/office/drawing/2010/main"/>
                              </a:ext>
                            </a:extLst>
                          </a:blip>
                          <a:stretch/>
                        </pic:blipFill>
                        <pic:spPr>
                          <a:xfrm>
                            <a:off x="0" y="0"/>
                            <a:ext cx="2373085" cy="468085"/>
                          </a:xfrm>
                          <a:prstGeom prst="rect">
                            <a:avLst/>
                          </a:prstGeom>
                        </pic:spPr>
                      </pic:pic>
                    </a:graphicData>
                  </a:graphic>
                </wp:inline>
              </w:drawing>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Given these data, the unit contribution margin was: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334"/>
            </w:tblGrid>
            <w:tr w:rsidR="00F07115" w14:paraId="3E6B48D5" w14:textId="77777777" w:rsidTr="00763D6C">
              <w:tc>
                <w:tcPr>
                  <w:tcW w:w="308" w:type="dxa"/>
                </w:tcPr>
                <w:p w14:paraId="7E031D2D" w14:textId="77777777" w:rsidR="00F07115" w:rsidRDefault="00F07115"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58834141" w14:textId="77777777" w:rsidR="00F07115" w:rsidRDefault="00F07115" w:rsidP="00763D6C">
                  <w:pPr>
                    <w:keepNext/>
                    <w:keepLines/>
                    <w:spacing w:after="0"/>
                  </w:pPr>
                  <w:r>
                    <w:rPr>
                      <w:rFonts w:ascii="Arial Unicode MS" w:eastAsia="Arial Unicode MS" w:hAnsi="Arial Unicode MS" w:cs="Arial Unicode MS"/>
                      <w:color w:val="000000"/>
                      <w:sz w:val="20"/>
                    </w:rPr>
                    <w:t>$16</w:t>
                  </w:r>
                </w:p>
              </w:tc>
            </w:tr>
          </w:tbl>
          <w:p w14:paraId="34D5F4A3"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223"/>
            </w:tblGrid>
            <w:tr w:rsidR="00F07115" w14:paraId="6B59A1C4" w14:textId="77777777" w:rsidTr="00763D6C">
              <w:tc>
                <w:tcPr>
                  <w:tcW w:w="308" w:type="dxa"/>
                </w:tcPr>
                <w:p w14:paraId="0F16E237" w14:textId="77777777" w:rsidR="00F07115" w:rsidRDefault="00F07115"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7BF11904" w14:textId="77777777" w:rsidR="00F07115" w:rsidRDefault="00F07115" w:rsidP="00763D6C">
                  <w:pPr>
                    <w:keepNext/>
                    <w:keepLines/>
                    <w:spacing w:after="0"/>
                  </w:pPr>
                  <w:r>
                    <w:rPr>
                      <w:rFonts w:ascii="Arial Unicode MS" w:eastAsia="Arial Unicode MS" w:hAnsi="Arial Unicode MS" w:cs="Arial Unicode MS"/>
                      <w:color w:val="000000"/>
                      <w:sz w:val="20"/>
                    </w:rPr>
                    <w:t>$4</w:t>
                  </w:r>
                </w:p>
              </w:tc>
            </w:tr>
          </w:tbl>
          <w:p w14:paraId="689FCB05"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223"/>
            </w:tblGrid>
            <w:tr w:rsidR="00F07115" w14:paraId="4053847B" w14:textId="77777777" w:rsidTr="00763D6C">
              <w:tc>
                <w:tcPr>
                  <w:tcW w:w="308" w:type="dxa"/>
                </w:tcPr>
                <w:p w14:paraId="553C7188" w14:textId="77777777" w:rsidR="00F07115" w:rsidRDefault="00F07115"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0ADC4BC5" w14:textId="77777777" w:rsidR="00F07115" w:rsidRDefault="00F07115" w:rsidP="00763D6C">
                  <w:pPr>
                    <w:keepNext/>
                    <w:keepLines/>
                    <w:spacing w:after="0"/>
                  </w:pPr>
                  <w:r>
                    <w:rPr>
                      <w:rFonts w:ascii="Arial Unicode MS" w:eastAsia="Arial Unicode MS" w:hAnsi="Arial Unicode MS" w:cs="Arial Unicode MS"/>
                      <w:color w:val="000000"/>
                      <w:sz w:val="20"/>
                    </w:rPr>
                    <w:t>$2</w:t>
                  </w:r>
                </w:p>
              </w:tc>
            </w:tr>
          </w:tbl>
          <w:p w14:paraId="5F0E3A33"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223"/>
            </w:tblGrid>
            <w:tr w:rsidR="00F07115" w14:paraId="14F163EF" w14:textId="77777777" w:rsidTr="00763D6C">
              <w:tc>
                <w:tcPr>
                  <w:tcW w:w="308" w:type="dxa"/>
                </w:tcPr>
                <w:p w14:paraId="3FDB965C" w14:textId="77777777" w:rsidR="00F07115" w:rsidRDefault="00F07115" w:rsidP="00763D6C">
                  <w:pPr>
                    <w:keepNext/>
                    <w:keepLines/>
                    <w:spacing w:after="0"/>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14:paraId="66242D79" w14:textId="77777777" w:rsidR="00F07115" w:rsidRDefault="00F07115" w:rsidP="00763D6C">
                  <w:pPr>
                    <w:keepNext/>
                    <w:keepLines/>
                    <w:spacing w:after="0"/>
                  </w:pPr>
                  <w:r>
                    <w:rPr>
                      <w:rFonts w:ascii="Arial Unicode MS" w:eastAsia="Arial Unicode MS" w:hAnsi="Arial Unicode MS" w:cs="Arial Unicode MS"/>
                      <w:color w:val="000000"/>
                      <w:sz w:val="20"/>
                    </w:rPr>
                    <w:t>$6</w:t>
                  </w:r>
                </w:p>
              </w:tc>
            </w:tr>
          </w:tbl>
          <w:p w14:paraId="0B938DA9" w14:textId="77777777" w:rsidR="00F07115" w:rsidRDefault="00F07115" w:rsidP="00763D6C">
            <w:pPr>
              <w:keepNext/>
              <w:keepLines/>
              <w:spacing w:before="266" w:after="266"/>
            </w:pPr>
            <w:r>
              <w:rPr>
                <w:rFonts w:ascii="Arial Unicode MS" w:eastAsia="Arial Unicode MS" w:hAnsi="Arial Unicode MS" w:cs="Arial Unicode MS"/>
                <w:color w:val="000000"/>
                <w:sz w:val="20"/>
              </w:rPr>
              <w:t>Selling price per unit = $256,000 ÷ 16,000 units = $16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Variable expense per unit = $160,000 ÷ 16,000 units = $10 per unit</w:t>
            </w:r>
            <w:r>
              <w:rPr>
                <w:rFonts w:ascii="Times,Times New Roman,Times-Rom" w:eastAsia="Times,Times New Roman,Times-Rom" w:hAnsi="Times,Times New Roman,Times-Rom" w:cs="Times,Times New Roman,Times-Rom"/>
                <w:color w:val="000000"/>
                <w:sz w:val="20"/>
              </w:rPr>
              <w:br/>
            </w:r>
            <w:proofErr w:type="spellStart"/>
            <w:r>
              <w:rPr>
                <w:rFonts w:ascii="Arial Unicode MS" w:eastAsia="Arial Unicode MS" w:hAnsi="Arial Unicode MS" w:cs="Arial Unicode MS"/>
                <w:color w:val="000000"/>
                <w:sz w:val="20"/>
              </w:rPr>
              <w:t>Unit</w:t>
            </w:r>
            <w:proofErr w:type="spellEnd"/>
            <w:r>
              <w:rPr>
                <w:rFonts w:ascii="Arial Unicode MS" w:eastAsia="Arial Unicode MS" w:hAnsi="Arial Unicode MS" w:cs="Arial Unicode MS"/>
                <w:color w:val="000000"/>
                <w:sz w:val="20"/>
              </w:rPr>
              <w:t xml:space="preserve"> CM = Selling price per unit - Variable expense per unit</w:t>
            </w:r>
            <w:r>
              <w:rPr>
                <w:rFonts w:ascii="Times,Times New Roman,Times-Rom" w:eastAsia="Times,Times New Roman,Times-Rom" w:hAnsi="Times,Times New Roman,Times-Rom" w:cs="Times,Times New Roman,Times-Rom"/>
                <w:color w:val="000000"/>
                <w:sz w:val="20"/>
              </w:rPr>
              <w:br/>
            </w:r>
            <w:proofErr w:type="spellStart"/>
            <w:r>
              <w:rPr>
                <w:rFonts w:ascii="Arial Unicode MS" w:eastAsia="Arial Unicode MS" w:hAnsi="Arial Unicode MS" w:cs="Arial Unicode MS"/>
                <w:color w:val="000000"/>
                <w:sz w:val="20"/>
              </w:rPr>
              <w:t>Unit</w:t>
            </w:r>
            <w:proofErr w:type="spellEnd"/>
            <w:r>
              <w:rPr>
                <w:rFonts w:ascii="Arial Unicode MS" w:eastAsia="Arial Unicode MS" w:hAnsi="Arial Unicode MS" w:cs="Arial Unicode MS"/>
                <w:color w:val="000000"/>
                <w:sz w:val="20"/>
              </w:rPr>
              <w:t xml:space="preserve"> CM = $16 per unit - $10 per unit = $6 per unit</w:t>
            </w:r>
          </w:p>
        </w:tc>
      </w:tr>
      <w:tr w:rsidR="00F07115" w14:paraId="607C95CA" w14:textId="77777777" w:rsidTr="00F07115">
        <w:trPr>
          <w:gridAfter w:val="1"/>
          <w:wAfter w:w="192" w:type="pct"/>
        </w:trPr>
        <w:tc>
          <w:tcPr>
            <w:tcW w:w="337" w:type="pct"/>
          </w:tcPr>
          <w:p w14:paraId="577E8C8B" w14:textId="77777777" w:rsidR="00F07115" w:rsidRDefault="00F07115" w:rsidP="00763D6C">
            <w:pPr>
              <w:keepNext/>
              <w:keepLines/>
              <w:spacing w:after="0"/>
            </w:pPr>
            <w:r>
              <w:rPr>
                <w:rFonts w:ascii="Arial Unicode MS" w:eastAsia="Arial Unicode MS" w:hAnsi="Arial Unicode MS" w:cs="Arial Unicode MS"/>
                <w:color w:val="000000"/>
                <w:sz w:val="20"/>
              </w:rPr>
              <w:lastRenderedPageBreak/>
              <w:t>35.</w:t>
            </w:r>
          </w:p>
        </w:tc>
        <w:tc>
          <w:tcPr>
            <w:tcW w:w="4471" w:type="pct"/>
            <w:gridSpan w:val="3"/>
          </w:tcPr>
          <w:p w14:paraId="2CE28DC9" w14:textId="77777777" w:rsidR="00F07115" w:rsidRDefault="00F07115" w:rsidP="00763D6C">
            <w:pPr>
              <w:keepNext/>
              <w:keepLines/>
              <w:spacing w:after="0"/>
            </w:pPr>
            <w:r>
              <w:rPr>
                <w:rFonts w:ascii="Arial Unicode MS" w:eastAsia="Arial Unicode MS" w:hAnsi="Arial Unicode MS" w:cs="Arial Unicode MS"/>
                <w:color w:val="000000"/>
                <w:sz w:val="20"/>
              </w:rPr>
              <w:t>Spartan Systems reported total sales of $300,000, at a price of $20 and per unit variable expenses of $12, for the sales of their single product.</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drawing>
                <wp:inline distT="0" distB="0" distL="0" distR="0" wp14:anchorId="61E57FC7" wp14:editId="3C63DAAC">
                  <wp:extent cx="3037114" cy="968828"/>
                  <wp:effectExtent l="0" t="0" r="0" b="0"/>
                  <wp:docPr id="77" name="https://www.eztestonline.com/tomhardej/13823485485851900923.tp4?REQUEST=SHOWmedia&amp;media=image012PRINT.png"/>
                  <wp:cNvGraphicFramePr/>
                  <a:graphic xmlns:a="http://schemas.openxmlformats.org/drawingml/2006/main">
                    <a:graphicData uri="http://schemas.openxmlformats.org/drawingml/2006/picture">
                      <pic:pic xmlns:pic="http://schemas.openxmlformats.org/drawingml/2006/picture">
                        <pic:nvPicPr>
                          <pic:cNvPr id="5" name="https://www.eztestonline.com/tomhardej/13823485485851900923.tp4?REQUEST=SHOWmedia&amp;media=image012PRINT.png"/>
                          <pic:cNvPicPr/>
                        </pic:nvPicPr>
                        <pic:blipFill>
                          <a:blip r:embed="rId6" cstate="email">
                            <a:extLst>
                              <a:ext uri="{28A0092B-C50C-407E-A947-70E740481C1C}">
                                <a14:useLocalDpi xmlns:a14="http://schemas.microsoft.com/office/drawing/2010/main"/>
                              </a:ext>
                            </a:extLst>
                          </a:blip>
                          <a:stretch/>
                        </pic:blipFill>
                        <pic:spPr>
                          <a:xfrm>
                            <a:off x="0" y="0"/>
                            <a:ext cx="3037114" cy="968828"/>
                          </a:xfrm>
                          <a:prstGeom prst="rect">
                            <a:avLst/>
                          </a:prstGeom>
                        </pic:spPr>
                      </pic:pic>
                    </a:graphicData>
                  </a:graphic>
                </wp:inline>
              </w:drawing>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What is the amount of contribution margin if sales volume increases by 30%?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723"/>
            </w:tblGrid>
            <w:tr w:rsidR="00F07115" w14:paraId="5745889B" w14:textId="77777777" w:rsidTr="00763D6C">
              <w:tc>
                <w:tcPr>
                  <w:tcW w:w="308" w:type="dxa"/>
                </w:tcPr>
                <w:p w14:paraId="0A6610F8" w14:textId="77777777" w:rsidR="00F07115" w:rsidRDefault="00F07115"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08A5AF5F" w14:textId="77777777" w:rsidR="00F07115" w:rsidRDefault="00F07115" w:rsidP="00763D6C">
                  <w:pPr>
                    <w:keepNext/>
                    <w:keepLines/>
                    <w:spacing w:after="0"/>
                  </w:pPr>
                  <w:r>
                    <w:rPr>
                      <w:rFonts w:ascii="Arial Unicode MS" w:eastAsia="Arial Unicode MS" w:hAnsi="Arial Unicode MS" w:cs="Arial Unicode MS"/>
                      <w:color w:val="000000"/>
                      <w:sz w:val="20"/>
                    </w:rPr>
                    <w:t>$19,500</w:t>
                  </w:r>
                </w:p>
              </w:tc>
            </w:tr>
          </w:tbl>
          <w:p w14:paraId="21968BE2"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F07115" w14:paraId="5F0722EC" w14:textId="77777777" w:rsidTr="00763D6C">
              <w:tc>
                <w:tcPr>
                  <w:tcW w:w="308" w:type="dxa"/>
                </w:tcPr>
                <w:p w14:paraId="27813452" w14:textId="77777777" w:rsidR="00F07115" w:rsidRDefault="00F07115"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22C0F1C0" w14:textId="77777777" w:rsidR="00F07115" w:rsidRDefault="00F07115" w:rsidP="00763D6C">
                  <w:pPr>
                    <w:keepNext/>
                    <w:keepLines/>
                    <w:spacing w:after="0"/>
                  </w:pPr>
                  <w:r>
                    <w:rPr>
                      <w:rFonts w:ascii="Arial Unicode MS" w:eastAsia="Arial Unicode MS" w:hAnsi="Arial Unicode MS" w:cs="Arial Unicode MS"/>
                      <w:color w:val="000000"/>
                      <w:sz w:val="20"/>
                    </w:rPr>
                    <w:t>$15,000</w:t>
                  </w:r>
                </w:p>
              </w:tc>
            </w:tr>
          </w:tbl>
          <w:p w14:paraId="2FD39F36"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835"/>
            </w:tblGrid>
            <w:tr w:rsidR="00F07115" w14:paraId="4773F060" w14:textId="77777777" w:rsidTr="00763D6C">
              <w:tc>
                <w:tcPr>
                  <w:tcW w:w="308" w:type="dxa"/>
                </w:tcPr>
                <w:p w14:paraId="648FAE89" w14:textId="77777777" w:rsidR="00F07115" w:rsidRDefault="00F07115" w:rsidP="00763D6C">
                  <w:pPr>
                    <w:keepNext/>
                    <w:keepLines/>
                    <w:spacing w:after="0"/>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14:paraId="7727A864" w14:textId="77777777" w:rsidR="00F07115" w:rsidRDefault="00F07115" w:rsidP="00763D6C">
                  <w:pPr>
                    <w:keepNext/>
                    <w:keepLines/>
                    <w:spacing w:after="0"/>
                  </w:pPr>
                  <w:r>
                    <w:rPr>
                      <w:rFonts w:ascii="Arial Unicode MS" w:eastAsia="Arial Unicode MS" w:hAnsi="Arial Unicode MS" w:cs="Arial Unicode MS"/>
                      <w:color w:val="000000"/>
                      <w:sz w:val="20"/>
                    </w:rPr>
                    <w:t>$156,000</w:t>
                  </w:r>
                </w:p>
              </w:tc>
            </w:tr>
          </w:tbl>
          <w:p w14:paraId="45D96A04" w14:textId="77777777" w:rsidR="00F07115" w:rsidRDefault="00F07115"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835"/>
            </w:tblGrid>
            <w:tr w:rsidR="00F07115" w14:paraId="48750BE0" w14:textId="77777777" w:rsidTr="00763D6C">
              <w:tc>
                <w:tcPr>
                  <w:tcW w:w="308" w:type="dxa"/>
                </w:tcPr>
                <w:p w14:paraId="40C4FECF" w14:textId="77777777" w:rsidR="00F07115" w:rsidRDefault="00F07115"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60701F7E" w14:textId="77777777" w:rsidR="00F07115" w:rsidRDefault="00F07115" w:rsidP="00763D6C">
                  <w:pPr>
                    <w:keepNext/>
                    <w:keepLines/>
                    <w:spacing w:after="0"/>
                  </w:pPr>
                  <w:r>
                    <w:rPr>
                      <w:rFonts w:ascii="Arial Unicode MS" w:eastAsia="Arial Unicode MS" w:hAnsi="Arial Unicode MS" w:cs="Arial Unicode MS"/>
                      <w:color w:val="000000"/>
                      <w:sz w:val="20"/>
                    </w:rPr>
                    <w:t>$120,000</w:t>
                  </w:r>
                </w:p>
              </w:tc>
            </w:tr>
          </w:tbl>
          <w:p w14:paraId="4D5567D1" w14:textId="77777777" w:rsidR="00F07115" w:rsidRDefault="00F07115" w:rsidP="00763D6C">
            <w:pPr>
              <w:keepNext/>
              <w:keepLines/>
              <w:spacing w:before="266" w:after="266"/>
            </w:pPr>
            <w:r>
              <w:rPr>
                <w:rFonts w:ascii="Arial Unicode MS" w:eastAsia="Arial Unicode MS" w:hAnsi="Arial Unicode MS" w:cs="Arial Unicode MS"/>
                <w:color w:val="000000"/>
                <w:sz w:val="20"/>
              </w:rPr>
              <w:t>CM ratio = Contribution margin ÷ Sales = $120,000 ÷ $300,000 = 0.40</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Contribution margin = CM ratio × Sales</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Contribution margin = 0.40 × (1.3 × $300,000) = $156,000</w:t>
            </w:r>
          </w:p>
        </w:tc>
      </w:tr>
      <w:tr w:rsidR="00DD0F6E" w14:paraId="2DEAFD1E" w14:textId="77777777" w:rsidTr="00DD0F6E">
        <w:trPr>
          <w:gridAfter w:val="1"/>
          <w:wAfter w:w="192" w:type="pct"/>
        </w:trPr>
        <w:tc>
          <w:tcPr>
            <w:tcW w:w="337" w:type="pct"/>
          </w:tcPr>
          <w:p w14:paraId="268B508F" w14:textId="77777777" w:rsidR="00DD0F6E" w:rsidRDefault="00DD0F6E" w:rsidP="00763D6C">
            <w:pPr>
              <w:keepNext/>
              <w:keepLines/>
              <w:spacing w:after="0"/>
            </w:pPr>
            <w:r>
              <w:rPr>
                <w:rFonts w:ascii="Arial Unicode MS" w:eastAsia="Arial Unicode MS" w:hAnsi="Arial Unicode MS" w:cs="Arial Unicode MS"/>
                <w:color w:val="000000"/>
                <w:sz w:val="20"/>
              </w:rPr>
              <w:lastRenderedPageBreak/>
              <w:t>36.</w:t>
            </w:r>
          </w:p>
        </w:tc>
        <w:tc>
          <w:tcPr>
            <w:tcW w:w="4471" w:type="pct"/>
            <w:gridSpan w:val="3"/>
          </w:tcPr>
          <w:p w14:paraId="499E4030" w14:textId="77777777" w:rsidR="00DD0F6E" w:rsidRDefault="00DD0F6E" w:rsidP="00763D6C">
            <w:pPr>
              <w:keepNext/>
              <w:keepLines/>
              <w:spacing w:after="0"/>
            </w:pPr>
            <w:r>
              <w:rPr>
                <w:rFonts w:ascii="Arial Unicode MS" w:eastAsia="Arial Unicode MS" w:hAnsi="Arial Unicode MS" w:cs="Arial Unicode MS"/>
                <w:color w:val="000000"/>
                <w:sz w:val="20"/>
              </w:rPr>
              <w:t>Lepage Corporation has provided its contribution format income statement for January. The company produces and sells a single product.</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drawing>
                <wp:inline distT="0" distB="0" distL="0" distR="0" wp14:anchorId="5DC8C91B" wp14:editId="7AD7FBBA">
                  <wp:extent cx="2373085" cy="794657"/>
                  <wp:effectExtent l="0" t="0" r="0" b="0"/>
                  <wp:docPr id="78" name="https://www.eztestonline.com/tomhardej/13823485485851900923.tp4?REQUEST=SHOWmedia&amp;media=image014PRINT.png"/>
                  <wp:cNvGraphicFramePr/>
                  <a:graphic xmlns:a="http://schemas.openxmlformats.org/drawingml/2006/main">
                    <a:graphicData uri="http://schemas.openxmlformats.org/drawingml/2006/picture">
                      <pic:pic xmlns:pic="http://schemas.openxmlformats.org/drawingml/2006/picture">
                        <pic:nvPicPr>
                          <pic:cNvPr id="6" name="https://www.eztestonline.com/tomhardej/13823485485851900923.tp4?REQUEST=SHOWmedia&amp;media=image014PRINT.png"/>
                          <pic:cNvPicPr/>
                        </pic:nvPicPr>
                        <pic:blipFill>
                          <a:blip r:embed="rId7" cstate="email">
                            <a:extLst>
                              <a:ext uri="{28A0092B-C50C-407E-A947-70E740481C1C}">
                                <a14:useLocalDpi xmlns:a14="http://schemas.microsoft.com/office/drawing/2010/main"/>
                              </a:ext>
                            </a:extLst>
                          </a:blip>
                          <a:stretch/>
                        </pic:blipFill>
                        <pic:spPr>
                          <a:xfrm>
                            <a:off x="0" y="0"/>
                            <a:ext cx="2373085" cy="794657"/>
                          </a:xfrm>
                          <a:prstGeom prst="rect">
                            <a:avLst/>
                          </a:prstGeom>
                        </pic:spPr>
                      </pic:pic>
                    </a:graphicData>
                  </a:graphic>
                </wp:inline>
              </w:drawing>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If the company sells 4,700 units, its total contribution margin should be closest to: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723"/>
            </w:tblGrid>
            <w:tr w:rsidR="00DD0F6E" w14:paraId="3F7212AD" w14:textId="77777777" w:rsidTr="00763D6C">
              <w:tc>
                <w:tcPr>
                  <w:tcW w:w="308" w:type="dxa"/>
                </w:tcPr>
                <w:p w14:paraId="57113ACB" w14:textId="77777777" w:rsidR="00DD0F6E" w:rsidRDefault="00DD0F6E"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4B0950EB" w14:textId="77777777" w:rsidR="00DD0F6E" w:rsidRDefault="00DD0F6E" w:rsidP="00763D6C">
                  <w:pPr>
                    <w:keepNext/>
                    <w:keepLines/>
                    <w:spacing w:after="0"/>
                  </w:pPr>
                  <w:r>
                    <w:rPr>
                      <w:rFonts w:ascii="Arial Unicode MS" w:eastAsia="Arial Unicode MS" w:hAnsi="Arial Unicode MS" w:cs="Arial Unicode MS"/>
                      <w:color w:val="000000"/>
                      <w:sz w:val="20"/>
                    </w:rPr>
                    <w:t>$83,600</w:t>
                  </w:r>
                </w:p>
              </w:tc>
            </w:tr>
          </w:tbl>
          <w:p w14:paraId="16433F62" w14:textId="77777777" w:rsidR="00DD0F6E" w:rsidRDefault="00DD0F6E"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DD0F6E" w14:paraId="23BAF033" w14:textId="77777777" w:rsidTr="00763D6C">
              <w:tc>
                <w:tcPr>
                  <w:tcW w:w="308" w:type="dxa"/>
                </w:tcPr>
                <w:p w14:paraId="2CE33F7C" w14:textId="77777777" w:rsidR="00DD0F6E" w:rsidRDefault="00DD0F6E"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25074A52" w14:textId="77777777" w:rsidR="00DD0F6E" w:rsidRDefault="00DD0F6E" w:rsidP="00763D6C">
                  <w:pPr>
                    <w:keepNext/>
                    <w:keepLines/>
                    <w:spacing w:after="0"/>
                  </w:pPr>
                  <w:r>
                    <w:rPr>
                      <w:rFonts w:ascii="Arial Unicode MS" w:eastAsia="Arial Unicode MS" w:hAnsi="Arial Unicode MS" w:cs="Arial Unicode MS"/>
                      <w:color w:val="000000"/>
                      <w:sz w:val="20"/>
                    </w:rPr>
                    <w:t>$18,373</w:t>
                  </w:r>
                </w:p>
              </w:tc>
            </w:tr>
          </w:tbl>
          <w:p w14:paraId="559DA825" w14:textId="77777777" w:rsidR="00DD0F6E" w:rsidRDefault="00DD0F6E"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DD0F6E" w14:paraId="4037129B" w14:textId="77777777" w:rsidTr="00763D6C">
              <w:tc>
                <w:tcPr>
                  <w:tcW w:w="308" w:type="dxa"/>
                </w:tcPr>
                <w:p w14:paraId="1C48888F" w14:textId="77777777" w:rsidR="00DD0F6E" w:rsidRDefault="00DD0F6E" w:rsidP="00763D6C">
                  <w:pPr>
                    <w:keepNext/>
                    <w:keepLines/>
                    <w:spacing w:after="0"/>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14:paraId="25AB85C1" w14:textId="77777777" w:rsidR="00DD0F6E" w:rsidRDefault="00DD0F6E" w:rsidP="00763D6C">
                  <w:pPr>
                    <w:keepNext/>
                    <w:keepLines/>
                    <w:spacing w:after="0"/>
                  </w:pPr>
                  <w:r>
                    <w:rPr>
                      <w:rFonts w:ascii="Arial Unicode MS" w:eastAsia="Arial Unicode MS" w:hAnsi="Arial Unicode MS" w:cs="Arial Unicode MS"/>
                      <w:color w:val="000000"/>
                      <w:sz w:val="20"/>
                    </w:rPr>
                    <w:t>$89,300</w:t>
                  </w:r>
                </w:p>
              </w:tc>
            </w:tr>
          </w:tbl>
          <w:p w14:paraId="1BD1A7D1" w14:textId="77777777" w:rsidR="00DD0F6E" w:rsidRDefault="00DD0F6E"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DD0F6E" w14:paraId="6F996C7F" w14:textId="77777777" w:rsidTr="00763D6C">
              <w:tc>
                <w:tcPr>
                  <w:tcW w:w="308" w:type="dxa"/>
                </w:tcPr>
                <w:p w14:paraId="551FB8CB" w14:textId="77777777" w:rsidR="00DD0F6E" w:rsidRDefault="00DD0F6E"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3D01229B" w14:textId="77777777" w:rsidR="00DD0F6E" w:rsidRDefault="00DD0F6E" w:rsidP="00763D6C">
                  <w:pPr>
                    <w:keepNext/>
                    <w:keepLines/>
                    <w:spacing w:after="0"/>
                  </w:pPr>
                  <w:r>
                    <w:rPr>
                      <w:rFonts w:ascii="Arial Unicode MS" w:eastAsia="Arial Unicode MS" w:hAnsi="Arial Unicode MS" w:cs="Arial Unicode MS"/>
                      <w:color w:val="000000"/>
                      <w:sz w:val="20"/>
                    </w:rPr>
                    <w:t>$98,000</w:t>
                  </w:r>
                </w:p>
              </w:tc>
            </w:tr>
          </w:tbl>
          <w:p w14:paraId="6BE43C52" w14:textId="77777777" w:rsidR="00DD0F6E" w:rsidRDefault="00DD0F6E" w:rsidP="00763D6C">
            <w:pPr>
              <w:keepNext/>
              <w:keepLines/>
              <w:spacing w:before="266" w:after="266"/>
            </w:pPr>
            <w:r>
              <w:rPr>
                <w:rFonts w:ascii="Arial Unicode MS" w:eastAsia="Arial Unicode MS" w:hAnsi="Arial Unicode MS" w:cs="Arial Unicode MS"/>
                <w:color w:val="000000"/>
                <w:sz w:val="20"/>
              </w:rPr>
              <w:t>Selling price per unit = Sales ÷ Quantity sold</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$211,200 ÷ 4,400 units = $48 per unit</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Variable expenses per unit = Variable expenses ÷ Quantity sold</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$127,600 ÷ 4,400 units = $29 per unit</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proofErr w:type="spellStart"/>
            <w:r>
              <w:rPr>
                <w:rFonts w:ascii="Arial Unicode MS" w:eastAsia="Arial Unicode MS" w:hAnsi="Arial Unicode MS" w:cs="Arial Unicode MS"/>
                <w:color w:val="000000"/>
                <w:sz w:val="20"/>
              </w:rPr>
              <w:t>Unit</w:t>
            </w:r>
            <w:proofErr w:type="spellEnd"/>
            <w:r>
              <w:rPr>
                <w:rFonts w:ascii="Arial Unicode MS" w:eastAsia="Arial Unicode MS" w:hAnsi="Arial Unicode MS" w:cs="Arial Unicode MS"/>
                <w:color w:val="000000"/>
                <w:sz w:val="20"/>
              </w:rPr>
              <w:t xml:space="preserve"> CM = Selling price per unit - Variable expenses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$48 per unit - $29 per unit = $19 per unit</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Total CM = Unit CM × Quantity sold</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$19 per unit × 4,700 units = $89,300</w:t>
            </w:r>
          </w:p>
        </w:tc>
      </w:tr>
      <w:tr w:rsidR="00603393" w14:paraId="6A1DFABE" w14:textId="77777777" w:rsidTr="00603393">
        <w:trPr>
          <w:gridAfter w:val="1"/>
          <w:wAfter w:w="192" w:type="pct"/>
        </w:trPr>
        <w:tc>
          <w:tcPr>
            <w:tcW w:w="337" w:type="pct"/>
          </w:tcPr>
          <w:p w14:paraId="2AFD2DF5" w14:textId="77777777" w:rsidR="00603393" w:rsidRDefault="00603393" w:rsidP="00763D6C">
            <w:pPr>
              <w:keepNext/>
              <w:keepLines/>
              <w:spacing w:after="0"/>
            </w:pPr>
            <w:r>
              <w:rPr>
                <w:rFonts w:ascii="Arial Unicode MS" w:eastAsia="Arial Unicode MS" w:hAnsi="Arial Unicode MS" w:cs="Arial Unicode MS"/>
                <w:color w:val="000000"/>
                <w:sz w:val="20"/>
              </w:rPr>
              <w:lastRenderedPageBreak/>
              <w:t>37.</w:t>
            </w:r>
          </w:p>
        </w:tc>
        <w:tc>
          <w:tcPr>
            <w:tcW w:w="4471" w:type="pct"/>
            <w:gridSpan w:val="3"/>
          </w:tcPr>
          <w:p w14:paraId="4DD8E379" w14:textId="77777777" w:rsidR="00603393" w:rsidRDefault="00603393" w:rsidP="00763D6C">
            <w:pPr>
              <w:keepNext/>
              <w:keepLines/>
              <w:spacing w:after="0"/>
            </w:pPr>
            <w:r>
              <w:rPr>
                <w:rFonts w:ascii="Arial Unicode MS" w:eastAsia="Arial Unicode MS" w:hAnsi="Arial Unicode MS" w:cs="Arial Unicode MS"/>
                <w:color w:val="000000"/>
                <w:sz w:val="20"/>
              </w:rPr>
              <w:t>At a break-even point of 800 units sold, White Corporation's variable expenses are $8,000 and its fixed expenses are $4,000. What will the Corporation's net operating income be at a volume of 801 units?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334"/>
            </w:tblGrid>
            <w:tr w:rsidR="00603393" w14:paraId="16CBEB96" w14:textId="77777777" w:rsidTr="00763D6C">
              <w:tc>
                <w:tcPr>
                  <w:tcW w:w="308" w:type="dxa"/>
                </w:tcPr>
                <w:p w14:paraId="149B8023" w14:textId="77777777" w:rsidR="00603393" w:rsidRDefault="00603393"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2C8F76C3" w14:textId="77777777" w:rsidR="00603393" w:rsidRDefault="00603393" w:rsidP="00763D6C">
                  <w:pPr>
                    <w:keepNext/>
                    <w:keepLines/>
                    <w:spacing w:after="0"/>
                  </w:pPr>
                  <w:r>
                    <w:rPr>
                      <w:rFonts w:ascii="Arial Unicode MS" w:eastAsia="Arial Unicode MS" w:hAnsi="Arial Unicode MS" w:cs="Arial Unicode MS"/>
                      <w:color w:val="000000"/>
                      <w:sz w:val="20"/>
                    </w:rPr>
                    <w:t>$15</w:t>
                  </w:r>
                </w:p>
              </w:tc>
            </w:tr>
          </w:tbl>
          <w:p w14:paraId="28199DAE" w14:textId="77777777" w:rsidR="00603393" w:rsidRDefault="00603393"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334"/>
            </w:tblGrid>
            <w:tr w:rsidR="00603393" w14:paraId="44B099A9" w14:textId="77777777" w:rsidTr="00763D6C">
              <w:tc>
                <w:tcPr>
                  <w:tcW w:w="308" w:type="dxa"/>
                </w:tcPr>
                <w:p w14:paraId="79C2DAEC" w14:textId="77777777" w:rsidR="00603393" w:rsidRDefault="00603393"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43559136" w14:textId="77777777" w:rsidR="00603393" w:rsidRDefault="00603393" w:rsidP="00763D6C">
                  <w:pPr>
                    <w:keepNext/>
                    <w:keepLines/>
                    <w:spacing w:after="0"/>
                  </w:pPr>
                  <w:r>
                    <w:rPr>
                      <w:rFonts w:ascii="Arial Unicode MS" w:eastAsia="Arial Unicode MS" w:hAnsi="Arial Unicode MS" w:cs="Arial Unicode MS"/>
                      <w:color w:val="000000"/>
                      <w:sz w:val="20"/>
                    </w:rPr>
                    <w:t>$10</w:t>
                  </w:r>
                </w:p>
              </w:tc>
            </w:tr>
          </w:tbl>
          <w:p w14:paraId="4603C874" w14:textId="77777777" w:rsidR="00603393" w:rsidRDefault="00603393"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223"/>
            </w:tblGrid>
            <w:tr w:rsidR="00603393" w14:paraId="1D30E79B" w14:textId="77777777" w:rsidTr="00763D6C">
              <w:tc>
                <w:tcPr>
                  <w:tcW w:w="308" w:type="dxa"/>
                </w:tcPr>
                <w:p w14:paraId="1A2DDEBD" w14:textId="77777777" w:rsidR="00603393" w:rsidRDefault="00603393" w:rsidP="00763D6C">
                  <w:pPr>
                    <w:keepNext/>
                    <w:keepLines/>
                    <w:spacing w:after="0"/>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14:paraId="6CC6AEE8" w14:textId="77777777" w:rsidR="00603393" w:rsidRDefault="00603393" w:rsidP="00763D6C">
                  <w:pPr>
                    <w:keepNext/>
                    <w:keepLines/>
                    <w:spacing w:after="0"/>
                  </w:pPr>
                  <w:r>
                    <w:rPr>
                      <w:rFonts w:ascii="Arial Unicode MS" w:eastAsia="Arial Unicode MS" w:hAnsi="Arial Unicode MS" w:cs="Arial Unicode MS"/>
                      <w:color w:val="000000"/>
                      <w:sz w:val="20"/>
                    </w:rPr>
                    <w:t>$5</w:t>
                  </w:r>
                </w:p>
              </w:tc>
            </w:tr>
          </w:tbl>
          <w:p w14:paraId="7831D961" w14:textId="77777777" w:rsidR="00603393" w:rsidRDefault="00603393"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334"/>
            </w:tblGrid>
            <w:tr w:rsidR="00603393" w14:paraId="5496C0E3" w14:textId="77777777" w:rsidTr="00763D6C">
              <w:tc>
                <w:tcPr>
                  <w:tcW w:w="308" w:type="dxa"/>
                </w:tcPr>
                <w:p w14:paraId="2B6D67A9" w14:textId="77777777" w:rsidR="00603393" w:rsidRDefault="00603393"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1F2E76F8" w14:textId="77777777" w:rsidR="00603393" w:rsidRDefault="00603393" w:rsidP="00763D6C">
                  <w:pPr>
                    <w:keepNext/>
                    <w:keepLines/>
                    <w:spacing w:after="0"/>
                  </w:pPr>
                  <w:r>
                    <w:rPr>
                      <w:rFonts w:ascii="Arial Unicode MS" w:eastAsia="Arial Unicode MS" w:hAnsi="Arial Unicode MS" w:cs="Arial Unicode MS"/>
                      <w:color w:val="000000"/>
                      <w:sz w:val="20"/>
                    </w:rPr>
                    <w:t>$20</w:t>
                  </w:r>
                </w:p>
              </w:tc>
            </w:tr>
          </w:tbl>
          <w:p w14:paraId="3672B888" w14:textId="77777777" w:rsidR="00603393" w:rsidRDefault="00603393" w:rsidP="00763D6C">
            <w:pPr>
              <w:keepNext/>
              <w:keepLines/>
              <w:spacing w:before="266" w:after="266"/>
            </w:pPr>
            <w:r>
              <w:rPr>
                <w:rFonts w:ascii="Arial Unicode MS" w:eastAsia="Arial Unicode MS" w:hAnsi="Arial Unicode MS" w:cs="Arial Unicode MS"/>
                <w:color w:val="000000"/>
                <w:sz w:val="20"/>
              </w:rPr>
              <w:t>Profit = (Unit CM × Q) - Fixed expenses</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$0 = (Unit CM × 800 units) - $4,000</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Unit CM = $4,000 ÷ 800 units = $5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Profit = ($5 per unit × 801 units) - $4,000 = $5</w:t>
            </w:r>
          </w:p>
        </w:tc>
      </w:tr>
      <w:tr w:rsidR="00603393" w14:paraId="5F8E13FD" w14:textId="77777777" w:rsidTr="00603393">
        <w:trPr>
          <w:gridAfter w:val="1"/>
          <w:wAfter w:w="192" w:type="pct"/>
        </w:trPr>
        <w:tc>
          <w:tcPr>
            <w:tcW w:w="337" w:type="pct"/>
          </w:tcPr>
          <w:p w14:paraId="1B2933DA" w14:textId="77777777" w:rsidR="00603393" w:rsidRDefault="00603393" w:rsidP="00763D6C">
            <w:pPr>
              <w:keepNext/>
              <w:keepLines/>
              <w:spacing w:after="0"/>
            </w:pPr>
            <w:r>
              <w:rPr>
                <w:rFonts w:ascii="Arial Unicode MS" w:eastAsia="Arial Unicode MS" w:hAnsi="Arial Unicode MS" w:cs="Arial Unicode MS"/>
                <w:color w:val="000000"/>
                <w:sz w:val="20"/>
              </w:rPr>
              <w:t>38.</w:t>
            </w:r>
          </w:p>
        </w:tc>
        <w:tc>
          <w:tcPr>
            <w:tcW w:w="4471" w:type="pct"/>
            <w:gridSpan w:val="3"/>
          </w:tcPr>
          <w:p w14:paraId="16B6EA18" w14:textId="77777777" w:rsidR="00603393" w:rsidRDefault="00603393" w:rsidP="00763D6C">
            <w:pPr>
              <w:keepNext/>
              <w:keepLines/>
              <w:spacing w:after="0"/>
            </w:pPr>
            <w:proofErr w:type="spellStart"/>
            <w:r>
              <w:rPr>
                <w:rFonts w:ascii="Arial Unicode MS" w:eastAsia="Arial Unicode MS" w:hAnsi="Arial Unicode MS" w:cs="Arial Unicode MS"/>
                <w:color w:val="000000"/>
                <w:sz w:val="20"/>
              </w:rPr>
              <w:t>Maack</w:t>
            </w:r>
            <w:proofErr w:type="spellEnd"/>
            <w:r>
              <w:rPr>
                <w:rFonts w:ascii="Arial Unicode MS" w:eastAsia="Arial Unicode MS" w:hAnsi="Arial Unicode MS" w:cs="Arial Unicode MS"/>
                <w:color w:val="000000"/>
                <w:sz w:val="20"/>
              </w:rPr>
              <w:t xml:space="preserve"> Corporation's contribution margin ratio is 16% and its fixed monthly expenses are $44,000. If the company's sales for a month are $299,000, what is the best estimate of the company's net operating income? Assume that the fixed monthly expenses do not change.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835"/>
            </w:tblGrid>
            <w:tr w:rsidR="00603393" w14:paraId="4A8893ED" w14:textId="77777777" w:rsidTr="00763D6C">
              <w:tc>
                <w:tcPr>
                  <w:tcW w:w="308" w:type="dxa"/>
                </w:tcPr>
                <w:p w14:paraId="023F6188" w14:textId="77777777" w:rsidR="00603393" w:rsidRDefault="00603393"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548D4478" w14:textId="77777777" w:rsidR="00603393" w:rsidRDefault="00603393" w:rsidP="00763D6C">
                  <w:pPr>
                    <w:keepNext/>
                    <w:keepLines/>
                    <w:spacing w:after="0"/>
                  </w:pPr>
                  <w:r>
                    <w:rPr>
                      <w:rFonts w:ascii="Arial Unicode MS" w:eastAsia="Arial Unicode MS" w:hAnsi="Arial Unicode MS" w:cs="Arial Unicode MS"/>
                      <w:color w:val="000000"/>
                      <w:sz w:val="20"/>
                    </w:rPr>
                    <w:t>$207,160</w:t>
                  </w:r>
                </w:p>
              </w:tc>
            </w:tr>
          </w:tbl>
          <w:p w14:paraId="749FBDE4" w14:textId="77777777" w:rsidR="00603393" w:rsidRDefault="00603393"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612"/>
            </w:tblGrid>
            <w:tr w:rsidR="00603393" w14:paraId="4AF2213A" w14:textId="77777777" w:rsidTr="00763D6C">
              <w:tc>
                <w:tcPr>
                  <w:tcW w:w="308" w:type="dxa"/>
                </w:tcPr>
                <w:p w14:paraId="2F44C904" w14:textId="77777777" w:rsidR="00603393" w:rsidRDefault="00603393" w:rsidP="00763D6C">
                  <w:pPr>
                    <w:keepNext/>
                    <w:keepLines/>
                    <w:spacing w:after="0"/>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14:paraId="7CE07B96" w14:textId="77777777" w:rsidR="00603393" w:rsidRDefault="00603393" w:rsidP="00763D6C">
                  <w:pPr>
                    <w:keepNext/>
                    <w:keepLines/>
                    <w:spacing w:after="0"/>
                  </w:pPr>
                  <w:r>
                    <w:rPr>
                      <w:rFonts w:ascii="Arial Unicode MS" w:eastAsia="Arial Unicode MS" w:hAnsi="Arial Unicode MS" w:cs="Arial Unicode MS"/>
                      <w:color w:val="000000"/>
                      <w:sz w:val="20"/>
                    </w:rPr>
                    <w:t>$3,840</w:t>
                  </w:r>
                </w:p>
              </w:tc>
            </w:tr>
          </w:tbl>
          <w:p w14:paraId="45F19219" w14:textId="77777777" w:rsidR="00603393" w:rsidRDefault="00603393"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835"/>
            </w:tblGrid>
            <w:tr w:rsidR="00603393" w14:paraId="17A886BB" w14:textId="77777777" w:rsidTr="00763D6C">
              <w:tc>
                <w:tcPr>
                  <w:tcW w:w="308" w:type="dxa"/>
                </w:tcPr>
                <w:p w14:paraId="5F7EB5BA" w14:textId="77777777" w:rsidR="00603393" w:rsidRDefault="00603393"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1B0E88F3" w14:textId="77777777" w:rsidR="00603393" w:rsidRDefault="00603393" w:rsidP="00763D6C">
                  <w:pPr>
                    <w:keepNext/>
                    <w:keepLines/>
                    <w:spacing w:after="0"/>
                  </w:pPr>
                  <w:r>
                    <w:rPr>
                      <w:rFonts w:ascii="Arial Unicode MS" w:eastAsia="Arial Unicode MS" w:hAnsi="Arial Unicode MS" w:cs="Arial Unicode MS"/>
                      <w:color w:val="000000"/>
                      <w:sz w:val="20"/>
                    </w:rPr>
                    <w:t>$255,000</w:t>
                  </w:r>
                </w:p>
              </w:tc>
            </w:tr>
          </w:tbl>
          <w:p w14:paraId="37456D1B" w14:textId="77777777" w:rsidR="00603393" w:rsidRDefault="00603393"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603393" w14:paraId="45851823" w14:textId="77777777" w:rsidTr="00763D6C">
              <w:tc>
                <w:tcPr>
                  <w:tcW w:w="308" w:type="dxa"/>
                </w:tcPr>
                <w:p w14:paraId="7D776EFC" w14:textId="77777777" w:rsidR="00603393" w:rsidRDefault="00603393"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69E9B301" w14:textId="77777777" w:rsidR="00603393" w:rsidRDefault="00603393" w:rsidP="00763D6C">
                  <w:pPr>
                    <w:keepNext/>
                    <w:keepLines/>
                    <w:spacing w:after="0"/>
                  </w:pPr>
                  <w:r>
                    <w:rPr>
                      <w:rFonts w:ascii="Arial Unicode MS" w:eastAsia="Arial Unicode MS" w:hAnsi="Arial Unicode MS" w:cs="Arial Unicode MS"/>
                      <w:color w:val="000000"/>
                      <w:sz w:val="20"/>
                    </w:rPr>
                    <w:t>$47,840</w:t>
                  </w:r>
                </w:p>
              </w:tc>
            </w:tr>
          </w:tbl>
          <w:p w14:paraId="1DFBCA56" w14:textId="77777777" w:rsidR="00603393" w:rsidRDefault="00603393" w:rsidP="00763D6C">
            <w:pPr>
              <w:keepNext/>
              <w:keepLines/>
              <w:spacing w:before="266" w:after="266"/>
            </w:pPr>
            <w:r>
              <w:rPr>
                <w:rFonts w:ascii="Arial Unicode MS" w:eastAsia="Arial Unicode MS" w:hAnsi="Arial Unicode MS" w:cs="Arial Unicode MS"/>
                <w:color w:val="000000"/>
                <w:sz w:val="20"/>
              </w:rPr>
              <w:t>Profit = (CM ratio × Sales) - Fixed expenses</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(0.16 × $299,000) - $44,000</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$47,840 - $44,000</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$3,840</w:t>
            </w:r>
          </w:p>
        </w:tc>
      </w:tr>
      <w:tr w:rsidR="0077305F" w14:paraId="35D483F1" w14:textId="77777777" w:rsidTr="0077305F">
        <w:trPr>
          <w:gridAfter w:val="1"/>
          <w:wAfter w:w="192" w:type="pct"/>
        </w:trPr>
        <w:tc>
          <w:tcPr>
            <w:tcW w:w="337" w:type="pct"/>
          </w:tcPr>
          <w:p w14:paraId="68A1CD70" w14:textId="77777777" w:rsidR="0077305F" w:rsidRDefault="0077305F" w:rsidP="00763D6C">
            <w:pPr>
              <w:keepNext/>
              <w:keepLines/>
              <w:spacing w:after="0"/>
            </w:pPr>
            <w:r>
              <w:rPr>
                <w:rFonts w:ascii="Arial Unicode MS" w:eastAsia="Arial Unicode MS" w:hAnsi="Arial Unicode MS" w:cs="Arial Unicode MS"/>
                <w:color w:val="000000"/>
                <w:sz w:val="20"/>
              </w:rPr>
              <w:lastRenderedPageBreak/>
              <w:t>40.</w:t>
            </w:r>
          </w:p>
        </w:tc>
        <w:tc>
          <w:tcPr>
            <w:tcW w:w="4471" w:type="pct"/>
            <w:gridSpan w:val="3"/>
          </w:tcPr>
          <w:p w14:paraId="22533D8C" w14:textId="77777777" w:rsidR="0077305F" w:rsidRDefault="0077305F" w:rsidP="00763D6C">
            <w:pPr>
              <w:keepNext/>
              <w:keepLines/>
              <w:spacing w:after="0"/>
            </w:pPr>
            <w:r>
              <w:rPr>
                <w:rFonts w:ascii="Arial Unicode MS" w:eastAsia="Arial Unicode MS" w:hAnsi="Arial Unicode MS" w:cs="Arial Unicode MS"/>
                <w:color w:val="000000"/>
                <w:sz w:val="20"/>
              </w:rPr>
              <w:t>Bolding Inc.'s contribution margin ratio is 61% and its fixed monthly expenses are $42,000. Assuming that the fixed monthly expenses do not change, what is the best estimate of the company's net operating income in a month when sales are $126,000?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723"/>
            </w:tblGrid>
            <w:tr w:rsidR="0077305F" w14:paraId="4CE9795E" w14:textId="77777777" w:rsidTr="00763D6C">
              <w:tc>
                <w:tcPr>
                  <w:tcW w:w="308" w:type="dxa"/>
                </w:tcPr>
                <w:p w14:paraId="6E6CE100" w14:textId="77777777" w:rsidR="0077305F" w:rsidRDefault="0077305F"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62009F3B" w14:textId="77777777" w:rsidR="0077305F" w:rsidRDefault="0077305F" w:rsidP="00763D6C">
                  <w:pPr>
                    <w:keepNext/>
                    <w:keepLines/>
                    <w:spacing w:after="0"/>
                  </w:pPr>
                  <w:r>
                    <w:rPr>
                      <w:rFonts w:ascii="Arial Unicode MS" w:eastAsia="Arial Unicode MS" w:hAnsi="Arial Unicode MS" w:cs="Arial Unicode MS"/>
                      <w:color w:val="000000"/>
                      <w:sz w:val="20"/>
                    </w:rPr>
                    <w:t>$76,860</w:t>
                  </w:r>
                </w:p>
              </w:tc>
            </w:tr>
          </w:tbl>
          <w:p w14:paraId="33E1EA4F" w14:textId="77777777" w:rsidR="0077305F" w:rsidRDefault="0077305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612"/>
            </w:tblGrid>
            <w:tr w:rsidR="0077305F" w14:paraId="572D9AF0" w14:textId="77777777" w:rsidTr="00763D6C">
              <w:tc>
                <w:tcPr>
                  <w:tcW w:w="308" w:type="dxa"/>
                </w:tcPr>
                <w:p w14:paraId="7CE6A665" w14:textId="77777777" w:rsidR="0077305F" w:rsidRDefault="0077305F"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378A7EC2" w14:textId="77777777" w:rsidR="0077305F" w:rsidRDefault="0077305F" w:rsidP="00763D6C">
                  <w:pPr>
                    <w:keepNext/>
                    <w:keepLines/>
                    <w:spacing w:after="0"/>
                  </w:pPr>
                  <w:r>
                    <w:rPr>
                      <w:rFonts w:ascii="Arial Unicode MS" w:eastAsia="Arial Unicode MS" w:hAnsi="Arial Unicode MS" w:cs="Arial Unicode MS"/>
                      <w:color w:val="000000"/>
                      <w:sz w:val="20"/>
                    </w:rPr>
                    <w:t>$7,140</w:t>
                  </w:r>
                </w:p>
              </w:tc>
            </w:tr>
          </w:tbl>
          <w:p w14:paraId="0B9DC773" w14:textId="77777777" w:rsidR="0077305F" w:rsidRDefault="0077305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77305F" w14:paraId="25FAFEB4" w14:textId="77777777" w:rsidTr="00763D6C">
              <w:tc>
                <w:tcPr>
                  <w:tcW w:w="308" w:type="dxa"/>
                </w:tcPr>
                <w:p w14:paraId="3EF94D96" w14:textId="77777777" w:rsidR="0077305F" w:rsidRDefault="0077305F" w:rsidP="00763D6C">
                  <w:pPr>
                    <w:keepNext/>
                    <w:keepLines/>
                    <w:spacing w:after="0"/>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14:paraId="7D223FEA" w14:textId="77777777" w:rsidR="0077305F" w:rsidRDefault="0077305F" w:rsidP="00763D6C">
                  <w:pPr>
                    <w:keepNext/>
                    <w:keepLines/>
                    <w:spacing w:after="0"/>
                  </w:pPr>
                  <w:r>
                    <w:rPr>
                      <w:rFonts w:ascii="Arial Unicode MS" w:eastAsia="Arial Unicode MS" w:hAnsi="Arial Unicode MS" w:cs="Arial Unicode MS"/>
                      <w:color w:val="000000"/>
                      <w:sz w:val="20"/>
                    </w:rPr>
                    <w:t>$34,860</w:t>
                  </w:r>
                </w:p>
              </w:tc>
            </w:tr>
          </w:tbl>
          <w:p w14:paraId="2909FB43" w14:textId="77777777" w:rsidR="0077305F" w:rsidRDefault="0077305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77305F" w14:paraId="6F7980B8" w14:textId="77777777" w:rsidTr="00763D6C">
              <w:tc>
                <w:tcPr>
                  <w:tcW w:w="308" w:type="dxa"/>
                </w:tcPr>
                <w:p w14:paraId="7EF8F1D5" w14:textId="77777777" w:rsidR="0077305F" w:rsidRDefault="0077305F"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2F6276EF" w14:textId="77777777" w:rsidR="0077305F" w:rsidRDefault="0077305F" w:rsidP="00763D6C">
                  <w:pPr>
                    <w:keepNext/>
                    <w:keepLines/>
                    <w:spacing w:after="0"/>
                  </w:pPr>
                  <w:r>
                    <w:rPr>
                      <w:rFonts w:ascii="Arial Unicode MS" w:eastAsia="Arial Unicode MS" w:hAnsi="Arial Unicode MS" w:cs="Arial Unicode MS"/>
                      <w:color w:val="000000"/>
                      <w:sz w:val="20"/>
                    </w:rPr>
                    <w:t>$84,000</w:t>
                  </w:r>
                </w:p>
              </w:tc>
            </w:tr>
          </w:tbl>
          <w:p w14:paraId="234C0124" w14:textId="77777777" w:rsidR="0077305F" w:rsidRDefault="0077305F" w:rsidP="00763D6C">
            <w:pPr>
              <w:keepNext/>
              <w:keepLines/>
              <w:spacing w:before="266" w:after="266"/>
            </w:pPr>
            <w:r>
              <w:rPr>
                <w:rFonts w:ascii="Arial Unicode MS" w:eastAsia="Arial Unicode MS" w:hAnsi="Arial Unicode MS" w:cs="Arial Unicode MS"/>
                <w:color w:val="000000"/>
                <w:sz w:val="20"/>
              </w:rPr>
              <w:t>Profit = (CM ratio × Sales) - Fixed expenses</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(0.61 × $126,000) - $42,000</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$76,860 - $42,000</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$34,860</w:t>
            </w:r>
          </w:p>
        </w:tc>
      </w:tr>
      <w:tr w:rsidR="0077305F" w14:paraId="4C1F5A21" w14:textId="77777777" w:rsidTr="0077305F">
        <w:trPr>
          <w:gridAfter w:val="1"/>
          <w:wAfter w:w="192" w:type="pct"/>
        </w:trPr>
        <w:tc>
          <w:tcPr>
            <w:tcW w:w="337" w:type="pct"/>
          </w:tcPr>
          <w:p w14:paraId="34D6816E" w14:textId="77777777" w:rsidR="0077305F" w:rsidRDefault="0077305F" w:rsidP="00763D6C">
            <w:pPr>
              <w:keepNext/>
              <w:keepLines/>
              <w:spacing w:after="0"/>
            </w:pPr>
            <w:r>
              <w:rPr>
                <w:rFonts w:ascii="Arial Unicode MS" w:eastAsia="Arial Unicode MS" w:hAnsi="Arial Unicode MS" w:cs="Arial Unicode MS"/>
                <w:color w:val="000000"/>
                <w:sz w:val="20"/>
              </w:rPr>
              <w:lastRenderedPageBreak/>
              <w:t>47.</w:t>
            </w:r>
          </w:p>
        </w:tc>
        <w:tc>
          <w:tcPr>
            <w:tcW w:w="4471" w:type="pct"/>
            <w:gridSpan w:val="3"/>
          </w:tcPr>
          <w:p w14:paraId="24301A60" w14:textId="77777777" w:rsidR="0077305F" w:rsidRDefault="0077305F" w:rsidP="00763D6C">
            <w:pPr>
              <w:keepNext/>
              <w:keepLines/>
              <w:spacing w:after="0"/>
            </w:pPr>
            <w:r>
              <w:rPr>
                <w:rFonts w:ascii="Arial Unicode MS" w:eastAsia="Arial Unicode MS" w:hAnsi="Arial Unicode MS" w:cs="Arial Unicode MS"/>
                <w:color w:val="000000"/>
                <w:sz w:val="20"/>
              </w:rPr>
              <w:t>Data concerning Wythe Corporation's single product appear below:</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drawing>
                <wp:inline distT="0" distB="0" distL="0" distR="0" wp14:anchorId="4AE1167D" wp14:editId="3828A66E">
                  <wp:extent cx="4103914" cy="620485"/>
                  <wp:effectExtent l="0" t="0" r="0" b="0"/>
                  <wp:docPr id="81" name="https://www.eztestonline.com/tomhardej/13823485485851900923.tp4?REQUEST=SHOWmedia&amp;media=image020PRINT.png"/>
                  <wp:cNvGraphicFramePr/>
                  <a:graphic xmlns:a="http://schemas.openxmlformats.org/drawingml/2006/main">
                    <a:graphicData uri="http://schemas.openxmlformats.org/drawingml/2006/picture">
                      <pic:pic xmlns:pic="http://schemas.openxmlformats.org/drawingml/2006/picture">
                        <pic:nvPicPr>
                          <pic:cNvPr id="8" name="https://www.eztestonline.com/tomhardej/13823485485851900923.tp4?REQUEST=SHOWmedia&amp;media=image020PRINT.png"/>
                          <pic:cNvPicPr/>
                        </pic:nvPicPr>
                        <pic:blipFill>
                          <a:blip r:embed="rId8" cstate="email">
                            <a:extLst>
                              <a:ext uri="{28A0092B-C50C-407E-A947-70E740481C1C}">
                                <a14:useLocalDpi xmlns:a14="http://schemas.microsoft.com/office/drawing/2010/main"/>
                              </a:ext>
                            </a:extLst>
                          </a:blip>
                          <a:stretch/>
                        </pic:blipFill>
                        <pic:spPr>
                          <a:xfrm>
                            <a:off x="0" y="0"/>
                            <a:ext cx="4103914" cy="620485"/>
                          </a:xfrm>
                          <a:prstGeom prst="rect">
                            <a:avLst/>
                          </a:prstGeom>
                        </pic:spPr>
                      </pic:pic>
                    </a:graphicData>
                  </a:graphic>
                </wp:inline>
              </w:drawing>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Fixed expenses are $106,000 per month. The company is currently selling 2,000 units per month. The marketing manager would like to cut the selling price by $15 and increase the advertising budget by $5,000 per month. The marketing manager predicts that these two changes would increase monthly sales by 800 units. What should be the overall effect on the company's monthly net operating income of this change?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1757"/>
            </w:tblGrid>
            <w:tr w:rsidR="0077305F" w14:paraId="7A973F80" w14:textId="77777777" w:rsidTr="00763D6C">
              <w:tc>
                <w:tcPr>
                  <w:tcW w:w="308" w:type="dxa"/>
                </w:tcPr>
                <w:p w14:paraId="64709E4E" w14:textId="77777777" w:rsidR="0077305F" w:rsidRDefault="0077305F"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4F75F079" w14:textId="77777777" w:rsidR="0077305F" w:rsidRDefault="0077305F" w:rsidP="00763D6C">
                  <w:pPr>
                    <w:keepNext/>
                    <w:keepLines/>
                    <w:spacing w:after="0"/>
                  </w:pPr>
                  <w:r>
                    <w:rPr>
                      <w:rFonts w:ascii="Arial Unicode MS" w:eastAsia="Arial Unicode MS" w:hAnsi="Arial Unicode MS" w:cs="Arial Unicode MS"/>
                      <w:color w:val="000000"/>
                      <w:sz w:val="20"/>
                    </w:rPr>
                    <w:t>increase of $31,000</w:t>
                  </w:r>
                </w:p>
              </w:tc>
            </w:tr>
          </w:tbl>
          <w:p w14:paraId="176C00C5" w14:textId="77777777" w:rsidR="0077305F" w:rsidRDefault="0077305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1824"/>
            </w:tblGrid>
            <w:tr w:rsidR="0077305F" w14:paraId="4561D02E" w14:textId="77777777" w:rsidTr="00763D6C">
              <w:tc>
                <w:tcPr>
                  <w:tcW w:w="308" w:type="dxa"/>
                </w:tcPr>
                <w:p w14:paraId="2566555E" w14:textId="77777777" w:rsidR="0077305F" w:rsidRDefault="0077305F"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61E5BBC8" w14:textId="77777777" w:rsidR="0077305F" w:rsidRDefault="0077305F" w:rsidP="00763D6C">
                  <w:pPr>
                    <w:keepNext/>
                    <w:keepLines/>
                    <w:spacing w:after="0"/>
                  </w:pPr>
                  <w:r>
                    <w:rPr>
                      <w:rFonts w:ascii="Arial Unicode MS" w:eastAsia="Arial Unicode MS" w:hAnsi="Arial Unicode MS" w:cs="Arial Unicode MS"/>
                      <w:color w:val="000000"/>
                      <w:sz w:val="20"/>
                    </w:rPr>
                    <w:t>decrease of $31,000</w:t>
                  </w:r>
                </w:p>
              </w:tc>
            </w:tr>
          </w:tbl>
          <w:p w14:paraId="547C5D76" w14:textId="77777777" w:rsidR="0077305F" w:rsidRDefault="0077305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1869"/>
            </w:tblGrid>
            <w:tr w:rsidR="0077305F" w14:paraId="048244B5" w14:textId="77777777" w:rsidTr="00763D6C">
              <w:tc>
                <w:tcPr>
                  <w:tcW w:w="308" w:type="dxa"/>
                </w:tcPr>
                <w:p w14:paraId="421A4F29" w14:textId="77777777" w:rsidR="0077305F" w:rsidRDefault="0077305F"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065BA2D4" w14:textId="77777777" w:rsidR="0077305F" w:rsidRDefault="0077305F" w:rsidP="00763D6C">
                  <w:pPr>
                    <w:keepNext/>
                    <w:keepLines/>
                    <w:spacing w:after="0"/>
                  </w:pPr>
                  <w:r>
                    <w:rPr>
                      <w:rFonts w:ascii="Arial Unicode MS" w:eastAsia="Arial Unicode MS" w:hAnsi="Arial Unicode MS" w:cs="Arial Unicode MS"/>
                      <w:color w:val="000000"/>
                      <w:sz w:val="20"/>
                    </w:rPr>
                    <w:t>increase of $103,000</w:t>
                  </w:r>
                </w:p>
              </w:tc>
            </w:tr>
          </w:tbl>
          <w:p w14:paraId="1492953F" w14:textId="77777777" w:rsidR="0077305F" w:rsidRDefault="0077305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1646"/>
            </w:tblGrid>
            <w:tr w:rsidR="0077305F" w14:paraId="590F8DAB" w14:textId="77777777" w:rsidTr="00763D6C">
              <w:tc>
                <w:tcPr>
                  <w:tcW w:w="308" w:type="dxa"/>
                </w:tcPr>
                <w:p w14:paraId="56743BEC" w14:textId="77777777" w:rsidR="0077305F" w:rsidRDefault="0077305F" w:rsidP="00763D6C">
                  <w:pPr>
                    <w:keepNext/>
                    <w:keepLines/>
                    <w:spacing w:after="0"/>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14:paraId="442BA2C1" w14:textId="77777777" w:rsidR="0077305F" w:rsidRDefault="0077305F" w:rsidP="00763D6C">
                  <w:pPr>
                    <w:keepNext/>
                    <w:keepLines/>
                    <w:spacing w:after="0"/>
                  </w:pPr>
                  <w:r>
                    <w:rPr>
                      <w:rFonts w:ascii="Arial Unicode MS" w:eastAsia="Arial Unicode MS" w:hAnsi="Arial Unicode MS" w:cs="Arial Unicode MS"/>
                      <w:color w:val="000000"/>
                      <w:sz w:val="20"/>
                    </w:rPr>
                    <w:t>increase of $1,000</w:t>
                  </w:r>
                </w:p>
              </w:tc>
            </w:tr>
          </w:tbl>
          <w:p w14:paraId="44BAC4DE" w14:textId="77777777" w:rsidR="0077305F" w:rsidRDefault="0077305F" w:rsidP="00763D6C">
            <w:pPr>
              <w:keepNext/>
              <w:keepLines/>
              <w:spacing w:before="266" w:after="266"/>
            </w:pPr>
            <w:r>
              <w:rPr>
                <w:noProof/>
              </w:rPr>
              <w:drawing>
                <wp:inline distT="0" distB="0" distL="0" distR="0" wp14:anchorId="0A85AED1" wp14:editId="45904E22">
                  <wp:extent cx="4985657" cy="1110342"/>
                  <wp:effectExtent l="0" t="0" r="0" b="0"/>
                  <wp:docPr id="82" name="https://www.eztestonline.com/tomhardej/13823485485851900923.tp4?REQUEST=SHOWmedia&amp;media=image022PRINT.png"/>
                  <wp:cNvGraphicFramePr/>
                  <a:graphic xmlns:a="http://schemas.openxmlformats.org/drawingml/2006/main">
                    <a:graphicData uri="http://schemas.openxmlformats.org/drawingml/2006/picture">
                      <pic:pic xmlns:pic="http://schemas.openxmlformats.org/drawingml/2006/picture">
                        <pic:nvPicPr>
                          <pic:cNvPr id="72" name="https://www.eztestonline.com/tomhardej/13823485485851900923.tp4?REQUEST=SHOWmedia&amp;media=image022PRINT.png"/>
                          <pic:cNvPicPr/>
                        </pic:nvPicPr>
                        <pic:blipFill>
                          <a:blip r:embed="rId9" cstate="email">
                            <a:extLst>
                              <a:ext uri="{28A0092B-C50C-407E-A947-70E740481C1C}">
                                <a14:useLocalDpi xmlns:a14="http://schemas.microsoft.com/office/drawing/2010/main"/>
                              </a:ext>
                            </a:extLst>
                          </a:blip>
                          <a:stretch/>
                        </pic:blipFill>
                        <pic:spPr>
                          <a:xfrm>
                            <a:off x="0" y="0"/>
                            <a:ext cx="4985657" cy="1110342"/>
                          </a:xfrm>
                          <a:prstGeom prst="rect">
                            <a:avLst/>
                          </a:prstGeom>
                        </pic:spPr>
                      </pic:pic>
                    </a:graphicData>
                  </a:graphic>
                </wp:inline>
              </w:drawing>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Net operating income would increase by $1,000.</w:t>
            </w:r>
          </w:p>
        </w:tc>
      </w:tr>
      <w:tr w:rsidR="0077305F" w14:paraId="48442BB7" w14:textId="77777777" w:rsidTr="0077305F">
        <w:trPr>
          <w:gridAfter w:val="1"/>
          <w:wAfter w:w="192" w:type="pct"/>
        </w:trPr>
        <w:tc>
          <w:tcPr>
            <w:tcW w:w="337" w:type="pct"/>
          </w:tcPr>
          <w:p w14:paraId="69D189E3" w14:textId="77777777" w:rsidR="0077305F" w:rsidRDefault="0077305F" w:rsidP="00763D6C">
            <w:pPr>
              <w:keepNext/>
              <w:keepLines/>
              <w:spacing w:after="0"/>
            </w:pPr>
            <w:r>
              <w:rPr>
                <w:rFonts w:ascii="Arial Unicode MS" w:eastAsia="Arial Unicode MS" w:hAnsi="Arial Unicode MS" w:cs="Arial Unicode MS"/>
                <w:color w:val="000000"/>
                <w:sz w:val="20"/>
              </w:rPr>
              <w:lastRenderedPageBreak/>
              <w:t>48.</w:t>
            </w:r>
          </w:p>
        </w:tc>
        <w:tc>
          <w:tcPr>
            <w:tcW w:w="4471" w:type="pct"/>
            <w:gridSpan w:val="3"/>
          </w:tcPr>
          <w:p w14:paraId="26A3CADE" w14:textId="77777777" w:rsidR="0077305F" w:rsidRDefault="0077305F" w:rsidP="00763D6C">
            <w:pPr>
              <w:keepNext/>
              <w:keepLines/>
              <w:spacing w:after="0"/>
            </w:pPr>
            <w:r>
              <w:rPr>
                <w:rFonts w:ascii="Arial Unicode MS" w:eastAsia="Arial Unicode MS" w:hAnsi="Arial Unicode MS" w:cs="Arial Unicode MS"/>
                <w:color w:val="000000"/>
                <w:sz w:val="20"/>
              </w:rPr>
              <w:t>Joly Corporation produces and sells a single product. Data concerning that product appear below:</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drawing>
                <wp:inline distT="0" distB="0" distL="0" distR="0" wp14:anchorId="4C124FC2" wp14:editId="758AA468">
                  <wp:extent cx="4071257" cy="631371"/>
                  <wp:effectExtent l="0" t="0" r="0" b="0"/>
                  <wp:docPr id="83" name="https://www.eztestonline.com/tomhardej/13823485485851900923.tp4?REQUEST=SHOWmedia&amp;media=image024PRINT.png"/>
                  <wp:cNvGraphicFramePr/>
                  <a:graphic xmlns:a="http://schemas.openxmlformats.org/drawingml/2006/main">
                    <a:graphicData uri="http://schemas.openxmlformats.org/drawingml/2006/picture">
                      <pic:pic xmlns:pic="http://schemas.openxmlformats.org/drawingml/2006/picture">
                        <pic:nvPicPr>
                          <pic:cNvPr id="9" name="https://www.eztestonline.com/tomhardej/13823485485851900923.tp4?REQUEST=SHOWmedia&amp;media=image024PRINT.png"/>
                          <pic:cNvPicPr/>
                        </pic:nvPicPr>
                        <pic:blipFill>
                          <a:blip r:embed="rId10" cstate="email">
                            <a:extLst>
                              <a:ext uri="{28A0092B-C50C-407E-A947-70E740481C1C}">
                                <a14:useLocalDpi xmlns:a14="http://schemas.microsoft.com/office/drawing/2010/main"/>
                              </a:ext>
                            </a:extLst>
                          </a:blip>
                          <a:stretch/>
                        </pic:blipFill>
                        <pic:spPr>
                          <a:xfrm>
                            <a:off x="0" y="0"/>
                            <a:ext cx="4071257" cy="631371"/>
                          </a:xfrm>
                          <a:prstGeom prst="rect">
                            <a:avLst/>
                          </a:prstGeom>
                        </pic:spPr>
                      </pic:pic>
                    </a:graphicData>
                  </a:graphic>
                </wp:inline>
              </w:drawing>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Fixed expenses are $511,000 per month. The company is currently selling 5,000 units per month. The marketing manager would like to cut the selling price by $16 and increase the advertising budget by $33,000 per month. The marketing manager predicts that these two changes would increase monthly sales by 800 units. What should be the overall effect on the company's monthly net operating income of this change?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1824"/>
            </w:tblGrid>
            <w:tr w:rsidR="0077305F" w14:paraId="7DA3C741" w14:textId="77777777" w:rsidTr="00763D6C">
              <w:tc>
                <w:tcPr>
                  <w:tcW w:w="308" w:type="dxa"/>
                </w:tcPr>
                <w:p w14:paraId="74AA74B9" w14:textId="77777777" w:rsidR="0077305F" w:rsidRDefault="0077305F"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4A4CC163" w14:textId="77777777" w:rsidR="0077305F" w:rsidRDefault="0077305F" w:rsidP="00763D6C">
                  <w:pPr>
                    <w:keepNext/>
                    <w:keepLines/>
                    <w:spacing w:after="0"/>
                  </w:pPr>
                  <w:r>
                    <w:rPr>
                      <w:rFonts w:ascii="Arial Unicode MS" w:eastAsia="Arial Unicode MS" w:hAnsi="Arial Unicode MS" w:cs="Arial Unicode MS"/>
                      <w:color w:val="000000"/>
                      <w:sz w:val="20"/>
                    </w:rPr>
                    <w:t>decrease of $59,800</w:t>
                  </w:r>
                </w:p>
              </w:tc>
            </w:tr>
          </w:tbl>
          <w:p w14:paraId="0F201615" w14:textId="77777777" w:rsidR="0077305F" w:rsidRDefault="0077305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1757"/>
            </w:tblGrid>
            <w:tr w:rsidR="0077305F" w14:paraId="00B72393" w14:textId="77777777" w:rsidTr="00763D6C">
              <w:tc>
                <w:tcPr>
                  <w:tcW w:w="308" w:type="dxa"/>
                </w:tcPr>
                <w:p w14:paraId="5CFBD4B5" w14:textId="77777777" w:rsidR="0077305F" w:rsidRDefault="0077305F"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441BFC9E" w14:textId="77777777" w:rsidR="0077305F" w:rsidRDefault="0077305F" w:rsidP="00763D6C">
                  <w:pPr>
                    <w:keepNext/>
                    <w:keepLines/>
                    <w:spacing w:after="0"/>
                  </w:pPr>
                  <w:r>
                    <w:rPr>
                      <w:rFonts w:ascii="Arial Unicode MS" w:eastAsia="Arial Unicode MS" w:hAnsi="Arial Unicode MS" w:cs="Arial Unicode MS"/>
                      <w:color w:val="000000"/>
                      <w:sz w:val="20"/>
                    </w:rPr>
                    <w:t>increase of $59,800</w:t>
                  </w:r>
                </w:p>
              </w:tc>
            </w:tr>
          </w:tbl>
          <w:p w14:paraId="0CDC80A4" w14:textId="77777777" w:rsidR="0077305F" w:rsidRDefault="0077305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1869"/>
            </w:tblGrid>
            <w:tr w:rsidR="0077305F" w14:paraId="43593117" w14:textId="77777777" w:rsidTr="00763D6C">
              <w:tc>
                <w:tcPr>
                  <w:tcW w:w="308" w:type="dxa"/>
                </w:tcPr>
                <w:p w14:paraId="023FDCF0" w14:textId="77777777" w:rsidR="0077305F" w:rsidRDefault="0077305F"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670B9B7E" w14:textId="77777777" w:rsidR="0077305F" w:rsidRDefault="0077305F" w:rsidP="00763D6C">
                  <w:pPr>
                    <w:keepNext/>
                    <w:keepLines/>
                    <w:spacing w:after="0"/>
                  </w:pPr>
                  <w:r>
                    <w:rPr>
                      <w:rFonts w:ascii="Arial Unicode MS" w:eastAsia="Arial Unicode MS" w:hAnsi="Arial Unicode MS" w:cs="Arial Unicode MS"/>
                      <w:color w:val="000000"/>
                      <w:sz w:val="20"/>
                    </w:rPr>
                    <w:t>increase of $130,200</w:t>
                  </w:r>
                </w:p>
              </w:tc>
            </w:tr>
          </w:tbl>
          <w:p w14:paraId="4FBD1F43" w14:textId="77777777" w:rsidR="0077305F" w:rsidRDefault="0077305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1824"/>
            </w:tblGrid>
            <w:tr w:rsidR="0077305F" w14:paraId="47E92A00" w14:textId="77777777" w:rsidTr="00763D6C">
              <w:tc>
                <w:tcPr>
                  <w:tcW w:w="308" w:type="dxa"/>
                </w:tcPr>
                <w:p w14:paraId="25653A5D" w14:textId="77777777" w:rsidR="0077305F" w:rsidRDefault="0077305F" w:rsidP="00763D6C">
                  <w:pPr>
                    <w:keepNext/>
                    <w:keepLines/>
                    <w:spacing w:after="0"/>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14:paraId="377CC047" w14:textId="77777777" w:rsidR="0077305F" w:rsidRDefault="0077305F" w:rsidP="00763D6C">
                  <w:pPr>
                    <w:keepNext/>
                    <w:keepLines/>
                    <w:spacing w:after="0"/>
                  </w:pPr>
                  <w:r>
                    <w:rPr>
                      <w:rFonts w:ascii="Arial Unicode MS" w:eastAsia="Arial Unicode MS" w:hAnsi="Arial Unicode MS" w:cs="Arial Unicode MS"/>
                      <w:color w:val="000000"/>
                      <w:sz w:val="20"/>
                    </w:rPr>
                    <w:t>decrease of $20,200</w:t>
                  </w:r>
                </w:p>
              </w:tc>
            </w:tr>
          </w:tbl>
          <w:p w14:paraId="56FD2368" w14:textId="77777777" w:rsidR="0077305F" w:rsidRDefault="0077305F" w:rsidP="00763D6C">
            <w:pPr>
              <w:keepNext/>
              <w:keepLines/>
              <w:spacing w:before="266" w:after="266"/>
            </w:pPr>
            <w:r>
              <w:rPr>
                <w:noProof/>
              </w:rPr>
              <w:drawing>
                <wp:inline distT="0" distB="0" distL="0" distR="0" wp14:anchorId="62D22F4D" wp14:editId="346D9130">
                  <wp:extent cx="4800600" cy="1110342"/>
                  <wp:effectExtent l="0" t="0" r="0" b="0"/>
                  <wp:docPr id="84" name="https://www.eztestonline.com/tomhardej/13823485485851900923.tp4?REQUEST=SHOWmedia&amp;media=image026PRINT.png"/>
                  <wp:cNvGraphicFramePr/>
                  <a:graphic xmlns:a="http://schemas.openxmlformats.org/drawingml/2006/main">
                    <a:graphicData uri="http://schemas.openxmlformats.org/drawingml/2006/picture">
                      <pic:pic xmlns:pic="http://schemas.openxmlformats.org/drawingml/2006/picture">
                        <pic:nvPicPr>
                          <pic:cNvPr id="73" name="https://www.eztestonline.com/tomhardej/13823485485851900923.tp4?REQUEST=SHOWmedia&amp;media=image026PRINT.png"/>
                          <pic:cNvPicPr/>
                        </pic:nvPicPr>
                        <pic:blipFill>
                          <a:blip r:embed="rId11" cstate="email">
                            <a:extLst>
                              <a:ext uri="{28A0092B-C50C-407E-A947-70E740481C1C}">
                                <a14:useLocalDpi xmlns:a14="http://schemas.microsoft.com/office/drawing/2010/main"/>
                              </a:ext>
                            </a:extLst>
                          </a:blip>
                          <a:stretch/>
                        </pic:blipFill>
                        <pic:spPr>
                          <a:xfrm>
                            <a:off x="0" y="0"/>
                            <a:ext cx="4800600" cy="1110342"/>
                          </a:xfrm>
                          <a:prstGeom prst="rect">
                            <a:avLst/>
                          </a:prstGeom>
                        </pic:spPr>
                      </pic:pic>
                    </a:graphicData>
                  </a:graphic>
                </wp:inline>
              </w:drawing>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Net operating income decreases by $20,200.</w:t>
            </w:r>
          </w:p>
        </w:tc>
      </w:tr>
      <w:tr w:rsidR="00BC1404" w14:paraId="27008292" w14:textId="77777777" w:rsidTr="00BC1404">
        <w:trPr>
          <w:gridAfter w:val="1"/>
          <w:wAfter w:w="192" w:type="pct"/>
        </w:trPr>
        <w:tc>
          <w:tcPr>
            <w:tcW w:w="337" w:type="pct"/>
          </w:tcPr>
          <w:p w14:paraId="7A4DEAA3" w14:textId="77777777" w:rsidR="00BC1404" w:rsidRDefault="00BC1404" w:rsidP="00763D6C">
            <w:pPr>
              <w:keepNext/>
              <w:keepLines/>
              <w:spacing w:after="0"/>
            </w:pPr>
          </w:p>
        </w:tc>
        <w:tc>
          <w:tcPr>
            <w:tcW w:w="4471" w:type="pct"/>
            <w:gridSpan w:val="3"/>
          </w:tcPr>
          <w:p w14:paraId="1A2F6348" w14:textId="77777777" w:rsidR="00BC1404" w:rsidRDefault="00BC1404" w:rsidP="00763D6C">
            <w:pPr>
              <w:keepNext/>
              <w:keepLines/>
              <w:spacing w:before="266" w:after="266"/>
            </w:pPr>
          </w:p>
        </w:tc>
      </w:tr>
      <w:tr w:rsidR="00BC1404" w14:paraId="762193F5" w14:textId="77777777" w:rsidTr="00BC1404">
        <w:trPr>
          <w:gridAfter w:val="1"/>
          <w:wAfter w:w="192" w:type="pct"/>
        </w:trPr>
        <w:tc>
          <w:tcPr>
            <w:tcW w:w="337" w:type="pct"/>
          </w:tcPr>
          <w:p w14:paraId="599DE478" w14:textId="77777777" w:rsidR="00BC1404" w:rsidRDefault="00BC1404" w:rsidP="00763D6C">
            <w:pPr>
              <w:keepNext/>
              <w:keepLines/>
              <w:spacing w:after="0"/>
            </w:pPr>
            <w:r>
              <w:rPr>
                <w:rFonts w:ascii="Arial Unicode MS" w:eastAsia="Arial Unicode MS" w:hAnsi="Arial Unicode MS" w:cs="Arial Unicode MS"/>
                <w:color w:val="000000"/>
                <w:sz w:val="20"/>
              </w:rPr>
              <w:lastRenderedPageBreak/>
              <w:t>51.</w:t>
            </w:r>
          </w:p>
        </w:tc>
        <w:tc>
          <w:tcPr>
            <w:tcW w:w="4471" w:type="pct"/>
            <w:gridSpan w:val="3"/>
          </w:tcPr>
          <w:p w14:paraId="1952A9BC" w14:textId="77777777" w:rsidR="00BC1404" w:rsidRDefault="00BC1404" w:rsidP="00763D6C">
            <w:pPr>
              <w:keepNext/>
              <w:keepLines/>
              <w:spacing w:after="0"/>
            </w:pPr>
            <w:r>
              <w:rPr>
                <w:rFonts w:ascii="Arial Unicode MS" w:eastAsia="Arial Unicode MS" w:hAnsi="Arial Unicode MS" w:cs="Arial Unicode MS"/>
                <w:color w:val="000000"/>
                <w:sz w:val="20"/>
              </w:rPr>
              <w:t>The Clyde Corporation's variable expenses are 35% of sales. Clyde Corporation is contemplating an advertising campaign that will cost $25,000. If sales increase by $75,000, the company's net operating income will increase by: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723"/>
            </w:tblGrid>
            <w:tr w:rsidR="00BC1404" w14:paraId="50D78394" w14:textId="77777777" w:rsidTr="00763D6C">
              <w:tc>
                <w:tcPr>
                  <w:tcW w:w="308" w:type="dxa"/>
                </w:tcPr>
                <w:p w14:paraId="1346587B" w14:textId="77777777" w:rsidR="00BC1404" w:rsidRDefault="00BC1404"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0CBD2F98" w14:textId="77777777" w:rsidR="00BC1404" w:rsidRDefault="00BC1404" w:rsidP="00763D6C">
                  <w:pPr>
                    <w:keepNext/>
                    <w:keepLines/>
                    <w:spacing w:after="0"/>
                  </w:pPr>
                  <w:r>
                    <w:rPr>
                      <w:rFonts w:ascii="Arial Unicode MS" w:eastAsia="Arial Unicode MS" w:hAnsi="Arial Unicode MS" w:cs="Arial Unicode MS"/>
                      <w:color w:val="000000"/>
                      <w:sz w:val="20"/>
                    </w:rPr>
                    <w:t>$26,250</w:t>
                  </w:r>
                </w:p>
              </w:tc>
            </w:tr>
          </w:tbl>
          <w:p w14:paraId="76DFA8CB" w14:textId="77777777" w:rsidR="00BC1404" w:rsidRDefault="00BC1404"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BC1404" w14:paraId="1AC5C806" w14:textId="77777777" w:rsidTr="00763D6C">
              <w:tc>
                <w:tcPr>
                  <w:tcW w:w="308" w:type="dxa"/>
                </w:tcPr>
                <w:p w14:paraId="7D5B6064" w14:textId="77777777" w:rsidR="00BC1404" w:rsidRDefault="00BC1404" w:rsidP="00763D6C">
                  <w:pPr>
                    <w:keepNext/>
                    <w:keepLines/>
                    <w:spacing w:after="0"/>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14:paraId="358DC4DB" w14:textId="77777777" w:rsidR="00BC1404" w:rsidRDefault="00BC1404" w:rsidP="00763D6C">
                  <w:pPr>
                    <w:keepNext/>
                    <w:keepLines/>
                    <w:spacing w:after="0"/>
                  </w:pPr>
                  <w:r>
                    <w:rPr>
                      <w:rFonts w:ascii="Arial Unicode MS" w:eastAsia="Arial Unicode MS" w:hAnsi="Arial Unicode MS" w:cs="Arial Unicode MS"/>
                      <w:color w:val="000000"/>
                      <w:sz w:val="20"/>
                    </w:rPr>
                    <w:t>$23,750</w:t>
                  </w:r>
                </w:p>
              </w:tc>
            </w:tr>
          </w:tbl>
          <w:p w14:paraId="30974614" w14:textId="77777777" w:rsidR="00BC1404" w:rsidRDefault="00BC1404"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612"/>
            </w:tblGrid>
            <w:tr w:rsidR="00BC1404" w14:paraId="347B3FD8" w14:textId="77777777" w:rsidTr="00763D6C">
              <w:tc>
                <w:tcPr>
                  <w:tcW w:w="308" w:type="dxa"/>
                </w:tcPr>
                <w:p w14:paraId="36683413" w14:textId="77777777" w:rsidR="00BC1404" w:rsidRDefault="00BC1404"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56A28954" w14:textId="77777777" w:rsidR="00BC1404" w:rsidRDefault="00BC1404" w:rsidP="00763D6C">
                  <w:pPr>
                    <w:keepNext/>
                    <w:keepLines/>
                    <w:spacing w:after="0"/>
                  </w:pPr>
                  <w:r>
                    <w:rPr>
                      <w:rFonts w:ascii="Arial Unicode MS" w:eastAsia="Arial Unicode MS" w:hAnsi="Arial Unicode MS" w:cs="Arial Unicode MS"/>
                      <w:color w:val="000000"/>
                      <w:sz w:val="20"/>
                    </w:rPr>
                    <w:t>$1,250</w:t>
                  </w:r>
                </w:p>
              </w:tc>
            </w:tr>
          </w:tbl>
          <w:p w14:paraId="774D239F" w14:textId="77777777" w:rsidR="00BC1404" w:rsidRDefault="00BC1404"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BC1404" w14:paraId="0C3B2286" w14:textId="77777777" w:rsidTr="00763D6C">
              <w:tc>
                <w:tcPr>
                  <w:tcW w:w="308" w:type="dxa"/>
                </w:tcPr>
                <w:p w14:paraId="655C8904" w14:textId="77777777" w:rsidR="00BC1404" w:rsidRDefault="00BC1404"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2A013AD7" w14:textId="77777777" w:rsidR="00BC1404" w:rsidRDefault="00BC1404" w:rsidP="00763D6C">
                  <w:pPr>
                    <w:keepNext/>
                    <w:keepLines/>
                    <w:spacing w:after="0"/>
                  </w:pPr>
                  <w:r>
                    <w:rPr>
                      <w:rFonts w:ascii="Arial Unicode MS" w:eastAsia="Arial Unicode MS" w:hAnsi="Arial Unicode MS" w:cs="Arial Unicode MS"/>
                      <w:color w:val="000000"/>
                      <w:sz w:val="20"/>
                    </w:rPr>
                    <w:t>$65,000</w:t>
                  </w:r>
                </w:p>
              </w:tc>
            </w:tr>
          </w:tbl>
          <w:p w14:paraId="53A82F0B" w14:textId="77777777" w:rsidR="00BC1404" w:rsidRDefault="00BC1404" w:rsidP="00763D6C">
            <w:pPr>
              <w:keepNext/>
              <w:keepLines/>
              <w:spacing w:before="266" w:after="266"/>
            </w:pPr>
            <w:r>
              <w:rPr>
                <w:rFonts w:ascii="Arial Unicode MS" w:eastAsia="Arial Unicode MS" w:hAnsi="Arial Unicode MS" w:cs="Arial Unicode MS"/>
                <w:color w:val="000000"/>
                <w:sz w:val="20"/>
              </w:rPr>
              <w:t>CM ratio = 1 - Variable expense ratio = 1 - 0.35 = 0.65</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Increase in net operating income = (CM ratio × Increase in sales) - Increase in fixed expenses</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(0.65 × $75,000) - $25,000 = $48,750 - $25,000 = $23,750</w:t>
            </w:r>
          </w:p>
        </w:tc>
      </w:tr>
      <w:tr w:rsidR="009E1521" w14:paraId="46E4F3A4" w14:textId="77777777" w:rsidTr="009E1521">
        <w:trPr>
          <w:gridAfter w:val="1"/>
          <w:wAfter w:w="192" w:type="pct"/>
        </w:trPr>
        <w:tc>
          <w:tcPr>
            <w:tcW w:w="337" w:type="pct"/>
          </w:tcPr>
          <w:p w14:paraId="01360B7A" w14:textId="77777777" w:rsidR="009E1521" w:rsidRDefault="009E1521" w:rsidP="00763D6C">
            <w:pPr>
              <w:keepNext/>
              <w:keepLines/>
              <w:spacing w:after="0"/>
            </w:pPr>
            <w:r>
              <w:rPr>
                <w:rFonts w:ascii="Arial Unicode MS" w:eastAsia="Arial Unicode MS" w:hAnsi="Arial Unicode MS" w:cs="Arial Unicode MS"/>
                <w:color w:val="000000"/>
                <w:sz w:val="20"/>
              </w:rPr>
              <w:lastRenderedPageBreak/>
              <w:t>56.</w:t>
            </w:r>
          </w:p>
        </w:tc>
        <w:tc>
          <w:tcPr>
            <w:tcW w:w="4471" w:type="pct"/>
            <w:gridSpan w:val="3"/>
          </w:tcPr>
          <w:p w14:paraId="11630956" w14:textId="77777777" w:rsidR="009E1521" w:rsidRDefault="009E1521" w:rsidP="00763D6C">
            <w:pPr>
              <w:keepNext/>
              <w:keepLines/>
              <w:spacing w:after="0"/>
            </w:pPr>
            <w:r>
              <w:rPr>
                <w:rFonts w:ascii="Arial Unicode MS" w:eastAsia="Arial Unicode MS" w:hAnsi="Arial Unicode MS" w:cs="Arial Unicode MS"/>
                <w:color w:val="000000"/>
                <w:sz w:val="20"/>
              </w:rPr>
              <w:t>Garcia Veterinary Clinic expects the following operating results next year:</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drawing>
                <wp:inline distT="0" distB="0" distL="0" distR="0" wp14:anchorId="6A67ADB6" wp14:editId="267FFFB4">
                  <wp:extent cx="2536371" cy="478971"/>
                  <wp:effectExtent l="0" t="0" r="0" b="0"/>
                  <wp:docPr id="95" name="https://www.eztestonline.com/tomhardej/13823485485851900923.tp4?REQUEST=SHOWmedia&amp;media=image048PRINT.png"/>
                  <wp:cNvGraphicFramePr/>
                  <a:graphic xmlns:a="http://schemas.openxmlformats.org/drawingml/2006/main">
                    <a:graphicData uri="http://schemas.openxmlformats.org/drawingml/2006/picture">
                      <pic:pic xmlns:pic="http://schemas.openxmlformats.org/drawingml/2006/picture">
                        <pic:nvPicPr>
                          <pic:cNvPr id="15" name="https://www.eztestonline.com/tomhardej/13823485485851900923.tp4?REQUEST=SHOWmedia&amp;media=image048PRINT.png"/>
                          <pic:cNvPicPr/>
                        </pic:nvPicPr>
                        <pic:blipFill>
                          <a:blip r:embed="rId12" cstate="email">
                            <a:extLst>
                              <a:ext uri="{28A0092B-C50C-407E-A947-70E740481C1C}">
                                <a14:useLocalDpi xmlns:a14="http://schemas.microsoft.com/office/drawing/2010/main"/>
                              </a:ext>
                            </a:extLst>
                          </a:blip>
                          <a:stretch/>
                        </pic:blipFill>
                        <pic:spPr>
                          <a:xfrm>
                            <a:off x="0" y="0"/>
                            <a:ext cx="2536371" cy="478971"/>
                          </a:xfrm>
                          <a:prstGeom prst="rect">
                            <a:avLst/>
                          </a:prstGeom>
                        </pic:spPr>
                      </pic:pic>
                    </a:graphicData>
                  </a:graphic>
                </wp:inline>
              </w:drawing>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What is Garcia's break-even point next year in sales dollars?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835"/>
            </w:tblGrid>
            <w:tr w:rsidR="009E1521" w14:paraId="48BD8512" w14:textId="77777777" w:rsidTr="00763D6C">
              <w:tc>
                <w:tcPr>
                  <w:tcW w:w="308" w:type="dxa"/>
                </w:tcPr>
                <w:p w14:paraId="1F69DCB2" w14:textId="77777777" w:rsidR="009E1521" w:rsidRDefault="009E1521"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3B445D56" w14:textId="77777777" w:rsidR="009E1521" w:rsidRDefault="009E1521" w:rsidP="00763D6C">
                  <w:pPr>
                    <w:keepNext/>
                    <w:keepLines/>
                    <w:spacing w:after="0"/>
                  </w:pPr>
                  <w:r>
                    <w:rPr>
                      <w:rFonts w:ascii="Arial Unicode MS" w:eastAsia="Arial Unicode MS" w:hAnsi="Arial Unicode MS" w:cs="Arial Unicode MS"/>
                      <w:color w:val="000000"/>
                      <w:sz w:val="20"/>
                    </w:rPr>
                    <w:t>$240,000</w:t>
                  </w:r>
                </w:p>
              </w:tc>
            </w:tr>
          </w:tbl>
          <w:p w14:paraId="29A6D703"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835"/>
            </w:tblGrid>
            <w:tr w:rsidR="009E1521" w14:paraId="6DFFB542" w14:textId="77777777" w:rsidTr="00763D6C">
              <w:tc>
                <w:tcPr>
                  <w:tcW w:w="308" w:type="dxa"/>
                </w:tcPr>
                <w:p w14:paraId="00934EE8" w14:textId="77777777" w:rsidR="009E1521" w:rsidRDefault="009E1521" w:rsidP="00763D6C">
                  <w:pPr>
                    <w:keepNext/>
                    <w:keepLines/>
                    <w:spacing w:after="0"/>
                  </w:pPr>
                  <w:r>
                    <w:rPr>
                      <w:rFonts w:ascii="Arial Unicode MS" w:eastAsia="Arial Unicode MS" w:hAnsi="Arial Unicode MS" w:cs="Arial Unicode MS"/>
                      <w:b/>
                      <w:color w:val="000000"/>
                      <w:sz w:val="20"/>
                      <w:u w:val="single"/>
                    </w:rPr>
                    <w:t>B.</w:t>
                  </w:r>
                  <w:r>
                    <w:rPr>
                      <w:rFonts w:ascii="Arial Unicode MS" w:eastAsia="Arial Unicode MS" w:hAnsi="Arial Unicode MS" w:cs="Arial Unicode MS"/>
                      <w:color w:val="000000"/>
                      <w:sz w:val="20"/>
                    </w:rPr>
                    <w:t> </w:t>
                  </w:r>
                </w:p>
              </w:tc>
              <w:tc>
                <w:tcPr>
                  <w:tcW w:w="0" w:type="auto"/>
                </w:tcPr>
                <w:p w14:paraId="2E46D254" w14:textId="77777777" w:rsidR="009E1521" w:rsidRDefault="009E1521" w:rsidP="00763D6C">
                  <w:pPr>
                    <w:keepNext/>
                    <w:keepLines/>
                    <w:spacing w:after="0"/>
                  </w:pPr>
                  <w:r>
                    <w:rPr>
                      <w:rFonts w:ascii="Arial Unicode MS" w:eastAsia="Arial Unicode MS" w:hAnsi="Arial Unicode MS" w:cs="Arial Unicode MS"/>
                      <w:color w:val="000000"/>
                      <w:sz w:val="20"/>
                    </w:rPr>
                    <w:t>$375,000</w:t>
                  </w:r>
                </w:p>
              </w:tc>
            </w:tr>
          </w:tbl>
          <w:p w14:paraId="05D99B08"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835"/>
            </w:tblGrid>
            <w:tr w:rsidR="009E1521" w14:paraId="01A226F9" w14:textId="77777777" w:rsidTr="00763D6C">
              <w:tc>
                <w:tcPr>
                  <w:tcW w:w="308" w:type="dxa"/>
                </w:tcPr>
                <w:p w14:paraId="081D28F3" w14:textId="77777777" w:rsidR="009E1521" w:rsidRDefault="009E1521"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61B897BD" w14:textId="77777777" w:rsidR="009E1521" w:rsidRDefault="009E1521" w:rsidP="00763D6C">
                  <w:pPr>
                    <w:keepNext/>
                    <w:keepLines/>
                    <w:spacing w:after="0"/>
                  </w:pPr>
                  <w:r>
                    <w:rPr>
                      <w:rFonts w:ascii="Arial Unicode MS" w:eastAsia="Arial Unicode MS" w:hAnsi="Arial Unicode MS" w:cs="Arial Unicode MS"/>
                      <w:color w:val="000000"/>
                      <w:sz w:val="20"/>
                    </w:rPr>
                    <w:t>$400,000</w:t>
                  </w:r>
                </w:p>
              </w:tc>
            </w:tr>
          </w:tbl>
          <w:p w14:paraId="44BDD4DB"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835"/>
            </w:tblGrid>
            <w:tr w:rsidR="009E1521" w14:paraId="383A1164" w14:textId="77777777" w:rsidTr="00763D6C">
              <w:tc>
                <w:tcPr>
                  <w:tcW w:w="308" w:type="dxa"/>
                </w:tcPr>
                <w:p w14:paraId="419BAA74" w14:textId="77777777" w:rsidR="009E1521" w:rsidRDefault="009E1521"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0BE701BB" w14:textId="77777777" w:rsidR="009E1521" w:rsidRDefault="009E1521" w:rsidP="00763D6C">
                  <w:pPr>
                    <w:keepNext/>
                    <w:keepLines/>
                    <w:spacing w:after="0"/>
                  </w:pPr>
                  <w:r>
                    <w:rPr>
                      <w:rFonts w:ascii="Arial Unicode MS" w:eastAsia="Arial Unicode MS" w:hAnsi="Arial Unicode MS" w:cs="Arial Unicode MS"/>
                      <w:color w:val="000000"/>
                      <w:sz w:val="20"/>
                    </w:rPr>
                    <w:t>$420,000</w:t>
                  </w:r>
                </w:p>
              </w:tc>
            </w:tr>
          </w:tbl>
          <w:p w14:paraId="26B9F47C" w14:textId="77777777" w:rsidR="009E1521" w:rsidRDefault="009E1521" w:rsidP="00763D6C">
            <w:pPr>
              <w:keepNext/>
              <w:keepLines/>
              <w:spacing w:before="266" w:after="266"/>
            </w:pPr>
            <w:r>
              <w:rPr>
                <w:rFonts w:ascii="Arial Unicode MS" w:eastAsia="Arial Unicode MS" w:hAnsi="Arial Unicode MS" w:cs="Arial Unicode MS"/>
                <w:color w:val="000000"/>
                <w:sz w:val="20"/>
              </w:rPr>
              <w:t>Contribution margin = Sales - Variable expenses</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$600,000 - $120,000 = $480,000</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CM ratio = Contribution margin ÷ Sales</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$480,000 ÷ $600,000 = 0.8</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Dollar sales to break even = Fixed expenses ÷ CM ratio</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$300,000 ÷ 0.8 = $375,000</w:t>
            </w:r>
          </w:p>
        </w:tc>
      </w:tr>
      <w:tr w:rsidR="009E1521" w14:paraId="7643B950" w14:textId="77777777" w:rsidTr="009E1521">
        <w:trPr>
          <w:gridAfter w:val="1"/>
          <w:wAfter w:w="192" w:type="pct"/>
        </w:trPr>
        <w:tc>
          <w:tcPr>
            <w:tcW w:w="337" w:type="pct"/>
          </w:tcPr>
          <w:p w14:paraId="5863B610" w14:textId="77777777" w:rsidR="009E1521" w:rsidRDefault="009E1521" w:rsidP="00763D6C">
            <w:pPr>
              <w:keepNext/>
              <w:keepLines/>
              <w:spacing w:after="0"/>
            </w:pPr>
            <w:r>
              <w:rPr>
                <w:rFonts w:ascii="Arial Unicode MS" w:eastAsia="Arial Unicode MS" w:hAnsi="Arial Unicode MS" w:cs="Arial Unicode MS"/>
                <w:color w:val="000000"/>
                <w:sz w:val="20"/>
              </w:rPr>
              <w:lastRenderedPageBreak/>
              <w:t>57.</w:t>
            </w:r>
          </w:p>
        </w:tc>
        <w:tc>
          <w:tcPr>
            <w:tcW w:w="4471" w:type="pct"/>
            <w:gridSpan w:val="3"/>
          </w:tcPr>
          <w:p w14:paraId="044C7BB4" w14:textId="77777777" w:rsidR="009E1521" w:rsidRDefault="009E1521" w:rsidP="00763D6C">
            <w:pPr>
              <w:keepNext/>
              <w:keepLines/>
              <w:spacing w:after="0"/>
            </w:pPr>
            <w:proofErr w:type="spellStart"/>
            <w:r>
              <w:rPr>
                <w:rFonts w:ascii="Arial Unicode MS" w:eastAsia="Arial Unicode MS" w:hAnsi="Arial Unicode MS" w:cs="Arial Unicode MS"/>
                <w:color w:val="000000"/>
                <w:sz w:val="20"/>
              </w:rPr>
              <w:t>Holdt</w:t>
            </w:r>
            <w:proofErr w:type="spellEnd"/>
            <w:r>
              <w:rPr>
                <w:rFonts w:ascii="Arial Unicode MS" w:eastAsia="Arial Unicode MS" w:hAnsi="Arial Unicode MS" w:cs="Arial Unicode MS"/>
                <w:color w:val="000000"/>
                <w:sz w:val="20"/>
              </w:rPr>
              <w:t xml:space="preserve"> Inc. produces and sells a single product. The selling price of the product is $230.00 per unit and its variable cost is $66.70 per unit. The fixed expense is $212,290 per month. The break-even in monthly unit sales is closest to: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501"/>
            </w:tblGrid>
            <w:tr w:rsidR="009E1521" w14:paraId="4404292C" w14:textId="77777777" w:rsidTr="00763D6C">
              <w:tc>
                <w:tcPr>
                  <w:tcW w:w="308" w:type="dxa"/>
                </w:tcPr>
                <w:p w14:paraId="05324D7C" w14:textId="77777777" w:rsidR="009E1521" w:rsidRDefault="009E1521" w:rsidP="00763D6C">
                  <w:pPr>
                    <w:keepNext/>
                    <w:keepLines/>
                    <w:spacing w:after="0"/>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14:paraId="75D33E26" w14:textId="77777777" w:rsidR="009E1521" w:rsidRDefault="009E1521" w:rsidP="00763D6C">
                  <w:pPr>
                    <w:keepNext/>
                    <w:keepLines/>
                    <w:spacing w:after="0"/>
                  </w:pPr>
                  <w:r>
                    <w:rPr>
                      <w:rFonts w:ascii="Arial Unicode MS" w:eastAsia="Arial Unicode MS" w:hAnsi="Arial Unicode MS" w:cs="Arial Unicode MS"/>
                      <w:color w:val="000000"/>
                      <w:sz w:val="20"/>
                    </w:rPr>
                    <w:t>1,300</w:t>
                  </w:r>
                </w:p>
              </w:tc>
            </w:tr>
          </w:tbl>
          <w:p w14:paraId="6EAC5014"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501"/>
            </w:tblGrid>
            <w:tr w:rsidR="009E1521" w14:paraId="6E749378" w14:textId="77777777" w:rsidTr="00763D6C">
              <w:tc>
                <w:tcPr>
                  <w:tcW w:w="308" w:type="dxa"/>
                </w:tcPr>
                <w:p w14:paraId="6388F9F6" w14:textId="77777777" w:rsidR="009E1521" w:rsidRDefault="009E1521"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18EA4563" w14:textId="77777777" w:rsidR="009E1521" w:rsidRDefault="009E1521" w:rsidP="00763D6C">
                  <w:pPr>
                    <w:keepNext/>
                    <w:keepLines/>
                    <w:spacing w:after="0"/>
                  </w:pPr>
                  <w:r>
                    <w:rPr>
                      <w:rFonts w:ascii="Arial Unicode MS" w:eastAsia="Arial Unicode MS" w:hAnsi="Arial Unicode MS" w:cs="Arial Unicode MS"/>
                      <w:color w:val="000000"/>
                      <w:sz w:val="20"/>
                    </w:rPr>
                    <w:t>3,183</w:t>
                  </w:r>
                </w:p>
              </w:tc>
            </w:tr>
          </w:tbl>
          <w:p w14:paraId="094A5EC1"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501"/>
            </w:tblGrid>
            <w:tr w:rsidR="009E1521" w14:paraId="5C220886" w14:textId="77777777" w:rsidTr="00763D6C">
              <w:tc>
                <w:tcPr>
                  <w:tcW w:w="308" w:type="dxa"/>
                </w:tcPr>
                <w:p w14:paraId="0521C4D8" w14:textId="77777777" w:rsidR="009E1521" w:rsidRDefault="009E1521"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7B8944D1" w14:textId="77777777" w:rsidR="009E1521" w:rsidRDefault="009E1521" w:rsidP="00763D6C">
                  <w:pPr>
                    <w:keepNext/>
                    <w:keepLines/>
                    <w:spacing w:after="0"/>
                  </w:pPr>
                  <w:r>
                    <w:rPr>
                      <w:rFonts w:ascii="Arial Unicode MS" w:eastAsia="Arial Unicode MS" w:hAnsi="Arial Unicode MS" w:cs="Arial Unicode MS"/>
                      <w:color w:val="000000"/>
                      <w:sz w:val="20"/>
                    </w:rPr>
                    <w:t>1,802</w:t>
                  </w:r>
                </w:p>
              </w:tc>
            </w:tr>
          </w:tbl>
          <w:p w14:paraId="20ADED99"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334"/>
            </w:tblGrid>
            <w:tr w:rsidR="009E1521" w14:paraId="4C99D2A6" w14:textId="77777777" w:rsidTr="00763D6C">
              <w:tc>
                <w:tcPr>
                  <w:tcW w:w="308" w:type="dxa"/>
                </w:tcPr>
                <w:p w14:paraId="4B80D628" w14:textId="77777777" w:rsidR="009E1521" w:rsidRDefault="009E1521"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28A492A0" w14:textId="77777777" w:rsidR="009E1521" w:rsidRDefault="009E1521" w:rsidP="00763D6C">
                  <w:pPr>
                    <w:keepNext/>
                    <w:keepLines/>
                    <w:spacing w:after="0"/>
                  </w:pPr>
                  <w:r>
                    <w:rPr>
                      <w:rFonts w:ascii="Arial Unicode MS" w:eastAsia="Arial Unicode MS" w:hAnsi="Arial Unicode MS" w:cs="Arial Unicode MS"/>
                      <w:color w:val="000000"/>
                      <w:sz w:val="20"/>
                    </w:rPr>
                    <w:t>923</w:t>
                  </w:r>
                </w:p>
              </w:tc>
            </w:tr>
          </w:tbl>
          <w:p w14:paraId="443311EE" w14:textId="77777777" w:rsidR="009E1521" w:rsidRDefault="009E1521" w:rsidP="00763D6C">
            <w:pPr>
              <w:keepNext/>
              <w:keepLines/>
              <w:spacing w:before="266" w:after="266"/>
            </w:pPr>
            <w:r>
              <w:rPr>
                <w:rFonts w:ascii="Arial Unicode MS" w:eastAsia="Arial Unicode MS" w:hAnsi="Arial Unicode MS" w:cs="Arial Unicode MS"/>
                <w:color w:val="000000"/>
                <w:sz w:val="20"/>
              </w:rPr>
              <w:t>Unit sales to break even = Fixed expenses ÷ Unit CM</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$212,290 ÷ ($230.00 per unit - $66.70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$212,290 ÷ $163.30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1,300 units</w:t>
            </w:r>
          </w:p>
        </w:tc>
      </w:tr>
      <w:tr w:rsidR="009E1521" w14:paraId="35CCC4DF" w14:textId="77777777" w:rsidTr="009E1521">
        <w:trPr>
          <w:gridAfter w:val="1"/>
          <w:wAfter w:w="192" w:type="pct"/>
        </w:trPr>
        <w:tc>
          <w:tcPr>
            <w:tcW w:w="337" w:type="pct"/>
          </w:tcPr>
          <w:p w14:paraId="1F293ACF" w14:textId="77777777" w:rsidR="009E1521" w:rsidRDefault="009E1521" w:rsidP="00763D6C">
            <w:pPr>
              <w:keepNext/>
              <w:keepLines/>
              <w:spacing w:after="0"/>
            </w:pPr>
            <w:r>
              <w:rPr>
                <w:rFonts w:ascii="Arial Unicode MS" w:eastAsia="Arial Unicode MS" w:hAnsi="Arial Unicode MS" w:cs="Arial Unicode MS"/>
                <w:color w:val="000000"/>
                <w:sz w:val="20"/>
              </w:rPr>
              <w:t>58.</w:t>
            </w:r>
          </w:p>
        </w:tc>
        <w:tc>
          <w:tcPr>
            <w:tcW w:w="4471" w:type="pct"/>
            <w:gridSpan w:val="3"/>
          </w:tcPr>
          <w:p w14:paraId="0BC1DDB6" w14:textId="77777777" w:rsidR="009E1521" w:rsidRDefault="009E1521" w:rsidP="00763D6C">
            <w:pPr>
              <w:keepNext/>
              <w:keepLines/>
              <w:spacing w:after="0"/>
            </w:pPr>
            <w:r>
              <w:rPr>
                <w:rFonts w:ascii="Arial Unicode MS" w:eastAsia="Arial Unicode MS" w:hAnsi="Arial Unicode MS" w:cs="Arial Unicode MS"/>
                <w:color w:val="000000"/>
                <w:sz w:val="20"/>
              </w:rPr>
              <w:t>Carlton Corporation sells a single product at a selling price of $40 per unit. Variable expenses are $22 per unit and fixed expenses are $82,800. Carlton's break-even point is: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979"/>
            </w:tblGrid>
            <w:tr w:rsidR="009E1521" w14:paraId="659BEC7B" w14:textId="77777777" w:rsidTr="00763D6C">
              <w:tc>
                <w:tcPr>
                  <w:tcW w:w="308" w:type="dxa"/>
                </w:tcPr>
                <w:p w14:paraId="27633FAC" w14:textId="77777777" w:rsidR="009E1521" w:rsidRDefault="009E1521" w:rsidP="00763D6C">
                  <w:pPr>
                    <w:keepNext/>
                    <w:keepLines/>
                    <w:spacing w:after="0"/>
                  </w:pPr>
                  <w:r>
                    <w:rPr>
                      <w:rFonts w:ascii="Arial Unicode MS" w:eastAsia="Arial Unicode MS" w:hAnsi="Arial Unicode MS" w:cs="Arial Unicode MS"/>
                      <w:b/>
                      <w:color w:val="000000"/>
                      <w:sz w:val="20"/>
                      <w:u w:val="single"/>
                    </w:rPr>
                    <w:t>A.</w:t>
                  </w:r>
                  <w:r>
                    <w:rPr>
                      <w:rFonts w:ascii="Arial Unicode MS" w:eastAsia="Arial Unicode MS" w:hAnsi="Arial Unicode MS" w:cs="Arial Unicode MS"/>
                      <w:color w:val="000000"/>
                      <w:sz w:val="20"/>
                    </w:rPr>
                    <w:t> </w:t>
                  </w:r>
                </w:p>
              </w:tc>
              <w:tc>
                <w:tcPr>
                  <w:tcW w:w="0" w:type="auto"/>
                </w:tcPr>
                <w:p w14:paraId="258E77F0" w14:textId="77777777" w:rsidR="009E1521" w:rsidRDefault="009E1521" w:rsidP="00763D6C">
                  <w:pPr>
                    <w:keepNext/>
                    <w:keepLines/>
                    <w:spacing w:after="0"/>
                  </w:pPr>
                  <w:r>
                    <w:rPr>
                      <w:rFonts w:ascii="Arial Unicode MS" w:eastAsia="Arial Unicode MS" w:hAnsi="Arial Unicode MS" w:cs="Arial Unicode MS"/>
                      <w:color w:val="000000"/>
                      <w:sz w:val="20"/>
                    </w:rPr>
                    <w:t>4,600 units</w:t>
                  </w:r>
                </w:p>
              </w:tc>
            </w:tr>
          </w:tbl>
          <w:p w14:paraId="29CC10AA"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979"/>
            </w:tblGrid>
            <w:tr w:rsidR="009E1521" w14:paraId="236EC311" w14:textId="77777777" w:rsidTr="00763D6C">
              <w:tc>
                <w:tcPr>
                  <w:tcW w:w="308" w:type="dxa"/>
                </w:tcPr>
                <w:p w14:paraId="14A80567" w14:textId="77777777" w:rsidR="009E1521" w:rsidRDefault="009E1521"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0CE40A60" w14:textId="77777777" w:rsidR="009E1521" w:rsidRDefault="009E1521" w:rsidP="00763D6C">
                  <w:pPr>
                    <w:keepNext/>
                    <w:keepLines/>
                    <w:spacing w:after="0"/>
                  </w:pPr>
                  <w:r>
                    <w:rPr>
                      <w:rFonts w:ascii="Arial Unicode MS" w:eastAsia="Arial Unicode MS" w:hAnsi="Arial Unicode MS" w:cs="Arial Unicode MS"/>
                      <w:color w:val="000000"/>
                      <w:sz w:val="20"/>
                    </w:rPr>
                    <w:t>3,764 units</w:t>
                  </w:r>
                </w:p>
              </w:tc>
            </w:tr>
          </w:tbl>
          <w:p w14:paraId="6B3E33DF"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979"/>
            </w:tblGrid>
            <w:tr w:rsidR="009E1521" w14:paraId="75FD53F0" w14:textId="77777777" w:rsidTr="00763D6C">
              <w:tc>
                <w:tcPr>
                  <w:tcW w:w="308" w:type="dxa"/>
                </w:tcPr>
                <w:p w14:paraId="4C58E3E7" w14:textId="77777777" w:rsidR="009E1521" w:rsidRDefault="009E1521"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092BF25B" w14:textId="77777777" w:rsidR="009E1521" w:rsidRDefault="009E1521" w:rsidP="00763D6C">
                  <w:pPr>
                    <w:keepNext/>
                    <w:keepLines/>
                    <w:spacing w:after="0"/>
                  </w:pPr>
                  <w:r>
                    <w:rPr>
                      <w:rFonts w:ascii="Arial Unicode MS" w:eastAsia="Arial Unicode MS" w:hAnsi="Arial Unicode MS" w:cs="Arial Unicode MS"/>
                      <w:color w:val="000000"/>
                      <w:sz w:val="20"/>
                    </w:rPr>
                    <w:t>5,000 units</w:t>
                  </w:r>
                </w:p>
              </w:tc>
            </w:tr>
          </w:tbl>
          <w:p w14:paraId="128A17F3"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979"/>
            </w:tblGrid>
            <w:tr w:rsidR="009E1521" w14:paraId="29AD6C02" w14:textId="77777777" w:rsidTr="00763D6C">
              <w:tc>
                <w:tcPr>
                  <w:tcW w:w="308" w:type="dxa"/>
                </w:tcPr>
                <w:p w14:paraId="56C57F32" w14:textId="77777777" w:rsidR="009E1521" w:rsidRDefault="009E1521"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71AD8AA9" w14:textId="77777777" w:rsidR="009E1521" w:rsidRDefault="009E1521" w:rsidP="00763D6C">
                  <w:pPr>
                    <w:keepNext/>
                    <w:keepLines/>
                    <w:spacing w:after="0"/>
                  </w:pPr>
                  <w:r>
                    <w:rPr>
                      <w:rFonts w:ascii="Arial Unicode MS" w:eastAsia="Arial Unicode MS" w:hAnsi="Arial Unicode MS" w:cs="Arial Unicode MS"/>
                      <w:color w:val="000000"/>
                      <w:sz w:val="20"/>
                    </w:rPr>
                    <w:t>2,070 units</w:t>
                  </w:r>
                </w:p>
              </w:tc>
            </w:tr>
          </w:tbl>
          <w:p w14:paraId="7D1550E1" w14:textId="77777777" w:rsidR="009E1521" w:rsidRDefault="009E1521" w:rsidP="00763D6C">
            <w:pPr>
              <w:keepNext/>
              <w:keepLines/>
              <w:spacing w:before="266" w:after="266"/>
            </w:pPr>
            <w:r>
              <w:rPr>
                <w:rFonts w:ascii="Arial Unicode MS" w:eastAsia="Arial Unicode MS" w:hAnsi="Arial Unicode MS" w:cs="Arial Unicode MS"/>
                <w:color w:val="000000"/>
                <w:sz w:val="20"/>
              </w:rPr>
              <w:t>Unit sales to break even = Fixed expenses ÷ Unit CM</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$82,800 ÷ ($40 per unit - $22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$82,800 ÷ $18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4,600 units</w:t>
            </w:r>
          </w:p>
        </w:tc>
      </w:tr>
      <w:tr w:rsidR="009E1521" w14:paraId="41AF65B4" w14:textId="77777777" w:rsidTr="009E1521">
        <w:trPr>
          <w:gridAfter w:val="1"/>
          <w:wAfter w:w="192" w:type="pct"/>
        </w:trPr>
        <w:tc>
          <w:tcPr>
            <w:tcW w:w="337" w:type="pct"/>
          </w:tcPr>
          <w:p w14:paraId="0BA95FAE" w14:textId="77777777" w:rsidR="009E1521" w:rsidRDefault="009E1521" w:rsidP="00763D6C">
            <w:pPr>
              <w:keepNext/>
              <w:keepLines/>
              <w:spacing w:after="0"/>
            </w:pPr>
            <w:r>
              <w:rPr>
                <w:rFonts w:ascii="Arial Unicode MS" w:eastAsia="Arial Unicode MS" w:hAnsi="Arial Unicode MS" w:cs="Arial Unicode MS"/>
                <w:color w:val="000000"/>
                <w:sz w:val="20"/>
              </w:rPr>
              <w:lastRenderedPageBreak/>
              <w:t>59.</w:t>
            </w:r>
          </w:p>
        </w:tc>
        <w:tc>
          <w:tcPr>
            <w:tcW w:w="4471" w:type="pct"/>
            <w:gridSpan w:val="3"/>
          </w:tcPr>
          <w:p w14:paraId="7BC84051" w14:textId="77777777" w:rsidR="009E1521" w:rsidRDefault="009E1521" w:rsidP="00763D6C">
            <w:pPr>
              <w:keepNext/>
              <w:keepLines/>
              <w:spacing w:after="0"/>
            </w:pPr>
            <w:r>
              <w:rPr>
                <w:rFonts w:ascii="Arial Unicode MS" w:eastAsia="Arial Unicode MS" w:hAnsi="Arial Unicode MS" w:cs="Arial Unicode MS"/>
                <w:color w:val="000000"/>
                <w:sz w:val="20"/>
              </w:rPr>
              <w:t>Lore Corporation has provided the following information:</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drawing>
                <wp:inline distT="0" distB="0" distL="0" distR="0" wp14:anchorId="1781550A" wp14:editId="57A82065">
                  <wp:extent cx="2209800" cy="468085"/>
                  <wp:effectExtent l="0" t="0" r="0" b="0"/>
                  <wp:docPr id="96" name="https://www.eztestonline.com/tomhardej/13823485485851900923.tp4?REQUEST=SHOWmedia&amp;media=image050PRINT.png"/>
                  <wp:cNvGraphicFramePr/>
                  <a:graphic xmlns:a="http://schemas.openxmlformats.org/drawingml/2006/main">
                    <a:graphicData uri="http://schemas.openxmlformats.org/drawingml/2006/picture">
                      <pic:pic xmlns:pic="http://schemas.openxmlformats.org/drawingml/2006/picture">
                        <pic:nvPicPr>
                          <pic:cNvPr id="16" name="https://www.eztestonline.com/tomhardej/13823485485851900923.tp4?REQUEST=SHOWmedia&amp;media=image050PRINT.png"/>
                          <pic:cNvPicPr/>
                        </pic:nvPicPr>
                        <pic:blipFill>
                          <a:blip r:embed="rId13" cstate="email">
                            <a:extLst>
                              <a:ext uri="{28A0092B-C50C-407E-A947-70E740481C1C}">
                                <a14:useLocalDpi xmlns:a14="http://schemas.microsoft.com/office/drawing/2010/main"/>
                              </a:ext>
                            </a:extLst>
                          </a:blip>
                          <a:stretch/>
                        </pic:blipFill>
                        <pic:spPr>
                          <a:xfrm>
                            <a:off x="0" y="0"/>
                            <a:ext cx="2209800" cy="468085"/>
                          </a:xfrm>
                          <a:prstGeom prst="rect">
                            <a:avLst/>
                          </a:prstGeom>
                        </pic:spPr>
                      </pic:pic>
                    </a:graphicData>
                  </a:graphic>
                </wp:inline>
              </w:drawing>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Lore's break-even point in dollar sales is: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723"/>
            </w:tblGrid>
            <w:tr w:rsidR="009E1521" w14:paraId="1A77E291" w14:textId="77777777" w:rsidTr="00763D6C">
              <w:tc>
                <w:tcPr>
                  <w:tcW w:w="308" w:type="dxa"/>
                </w:tcPr>
                <w:p w14:paraId="4C5866C6" w14:textId="77777777" w:rsidR="009E1521" w:rsidRDefault="009E1521"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766BA3CD" w14:textId="77777777" w:rsidR="009E1521" w:rsidRDefault="009E1521" w:rsidP="00763D6C">
                  <w:pPr>
                    <w:keepNext/>
                    <w:keepLines/>
                    <w:spacing w:after="0"/>
                  </w:pPr>
                  <w:r>
                    <w:rPr>
                      <w:rFonts w:ascii="Arial Unicode MS" w:eastAsia="Arial Unicode MS" w:hAnsi="Arial Unicode MS" w:cs="Arial Unicode MS"/>
                      <w:color w:val="000000"/>
                      <w:sz w:val="20"/>
                    </w:rPr>
                    <w:t>$50,000</w:t>
                  </w:r>
                </w:p>
              </w:tc>
            </w:tr>
          </w:tbl>
          <w:p w14:paraId="043B8828"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9E1521" w14:paraId="79DA5C6F" w14:textId="77777777" w:rsidTr="00763D6C">
              <w:tc>
                <w:tcPr>
                  <w:tcW w:w="308" w:type="dxa"/>
                </w:tcPr>
                <w:p w14:paraId="7AE311D6" w14:textId="77777777" w:rsidR="009E1521" w:rsidRDefault="009E1521"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74303E7E" w14:textId="77777777" w:rsidR="009E1521" w:rsidRDefault="009E1521" w:rsidP="00763D6C">
                  <w:pPr>
                    <w:keepNext/>
                    <w:keepLines/>
                    <w:spacing w:after="0"/>
                  </w:pPr>
                  <w:r>
                    <w:rPr>
                      <w:rFonts w:ascii="Arial Unicode MS" w:eastAsia="Arial Unicode MS" w:hAnsi="Arial Unicode MS" w:cs="Arial Unicode MS"/>
                      <w:color w:val="000000"/>
                      <w:sz w:val="20"/>
                    </w:rPr>
                    <w:t>$10,000</w:t>
                  </w:r>
                </w:p>
              </w:tc>
            </w:tr>
          </w:tbl>
          <w:p w14:paraId="4919077C"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9E1521" w14:paraId="5C89F311" w14:textId="77777777" w:rsidTr="00763D6C">
              <w:tc>
                <w:tcPr>
                  <w:tcW w:w="308" w:type="dxa"/>
                </w:tcPr>
                <w:p w14:paraId="6040EEF2" w14:textId="77777777" w:rsidR="009E1521" w:rsidRDefault="009E1521" w:rsidP="00763D6C">
                  <w:pPr>
                    <w:keepNext/>
                    <w:keepLines/>
                    <w:spacing w:after="0"/>
                  </w:pPr>
                  <w:r>
                    <w:rPr>
                      <w:rFonts w:ascii="Arial Unicode MS" w:eastAsia="Arial Unicode MS" w:hAnsi="Arial Unicode MS" w:cs="Arial Unicode MS"/>
                      <w:b/>
                      <w:color w:val="000000"/>
                      <w:sz w:val="20"/>
                      <w:u w:val="single"/>
                    </w:rPr>
                    <w:t>C.</w:t>
                  </w:r>
                  <w:r>
                    <w:rPr>
                      <w:rFonts w:ascii="Arial Unicode MS" w:eastAsia="Arial Unicode MS" w:hAnsi="Arial Unicode MS" w:cs="Arial Unicode MS"/>
                      <w:color w:val="000000"/>
                      <w:sz w:val="20"/>
                    </w:rPr>
                    <w:t> </w:t>
                  </w:r>
                </w:p>
              </w:tc>
              <w:tc>
                <w:tcPr>
                  <w:tcW w:w="0" w:type="auto"/>
                </w:tcPr>
                <w:p w14:paraId="361B9E05" w14:textId="77777777" w:rsidR="009E1521" w:rsidRDefault="009E1521" w:rsidP="00763D6C">
                  <w:pPr>
                    <w:keepNext/>
                    <w:keepLines/>
                    <w:spacing w:after="0"/>
                  </w:pPr>
                  <w:r>
                    <w:rPr>
                      <w:rFonts w:ascii="Arial Unicode MS" w:eastAsia="Arial Unicode MS" w:hAnsi="Arial Unicode MS" w:cs="Arial Unicode MS"/>
                      <w:color w:val="000000"/>
                      <w:sz w:val="20"/>
                    </w:rPr>
                    <w:t>$12,500</w:t>
                  </w:r>
                </w:p>
              </w:tc>
            </w:tr>
          </w:tbl>
          <w:p w14:paraId="333EB76E" w14:textId="77777777" w:rsidR="009E1521" w:rsidRDefault="009E1521"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723"/>
            </w:tblGrid>
            <w:tr w:rsidR="009E1521" w14:paraId="624D48DC" w14:textId="77777777" w:rsidTr="00763D6C">
              <w:tc>
                <w:tcPr>
                  <w:tcW w:w="308" w:type="dxa"/>
                </w:tcPr>
                <w:p w14:paraId="080FD227" w14:textId="77777777" w:rsidR="009E1521" w:rsidRDefault="009E1521" w:rsidP="00763D6C">
                  <w:pPr>
                    <w:keepNext/>
                    <w:keepLines/>
                    <w:spacing w:after="0"/>
                  </w:pPr>
                  <w:r>
                    <w:rPr>
                      <w:rFonts w:ascii="Arial Unicode MS" w:eastAsia="Arial Unicode MS" w:hAnsi="Arial Unicode MS" w:cs="Arial Unicode MS"/>
                      <w:color w:val="808080"/>
                      <w:sz w:val="20"/>
                    </w:rPr>
                    <w:t>D.</w:t>
                  </w:r>
                  <w:r>
                    <w:rPr>
                      <w:rFonts w:ascii="Arial Unicode MS" w:eastAsia="Arial Unicode MS" w:hAnsi="Arial Unicode MS" w:cs="Arial Unicode MS"/>
                      <w:color w:val="000000"/>
                      <w:sz w:val="20"/>
                    </w:rPr>
                    <w:t> </w:t>
                  </w:r>
                </w:p>
              </w:tc>
              <w:tc>
                <w:tcPr>
                  <w:tcW w:w="0" w:type="auto"/>
                </w:tcPr>
                <w:p w14:paraId="61FDD7D1" w14:textId="77777777" w:rsidR="009E1521" w:rsidRDefault="009E1521" w:rsidP="00763D6C">
                  <w:pPr>
                    <w:keepNext/>
                    <w:keepLines/>
                    <w:spacing w:after="0"/>
                  </w:pPr>
                  <w:r>
                    <w:rPr>
                      <w:rFonts w:ascii="Arial Unicode MS" w:eastAsia="Arial Unicode MS" w:hAnsi="Arial Unicode MS" w:cs="Arial Unicode MS"/>
                      <w:color w:val="000000"/>
                      <w:sz w:val="20"/>
                    </w:rPr>
                    <w:t>$40,000</w:t>
                  </w:r>
                </w:p>
              </w:tc>
            </w:tr>
          </w:tbl>
          <w:p w14:paraId="49F11B41" w14:textId="77777777" w:rsidR="009E1521" w:rsidRDefault="009E1521" w:rsidP="00763D6C">
            <w:pPr>
              <w:keepNext/>
              <w:keepLines/>
              <w:spacing w:before="266" w:after="266"/>
            </w:pPr>
            <w:r>
              <w:rPr>
                <w:rFonts w:ascii="Arial Unicode MS" w:eastAsia="Arial Unicode MS" w:hAnsi="Arial Unicode MS" w:cs="Arial Unicode MS"/>
                <w:color w:val="000000"/>
                <w:sz w:val="20"/>
              </w:rPr>
              <w:t>CM ratio = Contribution margin ÷ Sales</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($200,000 - $40,000) ÷ $200,000 = 0.8</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Dollar sales to break even = Fixed expenses ÷ CM ratio</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$10,000 ÷ 0.8 = $12,500</w:t>
            </w:r>
          </w:p>
        </w:tc>
      </w:tr>
      <w:tr w:rsidR="00F83FEF" w14:paraId="6745B9D6" w14:textId="77777777" w:rsidTr="00F83FEF">
        <w:trPr>
          <w:gridAfter w:val="1"/>
          <w:wAfter w:w="192" w:type="pct"/>
        </w:trPr>
        <w:tc>
          <w:tcPr>
            <w:tcW w:w="337" w:type="pct"/>
          </w:tcPr>
          <w:p w14:paraId="00DD831C" w14:textId="77777777" w:rsidR="00F83FEF" w:rsidRDefault="00F83FEF" w:rsidP="00763D6C">
            <w:pPr>
              <w:keepNext/>
              <w:keepLines/>
              <w:spacing w:after="0"/>
            </w:pPr>
          </w:p>
        </w:tc>
        <w:tc>
          <w:tcPr>
            <w:tcW w:w="4471" w:type="pct"/>
            <w:gridSpan w:val="3"/>
          </w:tcPr>
          <w:p w14:paraId="4CFB7F0B" w14:textId="77777777" w:rsidR="00F83FEF" w:rsidRDefault="00F83FEF" w:rsidP="00763D6C">
            <w:pPr>
              <w:keepNext/>
              <w:keepLines/>
              <w:spacing w:before="266" w:after="266"/>
            </w:pPr>
          </w:p>
        </w:tc>
      </w:tr>
      <w:tr w:rsidR="00F83FEF" w14:paraId="75F49256" w14:textId="77777777" w:rsidTr="00F83FEF">
        <w:trPr>
          <w:gridAfter w:val="1"/>
          <w:wAfter w:w="192" w:type="pct"/>
        </w:trPr>
        <w:tc>
          <w:tcPr>
            <w:tcW w:w="337" w:type="pct"/>
          </w:tcPr>
          <w:p w14:paraId="78F7412C" w14:textId="77777777" w:rsidR="00F83FEF" w:rsidRDefault="00F83FEF" w:rsidP="00763D6C">
            <w:pPr>
              <w:keepNext/>
              <w:keepLines/>
              <w:spacing w:after="0"/>
            </w:pPr>
            <w:r>
              <w:rPr>
                <w:rFonts w:ascii="Arial Unicode MS" w:eastAsia="Arial Unicode MS" w:hAnsi="Arial Unicode MS" w:cs="Arial Unicode MS"/>
                <w:color w:val="000000"/>
                <w:sz w:val="20"/>
              </w:rPr>
              <w:lastRenderedPageBreak/>
              <w:t>69.</w:t>
            </w:r>
          </w:p>
        </w:tc>
        <w:tc>
          <w:tcPr>
            <w:tcW w:w="4471" w:type="pct"/>
            <w:gridSpan w:val="3"/>
          </w:tcPr>
          <w:p w14:paraId="408C2D8B" w14:textId="77777777" w:rsidR="00F83FEF" w:rsidRDefault="00F83FEF" w:rsidP="00763D6C">
            <w:pPr>
              <w:keepNext/>
              <w:keepLines/>
              <w:spacing w:after="0"/>
            </w:pPr>
            <w:r>
              <w:rPr>
                <w:rFonts w:ascii="Arial Unicode MS" w:eastAsia="Arial Unicode MS" w:hAnsi="Arial Unicode MS" w:cs="Arial Unicode MS"/>
                <w:color w:val="000000"/>
                <w:sz w:val="20"/>
              </w:rPr>
              <w:t>Data concerning Cutshall Enterprises Corporation's single product appear below:</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noProof/>
              </w:rPr>
              <w:drawing>
                <wp:inline distT="0" distB="0" distL="0" distR="0" wp14:anchorId="67EFB2A2" wp14:editId="71A4D8ED">
                  <wp:extent cx="2590800" cy="468085"/>
                  <wp:effectExtent l="0" t="0" r="0" b="0"/>
                  <wp:docPr id="102" name="https://www.eztestonline.com/tomhardej/13823485485851900923.tp4?REQUEST=SHOWmedia&amp;media=image062PRINT.png"/>
                  <wp:cNvGraphicFramePr/>
                  <a:graphic xmlns:a="http://schemas.openxmlformats.org/drawingml/2006/main">
                    <a:graphicData uri="http://schemas.openxmlformats.org/drawingml/2006/picture">
                      <pic:pic xmlns:pic="http://schemas.openxmlformats.org/drawingml/2006/picture">
                        <pic:nvPicPr>
                          <pic:cNvPr id="22" name="https://www.eztestonline.com/tomhardej/13823485485851900923.tp4?REQUEST=SHOWmedia&amp;media=image062PRINT.png"/>
                          <pic:cNvPicPr/>
                        </pic:nvPicPr>
                        <pic:blipFill>
                          <a:blip r:embed="rId14" cstate="email">
                            <a:extLst>
                              <a:ext uri="{28A0092B-C50C-407E-A947-70E740481C1C}">
                                <a14:useLocalDpi xmlns:a14="http://schemas.microsoft.com/office/drawing/2010/main"/>
                              </a:ext>
                            </a:extLst>
                          </a:blip>
                          <a:stretch/>
                        </pic:blipFill>
                        <pic:spPr>
                          <a:xfrm>
                            <a:off x="0" y="0"/>
                            <a:ext cx="2590800" cy="468085"/>
                          </a:xfrm>
                          <a:prstGeom prst="rect">
                            <a:avLst/>
                          </a:prstGeom>
                        </pic:spPr>
                      </pic:pic>
                    </a:graphicData>
                  </a:graphic>
                </wp:inline>
              </w:drawing>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The unit sales to attain the company's monthly target profit of $16,000 is closest to: </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w:t>
            </w:r>
            <w:r>
              <w:rPr>
                <w:rFonts w:ascii="Times,Times New Roman,Times-Rom" w:eastAsia="Times,Times New Roman,Times-Rom" w:hAnsi="Times,Times New Roman,Times-Rom" w:cs="Times,Times New Roman,Times-Rom"/>
                <w:color w:val="000000"/>
                <w:sz w:val="20"/>
              </w:rPr>
              <w:br/>
            </w:r>
          </w:p>
          <w:tbl>
            <w:tblPr>
              <w:tblW w:w="0" w:type="auto"/>
              <w:tblCellMar>
                <w:left w:w="0" w:type="dxa"/>
                <w:right w:w="0" w:type="dxa"/>
              </w:tblCellMar>
              <w:tblLook w:val="04A0" w:firstRow="1" w:lastRow="0" w:firstColumn="1" w:lastColumn="0" w:noHBand="0" w:noVBand="1"/>
            </w:tblPr>
            <w:tblGrid>
              <w:gridCol w:w="308"/>
              <w:gridCol w:w="501"/>
            </w:tblGrid>
            <w:tr w:rsidR="00F83FEF" w14:paraId="56E63ABF" w14:textId="77777777" w:rsidTr="00763D6C">
              <w:tc>
                <w:tcPr>
                  <w:tcW w:w="308" w:type="dxa"/>
                </w:tcPr>
                <w:p w14:paraId="5CBC1160" w14:textId="77777777" w:rsidR="00F83FEF" w:rsidRDefault="00F83FEF" w:rsidP="00763D6C">
                  <w:pPr>
                    <w:keepNext/>
                    <w:keepLines/>
                    <w:spacing w:after="0"/>
                  </w:pPr>
                  <w:r>
                    <w:rPr>
                      <w:rFonts w:ascii="Arial Unicode MS" w:eastAsia="Arial Unicode MS" w:hAnsi="Arial Unicode MS" w:cs="Arial Unicode MS"/>
                      <w:color w:val="808080"/>
                      <w:sz w:val="20"/>
                    </w:rPr>
                    <w:t>A.</w:t>
                  </w:r>
                  <w:r>
                    <w:rPr>
                      <w:rFonts w:ascii="Arial Unicode MS" w:eastAsia="Arial Unicode MS" w:hAnsi="Arial Unicode MS" w:cs="Arial Unicode MS"/>
                      <w:color w:val="000000"/>
                      <w:sz w:val="20"/>
                    </w:rPr>
                    <w:t> </w:t>
                  </w:r>
                </w:p>
              </w:tc>
              <w:tc>
                <w:tcPr>
                  <w:tcW w:w="0" w:type="auto"/>
                </w:tcPr>
                <w:p w14:paraId="35F36E96" w14:textId="77777777" w:rsidR="00F83FEF" w:rsidRDefault="00F83FEF" w:rsidP="00763D6C">
                  <w:pPr>
                    <w:keepNext/>
                    <w:keepLines/>
                    <w:spacing w:after="0"/>
                  </w:pPr>
                  <w:r>
                    <w:rPr>
                      <w:rFonts w:ascii="Arial Unicode MS" w:eastAsia="Arial Unicode MS" w:hAnsi="Arial Unicode MS" w:cs="Arial Unicode MS"/>
                      <w:color w:val="000000"/>
                      <w:sz w:val="20"/>
                    </w:rPr>
                    <w:t>3,872</w:t>
                  </w:r>
                </w:p>
              </w:tc>
            </w:tr>
          </w:tbl>
          <w:p w14:paraId="59688B73" w14:textId="77777777" w:rsidR="00F83FEF" w:rsidRDefault="00F83FE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501"/>
            </w:tblGrid>
            <w:tr w:rsidR="00F83FEF" w14:paraId="44B03457" w14:textId="77777777" w:rsidTr="00763D6C">
              <w:tc>
                <w:tcPr>
                  <w:tcW w:w="308" w:type="dxa"/>
                </w:tcPr>
                <w:p w14:paraId="1ABAA15B" w14:textId="77777777" w:rsidR="00F83FEF" w:rsidRDefault="00F83FEF" w:rsidP="00763D6C">
                  <w:pPr>
                    <w:keepNext/>
                    <w:keepLines/>
                    <w:spacing w:after="0"/>
                  </w:pPr>
                  <w:r>
                    <w:rPr>
                      <w:rFonts w:ascii="Arial Unicode MS" w:eastAsia="Arial Unicode MS" w:hAnsi="Arial Unicode MS" w:cs="Arial Unicode MS"/>
                      <w:color w:val="808080"/>
                      <w:sz w:val="20"/>
                    </w:rPr>
                    <w:t>B.</w:t>
                  </w:r>
                  <w:r>
                    <w:rPr>
                      <w:rFonts w:ascii="Arial Unicode MS" w:eastAsia="Arial Unicode MS" w:hAnsi="Arial Unicode MS" w:cs="Arial Unicode MS"/>
                      <w:color w:val="000000"/>
                      <w:sz w:val="20"/>
                    </w:rPr>
                    <w:t> </w:t>
                  </w:r>
                </w:p>
              </w:tc>
              <w:tc>
                <w:tcPr>
                  <w:tcW w:w="0" w:type="auto"/>
                </w:tcPr>
                <w:p w14:paraId="04CCED17" w14:textId="77777777" w:rsidR="00F83FEF" w:rsidRDefault="00F83FEF" w:rsidP="00763D6C">
                  <w:pPr>
                    <w:keepNext/>
                    <w:keepLines/>
                    <w:spacing w:after="0"/>
                  </w:pPr>
                  <w:r>
                    <w:rPr>
                      <w:rFonts w:ascii="Arial Unicode MS" w:eastAsia="Arial Unicode MS" w:hAnsi="Arial Unicode MS" w:cs="Arial Unicode MS"/>
                      <w:color w:val="000000"/>
                      <w:sz w:val="20"/>
                    </w:rPr>
                    <w:t>2,320</w:t>
                  </w:r>
                </w:p>
              </w:tc>
            </w:tr>
          </w:tbl>
          <w:p w14:paraId="36D4D528" w14:textId="77777777" w:rsidR="00F83FEF" w:rsidRDefault="00F83FE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501"/>
            </w:tblGrid>
            <w:tr w:rsidR="00F83FEF" w14:paraId="3AA985EF" w14:textId="77777777" w:rsidTr="00763D6C">
              <w:tc>
                <w:tcPr>
                  <w:tcW w:w="308" w:type="dxa"/>
                </w:tcPr>
                <w:p w14:paraId="1E023A6C" w14:textId="77777777" w:rsidR="00F83FEF" w:rsidRDefault="00F83FEF" w:rsidP="00763D6C">
                  <w:pPr>
                    <w:keepNext/>
                    <w:keepLines/>
                    <w:spacing w:after="0"/>
                  </w:pPr>
                  <w:r>
                    <w:rPr>
                      <w:rFonts w:ascii="Arial Unicode MS" w:eastAsia="Arial Unicode MS" w:hAnsi="Arial Unicode MS" w:cs="Arial Unicode MS"/>
                      <w:color w:val="808080"/>
                      <w:sz w:val="20"/>
                    </w:rPr>
                    <w:t>C.</w:t>
                  </w:r>
                  <w:r>
                    <w:rPr>
                      <w:rFonts w:ascii="Arial Unicode MS" w:eastAsia="Arial Unicode MS" w:hAnsi="Arial Unicode MS" w:cs="Arial Unicode MS"/>
                      <w:color w:val="000000"/>
                      <w:sz w:val="20"/>
                    </w:rPr>
                    <w:t> </w:t>
                  </w:r>
                </w:p>
              </w:tc>
              <w:tc>
                <w:tcPr>
                  <w:tcW w:w="0" w:type="auto"/>
                </w:tcPr>
                <w:p w14:paraId="5688015F" w14:textId="77777777" w:rsidR="00F83FEF" w:rsidRDefault="00F83FEF" w:rsidP="00763D6C">
                  <w:pPr>
                    <w:keepNext/>
                    <w:keepLines/>
                    <w:spacing w:after="0"/>
                  </w:pPr>
                  <w:r>
                    <w:rPr>
                      <w:rFonts w:ascii="Arial Unicode MS" w:eastAsia="Arial Unicode MS" w:hAnsi="Arial Unicode MS" w:cs="Arial Unicode MS"/>
                      <w:color w:val="000000"/>
                      <w:sz w:val="20"/>
                    </w:rPr>
                    <w:t>4,834</w:t>
                  </w:r>
                </w:p>
              </w:tc>
            </w:tr>
          </w:tbl>
          <w:p w14:paraId="1483F54C" w14:textId="77777777" w:rsidR="00F83FEF" w:rsidRDefault="00F83FEF" w:rsidP="00763D6C">
            <w:pPr>
              <w:keepNext/>
              <w:keepLines/>
              <w:spacing w:after="0"/>
              <w:rPr>
                <w:sz w:val="2"/>
              </w:rPr>
            </w:pPr>
          </w:p>
          <w:tbl>
            <w:tblPr>
              <w:tblW w:w="0" w:type="auto"/>
              <w:tblCellMar>
                <w:left w:w="0" w:type="dxa"/>
                <w:right w:w="0" w:type="dxa"/>
              </w:tblCellMar>
              <w:tblLook w:val="04A0" w:firstRow="1" w:lastRow="0" w:firstColumn="1" w:lastColumn="0" w:noHBand="0" w:noVBand="1"/>
            </w:tblPr>
            <w:tblGrid>
              <w:gridCol w:w="308"/>
              <w:gridCol w:w="501"/>
            </w:tblGrid>
            <w:tr w:rsidR="00F83FEF" w14:paraId="262554B0" w14:textId="77777777" w:rsidTr="00763D6C">
              <w:tc>
                <w:tcPr>
                  <w:tcW w:w="308" w:type="dxa"/>
                </w:tcPr>
                <w:p w14:paraId="2566256D" w14:textId="77777777" w:rsidR="00F83FEF" w:rsidRDefault="00F83FEF" w:rsidP="00763D6C">
                  <w:pPr>
                    <w:keepNext/>
                    <w:keepLines/>
                    <w:spacing w:after="0"/>
                  </w:pPr>
                  <w:r>
                    <w:rPr>
                      <w:rFonts w:ascii="Arial Unicode MS" w:eastAsia="Arial Unicode MS" w:hAnsi="Arial Unicode MS" w:cs="Arial Unicode MS"/>
                      <w:b/>
                      <w:color w:val="000000"/>
                      <w:sz w:val="20"/>
                      <w:u w:val="single"/>
                    </w:rPr>
                    <w:t>D.</w:t>
                  </w:r>
                  <w:r>
                    <w:rPr>
                      <w:rFonts w:ascii="Arial Unicode MS" w:eastAsia="Arial Unicode MS" w:hAnsi="Arial Unicode MS" w:cs="Arial Unicode MS"/>
                      <w:color w:val="000000"/>
                      <w:sz w:val="20"/>
                    </w:rPr>
                    <w:t> </w:t>
                  </w:r>
                </w:p>
              </w:tc>
              <w:tc>
                <w:tcPr>
                  <w:tcW w:w="0" w:type="auto"/>
                </w:tcPr>
                <w:p w14:paraId="5AB67EA5" w14:textId="77777777" w:rsidR="00F83FEF" w:rsidRDefault="00F83FEF" w:rsidP="00763D6C">
                  <w:pPr>
                    <w:keepNext/>
                    <w:keepLines/>
                    <w:spacing w:after="0"/>
                  </w:pPr>
                  <w:r>
                    <w:rPr>
                      <w:rFonts w:ascii="Arial Unicode MS" w:eastAsia="Arial Unicode MS" w:hAnsi="Arial Unicode MS" w:cs="Arial Unicode MS"/>
                      <w:color w:val="000000"/>
                      <w:sz w:val="20"/>
                    </w:rPr>
                    <w:t>4,462</w:t>
                  </w:r>
                </w:p>
              </w:tc>
            </w:tr>
          </w:tbl>
          <w:p w14:paraId="012EA820" w14:textId="77777777" w:rsidR="00F83FEF" w:rsidRDefault="00F83FEF" w:rsidP="00763D6C">
            <w:pPr>
              <w:keepNext/>
              <w:keepLines/>
              <w:spacing w:before="266" w:after="266"/>
            </w:pPr>
            <w:r>
              <w:rPr>
                <w:rFonts w:ascii="Arial Unicode MS" w:eastAsia="Arial Unicode MS" w:hAnsi="Arial Unicode MS" w:cs="Arial Unicode MS"/>
                <w:color w:val="000000"/>
                <w:sz w:val="20"/>
              </w:rPr>
              <w:t>Unit CM = Selling price per unit - Variable expenses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$190.00 per unit - $91.20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$98.80 per unit</w:t>
            </w:r>
            <w:r>
              <w:rPr>
                <w:rFonts w:ascii="Times,Times New Roman,Times-Rom" w:eastAsia="Times,Times New Roman,Times-Rom" w:hAnsi="Times,Times New Roman,Times-Rom" w:cs="Times,Times New Roman,Times-Rom"/>
                <w:color w:val="000000"/>
                <w:sz w:val="20"/>
              </w:rPr>
              <w:br/>
            </w:r>
            <w:r>
              <w:rPr>
                <w:rFonts w:ascii="Times,Times New Roman,Times-Rom" w:eastAsia="Times,Times New Roman,Times-Rom" w:hAnsi="Times,Times New Roman,Times-Rom" w:cs="Times,Times New Roman,Times-Rom"/>
                <w:color w:val="000000"/>
                <w:sz w:val="20"/>
              </w:rPr>
              <w:br/>
            </w:r>
            <w:proofErr w:type="spellStart"/>
            <w:r>
              <w:rPr>
                <w:rFonts w:ascii="Arial Unicode MS" w:eastAsia="Arial Unicode MS" w:hAnsi="Arial Unicode MS" w:cs="Arial Unicode MS"/>
                <w:color w:val="000000"/>
                <w:sz w:val="20"/>
              </w:rPr>
              <w:t>Unit</w:t>
            </w:r>
            <w:proofErr w:type="spellEnd"/>
            <w:r>
              <w:rPr>
                <w:rFonts w:ascii="Arial Unicode MS" w:eastAsia="Arial Unicode MS" w:hAnsi="Arial Unicode MS" w:cs="Arial Unicode MS"/>
                <w:color w:val="000000"/>
                <w:sz w:val="20"/>
              </w:rPr>
              <w:t xml:space="preserve"> sales to attain a target profit = (Target profit + Fixed expenses) ÷ Unit CM</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($16,000 + $424,840) ÷ $98.80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$440,840 ÷ $98.80 per unit</w:t>
            </w:r>
            <w:r>
              <w:rPr>
                <w:rFonts w:ascii="Times,Times New Roman,Times-Rom" w:eastAsia="Times,Times New Roman,Times-Rom" w:hAnsi="Times,Times New Roman,Times-Rom" w:cs="Times,Times New Roman,Times-Rom"/>
                <w:color w:val="000000"/>
                <w:sz w:val="20"/>
              </w:rPr>
              <w:br/>
            </w:r>
            <w:r>
              <w:rPr>
                <w:rFonts w:ascii="Arial Unicode MS" w:eastAsia="Arial Unicode MS" w:hAnsi="Arial Unicode MS" w:cs="Arial Unicode MS"/>
                <w:color w:val="000000"/>
                <w:sz w:val="20"/>
              </w:rPr>
              <w:t>= 4,462 units</w:t>
            </w:r>
          </w:p>
        </w:tc>
      </w:tr>
    </w:tbl>
    <w:p w14:paraId="429EEEB8" w14:textId="77777777" w:rsidR="00F07115" w:rsidRDefault="00F07115"/>
    <w:sectPr w:rsidR="00F071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Times New Roman,Times-Rom">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7115"/>
    <w:rsid w:val="00064AFD"/>
    <w:rsid w:val="003670A7"/>
    <w:rsid w:val="00603393"/>
    <w:rsid w:val="0063208C"/>
    <w:rsid w:val="0077305F"/>
    <w:rsid w:val="008E0F11"/>
    <w:rsid w:val="009E1521"/>
    <w:rsid w:val="00AE4AED"/>
    <w:rsid w:val="00BC1404"/>
    <w:rsid w:val="00DD0F6E"/>
    <w:rsid w:val="00E41236"/>
    <w:rsid w:val="00F07115"/>
    <w:rsid w:val="00F83FE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DF613"/>
  <w15:chartTrackingRefBased/>
  <w15:docId w15:val="{BF347CCB-7A86-4842-B4F9-B75D88C1D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11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Lord</dc:creator>
  <cp:keywords/>
  <dc:description/>
  <cp:lastModifiedBy>Tumisang Ramarea</cp:lastModifiedBy>
  <cp:revision>2</cp:revision>
  <dcterms:created xsi:type="dcterms:W3CDTF">2020-03-10T22:36:00Z</dcterms:created>
  <dcterms:modified xsi:type="dcterms:W3CDTF">2020-03-10T22:36:00Z</dcterms:modified>
</cp:coreProperties>
</file>