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1.</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Tara Westmont, the stockholder of Tiptoe Shoes, Inc., had annual revenues of $185,000, expenses of $103,700, and the company paid $18,000 cash in dividends to the owner (sole stockholder). The retained earnings account before closing had a balance of $297,000. The ending retained earnings balance after closing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$185,000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$63,300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$81,300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$360,300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$378,300</w:t>
                  </w:r>
                </w:p>
              </w:tc>
            </w:tr>
          </w:tbl>
          <w:p w:rsidR="007264BA" w:rsidRDefault="007264BA" w:rsidP="007264BA">
            <w:pPr>
              <w:keepNext/>
              <w:keepLines/>
              <w:spacing w:before="266" w:after="266"/>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Beginning Retained Earnings + Revenues - Expenses - Dividends = Ending Retained Earnings</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$297,000 + 185,000 - 103,700 - $18,000 = $360,300</w:t>
            </w:r>
          </w:p>
          <w:p w:rsidR="007264BA" w:rsidRDefault="007264BA" w:rsidP="007264BA">
            <w:pPr>
              <w:keepNext/>
              <w:keepLines/>
              <w:spacing w:before="266" w:after="266"/>
              <w:rPr>
                <w:rFonts w:ascii="Arial Unicode MS" w:eastAsia="Arial Unicode MS" w:hAnsi="Arial Unicode MS" w:cs="Arial Unicode MS"/>
                <w:color w:val="000000"/>
                <w:sz w:val="20"/>
              </w:rPr>
            </w:pPr>
          </w:p>
          <w:tbl>
            <w:tblPr>
              <w:tblW w:w="5000" w:type="pct"/>
              <w:tblCellMar>
                <w:left w:w="0" w:type="dxa"/>
                <w:right w:w="0" w:type="dxa"/>
              </w:tblCellMar>
              <w:tblLook w:val="0000" w:firstRow="0" w:lastRow="0" w:firstColumn="0" w:lastColumn="0" w:noHBand="0" w:noVBand="0"/>
            </w:tblPr>
            <w:tblGrid>
              <w:gridCol w:w="609"/>
              <w:gridCol w:w="8096"/>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2.</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A company had revenues of $75,000 and expenses of $62,000 for the accounting period. The company paid $8,000 cash in dividends to the owner (sole shareholder). Which of the following entries could not be a closing entry?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0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$13,000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$13,000.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$75,000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Revenues $75,000.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Revenues $75,000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Income Summary $75,000.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7"/>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$62,000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Expenses $62,000.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9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Retained Earnings $8,000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Dividends $8,000. </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p w:rsidR="007264BA" w:rsidRDefault="007264BA" w:rsidP="007264BA">
                        <w:pPr>
                          <w:keepNext/>
                          <w:keepLines/>
                          <w:rPr>
                            <w:rFonts w:ascii="Arial Unicode MS" w:eastAsia="Arial Unicode MS" w:hAnsi="Arial Unicode MS" w:cs="Arial Unicode MS"/>
                            <w:color w:val="808080"/>
                            <w:sz w:val="20"/>
                          </w:rPr>
                        </w:pPr>
                      </w:p>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Pr="00E121E8" w:rsidRDefault="007264BA" w:rsidP="007264BA"/>
              </w:tc>
            </w:tr>
          </w:tbl>
          <w:p w:rsidR="007264BA" w:rsidRPr="00E121E8" w:rsidRDefault="007264BA" w:rsidP="007264BA">
            <w:pPr>
              <w:keepNext/>
              <w:keepLines/>
              <w:spacing w:before="266" w:after="266"/>
            </w:pPr>
          </w:p>
        </w:tc>
      </w:tr>
    </w:tbl>
    <w:p w:rsidR="007264BA" w:rsidRPr="00E121E8" w:rsidRDefault="007264BA" w:rsidP="007264BA">
      <w:pPr>
        <w:keepNext/>
        <w:keepLines/>
      </w:pPr>
      <w:r>
        <w:rPr>
          <w:rFonts w:ascii="Arial Unicode MS" w:eastAsia="Arial Unicode MS" w:hAnsi="Arial Unicode MS" w:cs="Arial Unicode MS"/>
          <w:color w:val="000000"/>
          <w:sz w:val="20"/>
        </w:rPr>
        <w:t>3. The following information is available for the Higgins Travel Agency, Inc. After these closing entries what will be the balance in the Retained Earnings account?</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28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621"/>
        <w:gridCol w:w="1701"/>
      </w:tblGrid>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Net Income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$42,500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130,000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12,000</w:t>
            </w:r>
          </w:p>
        </w:tc>
      </w:tr>
    </w:tbl>
    <w:p w:rsidR="007264BA" w:rsidRPr="00E121E8" w:rsidRDefault="007264BA" w:rsidP="007264BA">
      <w:pPr>
        <w:keepNext/>
        <w:keepLines/>
      </w:pPr>
      <w:r>
        <w:rPr>
          <w:rFonts w:ascii="Arial Unicode MS" w:eastAsia="Arial Unicode MS" w:hAnsi="Arial Unicode MS" w:cs="Arial Unicode MS"/>
          <w:color w:val="000000"/>
          <w:sz w:val="20"/>
        </w:rPr>
        <w:lastRenderedPageBreak/>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$75,500.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$184,500.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$99,500.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$160,500.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$130,000. </w:t>
            </w:r>
          </w:p>
        </w:tc>
      </w:tr>
    </w:tbl>
    <w:p w:rsidR="00064AFD" w:rsidRDefault="007264BA">
      <w:r>
        <w:rPr>
          <w:rFonts w:ascii="Arial Unicode MS" w:eastAsia="Arial Unicode MS" w:hAnsi="Arial Unicode MS" w:cs="Arial Unicode MS"/>
          <w:color w:val="000000"/>
          <w:sz w:val="20"/>
        </w:rPr>
        <w:t>Ending Retained Earnings Balance = Beginning Retained Earnings Balance + Net Income - Dividends</w:t>
      </w:r>
      <w:r>
        <w:rPr>
          <w:rFonts w:ascii="Times,Times New Roman,Times-Rom" w:hAnsi="Times,Times New Roman,Times-Rom" w:cs="Times,Times New Roman,Times-Rom"/>
          <w:color w:val="000000"/>
          <w:sz w:val="20"/>
        </w:rPr>
        <w:br/>
      </w:r>
    </w:p>
    <w:p w:rsidR="007264BA" w:rsidRPr="00E121E8" w:rsidRDefault="007264BA" w:rsidP="007264BA">
      <w:pPr>
        <w:keepNext/>
        <w:keepLines/>
      </w:pPr>
      <w:r>
        <w:rPr>
          <w:rFonts w:ascii="Arial Unicode MS" w:eastAsia="Arial Unicode MS" w:hAnsi="Arial Unicode MS" w:cs="Arial Unicode MS"/>
          <w:color w:val="000000"/>
          <w:sz w:val="20"/>
        </w:rPr>
        <w:t>4. The Retained Earnings account has a credit balance of $37,000 before closing entries are made. Total revenues for the period are $55,200, total expenses are $39,800, and dividends are $9,000. What is the correct closing entry for the expense accounts?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99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Expense accounts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7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Expense accounts $37,000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$37,000.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82"/>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Credit Expense accounts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debit Retained Earnings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9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Expense accounts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Income Summary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$39,800.</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Default="007264BA"/>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lastRenderedPageBreak/>
              <w:t>5.</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The company paid $35,000 cash in dividends to the owner, Jen Rogers. The entry needed to close the dividends account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66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Income Summary and credit Cash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8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Dividends and credit Cash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8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Income Summary and credit Dividends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Retained Earnings and credit Dividends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Dividends and credit Retained Earnings for $35,000. </w:t>
                  </w:r>
                </w:p>
              </w:tc>
            </w:tr>
          </w:tbl>
          <w:p w:rsidR="007264BA" w:rsidRPr="00E121E8" w:rsidRDefault="007264BA" w:rsidP="007264BA"/>
        </w:tc>
      </w:tr>
    </w:tbl>
    <w:p w:rsidR="007264BA" w:rsidRDefault="007264BA" w:rsidP="007264BA">
      <w:pPr>
        <w:keepNext/>
        <w:keepLines/>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 </w:t>
      </w:r>
    </w:p>
    <w:p w:rsidR="007264BA" w:rsidRPr="00E121E8" w:rsidRDefault="007264BA" w:rsidP="007264BA">
      <w:pPr>
        <w:keepNext/>
        <w:keepLines/>
      </w:pPr>
      <w:r>
        <w:rPr>
          <w:rFonts w:ascii="Arial Unicode MS" w:eastAsia="Arial Unicode MS" w:hAnsi="Arial Unicode MS" w:cs="Arial Unicode MS"/>
          <w:color w:val="000000"/>
          <w:sz w:val="20"/>
        </w:rPr>
        <w:t>6. A company's ledger accounts and their end-of-period balances before closing entries are posted are shown below. What amount will be posted to Retained Earnings in the process of closing the Income Summary account? (Assume all accounts have normal balances.)</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85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6662"/>
        <w:gridCol w:w="1909"/>
      </w:tblGrid>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$7,000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9,600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29,000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Rent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3,600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Salaries expense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7,200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920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proofErr w:type="spellStart"/>
            <w:r>
              <w:rPr>
                <w:rFonts w:ascii="Arial Unicode MS" w:eastAsia="Arial Unicode MS" w:hAnsi="Arial Unicode MS" w:cs="Arial Unicode MS"/>
                <w:color w:val="000000"/>
                <w:sz w:val="18"/>
              </w:rPr>
              <w:t>Depr</w:t>
            </w:r>
            <w:proofErr w:type="spellEnd"/>
            <w:r>
              <w:rPr>
                <w:rFonts w:ascii="Arial Unicode MS" w:eastAsia="Arial Unicode MS" w:hAnsi="Arial Unicode MS" w:cs="Arial Unicode MS"/>
                <w:color w:val="000000"/>
                <w:sz w:val="18"/>
              </w:rPr>
              <w:t>. Expense-equipment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500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proofErr w:type="spellStart"/>
            <w:r>
              <w:rPr>
                <w:rFonts w:ascii="Arial Unicode MS" w:eastAsia="Arial Unicode MS" w:hAnsi="Arial Unicode MS" w:cs="Arial Unicode MS"/>
                <w:color w:val="000000"/>
                <w:sz w:val="18"/>
              </w:rPr>
              <w:t>Accum</w:t>
            </w:r>
            <w:proofErr w:type="spellEnd"/>
            <w:r>
              <w:rPr>
                <w:rFonts w:ascii="Arial Unicode MS" w:eastAsia="Arial Unicode MS" w:hAnsi="Arial Unicode MS" w:cs="Arial Unicode MS"/>
                <w:color w:val="000000"/>
                <w:sz w:val="18"/>
              </w:rPr>
              <w:t xml:space="preserve">. </w:t>
            </w:r>
            <w:proofErr w:type="spellStart"/>
            <w:r>
              <w:rPr>
                <w:rFonts w:ascii="Arial Unicode MS" w:eastAsia="Arial Unicode MS" w:hAnsi="Arial Unicode MS" w:cs="Arial Unicode MS"/>
                <w:color w:val="000000"/>
                <w:sz w:val="18"/>
              </w:rPr>
              <w:t>depr</w:t>
            </w:r>
            <w:proofErr w:type="spellEnd"/>
            <w:r>
              <w:rPr>
                <w:rFonts w:ascii="Arial Unicode MS" w:eastAsia="Arial Unicode MS" w:hAnsi="Arial Unicode MS" w:cs="Arial Unicode MS"/>
                <w:color w:val="000000"/>
                <w:sz w:val="18"/>
              </w:rPr>
              <w:t>.-equipment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1,500</w:t>
            </w:r>
          </w:p>
        </w:tc>
      </w:tr>
    </w:tbl>
    <w:p w:rsidR="007264BA" w:rsidRPr="00E121E8" w:rsidRDefault="007264BA" w:rsidP="007264BA">
      <w:pPr>
        <w:keepNext/>
        <w:keepLines/>
      </w:pP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68"/>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$16,780 debit.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12"/>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$7,180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CC673E" w:rsidRDefault="007264BA" w:rsidP="007264BA">
            <w:pPr>
              <w:keepNext/>
              <w:keepLines/>
              <w:rPr>
                <w:b/>
                <w:bCs/>
                <w:u w:val="single"/>
              </w:rPr>
            </w:pPr>
            <w:r w:rsidRPr="00CC673E">
              <w:rPr>
                <w:rFonts w:ascii="Arial Unicode MS" w:eastAsia="Arial Unicode MS" w:hAnsi="Arial Unicode MS" w:cs="Arial Unicode MS"/>
                <w:b/>
                <w:bCs/>
                <w:color w:val="000000" w:themeColor="text1"/>
                <w:sz w:val="20"/>
                <w:u w:val="single"/>
              </w:rPr>
              <w:t>C.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$16,780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CC673E" w:rsidRDefault="007264BA" w:rsidP="007264BA">
            <w:pPr>
              <w:keepNext/>
              <w:keepLines/>
              <w:rPr>
                <w:bCs/>
              </w:rPr>
            </w:pPr>
            <w:r w:rsidRPr="00CC673E">
              <w:rPr>
                <w:rFonts w:ascii="Arial Unicode MS" w:eastAsia="Arial Unicode MS" w:hAnsi="Arial Unicode MS" w:cs="Arial Unicode MS"/>
                <w:bCs/>
                <w:color w:val="595959" w:themeColor="text1" w:themeTint="A6"/>
                <w:sz w:val="20"/>
              </w:rPr>
              <w:t>D.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$18,280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$23,780 credit. </w:t>
            </w:r>
          </w:p>
        </w:tc>
      </w:tr>
    </w:tbl>
    <w:p w:rsidR="007264BA" w:rsidRDefault="007264BA" w:rsidP="007264BA">
      <w:pPr>
        <w:keepNext/>
        <w:keepLines/>
      </w:pPr>
    </w:p>
    <w:p w:rsidR="007264BA" w:rsidRDefault="007264BA" w:rsidP="007264BA">
      <w:pPr>
        <w:keepNext/>
        <w:keepLines/>
      </w:pPr>
    </w:p>
    <w:p w:rsidR="007264BA" w:rsidRPr="00E121E8" w:rsidRDefault="007264BA" w:rsidP="007264BA">
      <w:pPr>
        <w:keepNext/>
        <w:keepLines/>
      </w:pPr>
      <w:r>
        <w:t xml:space="preserve">7. </w:t>
      </w:r>
      <w:r>
        <w:rPr>
          <w:rFonts w:ascii="Arial Unicode MS" w:eastAsia="Arial Unicode MS" w:hAnsi="Arial Unicode MS" w:cs="Arial Unicode MS"/>
          <w:color w:val="000000"/>
          <w:sz w:val="20"/>
        </w:rPr>
        <w:t xml:space="preserve">Temporary accounts include all of the following </w:t>
      </w:r>
      <w:r>
        <w:rPr>
          <w:rFonts w:ascii="Arial Unicode MS" w:eastAsia="Arial Unicode MS" w:hAnsi="Arial Unicode MS" w:cs="Arial Unicode MS"/>
          <w:i/>
          <w:color w:val="000000"/>
          <w:sz w:val="20"/>
        </w:rPr>
        <w:t>except</w: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Consulting revenue.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lastRenderedPageBreak/>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Dividends.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Rent expense.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Prepaid rent.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Income Summary. </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Default="007264BA" w:rsidP="007264BA">
      <w:pPr>
        <w:keepNext/>
        <w:keepLines/>
        <w:rPr>
          <w:sz w:val="2"/>
        </w:rPr>
      </w:pPr>
    </w:p>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8.</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 xml:space="preserve">Permanent accounts include all of the following </w:t>
            </w:r>
            <w:r>
              <w:rPr>
                <w:rFonts w:ascii="Arial Unicode MS" w:eastAsia="Arial Unicode MS" w:hAnsi="Arial Unicode MS" w:cs="Arial Unicode MS"/>
                <w:i/>
                <w:color w:val="000000"/>
                <w:sz w:val="20"/>
              </w:rPr>
              <w:t>except</w: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547"/>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Accumulated Depreciation—Equipment.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Prepaid Insurance.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9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Unearned Revenue.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Accounts Receivable.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Depreciation Expense—Equipment. </w:t>
                  </w:r>
                </w:p>
              </w:tc>
            </w:tr>
          </w:tbl>
          <w:p w:rsidR="007264BA" w:rsidRPr="00E121E8" w:rsidRDefault="007264BA" w:rsidP="007264BA"/>
        </w:tc>
      </w:tr>
    </w:tbl>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9. Use the information in the adjusted trial balance presented below to calculate current assets for Taron Company, Inc.:</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 xml:space="preserve">  </w:t>
      </w:r>
    </w:p>
    <w:tbl>
      <w:tblPr>
        <w:tblW w:w="463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5646"/>
        <w:gridCol w:w="1592"/>
        <w:gridCol w:w="1418"/>
      </w:tblGrid>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b/>
                <w:color w:val="000000"/>
                <w:sz w:val="18"/>
                <w:highlight w:val="red"/>
              </w:rPr>
              <w:t>Account Title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b/>
                <w:color w:val="000000"/>
                <w:sz w:val="18"/>
                <w:highlight w:val="red"/>
              </w:rPr>
              <w:t> Dr.</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b/>
                <w:color w:val="000000"/>
                <w:sz w:val="18"/>
                <w:highlight w:val="red"/>
              </w:rPr>
              <w:t> Cr.</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23,000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16,000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6,600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100,000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Accumulated Depreciation—Equipment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50,000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Land</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95,000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17,000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Interest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2,400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Unearned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5,000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Long-term notes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30,000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1,000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r w:rsidRPr="00EB3D97">
              <w:rPr>
                <w:rFonts w:ascii="Arial Unicode MS" w:eastAsia="Arial Unicode MS" w:hAnsi="Arial Unicode MS" w:cs="Arial Unicode MS"/>
                <w:color w:val="000000"/>
                <w:sz w:val="18"/>
                <w:highlight w:val="red"/>
                <w:u w:val="single"/>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135,200</w:t>
            </w:r>
          </w:p>
        </w:tc>
      </w:tr>
      <w:tr w:rsidR="007264BA" w:rsidRPr="00EB3D97"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Totals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240,600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240,600</w:t>
            </w:r>
          </w:p>
        </w:tc>
      </w:tr>
    </w:tbl>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 </w:t>
      </w:r>
      <w:r w:rsidRPr="00EB3D97">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779"/>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A.</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$21,200.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b/>
                <w:color w:val="000000"/>
                <w:sz w:val="20"/>
                <w:highlight w:val="red"/>
                <w:u w:val="single"/>
              </w:rPr>
              <w:t>B.</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$45,600.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lastRenderedPageBreak/>
              <w:t>C.</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$24,400.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D.</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$95,600.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E.</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$41,200. </w:t>
            </w:r>
          </w:p>
        </w:tc>
      </w:tr>
    </w:tbl>
    <w:p w:rsidR="007264BA" w:rsidRPr="00EB3D97" w:rsidRDefault="007264BA" w:rsidP="007264BA">
      <w:pPr>
        <w:keepNext/>
        <w:keepLines/>
        <w:rPr>
          <w:rFonts w:ascii="Arial Unicode MS" w:eastAsia="Arial Unicode MS" w:hAnsi="Arial Unicode MS" w:cs="Arial Unicode MS"/>
          <w:color w:val="000000"/>
          <w:sz w:val="20"/>
          <w:highlight w:val="red"/>
        </w:rPr>
      </w:pPr>
      <w:r w:rsidRPr="00EB3D97">
        <w:rPr>
          <w:rFonts w:ascii="Arial Unicode MS" w:eastAsia="Arial Unicode MS" w:hAnsi="Arial Unicode MS" w:cs="Arial Unicode MS"/>
          <w:color w:val="000000"/>
          <w:sz w:val="20"/>
          <w:highlight w:val="red"/>
        </w:rPr>
        <w:t>Current Assets = Cash + Accounts Receivable + Prepaid Insurance</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Current Assets = $23,000 + $16,000 + $6,600 = $45,600</w:t>
      </w:r>
    </w:p>
    <w:p w:rsidR="007264BA" w:rsidRPr="00EB3D97" w:rsidRDefault="007264BA" w:rsidP="007264BA">
      <w:pPr>
        <w:keepNext/>
        <w:keepLines/>
        <w:rPr>
          <w:rFonts w:ascii="Arial Unicode MS" w:eastAsia="Arial Unicode MS" w:hAnsi="Arial Unicode MS" w:cs="Arial Unicode MS"/>
          <w:color w:val="000000"/>
          <w:sz w:val="20"/>
          <w:highlight w:val="red"/>
        </w:rPr>
      </w:pPr>
    </w:p>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10. Use the information in the adjusted trial balance presented below to calculate the current ratio for Taron Company, Inc.:</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6096"/>
        <w:gridCol w:w="1624"/>
        <w:gridCol w:w="1624"/>
      </w:tblGrid>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b/>
                <w:color w:val="000000"/>
                <w:sz w:val="18"/>
                <w:highlight w:val="red"/>
              </w:rPr>
              <w:t>Account Title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b/>
                <w:color w:val="000000"/>
                <w:sz w:val="18"/>
                <w:highlight w:val="red"/>
              </w:rPr>
              <w:t>Dr.</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b/>
                <w:color w:val="000000"/>
                <w:sz w:val="18"/>
                <w:highlight w:val="red"/>
              </w:rPr>
              <w:t>Cr.</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Cash</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23,000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Accounts receivable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16,000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Prepaid insurance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6,600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Equipment</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100,000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Accumulated Depreciation—Equipment</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50,000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Land</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95,000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Accounts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17,000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Interest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2,400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Unearned revenue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5,000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Long-term notes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30,000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Common stock</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rPr>
              <w:t>  1,000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Retained earnings</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135,200</w:t>
            </w:r>
          </w:p>
        </w:tc>
      </w:tr>
      <w:tr w:rsidR="007264BA" w:rsidRPr="00EB3D97"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18"/>
                <w:highlight w:val="red"/>
              </w:rPr>
              <w:t> Totals</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240,600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B3D97" w:rsidRDefault="007264BA" w:rsidP="007264BA">
            <w:pPr>
              <w:keepNext/>
              <w:keepLines/>
              <w:jc w:val="right"/>
              <w:rPr>
                <w:highlight w:val="red"/>
              </w:rPr>
            </w:pPr>
            <w:r w:rsidRPr="00EB3D97">
              <w:rPr>
                <w:rFonts w:ascii="Arial Unicode MS" w:eastAsia="Arial Unicode MS" w:hAnsi="Arial Unicode MS" w:cs="Arial Unicode MS"/>
                <w:color w:val="000000"/>
                <w:sz w:val="18"/>
                <w:highlight w:val="red"/>
                <w:u w:val="single"/>
              </w:rPr>
              <w:t>  240,600</w:t>
            </w:r>
          </w:p>
        </w:tc>
      </w:tr>
    </w:tbl>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 </w:t>
      </w:r>
      <w:r w:rsidRPr="00EB3D97">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445"/>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b/>
                <w:color w:val="000000"/>
                <w:sz w:val="20"/>
                <w:highlight w:val="red"/>
                <w:u w:val="single"/>
              </w:rPr>
              <w:t>A.</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1.87.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334"/>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B.</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.54.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C.</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3.92.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D.</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1.77. </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E.</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 xml:space="preserve">1.60. </w:t>
            </w:r>
          </w:p>
        </w:tc>
      </w:tr>
    </w:tbl>
    <w:p w:rsidR="007264BA" w:rsidRDefault="007264BA" w:rsidP="007264BA">
      <w:pPr>
        <w:keepNext/>
        <w:keepLines/>
        <w:rPr>
          <w:rFonts w:ascii="Arial Unicode MS" w:eastAsia="Arial Unicode MS" w:hAnsi="Arial Unicode MS" w:cs="Arial Unicode MS"/>
          <w:color w:val="000000"/>
          <w:sz w:val="20"/>
        </w:rPr>
      </w:pPr>
      <w:r w:rsidRPr="00EB3D97">
        <w:rPr>
          <w:rFonts w:ascii="Arial Unicode MS" w:eastAsia="Arial Unicode MS" w:hAnsi="Arial Unicode MS" w:cs="Arial Unicode MS"/>
          <w:color w:val="000000"/>
          <w:sz w:val="20"/>
          <w:highlight w:val="red"/>
        </w:rPr>
        <w:t>Current Ratio = Current Assets/Current Liabilities</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Current Ratio = ($23,000 + $16,000 + $6,600)</w:t>
      </w:r>
      <w:proofErr w:type="gramStart"/>
      <w:r w:rsidRPr="00EB3D97">
        <w:rPr>
          <w:rFonts w:ascii="Arial Unicode MS" w:eastAsia="Arial Unicode MS" w:hAnsi="Arial Unicode MS" w:cs="Arial Unicode MS"/>
          <w:color w:val="000000"/>
          <w:sz w:val="20"/>
          <w:highlight w:val="red"/>
        </w:rPr>
        <w:t>/(</w:t>
      </w:r>
      <w:proofErr w:type="gramEnd"/>
      <w:r w:rsidRPr="00EB3D97">
        <w:rPr>
          <w:rFonts w:ascii="Arial Unicode MS" w:eastAsia="Arial Unicode MS" w:hAnsi="Arial Unicode MS" w:cs="Arial Unicode MS"/>
          <w:color w:val="000000"/>
          <w:sz w:val="20"/>
          <w:highlight w:val="red"/>
        </w:rPr>
        <w:t>$17,000 + $2,400 + $5,000)</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Current Ratio = $45,600/$24,400 = 1.87</w:t>
      </w:r>
    </w:p>
    <w:p w:rsidR="007264BA" w:rsidRDefault="007264BA" w:rsidP="007264BA">
      <w:pPr>
        <w:keepNext/>
        <w:keepLines/>
        <w:rPr>
          <w:rFonts w:ascii="Arial Unicode MS" w:eastAsia="Arial Unicode MS" w:hAnsi="Arial Unicode MS" w:cs="Arial Unicode MS"/>
          <w:color w:val="000000"/>
          <w:sz w:val="20"/>
        </w:rPr>
      </w:pPr>
    </w:p>
    <w:tbl>
      <w:tblPr>
        <w:tblW w:w="4808" w:type="pct"/>
        <w:tblCellMar>
          <w:left w:w="0" w:type="dxa"/>
          <w:right w:w="0" w:type="dxa"/>
        </w:tblCellMar>
        <w:tblLook w:val="0000" w:firstRow="0" w:lastRow="0" w:firstColumn="0" w:lastColumn="0" w:noHBand="0" w:noVBand="0"/>
      </w:tblPr>
      <w:tblGrid>
        <w:gridCol w:w="632"/>
        <w:gridCol w:w="8369"/>
      </w:tblGrid>
      <w:tr w:rsidR="007264BA" w:rsidRPr="00450A79" w:rsidTr="00EB3D97">
        <w:tc>
          <w:tcPr>
            <w:tcW w:w="351" w:type="pct"/>
          </w:tcPr>
          <w:p w:rsidR="007264BA" w:rsidRPr="00450A79" w:rsidRDefault="007264BA" w:rsidP="007264BA">
            <w:pPr>
              <w:keepNext/>
              <w:keepLines/>
            </w:pPr>
            <w:r>
              <w:rPr>
                <w:rFonts w:ascii="Arial Unicode MS" w:eastAsia="Arial Unicode MS" w:hAnsi="Arial Unicode MS" w:cs="Arial Unicode MS"/>
                <w:color w:val="000000"/>
                <w:sz w:val="20"/>
              </w:rPr>
              <w:lastRenderedPageBreak/>
              <w:t>12.</w:t>
            </w:r>
          </w:p>
        </w:tc>
        <w:tc>
          <w:tcPr>
            <w:tcW w:w="4649" w:type="pct"/>
          </w:tcPr>
          <w:p w:rsidR="007264BA" w:rsidRPr="00450A79" w:rsidRDefault="007264BA" w:rsidP="007264BA">
            <w:pPr>
              <w:keepNext/>
              <w:keepLines/>
            </w:pPr>
            <w:r>
              <w:rPr>
                <w:rFonts w:ascii="Arial Unicode MS" w:eastAsia="Arial Unicode MS" w:hAnsi="Arial Unicode MS" w:cs="Arial Unicode MS"/>
                <w:color w:val="000000"/>
                <w:sz w:val="20"/>
              </w:rPr>
              <w:t>Unearned revenues are generally: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90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Revenues that have been earned and received in cash.</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3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Revenues that have been earned but not yet collected in cash.</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Liabilities created when a customer pays in advance for products or services before the revenue is earned.</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9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Recorded as an asset in the accounting records.</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Increases to stockholders equity.</w:t>
                  </w:r>
                </w:p>
              </w:tc>
            </w:tr>
          </w:tbl>
          <w:p w:rsidR="007264BA" w:rsidRPr="00450A79" w:rsidRDefault="007264BA" w:rsidP="007264BA"/>
        </w:tc>
      </w:tr>
    </w:tbl>
    <w:p w:rsidR="007264BA" w:rsidRDefault="007264BA" w:rsidP="007264BA">
      <w:pPr>
        <w:keepNext/>
        <w:keepLines/>
      </w:pPr>
      <w:r>
        <w:rPr>
          <w:rFonts w:ascii="Arial Unicode MS" w:eastAsia="Arial Unicode MS" w:hAnsi="Arial Unicode MS" w:cs="Arial Unicode MS"/>
          <w:color w:val="000000"/>
          <w:sz w:val="18"/>
        </w:rPr>
        <w:t> </w:t>
      </w:r>
    </w:p>
    <w:p w:rsidR="007264BA" w:rsidRPr="00450A79" w:rsidRDefault="007264BA" w:rsidP="007264BA">
      <w:pPr>
        <w:keepNext/>
        <w:keepLines/>
      </w:pPr>
      <w:r>
        <w:rPr>
          <w:rFonts w:ascii="Arial Unicode MS" w:eastAsia="Arial Unicode MS" w:hAnsi="Arial Unicode MS" w:cs="Arial Unicode MS"/>
          <w:color w:val="000000"/>
          <w:sz w:val="20"/>
        </w:rPr>
        <w:t>Prepaid expenses are generally: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83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Payments made for products and services that do not ever expire.</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1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Classified as liabilities on the balance sheet.</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Decreases in equity.</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5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Assets that represent prepayments of future expenses.</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7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Promises of payments by customers.</w:t>
            </w:r>
          </w:p>
        </w:tc>
      </w:tr>
    </w:tbl>
    <w:p w:rsidR="007264BA" w:rsidRDefault="007264BA" w:rsidP="007264BA">
      <w:pPr>
        <w:keepNext/>
        <w:keepLines/>
      </w:pPr>
    </w:p>
    <w:p w:rsidR="007264BA" w:rsidRPr="00EB3D97" w:rsidRDefault="007264BA" w:rsidP="007264BA">
      <w:pPr>
        <w:keepNext/>
        <w:keepLines/>
        <w:rPr>
          <w:highlight w:val="red"/>
        </w:rPr>
      </w:pPr>
      <w:r>
        <w:rPr>
          <w:rFonts w:ascii="Arial Unicode MS" w:eastAsia="Arial Unicode MS" w:hAnsi="Arial Unicode MS" w:cs="Arial Unicode MS"/>
          <w:color w:val="000000"/>
          <w:sz w:val="20"/>
        </w:rPr>
        <w:t>13</w:t>
      </w:r>
      <w:r w:rsidRPr="00EB3D97">
        <w:rPr>
          <w:rFonts w:ascii="Arial Unicode MS" w:eastAsia="Arial Unicode MS" w:hAnsi="Arial Unicode MS" w:cs="Arial Unicode MS"/>
          <w:color w:val="000000"/>
          <w:sz w:val="20"/>
          <w:highlight w:val="red"/>
        </w:rPr>
        <w:t>. A company's formal promise to pay (in the form of a promissory note) a future amount is a(n): </w:t>
      </w:r>
      <w:r w:rsidRPr="00EB3D97">
        <w:rPr>
          <w:rFonts w:ascii="Times,Times New Roman,Times-Rom" w:hAnsi="Times,Times New Roman,Times-Rom" w:cs="Times,Times New Roman,Times-Rom"/>
          <w:color w:val="000000"/>
          <w:sz w:val="20"/>
          <w:highlight w:val="red"/>
        </w:rPr>
        <w:br/>
      </w:r>
      <w:r w:rsidRPr="00EB3D97">
        <w:rPr>
          <w:rFonts w:ascii="Arial Unicode MS" w:eastAsia="Arial Unicode MS" w:hAnsi="Arial Unicode MS" w:cs="Arial Unicode MS"/>
          <w:color w:val="000000"/>
          <w:sz w:val="20"/>
          <w:highlight w:val="red"/>
        </w:rPr>
        <w:t> </w:t>
      </w:r>
      <w:r w:rsidRPr="00EB3D97">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1713"/>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A.</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Unearned revenue.</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557"/>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B.</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Prepaid expense.</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346"/>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C.</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Credit account.</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235"/>
      </w:tblGrid>
      <w:tr w:rsidR="007264BA" w:rsidRPr="00EB3D97"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b/>
                <w:color w:val="000000"/>
                <w:sz w:val="20"/>
                <w:highlight w:val="red"/>
                <w:u w:val="single"/>
              </w:rPr>
              <w:t>D.</w:t>
            </w:r>
            <w:r w:rsidRPr="00EB3D97">
              <w:rPr>
                <w:rFonts w:ascii="Arial Unicode MS" w:eastAsia="Arial Unicode MS" w:hAnsi="Arial Unicode MS" w:cs="Arial Unicode MS"/>
                <w:color w:val="000000"/>
                <w:sz w:val="20"/>
                <w:highlight w:val="red"/>
              </w:rPr>
              <w:t> </w:t>
            </w:r>
          </w:p>
        </w:tc>
        <w:tc>
          <w:tcPr>
            <w:tcW w:w="0" w:type="auto"/>
          </w:tcPr>
          <w:p w:rsidR="007264BA" w:rsidRPr="00EB3D97" w:rsidRDefault="007264BA" w:rsidP="007264BA">
            <w:pPr>
              <w:keepNext/>
              <w:keepLines/>
              <w:rPr>
                <w:highlight w:val="red"/>
              </w:rPr>
            </w:pPr>
            <w:r w:rsidRPr="00EB3D97">
              <w:rPr>
                <w:rFonts w:ascii="Arial Unicode MS" w:eastAsia="Arial Unicode MS" w:hAnsi="Arial Unicode MS" w:cs="Arial Unicode MS"/>
                <w:color w:val="000000"/>
                <w:sz w:val="20"/>
                <w:highlight w:val="red"/>
              </w:rPr>
              <w:t>Note payable.</w:t>
            </w:r>
          </w:p>
        </w:tc>
      </w:tr>
    </w:tbl>
    <w:p w:rsidR="007264BA" w:rsidRPr="00EB3D97"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746"/>
      </w:tblGrid>
      <w:tr w:rsidR="007264BA" w:rsidRPr="00450A79" w:rsidTr="007264BA">
        <w:tc>
          <w:tcPr>
            <w:tcW w:w="308" w:type="dxa"/>
          </w:tcPr>
          <w:p w:rsidR="007264BA" w:rsidRPr="00EB3D97" w:rsidRDefault="007264BA" w:rsidP="007264BA">
            <w:pPr>
              <w:keepNext/>
              <w:keepLines/>
              <w:rPr>
                <w:highlight w:val="red"/>
              </w:rPr>
            </w:pPr>
            <w:r w:rsidRPr="00EB3D97">
              <w:rPr>
                <w:rFonts w:ascii="Arial Unicode MS" w:eastAsia="Arial Unicode MS" w:hAnsi="Arial Unicode MS" w:cs="Arial Unicode MS"/>
                <w:color w:val="808080"/>
                <w:sz w:val="20"/>
                <w:highlight w:val="red"/>
              </w:rPr>
              <w:t>E.</w:t>
            </w:r>
            <w:r w:rsidRPr="00EB3D97">
              <w:rPr>
                <w:rFonts w:ascii="Arial Unicode MS" w:eastAsia="Arial Unicode MS" w:hAnsi="Arial Unicode MS" w:cs="Arial Unicode MS"/>
                <w:color w:val="000000"/>
                <w:sz w:val="20"/>
                <w:highlight w:val="red"/>
              </w:rPr>
              <w:t> </w:t>
            </w:r>
          </w:p>
        </w:tc>
        <w:tc>
          <w:tcPr>
            <w:tcW w:w="0" w:type="auto"/>
          </w:tcPr>
          <w:p w:rsidR="007264BA" w:rsidRPr="00450A79" w:rsidRDefault="007264BA" w:rsidP="007264BA">
            <w:pPr>
              <w:keepNext/>
              <w:keepLines/>
            </w:pPr>
            <w:r w:rsidRPr="00EB3D97">
              <w:rPr>
                <w:rFonts w:ascii="Arial Unicode MS" w:eastAsia="Arial Unicode MS" w:hAnsi="Arial Unicode MS" w:cs="Arial Unicode MS"/>
                <w:color w:val="000000"/>
                <w:sz w:val="20"/>
                <w:highlight w:val="red"/>
              </w:rPr>
              <w:t>Account receivable.</w:t>
            </w:r>
          </w:p>
        </w:tc>
      </w:tr>
    </w:tbl>
    <w:p w:rsidR="007264BA" w:rsidRDefault="007264BA" w:rsidP="007264BA">
      <w:pPr>
        <w:keepNext/>
        <w:keepLines/>
      </w:pPr>
    </w:p>
    <w:p w:rsidR="007264BA" w:rsidRPr="00450A79" w:rsidRDefault="007264BA" w:rsidP="007264BA">
      <w:pPr>
        <w:keepNext/>
        <w:keepLines/>
      </w:pPr>
      <w:r>
        <w:rPr>
          <w:rFonts w:ascii="Arial Unicode MS" w:eastAsia="Arial Unicode MS" w:hAnsi="Arial Unicode MS" w:cs="Arial Unicode MS"/>
          <w:color w:val="000000"/>
          <w:sz w:val="20"/>
        </w:rPr>
        <w:t>14. Wiley Consulting purchased $7,000 worth of supplies and paid cash immediately. Which of the following general journal entries will Wiley Consulting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13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8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956"/>
              <w:gridCol w:w="1956"/>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4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8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948"/>
              <w:gridCol w:w="2548"/>
              <w:gridCol w:w="2529"/>
            </w:tblGrid>
            <w:tr w:rsidR="007264BA" w:rsidRPr="00450A79" w:rsidTr="007264BA">
              <w:tc>
                <w:tcPr>
                  <w:tcW w:w="29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25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25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29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25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25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4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lastRenderedPageBreak/>
              <w:t>C.</w:t>
            </w:r>
            <w:r>
              <w:rPr>
                <w:rFonts w:ascii="Arial Unicode MS" w:eastAsia="Arial Unicode MS" w:hAnsi="Arial Unicode MS" w:cs="Arial Unicode MS"/>
                <w:color w:val="000000"/>
                <w:sz w:val="20"/>
              </w:rPr>
              <w:t> </w:t>
            </w:r>
          </w:p>
        </w:tc>
        <w:tc>
          <w:tcPr>
            <w:tcW w:w="0" w:type="auto"/>
          </w:tcPr>
          <w:tbl>
            <w:tblPr>
              <w:tblW w:w="7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1835"/>
              <w:gridCol w:w="2698"/>
              <w:gridCol w:w="2698"/>
            </w:tblGrid>
            <w:tr w:rsidR="007264BA" w:rsidRPr="00450A79" w:rsidTr="007264BA">
              <w:tc>
                <w:tcPr>
                  <w:tcW w:w="1835"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1835"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2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019"/>
              <w:gridCol w:w="1847"/>
              <w:gridCol w:w="1847"/>
            </w:tblGrid>
            <w:tr w:rsidR="007264BA" w:rsidRPr="00450A79" w:rsidTr="007264BA">
              <w:tc>
                <w:tcPr>
                  <w:tcW w:w="401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01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1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9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847"/>
              <w:gridCol w:w="1847"/>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Default="007264BA" w:rsidP="007264BA">
      <w:pPr>
        <w:keepNext/>
        <w:keepLines/>
      </w:pPr>
    </w:p>
    <w:tbl>
      <w:tblPr>
        <w:tblW w:w="5000" w:type="pct"/>
        <w:tblCellMar>
          <w:left w:w="0" w:type="dxa"/>
          <w:right w:w="0" w:type="dxa"/>
        </w:tblCellMar>
        <w:tblLook w:val="0000" w:firstRow="0" w:lastRow="0" w:firstColumn="0" w:lastColumn="0" w:noHBand="0" w:noVBand="0"/>
      </w:tblPr>
      <w:tblGrid>
        <w:gridCol w:w="655"/>
        <w:gridCol w:w="8705"/>
      </w:tblGrid>
      <w:tr w:rsidR="007264BA" w:rsidRPr="00450A79" w:rsidTr="007264BA">
        <w:tc>
          <w:tcPr>
            <w:tcW w:w="350" w:type="pct"/>
          </w:tcPr>
          <w:p w:rsidR="007264BA" w:rsidRPr="00450A79" w:rsidRDefault="007264BA" w:rsidP="007264BA">
            <w:pPr>
              <w:keepNext/>
              <w:keepLines/>
            </w:pPr>
            <w:r>
              <w:rPr>
                <w:rFonts w:ascii="Arial Unicode MS" w:eastAsia="Arial Unicode MS" w:hAnsi="Arial Unicode MS" w:cs="Arial Unicode MS"/>
                <w:color w:val="000000"/>
                <w:sz w:val="20"/>
              </w:rPr>
              <w:t>15.</w:t>
            </w:r>
          </w:p>
        </w:tc>
        <w:tc>
          <w:tcPr>
            <w:tcW w:w="4650" w:type="pct"/>
          </w:tcPr>
          <w:p w:rsidR="007264BA" w:rsidRPr="00450A79" w:rsidRDefault="007264BA" w:rsidP="007264BA">
            <w:pPr>
              <w:keepNext/>
              <w:keepLines/>
            </w:pPr>
            <w:r>
              <w:rPr>
                <w:rFonts w:ascii="Arial Unicode MS" w:eastAsia="Arial Unicode MS" w:hAnsi="Arial Unicode MS" w:cs="Arial Unicode MS"/>
                <w:color w:val="000000"/>
                <w:sz w:val="20"/>
              </w:rPr>
              <w:t>J. Brown Consulting paid $500 cash for utilities for the current month. Given the choices below, determine the general journal entry that J. Brown Consulting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83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tbl>
                  <w:tblPr>
                    <w:tblW w:w="6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8"/>
                    <w:gridCol w:w="1620"/>
                    <w:gridCol w:w="1620"/>
                  </w:tblGrid>
                  <w:tr w:rsidR="007264BA" w:rsidRPr="00450A79" w:rsidTr="007264BA">
                    <w:tc>
                      <w:tcPr>
                        <w:tcW w:w="357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tabs>
                            <w:tab w:val="left" w:pos="4264"/>
                          </w:tab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2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3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549"/>
                    <w:gridCol w:w="1549"/>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7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99"/>
                    <w:gridCol w:w="1478"/>
                    <w:gridCol w:w="1478"/>
                  </w:tblGrid>
                  <w:tr w:rsidR="007264BA" w:rsidRPr="00450A79" w:rsidTr="007264BA">
                    <w:tc>
                      <w:tcPr>
                        <w:tcW w:w="419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9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3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6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659"/>
                    <w:gridCol w:w="1478"/>
                    <w:gridCol w:w="1478"/>
                  </w:tblGrid>
                  <w:tr w:rsidR="007264BA" w:rsidRPr="00450A79" w:rsidTr="007264BA">
                    <w:tc>
                      <w:tcPr>
                        <w:tcW w:w="365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65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0"/>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928"/>
                    <w:gridCol w:w="1478"/>
                    <w:gridCol w:w="1478"/>
                  </w:tblGrid>
                  <w:tr w:rsidR="007264BA" w:rsidRPr="00450A79" w:rsidTr="007264BA">
                    <w:tc>
                      <w:tcPr>
                        <w:tcW w:w="492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Utilities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92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tc>
      </w:tr>
    </w:tbl>
    <w:p w:rsidR="007264BA" w:rsidRPr="00E121E8" w:rsidRDefault="007264BA" w:rsidP="007264BA">
      <w:pPr>
        <w:keepNext/>
        <w:keepLines/>
      </w:pPr>
      <w:r>
        <w:t xml:space="preserve">16. </w:t>
      </w:r>
      <w:r>
        <w:rPr>
          <w:rFonts w:ascii="Arial Unicode MS" w:eastAsia="Arial Unicode MS" w:hAnsi="Arial Unicode MS" w:cs="Arial Unicode MS"/>
          <w:color w:val="000000"/>
          <w:sz w:val="20"/>
        </w:rPr>
        <w:t>On July 1 Plum Co. paid $7,500 cash for management services to be performed over a two-year period. Plum follows a policy of recording all prepaid expenses to asset accounts at the time of cash payment. On July 1 Plum should record: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80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an expense and credit to a prepaid expense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26"/>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an expense and credit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 prepaid expense and a credit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credit to a prepaid expense and a debit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4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Cash for $7,500 and a credit to an expense for $7,500.</w:t>
            </w:r>
          </w:p>
        </w:tc>
      </w:tr>
    </w:tbl>
    <w:p w:rsidR="007264BA" w:rsidRDefault="007264BA" w:rsidP="007264BA">
      <w:pPr>
        <w:keepNext/>
        <w:keepLines/>
      </w:pPr>
    </w:p>
    <w:p w:rsidR="007264BA" w:rsidRPr="00C60DC4" w:rsidRDefault="007264BA" w:rsidP="007264BA">
      <w:pPr>
        <w:keepNext/>
        <w:keepLines/>
        <w:rPr>
          <w:highlight w:val="red"/>
        </w:rPr>
      </w:pPr>
      <w:r>
        <w:rPr>
          <w:rFonts w:ascii="Arial Unicode MS" w:eastAsia="Arial Unicode MS" w:hAnsi="Arial Unicode MS" w:cs="Arial Unicode MS"/>
          <w:color w:val="000000"/>
          <w:sz w:val="20"/>
        </w:rPr>
        <w:lastRenderedPageBreak/>
        <w:t xml:space="preserve">17. </w:t>
      </w:r>
      <w:r w:rsidRPr="00C60DC4">
        <w:rPr>
          <w:rFonts w:ascii="Arial Unicode MS" w:eastAsia="Arial Unicode MS" w:hAnsi="Arial Unicode MS" w:cs="Arial Unicode MS"/>
          <w:color w:val="000000"/>
          <w:sz w:val="20"/>
          <w:highlight w:val="red"/>
        </w:rPr>
        <w:t>An account linked with another account that has an opposite normal balance and is subtracted from the balance of the related account is a(n): </w:t>
      </w:r>
      <w:r w:rsidRPr="00C60DC4">
        <w:rPr>
          <w:rFonts w:ascii="Times,Times New Roman,Times-Rom" w:hAnsi="Times,Times New Roman,Times-Rom" w:cs="Times,Times New Roman,Times-Rom"/>
          <w:color w:val="000000"/>
          <w:sz w:val="20"/>
          <w:highlight w:val="red"/>
        </w:rPr>
        <w:br/>
      </w:r>
      <w:r w:rsidRPr="00C60DC4">
        <w:rPr>
          <w:rFonts w:ascii="Arial Unicode MS" w:eastAsia="Arial Unicode MS" w:hAnsi="Arial Unicode MS" w:cs="Arial Unicode MS"/>
          <w:color w:val="000000"/>
          <w:sz w:val="20"/>
          <w:highlight w:val="red"/>
        </w:rPr>
        <w:t> </w:t>
      </w:r>
      <w:r w:rsidRPr="00C60DC4">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1601"/>
      </w:tblGrid>
      <w:tr w:rsidR="007264BA" w:rsidRPr="00C60DC4" w:rsidTr="007264BA">
        <w:tc>
          <w:tcPr>
            <w:tcW w:w="308" w:type="dxa"/>
          </w:tcPr>
          <w:p w:rsidR="007264BA" w:rsidRPr="00C60DC4" w:rsidRDefault="007264BA" w:rsidP="007264BA">
            <w:pPr>
              <w:keepNext/>
              <w:keepLines/>
              <w:rPr>
                <w:highlight w:val="red"/>
              </w:rPr>
            </w:pPr>
            <w:r w:rsidRPr="00C60DC4">
              <w:rPr>
                <w:rFonts w:ascii="Arial Unicode MS" w:eastAsia="Arial Unicode MS" w:hAnsi="Arial Unicode MS" w:cs="Arial Unicode MS"/>
                <w:color w:val="808080"/>
                <w:sz w:val="20"/>
                <w:highlight w:val="red"/>
              </w:rPr>
              <w:t>A.</w:t>
            </w:r>
            <w:r w:rsidRPr="00C60DC4">
              <w:rPr>
                <w:rFonts w:ascii="Arial Unicode MS" w:eastAsia="Arial Unicode MS" w:hAnsi="Arial Unicode MS" w:cs="Arial Unicode MS"/>
                <w:color w:val="000000"/>
                <w:sz w:val="20"/>
                <w:highlight w:val="red"/>
              </w:rPr>
              <w:t> </w:t>
            </w:r>
          </w:p>
        </w:tc>
        <w:tc>
          <w:tcPr>
            <w:tcW w:w="0" w:type="auto"/>
          </w:tcPr>
          <w:p w:rsidR="007264BA" w:rsidRPr="00C60DC4" w:rsidRDefault="007264BA" w:rsidP="007264BA">
            <w:pPr>
              <w:keepNext/>
              <w:keepLines/>
              <w:rPr>
                <w:highlight w:val="red"/>
              </w:rPr>
            </w:pPr>
            <w:r w:rsidRPr="00C60DC4">
              <w:rPr>
                <w:rFonts w:ascii="Arial Unicode MS" w:eastAsia="Arial Unicode MS" w:hAnsi="Arial Unicode MS" w:cs="Arial Unicode MS"/>
                <w:color w:val="000000"/>
                <w:sz w:val="20"/>
                <w:highlight w:val="red"/>
              </w:rPr>
              <w:t>Accrued expense.</w:t>
            </w:r>
          </w:p>
        </w:tc>
      </w:tr>
    </w:tbl>
    <w:p w:rsidR="007264BA" w:rsidRPr="00C60DC4"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412"/>
      </w:tblGrid>
      <w:tr w:rsidR="007264BA" w:rsidRPr="00C60DC4" w:rsidTr="007264BA">
        <w:tc>
          <w:tcPr>
            <w:tcW w:w="308" w:type="dxa"/>
          </w:tcPr>
          <w:p w:rsidR="007264BA" w:rsidRPr="00C60DC4" w:rsidRDefault="007264BA" w:rsidP="007264BA">
            <w:pPr>
              <w:keepNext/>
              <w:keepLines/>
              <w:rPr>
                <w:highlight w:val="red"/>
              </w:rPr>
            </w:pPr>
            <w:r w:rsidRPr="00C60DC4">
              <w:rPr>
                <w:rFonts w:ascii="Arial Unicode MS" w:eastAsia="Arial Unicode MS" w:hAnsi="Arial Unicode MS" w:cs="Arial Unicode MS"/>
                <w:b/>
                <w:color w:val="000000"/>
                <w:sz w:val="20"/>
                <w:highlight w:val="red"/>
                <w:u w:val="single"/>
              </w:rPr>
              <w:t>B.</w:t>
            </w:r>
            <w:r w:rsidRPr="00C60DC4">
              <w:rPr>
                <w:rFonts w:ascii="Arial Unicode MS" w:eastAsia="Arial Unicode MS" w:hAnsi="Arial Unicode MS" w:cs="Arial Unicode MS"/>
                <w:color w:val="000000"/>
                <w:sz w:val="20"/>
                <w:highlight w:val="red"/>
              </w:rPr>
              <w:t> </w:t>
            </w:r>
          </w:p>
        </w:tc>
        <w:tc>
          <w:tcPr>
            <w:tcW w:w="0" w:type="auto"/>
          </w:tcPr>
          <w:p w:rsidR="007264BA" w:rsidRPr="00C60DC4" w:rsidRDefault="007264BA" w:rsidP="007264BA">
            <w:pPr>
              <w:keepNext/>
              <w:keepLines/>
              <w:rPr>
                <w:highlight w:val="red"/>
              </w:rPr>
            </w:pPr>
            <w:r w:rsidRPr="00C60DC4">
              <w:rPr>
                <w:rFonts w:ascii="Arial Unicode MS" w:eastAsia="Arial Unicode MS" w:hAnsi="Arial Unicode MS" w:cs="Arial Unicode MS"/>
                <w:color w:val="000000"/>
                <w:sz w:val="20"/>
                <w:highlight w:val="red"/>
              </w:rPr>
              <w:t>Contra account.</w:t>
            </w:r>
          </w:p>
        </w:tc>
      </w:tr>
    </w:tbl>
    <w:p w:rsidR="007264BA" w:rsidRPr="00C60DC4"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568"/>
      </w:tblGrid>
      <w:tr w:rsidR="007264BA" w:rsidRPr="00C60DC4" w:rsidTr="007264BA">
        <w:tc>
          <w:tcPr>
            <w:tcW w:w="308" w:type="dxa"/>
          </w:tcPr>
          <w:p w:rsidR="007264BA" w:rsidRPr="00C60DC4" w:rsidRDefault="007264BA" w:rsidP="007264BA">
            <w:pPr>
              <w:keepNext/>
              <w:keepLines/>
              <w:rPr>
                <w:highlight w:val="red"/>
              </w:rPr>
            </w:pPr>
            <w:r w:rsidRPr="00C60DC4">
              <w:rPr>
                <w:rFonts w:ascii="Arial Unicode MS" w:eastAsia="Arial Unicode MS" w:hAnsi="Arial Unicode MS" w:cs="Arial Unicode MS"/>
                <w:color w:val="808080"/>
                <w:sz w:val="20"/>
                <w:highlight w:val="red"/>
              </w:rPr>
              <w:t>C.</w:t>
            </w:r>
            <w:r w:rsidRPr="00C60DC4">
              <w:rPr>
                <w:rFonts w:ascii="Arial Unicode MS" w:eastAsia="Arial Unicode MS" w:hAnsi="Arial Unicode MS" w:cs="Arial Unicode MS"/>
                <w:color w:val="000000"/>
                <w:sz w:val="20"/>
                <w:highlight w:val="red"/>
              </w:rPr>
              <w:t> </w:t>
            </w:r>
          </w:p>
        </w:tc>
        <w:tc>
          <w:tcPr>
            <w:tcW w:w="0" w:type="auto"/>
          </w:tcPr>
          <w:p w:rsidR="007264BA" w:rsidRPr="00C60DC4" w:rsidRDefault="007264BA" w:rsidP="007264BA">
            <w:pPr>
              <w:keepNext/>
              <w:keepLines/>
              <w:rPr>
                <w:highlight w:val="red"/>
              </w:rPr>
            </w:pPr>
            <w:r w:rsidRPr="00C60DC4">
              <w:rPr>
                <w:rFonts w:ascii="Arial Unicode MS" w:eastAsia="Arial Unicode MS" w:hAnsi="Arial Unicode MS" w:cs="Arial Unicode MS"/>
                <w:color w:val="000000"/>
                <w:sz w:val="20"/>
                <w:highlight w:val="red"/>
              </w:rPr>
              <w:t>Accrued revenue.</w:t>
            </w:r>
          </w:p>
        </w:tc>
      </w:tr>
    </w:tbl>
    <w:p w:rsidR="007264BA" w:rsidRPr="00C60DC4"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457"/>
      </w:tblGrid>
      <w:tr w:rsidR="007264BA" w:rsidRPr="00C60DC4" w:rsidTr="007264BA">
        <w:tc>
          <w:tcPr>
            <w:tcW w:w="308" w:type="dxa"/>
          </w:tcPr>
          <w:p w:rsidR="007264BA" w:rsidRPr="00C60DC4" w:rsidRDefault="007264BA" w:rsidP="007264BA">
            <w:pPr>
              <w:keepNext/>
              <w:keepLines/>
              <w:rPr>
                <w:highlight w:val="red"/>
              </w:rPr>
            </w:pPr>
            <w:r w:rsidRPr="00C60DC4">
              <w:rPr>
                <w:rFonts w:ascii="Arial Unicode MS" w:eastAsia="Arial Unicode MS" w:hAnsi="Arial Unicode MS" w:cs="Arial Unicode MS"/>
                <w:color w:val="808080"/>
                <w:sz w:val="20"/>
                <w:highlight w:val="red"/>
              </w:rPr>
              <w:t>D.</w:t>
            </w:r>
            <w:r w:rsidRPr="00C60DC4">
              <w:rPr>
                <w:rFonts w:ascii="Arial Unicode MS" w:eastAsia="Arial Unicode MS" w:hAnsi="Arial Unicode MS" w:cs="Arial Unicode MS"/>
                <w:color w:val="000000"/>
                <w:sz w:val="20"/>
                <w:highlight w:val="red"/>
              </w:rPr>
              <w:t> </w:t>
            </w:r>
          </w:p>
        </w:tc>
        <w:tc>
          <w:tcPr>
            <w:tcW w:w="0" w:type="auto"/>
          </w:tcPr>
          <w:p w:rsidR="007264BA" w:rsidRPr="00C60DC4" w:rsidRDefault="007264BA" w:rsidP="007264BA">
            <w:pPr>
              <w:keepNext/>
              <w:keepLines/>
              <w:rPr>
                <w:highlight w:val="red"/>
              </w:rPr>
            </w:pPr>
            <w:r w:rsidRPr="00C60DC4">
              <w:rPr>
                <w:rFonts w:ascii="Arial Unicode MS" w:eastAsia="Arial Unicode MS" w:hAnsi="Arial Unicode MS" w:cs="Arial Unicode MS"/>
                <w:color w:val="000000"/>
                <w:sz w:val="20"/>
                <w:highlight w:val="red"/>
              </w:rPr>
              <w:t>Intangible asset.</w:t>
            </w:r>
          </w:p>
        </w:tc>
      </w:tr>
    </w:tbl>
    <w:p w:rsidR="007264BA" w:rsidRPr="00C60DC4"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479"/>
      </w:tblGrid>
      <w:tr w:rsidR="007264BA" w:rsidRPr="00E121E8" w:rsidTr="007264BA">
        <w:tc>
          <w:tcPr>
            <w:tcW w:w="308" w:type="dxa"/>
          </w:tcPr>
          <w:p w:rsidR="007264BA" w:rsidRPr="00C60DC4" w:rsidRDefault="007264BA" w:rsidP="007264BA">
            <w:pPr>
              <w:keepNext/>
              <w:keepLines/>
              <w:rPr>
                <w:highlight w:val="red"/>
              </w:rPr>
            </w:pPr>
            <w:r w:rsidRPr="00C60DC4">
              <w:rPr>
                <w:rFonts w:ascii="Arial Unicode MS" w:eastAsia="Arial Unicode MS" w:hAnsi="Arial Unicode MS" w:cs="Arial Unicode MS"/>
                <w:color w:val="808080"/>
                <w:sz w:val="20"/>
                <w:highlight w:val="red"/>
              </w:rPr>
              <w:t>E.</w:t>
            </w:r>
            <w:r w:rsidRPr="00C60DC4">
              <w:rPr>
                <w:rFonts w:ascii="Arial Unicode MS" w:eastAsia="Arial Unicode MS" w:hAnsi="Arial Unicode MS" w:cs="Arial Unicode MS"/>
                <w:color w:val="000000"/>
                <w:sz w:val="20"/>
                <w:highlight w:val="red"/>
              </w:rPr>
              <w:t> </w:t>
            </w:r>
          </w:p>
        </w:tc>
        <w:tc>
          <w:tcPr>
            <w:tcW w:w="0" w:type="auto"/>
          </w:tcPr>
          <w:p w:rsidR="007264BA" w:rsidRPr="00E121E8" w:rsidRDefault="007264BA" w:rsidP="007264BA">
            <w:pPr>
              <w:keepNext/>
              <w:keepLines/>
            </w:pPr>
            <w:r w:rsidRPr="00C60DC4">
              <w:rPr>
                <w:rFonts w:ascii="Arial Unicode MS" w:eastAsia="Arial Unicode MS" w:hAnsi="Arial Unicode MS" w:cs="Arial Unicode MS"/>
                <w:color w:val="000000"/>
                <w:sz w:val="20"/>
                <w:highlight w:val="red"/>
              </w:rPr>
              <w:t>Adjunct account.</w:t>
            </w:r>
          </w:p>
        </w:tc>
      </w:tr>
    </w:tbl>
    <w:p w:rsidR="007264BA" w:rsidRPr="00450A79" w:rsidRDefault="007264BA" w:rsidP="007264BA">
      <w:pPr>
        <w:keepNext/>
        <w:keepLines/>
      </w:pPr>
      <w:r>
        <w:rPr>
          <w:rFonts w:ascii="Arial Unicode MS" w:eastAsia="Arial Unicode MS" w:hAnsi="Arial Unicode MS" w:cs="Arial Unicode MS"/>
          <w:color w:val="000000"/>
          <w:sz w:val="20"/>
        </w:rPr>
        <w:t>18. J. Brown Consulting paid $2,500 cash for a 5-month insurance policy which begins on December 1. Given the choices below, determine the general journal entry that J. Brown Consulting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64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7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38"/>
              <w:gridCol w:w="1847"/>
              <w:gridCol w:w="1847"/>
            </w:tblGrid>
            <w:tr w:rsidR="007264BA" w:rsidRPr="00450A79" w:rsidTr="007264BA">
              <w:tc>
                <w:tcPr>
                  <w:tcW w:w="393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2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8"/>
              <w:gridCol w:w="1781"/>
              <w:gridCol w:w="1781"/>
            </w:tblGrid>
            <w:tr w:rsidR="007264BA" w:rsidRPr="00450A79" w:rsidTr="007264BA">
              <w:tc>
                <w:tcPr>
                  <w:tcW w:w="38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9"/>
              <w:gridCol w:w="1834"/>
              <w:gridCol w:w="1834"/>
            </w:tblGrid>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2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tbl>
            <w:tblPr>
              <w:tblW w:w="78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9"/>
              <w:gridCol w:w="1941"/>
              <w:gridCol w:w="1941"/>
            </w:tblGrid>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7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8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388"/>
              <w:gridCol w:w="1834"/>
              <w:gridCol w:w="1834"/>
            </w:tblGrid>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Default="007264BA" w:rsidP="007264BA">
      <w:pPr>
        <w:keepNext/>
        <w:keepLines/>
      </w:pPr>
    </w:p>
    <w:p w:rsidR="007264BA" w:rsidRPr="000824CE" w:rsidRDefault="007264BA" w:rsidP="007264BA">
      <w:pPr>
        <w:keepNext/>
        <w:keepLines/>
        <w:rPr>
          <w:highlight w:val="red"/>
        </w:rPr>
      </w:pPr>
      <w:r>
        <w:rPr>
          <w:rFonts w:ascii="Arial Unicode MS" w:eastAsia="Arial Unicode MS" w:hAnsi="Arial Unicode MS" w:cs="Arial Unicode MS"/>
          <w:color w:val="000000"/>
          <w:sz w:val="20"/>
        </w:rPr>
        <w:t xml:space="preserve">19. </w:t>
      </w:r>
      <w:r w:rsidRPr="000824CE">
        <w:rPr>
          <w:rFonts w:ascii="Arial Unicode MS" w:eastAsia="Arial Unicode MS" w:hAnsi="Arial Unicode MS" w:cs="Arial Unicode MS"/>
          <w:color w:val="000000"/>
          <w:sz w:val="20"/>
          <w:highlight w:val="red"/>
        </w:rPr>
        <w:t>The total amount of depreciation recorded against an asset over the entire time the asset has been owned: </w:t>
      </w:r>
      <w:r w:rsidRPr="000824CE">
        <w:rPr>
          <w:rFonts w:ascii="Times,Times New Roman,Times-Rom" w:hAnsi="Times,Times New Roman,Times-Rom" w:cs="Times,Times New Roman,Times-Rom"/>
          <w:color w:val="000000"/>
          <w:sz w:val="20"/>
          <w:highlight w:val="red"/>
        </w:rPr>
        <w:br/>
      </w:r>
      <w:r w:rsidRPr="000824CE">
        <w:rPr>
          <w:rFonts w:ascii="Arial Unicode MS" w:eastAsia="Arial Unicode MS" w:hAnsi="Arial Unicode MS" w:cs="Arial Unicode MS"/>
          <w:color w:val="000000"/>
          <w:sz w:val="20"/>
          <w:highlight w:val="red"/>
        </w:rPr>
        <w:t> </w:t>
      </w:r>
      <w:r w:rsidRPr="000824CE">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3414"/>
      </w:tblGrid>
      <w:tr w:rsidR="007264BA" w:rsidRPr="000824CE" w:rsidTr="007264BA">
        <w:tc>
          <w:tcPr>
            <w:tcW w:w="308" w:type="dxa"/>
          </w:tcPr>
          <w:p w:rsidR="007264BA" w:rsidRPr="000824CE" w:rsidRDefault="007264BA" w:rsidP="007264BA">
            <w:pPr>
              <w:keepNext/>
              <w:keepLines/>
              <w:rPr>
                <w:highlight w:val="red"/>
              </w:rPr>
            </w:pPr>
            <w:r w:rsidRPr="000824CE">
              <w:rPr>
                <w:rFonts w:ascii="Arial Unicode MS" w:eastAsia="Arial Unicode MS" w:hAnsi="Arial Unicode MS" w:cs="Arial Unicode MS"/>
                <w:color w:val="808080"/>
                <w:sz w:val="20"/>
                <w:highlight w:val="red"/>
              </w:rPr>
              <w:t>A.</w:t>
            </w:r>
            <w:r w:rsidRPr="000824CE">
              <w:rPr>
                <w:rFonts w:ascii="Arial Unicode MS" w:eastAsia="Arial Unicode MS" w:hAnsi="Arial Unicode MS" w:cs="Arial Unicode MS"/>
                <w:color w:val="000000"/>
                <w:sz w:val="20"/>
                <w:highlight w:val="red"/>
              </w:rPr>
              <w:t> </w:t>
            </w:r>
          </w:p>
        </w:tc>
        <w:tc>
          <w:tcPr>
            <w:tcW w:w="0" w:type="auto"/>
          </w:tcPr>
          <w:p w:rsidR="007264BA" w:rsidRPr="000824CE" w:rsidRDefault="007264BA" w:rsidP="007264BA">
            <w:pPr>
              <w:keepNext/>
              <w:keepLines/>
              <w:rPr>
                <w:highlight w:val="red"/>
              </w:rPr>
            </w:pPr>
            <w:r w:rsidRPr="000824CE">
              <w:rPr>
                <w:rFonts w:ascii="Arial Unicode MS" w:eastAsia="Arial Unicode MS" w:hAnsi="Arial Unicode MS" w:cs="Arial Unicode MS"/>
                <w:color w:val="000000"/>
                <w:sz w:val="20"/>
                <w:highlight w:val="red"/>
              </w:rPr>
              <w:t>Is referred to as depreciation expense.</w:t>
            </w:r>
          </w:p>
        </w:tc>
      </w:tr>
    </w:tbl>
    <w:p w:rsidR="007264BA" w:rsidRPr="000824CE"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3791"/>
      </w:tblGrid>
      <w:tr w:rsidR="007264BA" w:rsidRPr="000824CE" w:rsidTr="007264BA">
        <w:tc>
          <w:tcPr>
            <w:tcW w:w="308" w:type="dxa"/>
          </w:tcPr>
          <w:p w:rsidR="007264BA" w:rsidRPr="000824CE" w:rsidRDefault="007264BA" w:rsidP="007264BA">
            <w:pPr>
              <w:keepNext/>
              <w:keepLines/>
              <w:rPr>
                <w:highlight w:val="red"/>
              </w:rPr>
            </w:pPr>
            <w:r w:rsidRPr="000824CE">
              <w:rPr>
                <w:rFonts w:ascii="Arial Unicode MS" w:eastAsia="Arial Unicode MS" w:hAnsi="Arial Unicode MS" w:cs="Arial Unicode MS"/>
                <w:b/>
                <w:color w:val="000000"/>
                <w:sz w:val="20"/>
                <w:highlight w:val="red"/>
                <w:u w:val="single"/>
              </w:rPr>
              <w:t>B.</w:t>
            </w:r>
            <w:r w:rsidRPr="000824CE">
              <w:rPr>
                <w:rFonts w:ascii="Arial Unicode MS" w:eastAsia="Arial Unicode MS" w:hAnsi="Arial Unicode MS" w:cs="Arial Unicode MS"/>
                <w:color w:val="000000"/>
                <w:sz w:val="20"/>
                <w:highlight w:val="red"/>
              </w:rPr>
              <w:t> </w:t>
            </w:r>
          </w:p>
        </w:tc>
        <w:tc>
          <w:tcPr>
            <w:tcW w:w="0" w:type="auto"/>
          </w:tcPr>
          <w:p w:rsidR="007264BA" w:rsidRPr="000824CE" w:rsidRDefault="007264BA" w:rsidP="007264BA">
            <w:pPr>
              <w:keepNext/>
              <w:keepLines/>
              <w:rPr>
                <w:highlight w:val="red"/>
              </w:rPr>
            </w:pPr>
            <w:r w:rsidRPr="000824CE">
              <w:rPr>
                <w:rFonts w:ascii="Arial Unicode MS" w:eastAsia="Arial Unicode MS" w:hAnsi="Arial Unicode MS" w:cs="Arial Unicode MS"/>
                <w:color w:val="000000"/>
                <w:sz w:val="20"/>
                <w:highlight w:val="red"/>
              </w:rPr>
              <w:t>Is referred to as accumulated depreciation.</w:t>
            </w:r>
          </w:p>
        </w:tc>
      </w:tr>
    </w:tbl>
    <w:p w:rsidR="007264BA" w:rsidRPr="000824CE"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681"/>
      </w:tblGrid>
      <w:tr w:rsidR="007264BA" w:rsidRPr="000824CE" w:rsidTr="007264BA">
        <w:tc>
          <w:tcPr>
            <w:tcW w:w="308" w:type="dxa"/>
          </w:tcPr>
          <w:p w:rsidR="007264BA" w:rsidRPr="000824CE" w:rsidRDefault="007264BA" w:rsidP="007264BA">
            <w:pPr>
              <w:keepNext/>
              <w:keepLines/>
              <w:rPr>
                <w:highlight w:val="red"/>
              </w:rPr>
            </w:pPr>
            <w:r w:rsidRPr="000824CE">
              <w:rPr>
                <w:rFonts w:ascii="Arial Unicode MS" w:eastAsia="Arial Unicode MS" w:hAnsi="Arial Unicode MS" w:cs="Arial Unicode MS"/>
                <w:color w:val="808080"/>
                <w:sz w:val="20"/>
                <w:highlight w:val="red"/>
              </w:rPr>
              <w:t>C.</w:t>
            </w:r>
            <w:r w:rsidRPr="000824CE">
              <w:rPr>
                <w:rFonts w:ascii="Arial Unicode MS" w:eastAsia="Arial Unicode MS" w:hAnsi="Arial Unicode MS" w:cs="Arial Unicode MS"/>
                <w:color w:val="000000"/>
                <w:sz w:val="20"/>
                <w:highlight w:val="red"/>
              </w:rPr>
              <w:t> </w:t>
            </w:r>
          </w:p>
        </w:tc>
        <w:tc>
          <w:tcPr>
            <w:tcW w:w="0" w:type="auto"/>
          </w:tcPr>
          <w:p w:rsidR="007264BA" w:rsidRPr="000824CE" w:rsidRDefault="007264BA" w:rsidP="007264BA">
            <w:pPr>
              <w:keepNext/>
              <w:keepLines/>
              <w:rPr>
                <w:highlight w:val="red"/>
              </w:rPr>
            </w:pPr>
            <w:r w:rsidRPr="000824CE">
              <w:rPr>
                <w:rFonts w:ascii="Arial Unicode MS" w:eastAsia="Arial Unicode MS" w:hAnsi="Arial Unicode MS" w:cs="Arial Unicode MS"/>
                <w:color w:val="000000"/>
                <w:sz w:val="20"/>
                <w:highlight w:val="red"/>
              </w:rPr>
              <w:t>Is shown on the income statement of the final period.</w:t>
            </w:r>
          </w:p>
        </w:tc>
      </w:tr>
    </w:tbl>
    <w:p w:rsidR="007264BA" w:rsidRPr="000824CE"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158"/>
      </w:tblGrid>
      <w:tr w:rsidR="007264BA" w:rsidRPr="000824CE" w:rsidTr="007264BA">
        <w:tc>
          <w:tcPr>
            <w:tcW w:w="308" w:type="dxa"/>
          </w:tcPr>
          <w:p w:rsidR="007264BA" w:rsidRPr="000824CE" w:rsidRDefault="007264BA" w:rsidP="007264BA">
            <w:pPr>
              <w:keepNext/>
              <w:keepLines/>
              <w:rPr>
                <w:highlight w:val="red"/>
              </w:rPr>
            </w:pPr>
            <w:r w:rsidRPr="000824CE">
              <w:rPr>
                <w:rFonts w:ascii="Arial Unicode MS" w:eastAsia="Arial Unicode MS" w:hAnsi="Arial Unicode MS" w:cs="Arial Unicode MS"/>
                <w:color w:val="808080"/>
                <w:sz w:val="20"/>
                <w:highlight w:val="red"/>
              </w:rPr>
              <w:t>D.</w:t>
            </w:r>
            <w:r w:rsidRPr="000824CE">
              <w:rPr>
                <w:rFonts w:ascii="Arial Unicode MS" w:eastAsia="Arial Unicode MS" w:hAnsi="Arial Unicode MS" w:cs="Arial Unicode MS"/>
                <w:color w:val="000000"/>
                <w:sz w:val="20"/>
                <w:highlight w:val="red"/>
              </w:rPr>
              <w:t> </w:t>
            </w:r>
          </w:p>
        </w:tc>
        <w:tc>
          <w:tcPr>
            <w:tcW w:w="0" w:type="auto"/>
          </w:tcPr>
          <w:p w:rsidR="007264BA" w:rsidRPr="000824CE" w:rsidRDefault="007264BA" w:rsidP="007264BA">
            <w:pPr>
              <w:keepNext/>
              <w:keepLines/>
              <w:rPr>
                <w:highlight w:val="red"/>
              </w:rPr>
            </w:pPr>
            <w:r w:rsidRPr="000824CE">
              <w:rPr>
                <w:rFonts w:ascii="Arial Unicode MS" w:eastAsia="Arial Unicode MS" w:hAnsi="Arial Unicode MS" w:cs="Arial Unicode MS"/>
                <w:color w:val="000000"/>
                <w:sz w:val="20"/>
                <w:highlight w:val="red"/>
              </w:rPr>
              <w:t>Is only recorded when the asset is disposed of.</w:t>
            </w:r>
          </w:p>
        </w:tc>
      </w:tr>
    </w:tbl>
    <w:p w:rsidR="007264BA" w:rsidRPr="000824CE" w:rsidRDefault="007264BA" w:rsidP="007264BA">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3035"/>
      </w:tblGrid>
      <w:tr w:rsidR="007264BA" w:rsidRPr="00E121E8" w:rsidTr="007264BA">
        <w:tc>
          <w:tcPr>
            <w:tcW w:w="308" w:type="dxa"/>
          </w:tcPr>
          <w:p w:rsidR="007264BA" w:rsidRPr="000824CE" w:rsidRDefault="007264BA" w:rsidP="007264BA">
            <w:pPr>
              <w:keepNext/>
              <w:keepLines/>
              <w:rPr>
                <w:highlight w:val="red"/>
              </w:rPr>
            </w:pPr>
            <w:r w:rsidRPr="000824CE">
              <w:rPr>
                <w:rFonts w:ascii="Arial Unicode MS" w:eastAsia="Arial Unicode MS" w:hAnsi="Arial Unicode MS" w:cs="Arial Unicode MS"/>
                <w:color w:val="808080"/>
                <w:sz w:val="20"/>
                <w:highlight w:val="red"/>
              </w:rPr>
              <w:t>E.</w:t>
            </w:r>
            <w:r w:rsidRPr="000824CE">
              <w:rPr>
                <w:rFonts w:ascii="Arial Unicode MS" w:eastAsia="Arial Unicode MS" w:hAnsi="Arial Unicode MS" w:cs="Arial Unicode MS"/>
                <w:color w:val="000000"/>
                <w:sz w:val="20"/>
                <w:highlight w:val="red"/>
              </w:rPr>
              <w:t> </w:t>
            </w:r>
          </w:p>
        </w:tc>
        <w:tc>
          <w:tcPr>
            <w:tcW w:w="0" w:type="auto"/>
          </w:tcPr>
          <w:p w:rsidR="007264BA" w:rsidRPr="00E121E8" w:rsidRDefault="007264BA" w:rsidP="007264BA">
            <w:pPr>
              <w:keepNext/>
              <w:keepLines/>
            </w:pPr>
            <w:r w:rsidRPr="000824CE">
              <w:rPr>
                <w:rFonts w:ascii="Arial Unicode MS" w:eastAsia="Arial Unicode MS" w:hAnsi="Arial Unicode MS" w:cs="Arial Unicode MS"/>
                <w:color w:val="000000"/>
                <w:sz w:val="20"/>
                <w:highlight w:val="red"/>
              </w:rPr>
              <w:t>Is referred to as an accrued asset.</w:t>
            </w:r>
          </w:p>
        </w:tc>
      </w:tr>
    </w:tbl>
    <w:p w:rsidR="007264BA" w:rsidRDefault="007264BA" w:rsidP="007264BA">
      <w:pPr>
        <w:keepNext/>
        <w:keepLines/>
      </w:pPr>
    </w:p>
    <w:p w:rsidR="007264BA" w:rsidRPr="00450A79" w:rsidRDefault="007264BA" w:rsidP="007264BA">
      <w:pPr>
        <w:keepNext/>
        <w:keepLines/>
      </w:pPr>
      <w:r>
        <w:rPr>
          <w:rFonts w:ascii="Arial Unicode MS" w:eastAsia="Arial Unicode MS" w:hAnsi="Arial Unicode MS" w:cs="Arial Unicode MS"/>
          <w:color w:val="000000"/>
          <w:sz w:val="20"/>
        </w:rPr>
        <w:lastRenderedPageBreak/>
        <w:t>20. ABC Catering received $800 cash from a customer for catering services to be provided next month. Given the choices below, determine the general journal entry that ABC Catering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65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388"/>
              <w:gridCol w:w="1125"/>
              <w:gridCol w:w="1125"/>
            </w:tblGrid>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Unearned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10"/>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68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343"/>
              <w:gridCol w:w="1343"/>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4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tbl>
            <w:tblPr>
              <w:tblW w:w="6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649"/>
              <w:gridCol w:w="1091"/>
              <w:gridCol w:w="1091"/>
            </w:tblGrid>
            <w:tr w:rsidR="007264BA" w:rsidRPr="00450A79" w:rsidTr="007264BA">
              <w:tc>
                <w:tcPr>
                  <w:tcW w:w="464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64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Unearned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6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9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5009"/>
              <w:gridCol w:w="1472"/>
              <w:gridCol w:w="1472"/>
            </w:tblGrid>
            <w:tr w:rsidR="007264BA" w:rsidRPr="00450A79" w:rsidTr="007264BA">
              <w:tc>
                <w:tcPr>
                  <w:tcW w:w="500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500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8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69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18"/>
              <w:gridCol w:w="1424"/>
              <w:gridCol w:w="1424"/>
            </w:tblGrid>
            <w:tr w:rsidR="007264BA" w:rsidRPr="00450A79" w:rsidTr="007264BA">
              <w:tc>
                <w:tcPr>
                  <w:tcW w:w="411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1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Default="007264BA" w:rsidP="007264BA">
      <w:pPr>
        <w:keepNext/>
        <w:keepLines/>
        <w:rPr>
          <w:rFonts w:ascii="Arial Unicode MS" w:eastAsia="Arial Unicode MS" w:hAnsi="Arial Unicode MS" w:cs="Arial Unicode MS"/>
          <w:color w:val="000000"/>
          <w:sz w:val="20"/>
        </w:rPr>
      </w:pPr>
    </w:p>
    <w:p w:rsidR="007264BA" w:rsidRPr="00450A79" w:rsidRDefault="007264BA" w:rsidP="007264BA">
      <w:pPr>
        <w:keepNext/>
        <w:keepLines/>
      </w:pPr>
      <w:r>
        <w:rPr>
          <w:rFonts w:ascii="Arial Unicode MS" w:eastAsia="Arial Unicode MS" w:hAnsi="Arial Unicode MS" w:cs="Arial Unicode MS"/>
          <w:color w:val="000000"/>
          <w:sz w:val="20"/>
        </w:rPr>
        <w:t>21. The company paid $100 cash in dividends to J. Smith, the owner. Which of the following general journal entries will Jay's Limo Services, Inc.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265"/>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tbl>
            <w:tblPr>
              <w:tblW w:w="72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947"/>
              <w:gridCol w:w="2151"/>
              <w:gridCol w:w="2151"/>
            </w:tblGrid>
            <w:tr w:rsidR="007264BA" w:rsidRPr="00450A79" w:rsidTr="007264BA">
              <w:tc>
                <w:tcPr>
                  <w:tcW w:w="29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29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05"/>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7"/>
              <w:gridCol w:w="1971"/>
              <w:gridCol w:w="1971"/>
            </w:tblGrid>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6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117"/>
              <w:gridCol w:w="1739"/>
              <w:gridCol w:w="1739"/>
            </w:tblGrid>
            <w:tr w:rsidR="007264BA" w:rsidRPr="00450A79" w:rsidTr="007264BA">
              <w:tc>
                <w:tcPr>
                  <w:tcW w:w="3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57"/>
              <w:gridCol w:w="1584"/>
              <w:gridCol w:w="1584"/>
            </w:tblGrid>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2"/>
        <w:gridCol w:w="6439"/>
        <w:gridCol w:w="1931"/>
      </w:tblGrid>
      <w:tr w:rsidR="007264BA" w:rsidRPr="00450A79" w:rsidTr="007264BA">
        <w:trPr>
          <w:gridAfter w:val="1"/>
          <w:wAfter w:w="1931" w:type="dxa"/>
        </w:trPr>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lastRenderedPageBreak/>
              <w:t>E.</w:t>
            </w:r>
            <w:r>
              <w:rPr>
                <w:rFonts w:ascii="Arial Unicode MS" w:eastAsia="Arial Unicode MS" w:hAnsi="Arial Unicode MS" w:cs="Arial Unicode MS"/>
                <w:color w:val="000000"/>
                <w:sz w:val="20"/>
              </w:rPr>
              <w:t> </w:t>
            </w:r>
          </w:p>
        </w:tc>
        <w:tc>
          <w:tcPr>
            <w:tcW w:w="6761" w:type="dxa"/>
            <w:gridSpan w:val="2"/>
          </w:tcPr>
          <w:tbl>
            <w:tblPr>
              <w:tblW w:w="6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7"/>
              <w:gridCol w:w="1584"/>
              <w:gridCol w:w="1584"/>
            </w:tblGrid>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r w:rsidR="007264BA" w:rsidRPr="00450A79" w:rsidTr="007264BA">
        <w:trPr>
          <w:gridAfter w:val="1"/>
          <w:wAfter w:w="1931" w:type="dxa"/>
        </w:trPr>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6761" w:type="dxa"/>
            <w:gridSpan w:val="2"/>
          </w:tcPr>
          <w:p w:rsidR="007264BA" w:rsidRDefault="007264BA" w:rsidP="007264BA">
            <w:pPr>
              <w:keepNext/>
              <w:keepLines/>
              <w:rPr>
                <w:rFonts w:ascii="Arial Unicode MS" w:eastAsia="Arial Unicode MS" w:hAnsi="Arial Unicode MS" w:cs="Arial Unicode MS"/>
                <w:color w:val="000000"/>
                <w:sz w:val="18"/>
              </w:rPr>
            </w:pPr>
          </w:p>
        </w:tc>
      </w:tr>
      <w:tr w:rsidR="007264BA" w:rsidRPr="00450A79" w:rsidTr="007264BA">
        <w:tc>
          <w:tcPr>
            <w:tcW w:w="630" w:type="dxa"/>
            <w:gridSpan w:val="2"/>
          </w:tcPr>
          <w:p w:rsidR="007264BA" w:rsidRPr="00450A79" w:rsidRDefault="007264BA" w:rsidP="007264BA">
            <w:pPr>
              <w:keepNext/>
              <w:keepLines/>
            </w:pPr>
            <w:r>
              <w:rPr>
                <w:rFonts w:ascii="Arial Unicode MS" w:eastAsia="Arial Unicode MS" w:hAnsi="Arial Unicode MS" w:cs="Arial Unicode MS"/>
                <w:color w:val="000000"/>
                <w:sz w:val="20"/>
              </w:rPr>
              <w:t>22.</w:t>
            </w:r>
          </w:p>
        </w:tc>
        <w:tc>
          <w:tcPr>
            <w:tcW w:w="8370" w:type="dxa"/>
            <w:gridSpan w:val="2"/>
          </w:tcPr>
          <w:p w:rsidR="007264BA" w:rsidRPr="00450A79" w:rsidRDefault="007264BA" w:rsidP="007264BA">
            <w:pPr>
              <w:keepNext/>
              <w:keepLines/>
            </w:pPr>
            <w:r>
              <w:rPr>
                <w:rFonts w:ascii="Arial Unicode MS" w:eastAsia="Arial Unicode MS" w:hAnsi="Arial Unicode MS" w:cs="Arial Unicode MS"/>
                <w:color w:val="000000"/>
                <w:sz w:val="20"/>
              </w:rPr>
              <w:t>Able Graphics received a $400 utility bill for the current month's electricity. It is not due until the end of the next month which is when they intend to pay it. Which of the following general journal entries will Able Graphics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90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8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7"/>
                    <w:gridCol w:w="1658"/>
                    <w:gridCol w:w="1658"/>
                  </w:tblGrid>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17"/>
                    <w:gridCol w:w="1549"/>
                    <w:gridCol w:w="1549"/>
                  </w:tblGrid>
                  <w:tr w:rsidR="007264BA" w:rsidRPr="00450A79" w:rsidTr="007264BA">
                    <w:tc>
                      <w:tcPr>
                        <w:tcW w:w="4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9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tbl>
                  <w:tblPr>
                    <w:tblW w:w="68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7"/>
                    <w:gridCol w:w="1478"/>
                    <w:gridCol w:w="1478"/>
                  </w:tblGrid>
                  <w:tr w:rsidR="007264BA" w:rsidRPr="00450A79" w:rsidTr="007264BA">
                    <w:tc>
                      <w:tcPr>
                        <w:tcW w:w="392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6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66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67"/>
                    <w:gridCol w:w="1542"/>
                    <w:gridCol w:w="1542"/>
                  </w:tblGrid>
                  <w:tr w:rsidR="007264BA" w:rsidRPr="00450A79" w:rsidTr="007264BA">
                    <w:tc>
                      <w:tcPr>
                        <w:tcW w:w="3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8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0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757"/>
                    <w:gridCol w:w="1658"/>
                    <w:gridCol w:w="1658"/>
                  </w:tblGrid>
                  <w:tr w:rsidR="007264BA" w:rsidRPr="00450A79" w:rsidTr="007264BA">
                    <w:tc>
                      <w:tcPr>
                        <w:tcW w:w="37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7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tc>
      </w:tr>
    </w:tbl>
    <w:p w:rsidR="007264BA" w:rsidRDefault="007264BA" w:rsidP="007264BA">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632"/>
        <w:gridCol w:w="24"/>
        <w:gridCol w:w="8345"/>
        <w:gridCol w:w="359"/>
      </w:tblGrid>
      <w:tr w:rsidR="007264BA" w:rsidRPr="00450A79" w:rsidTr="007264BA">
        <w:tc>
          <w:tcPr>
            <w:tcW w:w="350" w:type="pct"/>
            <w:gridSpan w:val="2"/>
          </w:tcPr>
          <w:p w:rsidR="007264BA" w:rsidRPr="00450A79" w:rsidRDefault="007264BA" w:rsidP="007264BA">
            <w:pPr>
              <w:keepNext/>
              <w:keepLines/>
            </w:pPr>
            <w:r>
              <w:rPr>
                <w:rFonts w:ascii="Arial Unicode MS" w:eastAsia="Arial Unicode MS" w:hAnsi="Arial Unicode MS" w:cs="Arial Unicode MS"/>
                <w:color w:val="000000"/>
                <w:sz w:val="20"/>
              </w:rPr>
              <w:lastRenderedPageBreak/>
              <w:t>23.</w:t>
            </w:r>
          </w:p>
        </w:tc>
        <w:tc>
          <w:tcPr>
            <w:tcW w:w="4650" w:type="pct"/>
            <w:gridSpan w:val="2"/>
          </w:tcPr>
          <w:p w:rsidR="007264BA" w:rsidRPr="00450A79" w:rsidRDefault="007264BA" w:rsidP="007264BA">
            <w:pPr>
              <w:keepNext/>
              <w:keepLines/>
            </w:pPr>
            <w:r>
              <w:rPr>
                <w:rFonts w:ascii="Arial Unicode MS" w:eastAsia="Arial Unicode MS" w:hAnsi="Arial Unicode MS" w:cs="Arial Unicode MS"/>
                <w:color w:val="000000"/>
                <w:sz w:val="20"/>
              </w:rPr>
              <w:t>HH Consulting &amp; Design provided $800 of consulting work and $100 of design work to the same client. It billed the client for the total amount and is expecting to collect from the customer next month. Which of the following general journal entries will HH Consulting &amp; Design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63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37"/>
                    <w:gridCol w:w="1343"/>
                    <w:gridCol w:w="1343"/>
                  </w:tblGrid>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6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7"/>
                    <w:gridCol w:w="1374"/>
                    <w:gridCol w:w="1374"/>
                  </w:tblGrid>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2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57"/>
                    <w:gridCol w:w="1374"/>
                    <w:gridCol w:w="1374"/>
                  </w:tblGrid>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647"/>
                    <w:gridCol w:w="1374"/>
                    <w:gridCol w:w="1374"/>
                  </w:tblGrid>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3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b/>
                      <w:color w:val="000000"/>
                      <w:sz w:val="20"/>
                      <w:u w:val="single"/>
                    </w:rPr>
                    <w:t>E.</w:t>
                  </w:r>
                  <w:r>
                    <w:rPr>
                      <w:rFonts w:ascii="Arial Unicode MS" w:eastAsia="Arial Unicode MS" w:hAnsi="Arial Unicode MS" w:cs="Arial Unicode MS"/>
                      <w:color w:val="000000"/>
                      <w:sz w:val="20"/>
                    </w:rPr>
                    <w:t> </w:t>
                  </w:r>
                </w:p>
              </w:tc>
              <w:tc>
                <w:tcPr>
                  <w:tcW w:w="0" w:type="auto"/>
                </w:tcPr>
                <w:tbl>
                  <w:tblPr>
                    <w:tblW w:w="7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67"/>
                    <w:gridCol w:w="1374"/>
                    <w:gridCol w:w="1374"/>
                  </w:tblGrid>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r w:rsidR="003C766C" w:rsidRPr="00450A79" w:rsidTr="007264BA">
              <w:tc>
                <w:tcPr>
                  <w:tcW w:w="308" w:type="dxa"/>
                </w:tcPr>
                <w:p w:rsidR="003C766C" w:rsidRDefault="003C766C" w:rsidP="007264BA">
                  <w:pPr>
                    <w:keepNext/>
                    <w:keepLines/>
                    <w:rPr>
                      <w:rFonts w:ascii="Arial Unicode MS" w:eastAsia="Arial Unicode MS" w:hAnsi="Arial Unicode MS" w:cs="Arial Unicode MS"/>
                      <w:b/>
                      <w:color w:val="000000"/>
                      <w:sz w:val="20"/>
                      <w:u w:val="single"/>
                    </w:rPr>
                  </w:pPr>
                </w:p>
              </w:tc>
              <w:tc>
                <w:tcPr>
                  <w:tcW w:w="0" w:type="auto"/>
                </w:tcPr>
                <w:p w:rsidR="003C766C" w:rsidRDefault="003C766C" w:rsidP="007264BA">
                  <w:pPr>
                    <w:keepNext/>
                    <w:keepLines/>
                    <w:rPr>
                      <w:rFonts w:ascii="Arial Unicode MS" w:eastAsia="Arial Unicode MS" w:hAnsi="Arial Unicode MS" w:cs="Arial Unicode MS"/>
                      <w:color w:val="000000"/>
                      <w:sz w:val="18"/>
                    </w:rPr>
                  </w:pPr>
                </w:p>
              </w:tc>
            </w:tr>
          </w:tbl>
          <w:p w:rsidR="007264BA" w:rsidRPr="00450A79" w:rsidRDefault="007264BA" w:rsidP="007264BA"/>
        </w:tc>
      </w:tr>
      <w:tr w:rsidR="003C766C" w:rsidRPr="00E121E8" w:rsidTr="003C766C">
        <w:trPr>
          <w:gridAfter w:val="1"/>
          <w:wAfter w:w="192" w:type="pct"/>
        </w:trPr>
        <w:tc>
          <w:tcPr>
            <w:tcW w:w="337" w:type="pct"/>
          </w:tcPr>
          <w:p w:rsidR="003C766C" w:rsidRPr="00E121E8" w:rsidRDefault="003C766C" w:rsidP="00867393">
            <w:pPr>
              <w:keepNext/>
              <w:keepLines/>
            </w:pPr>
            <w:r>
              <w:rPr>
                <w:rFonts w:ascii="Arial Unicode MS" w:eastAsia="Arial Unicode MS" w:hAnsi="Arial Unicode MS" w:cs="Arial Unicode MS"/>
                <w:color w:val="000000"/>
                <w:sz w:val="20"/>
              </w:rPr>
              <w:lastRenderedPageBreak/>
              <w:t>24.</w:t>
            </w:r>
          </w:p>
        </w:tc>
        <w:tc>
          <w:tcPr>
            <w:tcW w:w="4471" w:type="pct"/>
            <w:gridSpan w:val="2"/>
          </w:tcPr>
          <w:p w:rsidR="003C766C" w:rsidRPr="00E121E8" w:rsidRDefault="003C766C" w:rsidP="00867393">
            <w:pPr>
              <w:keepNext/>
              <w:keepLines/>
            </w:pPr>
            <w:r>
              <w:rPr>
                <w:rFonts w:ascii="Arial Unicode MS" w:eastAsia="Arial Unicode MS" w:hAnsi="Arial Unicode MS" w:cs="Arial Unicode MS"/>
                <w:color w:val="000000"/>
                <w:sz w:val="20"/>
              </w:rPr>
              <w:t>On January 1 a company purchased a five-year insurance policy for $1,800 with coverage starting immediately. If the purchase was recorded in the Prepaid Insurance account, and the company records adjustments only at year-end, the adjusting entry at the end of the first year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770"/>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Debit Prepaid Insurance, $1,800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Cash, $1,800.</w:t>
                  </w:r>
                </w:p>
              </w:tc>
            </w:tr>
          </w:tbl>
          <w:p w:rsidR="003C766C" w:rsidRPr="00E121E8" w:rsidRDefault="003C766C" w:rsidP="0086739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15"/>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Debit Prepaid Insurance, $1,440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Insurance Expense, $1,440.</w:t>
                  </w:r>
                </w:p>
              </w:tc>
            </w:tr>
          </w:tbl>
          <w:p w:rsidR="003C766C" w:rsidRPr="00E121E8" w:rsidRDefault="003C766C" w:rsidP="0086739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2"/>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Debit Prepaid Insurance,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Insurance Expense, $360.</w:t>
                  </w:r>
                </w:p>
              </w:tc>
            </w:tr>
          </w:tbl>
          <w:p w:rsidR="003C766C" w:rsidRPr="00E121E8" w:rsidRDefault="003C766C" w:rsidP="0086739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2"/>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Debit Insurance Expense,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Prepaid Insurance, $360.</w:t>
                  </w:r>
                </w:p>
              </w:tc>
            </w:tr>
          </w:tbl>
          <w:p w:rsidR="003C766C" w:rsidRPr="00E121E8" w:rsidRDefault="003C766C" w:rsidP="0086739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49"/>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Debit Insurance Expense,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Prepaid Insurance, $1,440.</w:t>
                  </w:r>
                </w:p>
              </w:tc>
            </w:tr>
          </w:tbl>
          <w:p w:rsidR="003C766C" w:rsidRPr="00E121E8" w:rsidRDefault="003C766C" w:rsidP="00867393">
            <w:pPr>
              <w:keepNext/>
              <w:keepLines/>
              <w:spacing w:before="266" w:after="266"/>
            </w:pPr>
            <w:r>
              <w:rPr>
                <w:rFonts w:ascii="Arial Unicode MS" w:eastAsia="Arial Unicode MS" w:hAnsi="Arial Unicode MS" w:cs="Arial Unicode MS"/>
                <w:color w:val="000000"/>
                <w:sz w:val="20"/>
              </w:rPr>
              <w:t>$1,800 * 1/5 = $360 per year</w:t>
            </w:r>
          </w:p>
        </w:tc>
      </w:tr>
    </w:tbl>
    <w:p w:rsidR="003C766C" w:rsidRDefault="003C766C" w:rsidP="003C766C">
      <w:pPr>
        <w:keepNext/>
        <w:keepLines/>
      </w:pPr>
      <w:r>
        <w:rPr>
          <w:rFonts w:ascii="Arial Unicode MS" w:eastAsia="Arial Unicode MS" w:hAnsi="Arial Unicode MS" w:cs="Arial Unicode MS"/>
          <w:color w:val="000000"/>
          <w:sz w:val="18"/>
        </w:rPr>
        <w:t> </w:t>
      </w:r>
    </w:p>
    <w:p w:rsidR="003C766C" w:rsidRPr="00E121E8" w:rsidRDefault="003C766C" w:rsidP="003C766C">
      <w:pPr>
        <w:keepNext/>
        <w:keepLines/>
      </w:pPr>
      <w:r>
        <w:rPr>
          <w:rFonts w:ascii="Arial Unicode MS" w:eastAsia="Arial Unicode MS" w:hAnsi="Arial Unicode MS" w:cs="Arial Unicode MS"/>
          <w:color w:val="000000"/>
          <w:sz w:val="20"/>
        </w:rPr>
        <w:t>25. Unearned revenue is reported in the financial statements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880"/>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revenue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58"/>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liability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25"/>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An unearned revenue on the income statement.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7"/>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An asset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69"/>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financing activity on the statement of cash flows.</w:t>
            </w:r>
          </w:p>
        </w:tc>
      </w:tr>
    </w:tbl>
    <w:p w:rsidR="007264BA" w:rsidRDefault="007264BA" w:rsidP="007264BA">
      <w:pPr>
        <w:keepNext/>
        <w:keepLines/>
      </w:pPr>
    </w:p>
    <w:p w:rsidR="003C766C" w:rsidRPr="000824CE" w:rsidRDefault="003C766C" w:rsidP="003C766C">
      <w:pPr>
        <w:keepNext/>
        <w:keepLines/>
        <w:rPr>
          <w:highlight w:val="red"/>
        </w:rPr>
      </w:pPr>
      <w:r>
        <w:rPr>
          <w:rFonts w:ascii="Arial Unicode MS" w:eastAsia="Arial Unicode MS" w:hAnsi="Arial Unicode MS" w:cs="Arial Unicode MS"/>
          <w:color w:val="000000"/>
          <w:sz w:val="20"/>
        </w:rPr>
        <w:t xml:space="preserve">26. </w:t>
      </w:r>
      <w:r w:rsidRPr="000824CE">
        <w:rPr>
          <w:rFonts w:ascii="Arial Unicode MS" w:eastAsia="Arial Unicode MS" w:hAnsi="Arial Unicode MS" w:cs="Arial Unicode MS"/>
          <w:color w:val="000000"/>
          <w:sz w:val="20"/>
          <w:highlight w:val="red"/>
        </w:rPr>
        <w:t>Which of the following assets is not depreciated? </w:t>
      </w:r>
      <w:r w:rsidRPr="000824CE">
        <w:rPr>
          <w:rFonts w:ascii="Times,Times New Roman,Times-Rom" w:hAnsi="Times,Times New Roman,Times-Rom" w:cs="Times,Times New Roman,Times-Rom"/>
          <w:color w:val="000000"/>
          <w:sz w:val="20"/>
          <w:highlight w:val="red"/>
        </w:rPr>
        <w:br/>
      </w:r>
      <w:r w:rsidRPr="000824CE">
        <w:rPr>
          <w:rFonts w:ascii="Arial Unicode MS" w:eastAsia="Arial Unicode MS" w:hAnsi="Arial Unicode MS" w:cs="Arial Unicode MS"/>
          <w:color w:val="000000"/>
          <w:sz w:val="20"/>
          <w:highlight w:val="red"/>
        </w:rPr>
        <w:t> </w:t>
      </w:r>
      <w:r w:rsidRPr="000824CE">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1234"/>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A.</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Store fixtures.</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034"/>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B.</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Computers.</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501"/>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b/>
                <w:color w:val="000000"/>
                <w:sz w:val="20"/>
                <w:highlight w:val="red"/>
                <w:u w:val="single"/>
              </w:rPr>
              <w:t>C.</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Land.</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868"/>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D.</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Buildings.</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1012"/>
      </w:tblGrid>
      <w:tr w:rsidR="003C766C" w:rsidRPr="00E121E8"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E.</w:t>
            </w:r>
            <w:r w:rsidRPr="000824CE">
              <w:rPr>
                <w:rFonts w:ascii="Arial Unicode MS" w:eastAsia="Arial Unicode MS" w:hAnsi="Arial Unicode MS" w:cs="Arial Unicode MS"/>
                <w:color w:val="000000"/>
                <w:sz w:val="20"/>
                <w:highlight w:val="red"/>
              </w:rPr>
              <w:t> </w:t>
            </w:r>
          </w:p>
        </w:tc>
        <w:tc>
          <w:tcPr>
            <w:tcW w:w="0" w:type="auto"/>
          </w:tcPr>
          <w:p w:rsidR="003C766C" w:rsidRPr="00E121E8" w:rsidRDefault="003C766C" w:rsidP="00867393">
            <w:pPr>
              <w:keepNext/>
              <w:keepLines/>
            </w:pPr>
            <w:r w:rsidRPr="000824CE">
              <w:rPr>
                <w:rFonts w:ascii="Arial Unicode MS" w:eastAsia="Arial Unicode MS" w:hAnsi="Arial Unicode MS" w:cs="Arial Unicode MS"/>
                <w:color w:val="000000"/>
                <w:sz w:val="20"/>
                <w:highlight w:val="red"/>
              </w:rPr>
              <w:t>Equipment.</w:t>
            </w:r>
          </w:p>
        </w:tc>
      </w:tr>
    </w:tbl>
    <w:p w:rsidR="003C766C" w:rsidRDefault="003C766C" w:rsidP="007264BA">
      <w:pPr>
        <w:keepNext/>
        <w:keepLines/>
      </w:pPr>
    </w:p>
    <w:p w:rsidR="003C766C" w:rsidRPr="00E121E8" w:rsidRDefault="003C766C" w:rsidP="003C766C">
      <w:pPr>
        <w:keepNext/>
        <w:keepLines/>
      </w:pPr>
      <w:r>
        <w:rPr>
          <w:rFonts w:ascii="Arial Unicode MS" w:eastAsia="Arial Unicode MS" w:hAnsi="Arial Unicode MS" w:cs="Arial Unicode MS"/>
          <w:color w:val="000000"/>
          <w:sz w:val="20"/>
        </w:rPr>
        <w:lastRenderedPageBreak/>
        <w:t xml:space="preserve">27. On May 1, Sellers Marketing Company received $1,500 from Franco </w:t>
      </w:r>
      <w:proofErr w:type="spellStart"/>
      <w:r>
        <w:rPr>
          <w:rFonts w:ascii="Arial Unicode MS" w:eastAsia="Arial Unicode MS" w:hAnsi="Arial Unicode MS" w:cs="Arial Unicode MS"/>
          <w:color w:val="000000"/>
          <w:sz w:val="20"/>
        </w:rPr>
        <w:t>Marcelli</w:t>
      </w:r>
      <w:proofErr w:type="spellEnd"/>
      <w:r>
        <w:rPr>
          <w:rFonts w:ascii="Arial Unicode MS" w:eastAsia="Arial Unicode MS" w:hAnsi="Arial Unicode MS" w:cs="Arial Unicode MS"/>
          <w:color w:val="000000"/>
          <w:sz w:val="20"/>
        </w:rPr>
        <w:t xml:space="preserve"> for a marketing campaign effective from May 1 this year to April 30 of the following year. The Cash receipt was recorded as unearned fees and at year-end on December 31, $1,000 of the fees had been earned. The adjusting entry on December 31 would be: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970"/>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debit to Unearned Fees and a credit to Cash for $500.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48"/>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debit to Fees Earned and a credit to Unearned Fees for $500.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15"/>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debit to Unearned Fees and a credit to Fees Earned for $1,000.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4"/>
      </w:tblGrid>
      <w:tr w:rsidR="003C766C" w:rsidRPr="00E121E8" w:rsidTr="00867393">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3C766C" w:rsidRPr="00E121E8" w:rsidRDefault="003C766C" w:rsidP="00867393">
            <w:pPr>
              <w:keepNext/>
              <w:keepLines/>
            </w:pPr>
            <w:r>
              <w:rPr>
                <w:rFonts w:ascii="Arial Unicode MS" w:eastAsia="Arial Unicode MS" w:hAnsi="Arial Unicode MS" w:cs="Arial Unicode MS"/>
                <w:color w:val="000000"/>
                <w:sz w:val="20"/>
              </w:rPr>
              <w:t>A debit to Fees Earned and a credit to Cash for $1,000.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2"/>
        <w:gridCol w:w="4415"/>
        <w:gridCol w:w="3955"/>
      </w:tblGrid>
      <w:tr w:rsidR="003C766C" w:rsidRPr="00E121E8" w:rsidTr="003C766C">
        <w:trPr>
          <w:gridAfter w:val="1"/>
          <w:wAfter w:w="3955" w:type="dxa"/>
        </w:trPr>
        <w:tc>
          <w:tcPr>
            <w:tcW w:w="308" w:type="dxa"/>
          </w:tcPr>
          <w:p w:rsidR="003C766C" w:rsidRPr="00E121E8" w:rsidRDefault="003C766C" w:rsidP="00867393">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4737" w:type="dxa"/>
            <w:gridSpan w:val="2"/>
          </w:tcPr>
          <w:p w:rsidR="003C766C" w:rsidRPr="00E121E8" w:rsidRDefault="003C766C" w:rsidP="00867393">
            <w:pPr>
              <w:keepNext/>
              <w:keepLines/>
            </w:pPr>
            <w:r>
              <w:rPr>
                <w:rFonts w:ascii="Arial Unicode MS" w:eastAsia="Arial Unicode MS" w:hAnsi="Arial Unicode MS" w:cs="Arial Unicode MS"/>
                <w:color w:val="000000"/>
                <w:sz w:val="20"/>
              </w:rPr>
              <w:t>A debit to Fees Earned and a credit to Cash for $500.</w:t>
            </w:r>
          </w:p>
        </w:tc>
      </w:tr>
      <w:tr w:rsidR="003C766C" w:rsidRPr="00E121E8" w:rsidTr="003C766C">
        <w:trPr>
          <w:gridAfter w:val="1"/>
          <w:wAfter w:w="3955" w:type="dxa"/>
        </w:trPr>
        <w:tc>
          <w:tcPr>
            <w:tcW w:w="308" w:type="dxa"/>
          </w:tcPr>
          <w:p w:rsidR="003C766C" w:rsidRDefault="003C766C" w:rsidP="00867393">
            <w:pPr>
              <w:keepNext/>
              <w:keepLines/>
              <w:rPr>
                <w:rFonts w:ascii="Arial Unicode MS" w:eastAsia="Arial Unicode MS" w:hAnsi="Arial Unicode MS" w:cs="Arial Unicode MS"/>
                <w:color w:val="808080"/>
                <w:sz w:val="20"/>
              </w:rPr>
            </w:pPr>
          </w:p>
          <w:p w:rsidR="003C766C" w:rsidRDefault="003C766C" w:rsidP="00867393">
            <w:pPr>
              <w:keepNext/>
              <w:keepLines/>
              <w:rPr>
                <w:rFonts w:ascii="Arial Unicode MS" w:eastAsia="Arial Unicode MS" w:hAnsi="Arial Unicode MS" w:cs="Arial Unicode MS"/>
                <w:color w:val="808080"/>
                <w:sz w:val="20"/>
              </w:rPr>
            </w:pPr>
          </w:p>
        </w:tc>
        <w:tc>
          <w:tcPr>
            <w:tcW w:w="4737" w:type="dxa"/>
            <w:gridSpan w:val="2"/>
          </w:tcPr>
          <w:p w:rsidR="003C766C" w:rsidRDefault="003C766C" w:rsidP="00867393">
            <w:pPr>
              <w:keepNext/>
              <w:keepLines/>
              <w:rPr>
                <w:rFonts w:ascii="Arial Unicode MS" w:eastAsia="Arial Unicode MS" w:hAnsi="Arial Unicode MS" w:cs="Arial Unicode MS"/>
                <w:color w:val="000000"/>
                <w:sz w:val="20"/>
              </w:rPr>
            </w:pPr>
          </w:p>
        </w:tc>
      </w:tr>
      <w:tr w:rsidR="003C766C" w:rsidRPr="00E121E8" w:rsidTr="003C766C">
        <w:tc>
          <w:tcPr>
            <w:tcW w:w="630" w:type="dxa"/>
            <w:gridSpan w:val="2"/>
          </w:tcPr>
          <w:p w:rsidR="003C766C" w:rsidRPr="00E121E8" w:rsidRDefault="003C766C" w:rsidP="00867393">
            <w:pPr>
              <w:keepNext/>
              <w:keepLines/>
            </w:pPr>
            <w:r>
              <w:rPr>
                <w:rFonts w:ascii="Arial Unicode MS" w:eastAsia="Arial Unicode MS" w:hAnsi="Arial Unicode MS" w:cs="Arial Unicode MS"/>
                <w:color w:val="000000"/>
                <w:sz w:val="20"/>
              </w:rPr>
              <w:t>28.</w:t>
            </w:r>
          </w:p>
        </w:tc>
        <w:tc>
          <w:tcPr>
            <w:tcW w:w="8370" w:type="dxa"/>
            <w:gridSpan w:val="2"/>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A company pays each of its two office employees each Friday at the rate of $100 per day for a five-day week that begins on Monday. If the monthly accounting period ends on Tuesday and the employees worked on both Monday and Tuesday, the month-end adjusting entry to record the salaries earned but unpaid is: </w:t>
            </w:r>
            <w:r w:rsidRPr="000824CE">
              <w:rPr>
                <w:rFonts w:ascii="Times,Times New Roman,Times-Rom" w:hAnsi="Times,Times New Roman,Times-Rom" w:cs="Times,Times New Roman,Times-Rom"/>
                <w:color w:val="000000"/>
                <w:sz w:val="20"/>
                <w:highlight w:val="red"/>
              </w:rPr>
              <w:br/>
            </w:r>
            <w:r w:rsidRPr="000824CE">
              <w:rPr>
                <w:rFonts w:ascii="Arial Unicode MS" w:eastAsia="Arial Unicode MS" w:hAnsi="Arial Unicode MS" w:cs="Arial Unicode MS"/>
                <w:color w:val="000000"/>
                <w:sz w:val="20"/>
                <w:highlight w:val="red"/>
              </w:rPr>
              <w:t> </w:t>
            </w:r>
            <w:r w:rsidRPr="000824CE">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5482"/>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A.</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Unpaid Salaries $600 and credit Salaries Payable $600.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5626"/>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b/>
                      <w:color w:val="000000"/>
                      <w:sz w:val="20"/>
                      <w:highlight w:val="red"/>
                      <w:u w:val="single"/>
                    </w:rPr>
                    <w:t>B.</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Expense $400 and credit Salaries Payable $400.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5626"/>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C.</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Expense $600 and credit Salaries Payable $600.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5626"/>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D.</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Payable $400 and credit Salaries Expense $400.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592"/>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E.</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Expense $400 and credit Cash $400.</w:t>
                  </w:r>
                </w:p>
              </w:tc>
            </w:tr>
          </w:tbl>
          <w:p w:rsidR="003C766C" w:rsidRPr="00E121E8" w:rsidRDefault="003C766C" w:rsidP="00867393">
            <w:pPr>
              <w:keepNext/>
              <w:keepLines/>
              <w:spacing w:before="266" w:after="266"/>
            </w:pPr>
            <w:r w:rsidRPr="000824CE">
              <w:rPr>
                <w:rFonts w:ascii="Arial Unicode MS" w:eastAsia="Arial Unicode MS" w:hAnsi="Arial Unicode MS" w:cs="Arial Unicode MS"/>
                <w:color w:val="000000"/>
                <w:sz w:val="20"/>
                <w:highlight w:val="red"/>
              </w:rPr>
              <w:t>2 employees * 2 days * $100/employee/day = $400</w:t>
            </w:r>
          </w:p>
        </w:tc>
      </w:tr>
    </w:tbl>
    <w:p w:rsidR="003C766C" w:rsidRDefault="003C766C" w:rsidP="003C766C">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360"/>
      </w:tblGrid>
      <w:tr w:rsidR="003C766C" w:rsidRPr="00E121E8" w:rsidTr="00867393">
        <w:tc>
          <w:tcPr>
            <w:tcW w:w="0" w:type="auto"/>
          </w:tcPr>
          <w:p w:rsidR="003C766C" w:rsidRPr="00E121E8" w:rsidRDefault="003C766C" w:rsidP="00867393">
            <w:pPr>
              <w:keepLines/>
              <w:jc w:val="right"/>
            </w:pPr>
            <w:r>
              <w:rPr>
                <w:rFonts w:ascii="Arial Unicode MS" w:eastAsia="Arial Unicode MS" w:hAnsi="Arial Unicode MS" w:cs="Arial Unicode MS"/>
                <w:i/>
                <w:color w:val="000000"/>
                <w:sz w:val="16"/>
              </w:rPr>
              <w:t>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3C766C" w:rsidRDefault="003C766C" w:rsidP="003C766C">
      <w:pPr>
        <w:keepNext/>
        <w:keepLines/>
        <w:rPr>
          <w:sz w:val="2"/>
        </w:rPr>
      </w:pPr>
    </w:p>
    <w:tbl>
      <w:tblPr>
        <w:tblW w:w="5000" w:type="pct"/>
        <w:tblCellMar>
          <w:left w:w="0" w:type="dxa"/>
          <w:right w:w="0" w:type="dxa"/>
        </w:tblCellMar>
        <w:tblLook w:val="0000" w:firstRow="0" w:lastRow="0" w:firstColumn="0" w:lastColumn="0" w:noHBand="0" w:noVBand="0"/>
      </w:tblPr>
      <w:tblGrid>
        <w:gridCol w:w="655"/>
        <w:gridCol w:w="8705"/>
      </w:tblGrid>
      <w:tr w:rsidR="003C766C" w:rsidRPr="000824CE" w:rsidTr="00867393">
        <w:tc>
          <w:tcPr>
            <w:tcW w:w="350" w:type="pct"/>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29.</w:t>
            </w:r>
          </w:p>
        </w:tc>
        <w:tc>
          <w:tcPr>
            <w:tcW w:w="4650" w:type="pct"/>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A company pays its employees $4,000 each Friday, which amounts to $800 per day for the five-day workweek that begins on Monday. If the monthly accounting period ends on Thursday and the employees worked through Thursday, the amount of salaries earned but unpaid at the end of the accounting period is: </w:t>
            </w:r>
            <w:r w:rsidRPr="000824CE">
              <w:rPr>
                <w:rFonts w:ascii="Times,Times New Roman,Times-Rom" w:hAnsi="Times,Times New Roman,Times-Rom" w:cs="Times,Times New Roman,Times-Rom"/>
                <w:color w:val="000000"/>
                <w:sz w:val="20"/>
                <w:highlight w:val="red"/>
              </w:rPr>
              <w:br/>
            </w:r>
            <w:r w:rsidRPr="000824CE">
              <w:rPr>
                <w:rFonts w:ascii="Arial Unicode MS" w:eastAsia="Arial Unicode MS" w:hAnsi="Arial Unicode MS" w:cs="Arial Unicode MS"/>
                <w:color w:val="000000"/>
                <w:sz w:val="20"/>
                <w:highlight w:val="red"/>
              </w:rPr>
              <w:t> </w:t>
            </w:r>
            <w:r w:rsidRPr="000824CE">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668"/>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A.</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$4,000.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501"/>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B.</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$800.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668"/>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C.</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$1,600.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668"/>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D.</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$2,400.</w:t>
                  </w:r>
                </w:p>
              </w:tc>
            </w:tr>
          </w:tbl>
          <w:p w:rsidR="003C766C" w:rsidRPr="000824CE" w:rsidRDefault="003C766C" w:rsidP="00867393">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668"/>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b/>
                      <w:color w:val="000000"/>
                      <w:sz w:val="20"/>
                      <w:highlight w:val="red"/>
                      <w:u w:val="single"/>
                    </w:rPr>
                    <w:t>E.</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$3,200.</w:t>
                  </w:r>
                </w:p>
              </w:tc>
            </w:tr>
          </w:tbl>
          <w:p w:rsidR="003C766C" w:rsidRPr="000824CE" w:rsidRDefault="003C766C" w:rsidP="00867393">
            <w:pPr>
              <w:keepNext/>
              <w:keepLines/>
              <w:spacing w:before="266" w:after="266"/>
              <w:rPr>
                <w:highlight w:val="red"/>
              </w:rPr>
            </w:pPr>
            <w:r w:rsidRPr="000824CE">
              <w:rPr>
                <w:rFonts w:ascii="Arial Unicode MS" w:eastAsia="Arial Unicode MS" w:hAnsi="Arial Unicode MS" w:cs="Arial Unicode MS"/>
                <w:color w:val="000000"/>
                <w:sz w:val="20"/>
                <w:highlight w:val="red"/>
              </w:rPr>
              <w:t>4 days * $800/day = $3,200</w:t>
            </w:r>
          </w:p>
        </w:tc>
      </w:tr>
    </w:tbl>
    <w:p w:rsidR="003C766C" w:rsidRPr="000824CE" w:rsidRDefault="003C766C" w:rsidP="003C766C">
      <w:pPr>
        <w:keepNext/>
        <w:keepLines/>
        <w:rPr>
          <w:highlight w:val="red"/>
        </w:rPr>
      </w:pPr>
      <w:r w:rsidRPr="000824CE">
        <w:rPr>
          <w:rFonts w:ascii="Arial Unicode MS" w:eastAsia="Arial Unicode MS" w:hAnsi="Arial Unicode MS" w:cs="Arial Unicode MS"/>
          <w:color w:val="000000"/>
          <w:sz w:val="20"/>
          <w:highlight w:val="red"/>
        </w:rPr>
        <w:t>30. The adjusting entry to record the salaries earned due to employees for services provided but unpaid at the end of the accounting period affects the accounts in which of the following ways? </w:t>
      </w:r>
      <w:r w:rsidRPr="000824CE">
        <w:rPr>
          <w:rFonts w:ascii="Times,Times New Roman,Times-Rom" w:hAnsi="Times,Times New Roman,Times-Rom" w:cs="Times,Times New Roman,Times-Rom"/>
          <w:color w:val="000000"/>
          <w:sz w:val="20"/>
          <w:highlight w:val="red"/>
        </w:rPr>
        <w:br/>
      </w:r>
      <w:r w:rsidRPr="000824CE">
        <w:rPr>
          <w:rFonts w:ascii="Arial Unicode MS" w:eastAsia="Arial Unicode MS" w:hAnsi="Arial Unicode MS" w:cs="Arial Unicode MS"/>
          <w:color w:val="000000"/>
          <w:sz w:val="20"/>
          <w:highlight w:val="red"/>
        </w:rPr>
        <w:t> </w:t>
      </w:r>
      <w:r w:rsidRPr="000824CE">
        <w:rPr>
          <w:rFonts w:ascii="Times,Times New Roman,Times-Rom" w:hAnsi="Times,Times New Roman,Times-Rom" w:cs="Times,Times New Roman,Times-Rom"/>
          <w:color w:val="000000"/>
          <w:sz w:val="20"/>
          <w:highlight w:val="red"/>
        </w:rPr>
        <w:br/>
      </w:r>
    </w:p>
    <w:tbl>
      <w:tblPr>
        <w:tblW w:w="0" w:type="auto"/>
        <w:tblCellMar>
          <w:left w:w="0" w:type="dxa"/>
          <w:right w:w="0" w:type="dxa"/>
        </w:tblCellMar>
        <w:tblLook w:val="0000" w:firstRow="0" w:lastRow="0" w:firstColumn="0" w:lastColumn="0" w:noHBand="0" w:noVBand="0"/>
      </w:tblPr>
      <w:tblGrid>
        <w:gridCol w:w="308"/>
        <w:gridCol w:w="4625"/>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A.</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Payable and credit Salaries Expense.</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3591"/>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B.</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Salaries Expense and credit Cash.</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581"/>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C.</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Accrued Salaries and credit Salaries Payable.</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3591"/>
      </w:tblGrid>
      <w:tr w:rsidR="003C766C" w:rsidRPr="000824CE"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color w:val="808080"/>
                <w:sz w:val="20"/>
                <w:highlight w:val="red"/>
              </w:rPr>
              <w:t>D.</w:t>
            </w:r>
            <w:r w:rsidRPr="000824CE">
              <w:rPr>
                <w:rFonts w:ascii="Arial Unicode MS" w:eastAsia="Arial Unicode MS" w:hAnsi="Arial Unicode MS" w:cs="Arial Unicode MS"/>
                <w:color w:val="000000"/>
                <w:sz w:val="20"/>
                <w:highlight w:val="red"/>
              </w:rPr>
              <w:t> </w:t>
            </w:r>
          </w:p>
        </w:tc>
        <w:tc>
          <w:tcPr>
            <w:tcW w:w="0" w:type="auto"/>
          </w:tcPr>
          <w:p w:rsidR="003C766C" w:rsidRPr="000824CE" w:rsidRDefault="003C766C" w:rsidP="00867393">
            <w:pPr>
              <w:keepNext/>
              <w:keepLines/>
              <w:rPr>
                <w:highlight w:val="red"/>
              </w:rPr>
            </w:pPr>
            <w:r w:rsidRPr="000824CE">
              <w:rPr>
                <w:rFonts w:ascii="Arial Unicode MS" w:eastAsia="Arial Unicode MS" w:hAnsi="Arial Unicode MS" w:cs="Arial Unicode MS"/>
                <w:color w:val="000000"/>
                <w:sz w:val="20"/>
                <w:highlight w:val="red"/>
              </w:rPr>
              <w:t>Debit Cash and credit Salaries Expense.</w:t>
            </w:r>
          </w:p>
        </w:tc>
      </w:tr>
    </w:tbl>
    <w:p w:rsidR="003C766C" w:rsidRPr="000824CE" w:rsidRDefault="003C766C" w:rsidP="003C766C">
      <w:pPr>
        <w:keepNext/>
        <w:keepLines/>
        <w:rPr>
          <w:sz w:val="2"/>
          <w:highlight w:val="red"/>
        </w:rPr>
      </w:pPr>
    </w:p>
    <w:tbl>
      <w:tblPr>
        <w:tblW w:w="0" w:type="auto"/>
        <w:tblCellMar>
          <w:left w:w="0" w:type="dxa"/>
          <w:right w:w="0" w:type="dxa"/>
        </w:tblCellMar>
        <w:tblLook w:val="0000" w:firstRow="0" w:lastRow="0" w:firstColumn="0" w:lastColumn="0" w:noHBand="0" w:noVBand="0"/>
      </w:tblPr>
      <w:tblGrid>
        <w:gridCol w:w="308"/>
        <w:gridCol w:w="4625"/>
      </w:tblGrid>
      <w:tr w:rsidR="003C766C" w:rsidRPr="00E121E8" w:rsidTr="00867393">
        <w:tc>
          <w:tcPr>
            <w:tcW w:w="308" w:type="dxa"/>
          </w:tcPr>
          <w:p w:rsidR="003C766C" w:rsidRPr="000824CE" w:rsidRDefault="003C766C" w:rsidP="00867393">
            <w:pPr>
              <w:keepNext/>
              <w:keepLines/>
              <w:rPr>
                <w:highlight w:val="red"/>
              </w:rPr>
            </w:pPr>
            <w:r w:rsidRPr="000824CE">
              <w:rPr>
                <w:rFonts w:ascii="Arial Unicode MS" w:eastAsia="Arial Unicode MS" w:hAnsi="Arial Unicode MS" w:cs="Arial Unicode MS"/>
                <w:b/>
                <w:color w:val="000000"/>
                <w:sz w:val="20"/>
                <w:highlight w:val="red"/>
                <w:u w:val="single"/>
              </w:rPr>
              <w:t>E.</w:t>
            </w:r>
            <w:r w:rsidRPr="000824CE">
              <w:rPr>
                <w:rFonts w:ascii="Arial Unicode MS" w:eastAsia="Arial Unicode MS" w:hAnsi="Arial Unicode MS" w:cs="Arial Unicode MS"/>
                <w:color w:val="000000"/>
                <w:sz w:val="20"/>
                <w:highlight w:val="red"/>
              </w:rPr>
              <w:t> </w:t>
            </w:r>
          </w:p>
        </w:tc>
        <w:tc>
          <w:tcPr>
            <w:tcW w:w="0" w:type="auto"/>
          </w:tcPr>
          <w:p w:rsidR="003C766C" w:rsidRPr="00E121E8" w:rsidRDefault="003C766C" w:rsidP="00867393">
            <w:pPr>
              <w:keepNext/>
              <w:keepLines/>
            </w:pPr>
            <w:r w:rsidRPr="000824CE">
              <w:rPr>
                <w:rFonts w:ascii="Arial Unicode MS" w:eastAsia="Arial Unicode MS" w:hAnsi="Arial Unicode MS" w:cs="Arial Unicode MS"/>
                <w:color w:val="000000"/>
                <w:sz w:val="20"/>
                <w:highlight w:val="red"/>
              </w:rPr>
              <w:t>Debit Salaries Expense and credit Salaries Payable.</w:t>
            </w:r>
            <w:bookmarkStart w:id="0" w:name="_GoBack"/>
            <w:bookmarkEnd w:id="0"/>
          </w:p>
        </w:tc>
      </w:tr>
    </w:tbl>
    <w:p w:rsidR="003C766C" w:rsidRDefault="003C766C" w:rsidP="007264BA">
      <w:pPr>
        <w:keepNext/>
        <w:keepLines/>
      </w:pPr>
    </w:p>
    <w:sectPr w:rsidR="003C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altName w:val="Times New Roman"/>
    <w:panose1 w:val="020B0604020202020204"/>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4BA"/>
    <w:rsid w:val="00064AFD"/>
    <w:rsid w:val="000824CE"/>
    <w:rsid w:val="000D1A76"/>
    <w:rsid w:val="00127D4D"/>
    <w:rsid w:val="003C766C"/>
    <w:rsid w:val="00717C03"/>
    <w:rsid w:val="007264BA"/>
    <w:rsid w:val="00C60DC4"/>
    <w:rsid w:val="00CC673E"/>
    <w:rsid w:val="00EB3D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DC36"/>
  <w15:chartTrackingRefBased/>
  <w15:docId w15:val="{C4AFBDCD-F4FB-4BC1-BCFA-7C8012D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BA"/>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Tumisang Ramarea</cp:lastModifiedBy>
  <cp:revision>6</cp:revision>
  <dcterms:created xsi:type="dcterms:W3CDTF">2018-07-09T18:14:00Z</dcterms:created>
  <dcterms:modified xsi:type="dcterms:W3CDTF">2020-02-03T18:56:00Z</dcterms:modified>
</cp:coreProperties>
</file>