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95247" w14:textId="77777777" w:rsidR="00C627D0" w:rsidRDefault="00000000">
      <w:pPr>
        <w:spacing w:before="2200" w:after="120"/>
      </w:pPr>
      <w:r>
        <w:rPr>
          <w:b/>
          <w:bCs/>
          <w:color w:val="595959"/>
          <w:spacing w:val="40"/>
        </w:rPr>
        <w:t>FUTURE INTERNS  |  CYBER SECURITY TASK 2 (2026)</w:t>
      </w:r>
    </w:p>
    <w:p w14:paraId="4D363007" w14:textId="77777777" w:rsidR="00C627D0" w:rsidRDefault="00000000">
      <w:pPr>
        <w:spacing w:after="120"/>
      </w:pPr>
      <w:r>
        <w:rPr>
          <w:b/>
          <w:bCs/>
          <w:color w:val="1F3864"/>
          <w:sz w:val="60"/>
          <w:szCs w:val="60"/>
        </w:rPr>
        <w:t>Phishing Detection &amp; Awareness Report</w:t>
      </w:r>
    </w:p>
    <w:p w14:paraId="32DD6C43" w14:textId="77777777" w:rsidR="00C627D0" w:rsidRDefault="00000000">
      <w:pPr>
        <w:pBdr>
          <w:bottom w:val="single" w:sz="18" w:space="8" w:color="C00000"/>
        </w:pBdr>
        <w:spacing w:after="400"/>
      </w:pPr>
      <w:r>
        <w:rPr>
          <w:color w:val="595959"/>
          <w:sz w:val="28"/>
          <w:szCs w:val="28"/>
        </w:rPr>
        <w:t>Email header analysis, risk classification and staff guidance</w:t>
      </w:r>
    </w:p>
    <w:p w14:paraId="738F1982" w14:textId="77777777" w:rsidR="00C627D0" w:rsidRDefault="00000000">
      <w:pPr>
        <w:spacing w:after="120" w:line="276" w:lineRule="auto"/>
      </w:pPr>
      <w:r>
        <w:rPr>
          <w:b/>
          <w:bCs/>
          <w:sz w:val="24"/>
          <w:szCs w:val="24"/>
        </w:rPr>
        <w:t>Prepared by:</w:t>
      </w:r>
      <w:r>
        <w:rPr>
          <w:sz w:val="24"/>
          <w:szCs w:val="24"/>
        </w:rPr>
        <w:t xml:space="preserve"> [Your Name]</w:t>
      </w:r>
    </w:p>
    <w:p w14:paraId="53D281E4" w14:textId="77777777" w:rsidR="00C627D0" w:rsidRDefault="00000000">
      <w:pPr>
        <w:spacing w:after="120" w:line="276" w:lineRule="auto"/>
      </w:pPr>
      <w:r>
        <w:rPr>
          <w:b/>
          <w:bCs/>
          <w:sz w:val="24"/>
          <w:szCs w:val="24"/>
        </w:rPr>
        <w:t>Report date:</w:t>
      </w:r>
      <w:r>
        <w:rPr>
          <w:sz w:val="24"/>
          <w:szCs w:val="24"/>
        </w:rPr>
        <w:t xml:space="preserve"> 28 September 2026</w:t>
      </w:r>
    </w:p>
    <w:p w14:paraId="4DCDF6CC" w14:textId="77777777" w:rsidR="00C627D0" w:rsidRDefault="00000000">
      <w:pPr>
        <w:spacing w:after="120" w:line="276" w:lineRule="auto"/>
      </w:pPr>
      <w:r>
        <w:rPr>
          <w:b/>
          <w:bCs/>
          <w:sz w:val="24"/>
          <w:szCs w:val="24"/>
        </w:rPr>
        <w:t>Role perspective:</w:t>
      </w:r>
      <w:r>
        <w:rPr>
          <w:sz w:val="24"/>
          <w:szCs w:val="24"/>
        </w:rPr>
        <w:t xml:space="preserve"> Security Analyst / Security Awareness</w:t>
      </w:r>
    </w:p>
    <w:p w14:paraId="7181CA52" w14:textId="77777777" w:rsidR="00C627D0" w:rsidRDefault="00000000">
      <w:pPr>
        <w:spacing w:after="120" w:line="276" w:lineRule="auto"/>
      </w:pPr>
      <w:r>
        <w:rPr>
          <w:b/>
          <w:bCs/>
          <w:sz w:val="24"/>
          <w:szCs w:val="24"/>
        </w:rPr>
        <w:t>Emails analysed:</w:t>
      </w:r>
      <w:r>
        <w:rPr>
          <w:sz w:val="24"/>
          <w:szCs w:val="24"/>
        </w:rPr>
        <w:t xml:space="preserve"> 5 (4 phishing-corpus samples, 1 legitimate reference email)</w:t>
      </w:r>
    </w:p>
    <w:p w14:paraId="1B3BA04E" w14:textId="77777777" w:rsidR="00C627D0" w:rsidRDefault="00000000">
      <w:pPr>
        <w:spacing w:after="120" w:line="276" w:lineRule="auto"/>
      </w:pPr>
      <w:r>
        <w:rPr>
          <w:b/>
          <w:bCs/>
          <w:sz w:val="24"/>
          <w:szCs w:val="24"/>
        </w:rPr>
        <w:t>Classification of this document:</w:t>
      </w:r>
      <w:r>
        <w:rPr>
          <w:sz w:val="24"/>
          <w:szCs w:val="24"/>
        </w:rPr>
        <w:t xml:space="preserve"> Public. Study and awareness use.</w:t>
      </w:r>
    </w:p>
    <w:p w14:paraId="59819532" w14:textId="77777777" w:rsidR="00C627D0" w:rsidRDefault="00000000">
      <w:r>
        <w:br w:type="page"/>
      </w:r>
    </w:p>
    <w:p w14:paraId="5B45763B" w14:textId="77777777" w:rsidR="00C627D0" w:rsidRDefault="00000000">
      <w:pPr>
        <w:pStyle w:val="Heading1"/>
        <w:keepNext/>
        <w:pBdr>
          <w:bottom w:val="single" w:sz="8" w:space="4" w:color="1F3864"/>
        </w:pBdr>
        <w:spacing w:before="320" w:after="140"/>
      </w:pPr>
      <w:r>
        <w:rPr>
          <w:b/>
          <w:bCs/>
          <w:color w:val="1F3864"/>
        </w:rPr>
        <w:lastRenderedPageBreak/>
        <w:t>1. Executive Summary</w:t>
      </w:r>
    </w:p>
    <w:p w14:paraId="12D591D3" w14:textId="77777777" w:rsidR="00C627D0" w:rsidRDefault="00000000">
      <w:pPr>
        <w:spacing w:after="120" w:line="276" w:lineRule="auto"/>
      </w:pPr>
      <w:r>
        <w:t>Phishing succeeds far more often because people cannot spot a fake email than because systems are weak. This report analyses five emails the way a security analyst would: by reading the message headers, checking sender domains and authentication results, identifying red flags, and assigning each email a risk rating. It then turns the findings into plain-language guidance that any employee can follow.</w:t>
      </w:r>
    </w:p>
    <w:p w14:paraId="2647FDB5" w14:textId="77777777" w:rsidR="00C627D0" w:rsidRDefault="00000000">
      <w:pPr>
        <w:spacing w:after="120" w:line="276" w:lineRule="auto"/>
      </w:pPr>
      <w:r>
        <w:rPr>
          <w:b/>
          <w:bCs/>
        </w:rPr>
        <w:t>Headline results:</w:t>
      </w:r>
      <w:r>
        <w:t xml:space="preserve"> three of the five emails were classified as </w:t>
      </w:r>
      <w:r>
        <w:rPr>
          <w:b/>
          <w:bCs/>
        </w:rPr>
        <w:t>Phishing</w:t>
      </w:r>
      <w:r>
        <w:t xml:space="preserve">, one as </w:t>
      </w:r>
      <w:r>
        <w:rPr>
          <w:b/>
          <w:bCs/>
        </w:rPr>
        <w:t>Suspicious</w:t>
      </w:r>
      <w:r>
        <w:t xml:space="preserve">, and one as </w:t>
      </w:r>
      <w:r>
        <w:rPr>
          <w:b/>
          <w:bCs/>
        </w:rPr>
        <w:t>Safe</w:t>
      </w:r>
      <w:r>
        <w:t>. In every malicious or suspicious case, the sender domain did not match the brand or person being presented, and at least two of the three email authentication checks (SPF, DKIM, DMARC) either failed or were missing.</w:t>
      </w:r>
    </w:p>
    <w:p w14:paraId="32DCC91E" w14:textId="77777777" w:rsidR="00C627D0" w:rsidRDefault="00C627D0">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000"/>
        <w:gridCol w:w="1700"/>
        <w:gridCol w:w="1200"/>
        <w:gridCol w:w="3238"/>
      </w:tblGrid>
      <w:tr w:rsidR="00C627D0" w14:paraId="7CE97492" w14:textId="77777777">
        <w:tblPrEx>
          <w:tblCellMar>
            <w:top w:w="0" w:type="dxa"/>
            <w:bottom w:w="0" w:type="dxa"/>
          </w:tblCellMar>
        </w:tblPrEx>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B1C5EDC" w14:textId="77777777" w:rsidR="00C627D0" w:rsidRDefault="00000000">
            <w:pPr>
              <w:spacing w:after="40"/>
            </w:pPr>
            <w:r>
              <w:rPr>
                <w:b/>
                <w:bCs/>
                <w:color w:val="FFFFFF"/>
                <w:sz w:val="20"/>
                <w:szCs w:val="20"/>
              </w:rPr>
              <w:t>#</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6A700B64" w14:textId="77777777" w:rsidR="00C627D0" w:rsidRDefault="00000000">
            <w:pPr>
              <w:spacing w:after="40"/>
            </w:pPr>
            <w:r>
              <w:rPr>
                <w:b/>
                <w:bCs/>
                <w:color w:val="FFFFFF"/>
                <w:sz w:val="20"/>
                <w:szCs w:val="20"/>
              </w:rPr>
              <w:t>Email</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6771E3A0" w14:textId="77777777" w:rsidR="00C627D0" w:rsidRDefault="00000000">
            <w:pPr>
              <w:spacing w:after="40"/>
            </w:pPr>
            <w:r>
              <w:rPr>
                <w:b/>
                <w:bCs/>
                <w:color w:val="FFFFFF"/>
                <w:sz w:val="20"/>
                <w:szCs w:val="20"/>
              </w:rPr>
              <w:t>Type</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17366B56" w14:textId="77777777" w:rsidR="00C627D0" w:rsidRDefault="00000000">
            <w:pPr>
              <w:spacing w:after="40"/>
            </w:pPr>
            <w:r>
              <w:rPr>
                <w:b/>
                <w:bCs/>
                <w:color w:val="FFFFFF"/>
                <w:sz w:val="20"/>
                <w:szCs w:val="20"/>
              </w:rPr>
              <w:t>Risk</w:t>
            </w:r>
          </w:p>
        </w:tc>
        <w:tc>
          <w:tcPr>
            <w:tcW w:w="32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1DC07F89" w14:textId="77777777" w:rsidR="00C627D0" w:rsidRDefault="00000000">
            <w:pPr>
              <w:spacing w:after="40"/>
            </w:pPr>
            <w:r>
              <w:rPr>
                <w:b/>
                <w:bCs/>
                <w:color w:val="FFFFFF"/>
                <w:sz w:val="20"/>
                <w:szCs w:val="20"/>
              </w:rPr>
              <w:t>Key reason</w:t>
            </w:r>
          </w:p>
        </w:tc>
      </w:tr>
      <w:tr w:rsidR="00C627D0" w14:paraId="6C131A6C"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32A0206" w14:textId="77777777" w:rsidR="00C627D0" w:rsidRDefault="00000000">
            <w:pPr>
              <w:spacing w:after="40"/>
            </w:pPr>
            <w:r>
              <w:rPr>
                <w:sz w:val="20"/>
                <w:szCs w:val="20"/>
              </w:rPr>
              <w:t>1</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D9C52C2" w14:textId="77777777" w:rsidR="00C627D0" w:rsidRDefault="00000000">
            <w:pPr>
              <w:spacing w:after="40"/>
            </w:pPr>
            <w:r>
              <w:rPr>
                <w:sz w:val="20"/>
                <w:szCs w:val="20"/>
              </w:rPr>
              <w:t>Fake Bradesco / Livelo rewards alert</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11FA742" w14:textId="77777777" w:rsidR="00C627D0" w:rsidRDefault="00000000">
            <w:pPr>
              <w:spacing w:after="40"/>
            </w:pPr>
            <w:r>
              <w:rPr>
                <w:sz w:val="20"/>
                <w:szCs w:val="20"/>
              </w:rPr>
              <w:t>Brand impersonation</w:t>
            </w:r>
          </w:p>
        </w:tc>
        <w:tc>
          <w:tcPr>
            <w:tcW w:w="1200" w:type="dxa"/>
            <w:tcBorders>
              <w:top w:val="single" w:sz="4" w:space="0" w:color="BFBFBF"/>
              <w:left w:val="single" w:sz="4" w:space="0" w:color="BFBFBF"/>
              <w:bottom w:val="single" w:sz="4" w:space="0" w:color="BFBFBF"/>
              <w:right w:val="single" w:sz="4" w:space="0" w:color="BFBFBF"/>
            </w:tcBorders>
            <w:shd w:val="clear" w:color="auto" w:fill="FBE4E4"/>
            <w:tcMar>
              <w:top w:w="70" w:type="dxa"/>
              <w:left w:w="100" w:type="dxa"/>
              <w:bottom w:w="70" w:type="dxa"/>
              <w:right w:w="100" w:type="dxa"/>
            </w:tcMar>
          </w:tcPr>
          <w:p w14:paraId="06604D19" w14:textId="77777777" w:rsidR="00C627D0" w:rsidRDefault="00000000">
            <w:pPr>
              <w:spacing w:after="40"/>
            </w:pPr>
            <w:r>
              <w:rPr>
                <w:b/>
                <w:bCs/>
                <w:color w:val="C00000"/>
                <w:sz w:val="20"/>
                <w:szCs w:val="20"/>
              </w:rPr>
              <w:t>Phishing</w:t>
            </w:r>
          </w:p>
        </w:tc>
        <w:tc>
          <w:tcPr>
            <w:tcW w:w="32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77A5B73" w14:textId="77777777" w:rsidR="00C627D0" w:rsidRDefault="00000000">
            <w:pPr>
              <w:spacing w:after="40"/>
            </w:pPr>
            <w:r>
              <w:rPr>
                <w:sz w:val="20"/>
                <w:szCs w:val="20"/>
              </w:rPr>
              <w:t>Look-alike domain, "expiring today" pressure, no authentication passed</w:t>
            </w:r>
          </w:p>
        </w:tc>
      </w:tr>
      <w:tr w:rsidR="00C627D0" w14:paraId="5FC39568"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3E9A4A9" w14:textId="77777777" w:rsidR="00C627D0" w:rsidRDefault="00000000">
            <w:pPr>
              <w:spacing w:after="40"/>
            </w:pPr>
            <w:r>
              <w:rPr>
                <w:sz w:val="20"/>
                <w:szCs w:val="20"/>
              </w:rPr>
              <w:t>2</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55EB1F3" w14:textId="77777777" w:rsidR="00C627D0" w:rsidRDefault="00000000">
            <w:pPr>
              <w:spacing w:after="40"/>
            </w:pPr>
            <w:r>
              <w:rPr>
                <w:sz w:val="20"/>
                <w:szCs w:val="20"/>
              </w:rPr>
              <w:t>Fake Microsoft "unusual sign-in"</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CDD86DA" w14:textId="77777777" w:rsidR="00C627D0" w:rsidRDefault="00000000">
            <w:pPr>
              <w:spacing w:after="40"/>
            </w:pPr>
            <w:r>
              <w:rPr>
                <w:sz w:val="20"/>
                <w:szCs w:val="20"/>
              </w:rPr>
              <w:t>Credential harvesting</w:t>
            </w:r>
          </w:p>
        </w:tc>
        <w:tc>
          <w:tcPr>
            <w:tcW w:w="1200" w:type="dxa"/>
            <w:tcBorders>
              <w:top w:val="single" w:sz="4" w:space="0" w:color="BFBFBF"/>
              <w:left w:val="single" w:sz="4" w:space="0" w:color="BFBFBF"/>
              <w:bottom w:val="single" w:sz="4" w:space="0" w:color="BFBFBF"/>
              <w:right w:val="single" w:sz="4" w:space="0" w:color="BFBFBF"/>
            </w:tcBorders>
            <w:shd w:val="clear" w:color="auto" w:fill="FBE4E4"/>
            <w:tcMar>
              <w:top w:w="70" w:type="dxa"/>
              <w:left w:w="100" w:type="dxa"/>
              <w:bottom w:w="70" w:type="dxa"/>
              <w:right w:w="100" w:type="dxa"/>
            </w:tcMar>
          </w:tcPr>
          <w:p w14:paraId="198B2F4A" w14:textId="77777777" w:rsidR="00C627D0" w:rsidRDefault="00000000">
            <w:pPr>
              <w:spacing w:after="40"/>
            </w:pPr>
            <w:r>
              <w:rPr>
                <w:b/>
                <w:bCs/>
                <w:color w:val="C00000"/>
                <w:sz w:val="20"/>
                <w:szCs w:val="20"/>
              </w:rPr>
              <w:t>Phishing</w:t>
            </w:r>
          </w:p>
        </w:tc>
        <w:tc>
          <w:tcPr>
            <w:tcW w:w="32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BA1F869" w14:textId="77777777" w:rsidR="00C627D0" w:rsidRDefault="00000000">
            <w:pPr>
              <w:spacing w:after="40"/>
            </w:pPr>
            <w:r>
              <w:rPr>
                <w:sz w:val="20"/>
                <w:szCs w:val="20"/>
              </w:rPr>
              <w:t>Non-Microsoft look-alike domain, DMARC permerror, fear-based subject</w:t>
            </w:r>
          </w:p>
        </w:tc>
      </w:tr>
      <w:tr w:rsidR="00C627D0" w14:paraId="76344D49"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D4798A3" w14:textId="77777777" w:rsidR="00C627D0" w:rsidRDefault="00000000">
            <w:pPr>
              <w:spacing w:after="40"/>
            </w:pPr>
            <w:r>
              <w:rPr>
                <w:sz w:val="20"/>
                <w:szCs w:val="20"/>
              </w:rPr>
              <w:t>3</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EB78798" w14:textId="77777777" w:rsidR="00C627D0" w:rsidRDefault="00000000">
            <w:pPr>
              <w:spacing w:after="40"/>
            </w:pPr>
            <w:r>
              <w:rPr>
                <w:sz w:val="20"/>
                <w:szCs w:val="20"/>
              </w:rPr>
              <w:t>Solar-panel price offer</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1D9BF18" w14:textId="77777777" w:rsidR="00C627D0" w:rsidRDefault="00000000">
            <w:pPr>
              <w:spacing w:after="40"/>
            </w:pPr>
            <w:r>
              <w:rPr>
                <w:sz w:val="20"/>
                <w:szCs w:val="20"/>
              </w:rPr>
              <w:t>Unsolicited spam</w:t>
            </w:r>
          </w:p>
        </w:tc>
        <w:tc>
          <w:tcPr>
            <w:tcW w:w="1200" w:type="dxa"/>
            <w:tcBorders>
              <w:top w:val="single" w:sz="4" w:space="0" w:color="BFBFBF"/>
              <w:left w:val="single" w:sz="4" w:space="0" w:color="BFBFBF"/>
              <w:bottom w:val="single" w:sz="4" w:space="0" w:color="BFBFBF"/>
              <w:right w:val="single" w:sz="4" w:space="0" w:color="BFBFBF"/>
            </w:tcBorders>
            <w:shd w:val="clear" w:color="auto" w:fill="FFF1D6"/>
            <w:tcMar>
              <w:top w:w="70" w:type="dxa"/>
              <w:left w:w="100" w:type="dxa"/>
              <w:bottom w:w="70" w:type="dxa"/>
              <w:right w:w="100" w:type="dxa"/>
            </w:tcMar>
          </w:tcPr>
          <w:p w14:paraId="6984AC58" w14:textId="77777777" w:rsidR="00C627D0" w:rsidRDefault="00000000">
            <w:pPr>
              <w:spacing w:after="40"/>
            </w:pPr>
            <w:r>
              <w:rPr>
                <w:b/>
                <w:bCs/>
                <w:color w:val="B26A00"/>
                <w:sz w:val="20"/>
                <w:szCs w:val="20"/>
              </w:rPr>
              <w:t>Suspicious</w:t>
            </w:r>
          </w:p>
        </w:tc>
        <w:tc>
          <w:tcPr>
            <w:tcW w:w="32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1D4A7C1" w14:textId="77777777" w:rsidR="00C627D0" w:rsidRDefault="00000000">
            <w:pPr>
              <w:spacing w:after="40"/>
            </w:pPr>
            <w:r>
              <w:rPr>
                <w:sz w:val="20"/>
                <w:szCs w:val="20"/>
              </w:rPr>
              <w:t>Mismatched domains, all authentication missing, unsolicited bait</w:t>
            </w:r>
          </w:p>
        </w:tc>
      </w:tr>
      <w:tr w:rsidR="00C627D0" w14:paraId="2428B54B"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F85CFDF" w14:textId="77777777" w:rsidR="00C627D0" w:rsidRDefault="00000000">
            <w:pPr>
              <w:spacing w:after="40"/>
            </w:pPr>
            <w:r>
              <w:rPr>
                <w:sz w:val="20"/>
                <w:szCs w:val="20"/>
              </w:rPr>
              <w:t>4</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B847CA5" w14:textId="77777777" w:rsidR="00C627D0" w:rsidRDefault="00000000">
            <w:pPr>
              <w:spacing w:after="40"/>
            </w:pPr>
            <w:r>
              <w:rPr>
                <w:sz w:val="20"/>
                <w:szCs w:val="20"/>
              </w:rPr>
              <w:t>"Donation For You"</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4AEAF98" w14:textId="77777777" w:rsidR="00C627D0" w:rsidRDefault="00000000">
            <w:pPr>
              <w:spacing w:after="40"/>
            </w:pPr>
            <w:r>
              <w:rPr>
                <w:sz w:val="20"/>
                <w:szCs w:val="20"/>
              </w:rPr>
              <w:t>Advance-fee scam</w:t>
            </w:r>
          </w:p>
        </w:tc>
        <w:tc>
          <w:tcPr>
            <w:tcW w:w="1200" w:type="dxa"/>
            <w:tcBorders>
              <w:top w:val="single" w:sz="4" w:space="0" w:color="BFBFBF"/>
              <w:left w:val="single" w:sz="4" w:space="0" w:color="BFBFBF"/>
              <w:bottom w:val="single" w:sz="4" w:space="0" w:color="BFBFBF"/>
              <w:right w:val="single" w:sz="4" w:space="0" w:color="BFBFBF"/>
            </w:tcBorders>
            <w:shd w:val="clear" w:color="auto" w:fill="FBE4E4"/>
            <w:tcMar>
              <w:top w:w="70" w:type="dxa"/>
              <w:left w:w="100" w:type="dxa"/>
              <w:bottom w:w="70" w:type="dxa"/>
              <w:right w:w="100" w:type="dxa"/>
            </w:tcMar>
          </w:tcPr>
          <w:p w14:paraId="3C93120A" w14:textId="77777777" w:rsidR="00C627D0" w:rsidRDefault="00000000">
            <w:pPr>
              <w:spacing w:after="40"/>
            </w:pPr>
            <w:r>
              <w:rPr>
                <w:b/>
                <w:bCs/>
                <w:color w:val="C00000"/>
                <w:sz w:val="20"/>
                <w:szCs w:val="20"/>
              </w:rPr>
              <w:t>Phishing</w:t>
            </w:r>
          </w:p>
        </w:tc>
        <w:tc>
          <w:tcPr>
            <w:tcW w:w="32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127EFD5" w14:textId="77777777" w:rsidR="00C627D0" w:rsidRDefault="00000000">
            <w:pPr>
              <w:spacing w:after="40"/>
            </w:pPr>
            <w:r>
              <w:rPr>
                <w:sz w:val="20"/>
                <w:szCs w:val="20"/>
              </w:rPr>
              <w:t>Name/address mismatch, DMARC fail, forged timestamp, bulk send</w:t>
            </w:r>
          </w:p>
        </w:tc>
      </w:tr>
      <w:tr w:rsidR="00C627D0" w14:paraId="26AF4E71"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8BFBBE9" w14:textId="77777777" w:rsidR="00C627D0" w:rsidRDefault="00000000">
            <w:pPr>
              <w:spacing w:after="40"/>
            </w:pPr>
            <w:r>
              <w:rPr>
                <w:sz w:val="20"/>
                <w:szCs w:val="20"/>
              </w:rPr>
              <w:t>5</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E98C649" w14:textId="77777777" w:rsidR="00C627D0" w:rsidRDefault="00000000">
            <w:pPr>
              <w:spacing w:after="40"/>
            </w:pPr>
            <w:r>
              <w:rPr>
                <w:sz w:val="20"/>
                <w:szCs w:val="20"/>
              </w:rPr>
              <w:t>Google Community Team tip</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5FBED42" w14:textId="77777777" w:rsidR="00C627D0" w:rsidRDefault="00000000">
            <w:pPr>
              <w:spacing w:after="40"/>
            </w:pPr>
            <w:r>
              <w:rPr>
                <w:sz w:val="20"/>
                <w:szCs w:val="20"/>
              </w:rPr>
              <w:t>Legitimate newsletter</w:t>
            </w:r>
          </w:p>
        </w:tc>
        <w:tc>
          <w:tcPr>
            <w:tcW w:w="1200" w:type="dxa"/>
            <w:tcBorders>
              <w:top w:val="single" w:sz="4" w:space="0" w:color="BFBFBF"/>
              <w:left w:val="single" w:sz="4" w:space="0" w:color="BFBFBF"/>
              <w:bottom w:val="single" w:sz="4" w:space="0" w:color="BFBFBF"/>
              <w:right w:val="single" w:sz="4" w:space="0" w:color="BFBFBF"/>
            </w:tcBorders>
            <w:shd w:val="clear" w:color="auto" w:fill="E3F2E4"/>
            <w:tcMar>
              <w:top w:w="70" w:type="dxa"/>
              <w:left w:w="100" w:type="dxa"/>
              <w:bottom w:w="70" w:type="dxa"/>
              <w:right w:w="100" w:type="dxa"/>
            </w:tcMar>
          </w:tcPr>
          <w:p w14:paraId="6CC9D7DD" w14:textId="77777777" w:rsidR="00C627D0" w:rsidRDefault="00000000">
            <w:pPr>
              <w:spacing w:after="40"/>
            </w:pPr>
            <w:r>
              <w:rPr>
                <w:b/>
                <w:bCs/>
                <w:color w:val="2E7D32"/>
                <w:sz w:val="20"/>
                <w:szCs w:val="20"/>
              </w:rPr>
              <w:t>Safe</w:t>
            </w:r>
          </w:p>
        </w:tc>
        <w:tc>
          <w:tcPr>
            <w:tcW w:w="32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66B1FCA" w14:textId="77777777" w:rsidR="00C627D0" w:rsidRDefault="00000000">
            <w:pPr>
              <w:spacing w:after="40"/>
            </w:pPr>
            <w:r>
              <w:rPr>
                <w:sz w:val="20"/>
                <w:szCs w:val="20"/>
              </w:rPr>
              <w:t>SPF, DKIM and DMARC all pass; Google-only delivery path</w:t>
            </w:r>
          </w:p>
        </w:tc>
      </w:tr>
    </w:tbl>
    <w:p w14:paraId="2E611886" w14:textId="77777777" w:rsidR="00C627D0" w:rsidRDefault="00000000">
      <w:pPr>
        <w:pStyle w:val="Heading1"/>
        <w:keepNext/>
        <w:pBdr>
          <w:bottom w:val="single" w:sz="8" w:space="4" w:color="1F3864"/>
        </w:pBdr>
        <w:spacing w:before="320" w:after="140"/>
      </w:pPr>
      <w:r>
        <w:rPr>
          <w:b/>
          <w:bCs/>
          <w:color w:val="1F3864"/>
        </w:rPr>
        <w:t>2. Scope, Tools and Approach</w:t>
      </w:r>
    </w:p>
    <w:p w14:paraId="5DF68D7E" w14:textId="77777777" w:rsidR="00C627D0" w:rsidRDefault="00000000">
      <w:pPr>
        <w:pStyle w:val="Heading2"/>
        <w:keepNext/>
        <w:spacing w:before="240" w:after="100"/>
      </w:pPr>
      <w:r>
        <w:rPr>
          <w:b/>
          <w:bCs/>
          <w:color w:val="1F3864"/>
        </w:rPr>
        <w:t>2.1 Scope</w:t>
      </w:r>
    </w:p>
    <w:p w14:paraId="569EF92F" w14:textId="77777777" w:rsidR="00C627D0" w:rsidRDefault="00000000">
      <w:pPr>
        <w:spacing w:after="120" w:line="276" w:lineRule="auto"/>
      </w:pPr>
      <w:r>
        <w:t>Four emails were taken from the public phishing_pot sample collection (samples sample-1, sample-10, sample-100 and sample-1004, from the repository's email folder). A fifth email, a genuine message received in the analyst's own mailbox, was added as a "known good" comparison. All analysis was passive: no links were clicked and no attachments were opened.</w:t>
      </w:r>
    </w:p>
    <w:p w14:paraId="2BCA54D2" w14:textId="77777777" w:rsidR="00C627D0" w:rsidRDefault="00000000">
      <w:pPr>
        <w:pStyle w:val="Heading2"/>
        <w:keepNext/>
        <w:spacing w:before="240" w:after="100"/>
      </w:pPr>
      <w:r>
        <w:rPr>
          <w:b/>
          <w:bCs/>
          <w:color w:val="1F3864"/>
        </w:rPr>
        <w:t>2.2 Tools used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738"/>
      </w:tblGrid>
      <w:tr w:rsidR="00C627D0" w14:paraId="7AF87F61" w14:textId="77777777">
        <w:tblPrEx>
          <w:tblCellMar>
            <w:top w:w="0" w:type="dxa"/>
            <w:bottom w:w="0" w:type="dxa"/>
          </w:tblCellMar>
        </w:tblPrEx>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C24C07A" w14:textId="77777777" w:rsidR="00C627D0" w:rsidRDefault="00000000">
            <w:pPr>
              <w:spacing w:after="40"/>
            </w:pPr>
            <w:r>
              <w:rPr>
                <w:b/>
                <w:bCs/>
                <w:color w:val="FFFFFF"/>
                <w:sz w:val="20"/>
                <w:szCs w:val="20"/>
              </w:rPr>
              <w:t>Tool</w:t>
            </w:r>
          </w:p>
        </w:tc>
        <w:tc>
          <w:tcPr>
            <w:tcW w:w="67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8F8C708" w14:textId="77777777" w:rsidR="00C627D0" w:rsidRDefault="00000000">
            <w:pPr>
              <w:spacing w:after="40"/>
            </w:pPr>
            <w:r>
              <w:rPr>
                <w:b/>
                <w:bCs/>
                <w:color w:val="FFFFFF"/>
                <w:sz w:val="20"/>
                <w:szCs w:val="20"/>
              </w:rPr>
              <w:t>Purpose</w:t>
            </w:r>
          </w:p>
        </w:tc>
      </w:tr>
      <w:tr w:rsidR="00C627D0" w14:paraId="58B5C577"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2A3BA7A6" w14:textId="77777777" w:rsidR="00C627D0" w:rsidRDefault="00000000">
            <w:pPr>
              <w:spacing w:after="40"/>
            </w:pPr>
            <w:r>
              <w:rPr>
                <w:b/>
                <w:bCs/>
                <w:sz w:val="20"/>
                <w:szCs w:val="20"/>
              </w:rPr>
              <w:t>Google Admin Toolbox – Messageheader</w:t>
            </w:r>
          </w:p>
        </w:tc>
        <w:tc>
          <w:tcPr>
            <w:tcW w:w="67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D9B4513" w14:textId="77777777" w:rsidR="00C627D0" w:rsidRDefault="00000000">
            <w:pPr>
              <w:spacing w:after="40"/>
            </w:pPr>
            <w:r>
              <w:rPr>
                <w:sz w:val="20"/>
                <w:szCs w:val="20"/>
              </w:rPr>
              <w:t>Decoding raw email headers into sender, SPF/DKIM/DMARC results, timestamps and the server path</w:t>
            </w:r>
          </w:p>
        </w:tc>
      </w:tr>
      <w:tr w:rsidR="00C627D0" w14:paraId="1C1BB2FA"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50653EB8" w14:textId="77777777" w:rsidR="00C627D0" w:rsidRDefault="00000000">
            <w:pPr>
              <w:spacing w:after="40"/>
            </w:pPr>
            <w:r>
              <w:rPr>
                <w:b/>
                <w:bCs/>
                <w:sz w:val="20"/>
                <w:szCs w:val="20"/>
              </w:rPr>
              <w:t>phishing_pot (GitHub, study only)</w:t>
            </w:r>
          </w:p>
        </w:tc>
        <w:tc>
          <w:tcPr>
            <w:tcW w:w="67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724068A" w14:textId="77777777" w:rsidR="00C627D0" w:rsidRDefault="00000000">
            <w:pPr>
              <w:spacing w:after="40"/>
            </w:pPr>
            <w:r>
              <w:rPr>
                <w:sz w:val="20"/>
                <w:szCs w:val="20"/>
              </w:rPr>
              <w:t>Source of real phishing email samples in .eml format</w:t>
            </w:r>
          </w:p>
        </w:tc>
      </w:tr>
      <w:tr w:rsidR="00C627D0" w14:paraId="2D30C96E"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6DADE84D" w14:textId="77777777" w:rsidR="00C627D0" w:rsidRDefault="00000000">
            <w:pPr>
              <w:spacing w:after="40"/>
            </w:pPr>
            <w:r>
              <w:rPr>
                <w:b/>
                <w:bCs/>
                <w:sz w:val="20"/>
                <w:szCs w:val="20"/>
              </w:rPr>
              <w:t>Email client (viewing .eml files)</w:t>
            </w:r>
          </w:p>
        </w:tc>
        <w:tc>
          <w:tcPr>
            <w:tcW w:w="67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3B5B6C0" w14:textId="77777777" w:rsidR="00C627D0" w:rsidRDefault="00000000">
            <w:pPr>
              <w:spacing w:after="40"/>
            </w:pPr>
            <w:r>
              <w:rPr>
                <w:sz w:val="20"/>
                <w:szCs w:val="20"/>
              </w:rPr>
              <w:t>Opening saved messages safely for review</w:t>
            </w:r>
          </w:p>
        </w:tc>
      </w:tr>
      <w:tr w:rsidR="00C627D0" w14:paraId="2CCD6797"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43AC4718" w14:textId="77777777" w:rsidR="00C627D0" w:rsidRDefault="00000000">
            <w:pPr>
              <w:spacing w:after="40"/>
            </w:pPr>
            <w:r>
              <w:rPr>
                <w:b/>
                <w:bCs/>
                <w:sz w:val="20"/>
                <w:szCs w:val="20"/>
              </w:rPr>
              <w:t>Screenshots (PNG)</w:t>
            </w:r>
          </w:p>
        </w:tc>
        <w:tc>
          <w:tcPr>
            <w:tcW w:w="67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3303E28" w14:textId="77777777" w:rsidR="00C627D0" w:rsidRDefault="00000000">
            <w:pPr>
              <w:spacing w:after="40"/>
            </w:pPr>
            <w:r>
              <w:rPr>
                <w:sz w:val="20"/>
                <w:szCs w:val="20"/>
              </w:rPr>
              <w:t>Preserving evidence for each analysed header</w:t>
            </w:r>
          </w:p>
        </w:tc>
      </w:tr>
      <w:tr w:rsidR="00C627D0" w14:paraId="79E1D465"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5F0BC446" w14:textId="77777777" w:rsidR="00C627D0" w:rsidRDefault="00000000">
            <w:pPr>
              <w:spacing w:after="40"/>
            </w:pPr>
            <w:r>
              <w:rPr>
                <w:b/>
                <w:bCs/>
                <w:sz w:val="20"/>
                <w:szCs w:val="20"/>
              </w:rPr>
              <w:t>Microsoft Word / PDF</w:t>
            </w:r>
          </w:p>
        </w:tc>
        <w:tc>
          <w:tcPr>
            <w:tcW w:w="67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175A903" w14:textId="77777777" w:rsidR="00C627D0" w:rsidRDefault="00000000">
            <w:pPr>
              <w:spacing w:after="40"/>
            </w:pPr>
            <w:r>
              <w:rPr>
                <w:sz w:val="20"/>
                <w:szCs w:val="20"/>
              </w:rPr>
              <w:t>Writing the client-ready report</w:t>
            </w:r>
          </w:p>
        </w:tc>
      </w:tr>
    </w:tbl>
    <w:p w14:paraId="679E0DA4" w14:textId="77777777" w:rsidR="00C627D0" w:rsidRDefault="00C627D0">
      <w:pPr>
        <w:spacing w:after="80"/>
      </w:pPr>
    </w:p>
    <w:p w14:paraId="357E3C99" w14:textId="77777777" w:rsidR="00C627D0" w:rsidRDefault="00000000">
      <w:pPr>
        <w:pStyle w:val="Heading2"/>
        <w:keepNext/>
        <w:spacing w:before="240" w:after="100"/>
      </w:pPr>
      <w:r>
        <w:rPr>
          <w:b/>
          <w:bCs/>
          <w:color w:val="1F3864"/>
        </w:rPr>
        <w:t>2.3 Analysis workflow</w:t>
      </w:r>
    </w:p>
    <w:p w14:paraId="46E78243" w14:textId="77777777" w:rsidR="00C627D0" w:rsidRDefault="00000000">
      <w:pPr>
        <w:pStyle w:val="ListParagraph"/>
        <w:numPr>
          <w:ilvl w:val="0"/>
          <w:numId w:val="2"/>
        </w:numPr>
        <w:spacing w:after="60" w:line="276" w:lineRule="auto"/>
      </w:pPr>
      <w:r>
        <w:rPr>
          <w:b/>
          <w:bCs/>
        </w:rPr>
        <w:t>Collect</w:t>
      </w:r>
      <w:r>
        <w:t xml:space="preserve"> the sample emails and save them as .eml files.</w:t>
      </w:r>
    </w:p>
    <w:p w14:paraId="3A7D2586" w14:textId="77777777" w:rsidR="00C627D0" w:rsidRDefault="00000000">
      <w:pPr>
        <w:pStyle w:val="ListParagraph"/>
        <w:numPr>
          <w:ilvl w:val="0"/>
          <w:numId w:val="2"/>
        </w:numPr>
        <w:spacing w:after="60" w:line="276" w:lineRule="auto"/>
      </w:pPr>
      <w:r>
        <w:rPr>
          <w:b/>
          <w:bCs/>
        </w:rPr>
        <w:t>Extract headers</w:t>
      </w:r>
      <w:r>
        <w:t xml:space="preserve"> and paste them into the header analyzer.</w:t>
      </w:r>
    </w:p>
    <w:p w14:paraId="6E154FB5" w14:textId="77777777" w:rsidR="00C627D0" w:rsidRDefault="00000000">
      <w:pPr>
        <w:pStyle w:val="ListParagraph"/>
        <w:numPr>
          <w:ilvl w:val="0"/>
          <w:numId w:val="2"/>
        </w:numPr>
        <w:spacing w:after="60" w:line="276" w:lineRule="auto"/>
      </w:pPr>
      <w:r>
        <w:rPr>
          <w:b/>
          <w:bCs/>
        </w:rPr>
        <w:t>Inspect the sender:</w:t>
      </w:r>
      <w:r>
        <w:t xml:space="preserve"> compare the display name, the address, and the domain against the real organisation.</w:t>
      </w:r>
    </w:p>
    <w:p w14:paraId="429FBE47" w14:textId="77777777" w:rsidR="00C627D0" w:rsidRDefault="00000000">
      <w:pPr>
        <w:pStyle w:val="ListParagraph"/>
        <w:numPr>
          <w:ilvl w:val="0"/>
          <w:numId w:val="2"/>
        </w:numPr>
        <w:spacing w:after="60" w:line="276" w:lineRule="auto"/>
      </w:pPr>
      <w:r>
        <w:rPr>
          <w:b/>
          <w:bCs/>
        </w:rPr>
        <w:t>Check authentication:</w:t>
      </w:r>
      <w:r>
        <w:t xml:space="preserve"> read the SPF, DKIM and DMARC results.</w:t>
      </w:r>
    </w:p>
    <w:p w14:paraId="05537673" w14:textId="77777777" w:rsidR="00C627D0" w:rsidRDefault="00000000">
      <w:pPr>
        <w:pStyle w:val="ListParagraph"/>
        <w:numPr>
          <w:ilvl w:val="0"/>
          <w:numId w:val="2"/>
        </w:numPr>
        <w:spacing w:after="60" w:line="276" w:lineRule="auto"/>
      </w:pPr>
      <w:r>
        <w:rPr>
          <w:b/>
          <w:bCs/>
        </w:rPr>
        <w:t>Trace the route:</w:t>
      </w:r>
      <w:r>
        <w:t xml:space="preserve"> review the "Received" hops and timestamps for anything unusual.</w:t>
      </w:r>
    </w:p>
    <w:p w14:paraId="6DF3C648" w14:textId="77777777" w:rsidR="00C627D0" w:rsidRDefault="00000000">
      <w:pPr>
        <w:pStyle w:val="ListParagraph"/>
        <w:numPr>
          <w:ilvl w:val="0"/>
          <w:numId w:val="2"/>
        </w:numPr>
        <w:spacing w:after="60" w:line="276" w:lineRule="auto"/>
      </w:pPr>
      <w:r>
        <w:rPr>
          <w:b/>
          <w:bCs/>
        </w:rPr>
        <w:t>Identify indicators</w:t>
      </w:r>
      <w:r>
        <w:t xml:space="preserve"> (urgency, mismatches, lookalike domains, bulk delivery).</w:t>
      </w:r>
    </w:p>
    <w:p w14:paraId="3C0AB450" w14:textId="77777777" w:rsidR="00C627D0" w:rsidRDefault="00000000">
      <w:pPr>
        <w:pStyle w:val="ListParagraph"/>
        <w:numPr>
          <w:ilvl w:val="0"/>
          <w:numId w:val="2"/>
        </w:numPr>
        <w:spacing w:after="60" w:line="276" w:lineRule="auto"/>
      </w:pPr>
      <w:r>
        <w:rPr>
          <w:b/>
          <w:bCs/>
        </w:rPr>
        <w:t>Classify</w:t>
      </w:r>
      <w:r>
        <w:t xml:space="preserve"> the email as Safe, Suspicious or Phishing, then document and write the guidance.</w:t>
      </w:r>
    </w:p>
    <w:p w14:paraId="01B43A28" w14:textId="77777777" w:rsidR="00C627D0" w:rsidRDefault="00000000">
      <w:pPr>
        <w:pStyle w:val="Heading2"/>
        <w:keepNext/>
        <w:spacing w:before="240" w:after="100"/>
      </w:pPr>
      <w:r>
        <w:rPr>
          <w:b/>
          <w:bCs/>
          <w:color w:val="1F3864"/>
        </w:rPr>
        <w:t>2.4 Limits of this analysis</w:t>
      </w:r>
    </w:p>
    <w:p w14:paraId="7A27C2E1" w14:textId="77777777" w:rsidR="00C627D0" w:rsidRDefault="00000000">
      <w:pPr>
        <w:spacing w:after="120" w:line="276" w:lineRule="auto"/>
      </w:pPr>
      <w:r>
        <w:t>The findings are based on header and sender metadata and on the subject lines. They are strong indicators, but they are not a substitute for detonating links in a sandbox or inspecting attachments. Where the headers alone cannot prove malicious intent, the report says so and uses the cautious "Suspicious" rating.</w:t>
      </w:r>
    </w:p>
    <w:p w14:paraId="626C3457" w14:textId="77777777" w:rsidR="00C627D0" w:rsidRDefault="00000000">
      <w:pPr>
        <w:pStyle w:val="Heading1"/>
        <w:keepNext/>
        <w:pBdr>
          <w:bottom w:val="single" w:sz="8" w:space="4" w:color="1F3864"/>
        </w:pBdr>
        <w:spacing w:before="320" w:after="140"/>
      </w:pPr>
      <w:r>
        <w:rPr>
          <w:b/>
          <w:bCs/>
          <w:color w:val="1F3864"/>
        </w:rPr>
        <w:t>3. Reading Email Authentication Results</w:t>
      </w:r>
    </w:p>
    <w:p w14:paraId="6C20CF16" w14:textId="77777777" w:rsidR="00C627D0" w:rsidRDefault="00000000">
      <w:pPr>
        <w:spacing w:after="120" w:line="276" w:lineRule="auto"/>
      </w:pPr>
      <w:r>
        <w:t>Three checks help receiving servers decide whether an email really comes from the domain it claims. In simple terms: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938"/>
      </w:tblGrid>
      <w:tr w:rsidR="00C627D0" w14:paraId="1A002583"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1B564E5" w14:textId="77777777" w:rsidR="00C627D0" w:rsidRDefault="00000000">
            <w:pPr>
              <w:spacing w:after="40"/>
            </w:pPr>
            <w:r>
              <w:rPr>
                <w:b/>
                <w:bCs/>
                <w:color w:val="FFFFFF"/>
                <w:sz w:val="20"/>
                <w:szCs w:val="20"/>
              </w:rPr>
              <w:t>Check</w:t>
            </w:r>
          </w:p>
        </w:tc>
        <w:tc>
          <w:tcPr>
            <w:tcW w:w="79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66EC803A" w14:textId="77777777" w:rsidR="00C627D0" w:rsidRDefault="00000000">
            <w:pPr>
              <w:spacing w:after="40"/>
            </w:pPr>
            <w:r>
              <w:rPr>
                <w:b/>
                <w:bCs/>
                <w:color w:val="FFFFFF"/>
                <w:sz w:val="20"/>
                <w:szCs w:val="20"/>
              </w:rPr>
              <w:t>What it means in plain language</w:t>
            </w:r>
          </w:p>
        </w:tc>
      </w:tr>
      <w:tr w:rsidR="00C627D0" w14:paraId="5D91B222"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12ABD069" w14:textId="77777777" w:rsidR="00C627D0" w:rsidRDefault="00000000">
            <w:pPr>
              <w:spacing w:after="40"/>
            </w:pPr>
            <w:r>
              <w:rPr>
                <w:b/>
                <w:bCs/>
                <w:sz w:val="20"/>
                <w:szCs w:val="20"/>
              </w:rPr>
              <w:t>SPF</w:t>
            </w:r>
          </w:p>
        </w:tc>
        <w:tc>
          <w:tcPr>
            <w:tcW w:w="79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466FA00" w14:textId="77777777" w:rsidR="00C627D0" w:rsidRDefault="00000000">
            <w:pPr>
              <w:spacing w:after="40"/>
            </w:pPr>
            <w:r>
              <w:rPr>
                <w:sz w:val="20"/>
                <w:szCs w:val="20"/>
              </w:rPr>
              <w:t>"Is the server that sent this email allowed to send for this domain?" Like checking a delivery van is on the company's approved list.</w:t>
            </w:r>
          </w:p>
        </w:tc>
      </w:tr>
      <w:tr w:rsidR="00C627D0" w14:paraId="4384DFD5"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396B9DEA" w14:textId="77777777" w:rsidR="00C627D0" w:rsidRDefault="00000000">
            <w:pPr>
              <w:spacing w:after="40"/>
            </w:pPr>
            <w:r>
              <w:rPr>
                <w:b/>
                <w:bCs/>
                <w:sz w:val="20"/>
                <w:szCs w:val="20"/>
              </w:rPr>
              <w:t>DKIM</w:t>
            </w:r>
          </w:p>
        </w:tc>
        <w:tc>
          <w:tcPr>
            <w:tcW w:w="79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095F27F" w14:textId="77777777" w:rsidR="00C627D0" w:rsidRDefault="00000000">
            <w:pPr>
              <w:spacing w:after="40"/>
            </w:pPr>
            <w:r>
              <w:rPr>
                <w:sz w:val="20"/>
                <w:szCs w:val="20"/>
              </w:rPr>
              <w:t>"Does the email carry a valid digital seal, and is it unbroken?" Proves the message was not changed on the way.</w:t>
            </w:r>
          </w:p>
        </w:tc>
      </w:tr>
      <w:tr w:rsidR="00C627D0" w14:paraId="282D8D38"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5B8BC538" w14:textId="77777777" w:rsidR="00C627D0" w:rsidRDefault="00000000">
            <w:pPr>
              <w:spacing w:after="40"/>
            </w:pPr>
            <w:r>
              <w:rPr>
                <w:b/>
                <w:bCs/>
                <w:sz w:val="20"/>
                <w:szCs w:val="20"/>
              </w:rPr>
              <w:t>DMARC</w:t>
            </w:r>
          </w:p>
        </w:tc>
        <w:tc>
          <w:tcPr>
            <w:tcW w:w="79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C19E331" w14:textId="77777777" w:rsidR="00C627D0" w:rsidRDefault="00000000">
            <w:pPr>
              <w:spacing w:after="40"/>
            </w:pPr>
            <w:r>
              <w:rPr>
                <w:sz w:val="20"/>
                <w:szCs w:val="20"/>
              </w:rPr>
              <w:t>"What should happen if SPF or DKIM fail, and do they match the visible From address?" The domain owner's rulebook.</w:t>
            </w:r>
          </w:p>
        </w:tc>
      </w:tr>
    </w:tbl>
    <w:p w14:paraId="768F5C95" w14:textId="77777777" w:rsidR="00C627D0" w:rsidRDefault="00C627D0">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938"/>
      </w:tblGrid>
      <w:tr w:rsidR="00C627D0" w14:paraId="1903EF7C"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4DFA5A7" w14:textId="77777777" w:rsidR="00C627D0" w:rsidRDefault="00000000">
            <w:pPr>
              <w:spacing w:after="40"/>
            </w:pPr>
            <w:r>
              <w:rPr>
                <w:b/>
                <w:bCs/>
                <w:color w:val="FFFFFF"/>
                <w:sz w:val="20"/>
                <w:szCs w:val="20"/>
              </w:rPr>
              <w:t>Result</w:t>
            </w:r>
          </w:p>
        </w:tc>
        <w:tc>
          <w:tcPr>
            <w:tcW w:w="79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2E2FCAA" w14:textId="77777777" w:rsidR="00C627D0" w:rsidRDefault="00000000">
            <w:pPr>
              <w:spacing w:after="40"/>
            </w:pPr>
            <w:r>
              <w:rPr>
                <w:b/>
                <w:bCs/>
                <w:color w:val="FFFFFF"/>
                <w:sz w:val="20"/>
                <w:szCs w:val="20"/>
              </w:rPr>
              <w:t>Meaning</w:t>
            </w:r>
          </w:p>
        </w:tc>
      </w:tr>
      <w:tr w:rsidR="00C627D0" w14:paraId="0C3D8C94"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70726D6" w14:textId="77777777" w:rsidR="00C627D0" w:rsidRDefault="00000000">
            <w:pPr>
              <w:spacing w:after="40"/>
            </w:pPr>
            <w:r>
              <w:rPr>
                <w:b/>
                <w:bCs/>
                <w:color w:val="2E7D32"/>
                <w:sz w:val="20"/>
                <w:szCs w:val="20"/>
              </w:rPr>
              <w:t>pass</w:t>
            </w:r>
          </w:p>
        </w:tc>
        <w:tc>
          <w:tcPr>
            <w:tcW w:w="79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869C1D2" w14:textId="77777777" w:rsidR="00C627D0" w:rsidRDefault="00000000">
            <w:pPr>
              <w:spacing w:after="40"/>
            </w:pPr>
            <w:r>
              <w:rPr>
                <w:sz w:val="20"/>
                <w:szCs w:val="20"/>
              </w:rPr>
              <w:t>The check succeeded. This is good, but it only proves the sender is who they say they are, not that the content is harmless.</w:t>
            </w:r>
          </w:p>
        </w:tc>
      </w:tr>
      <w:tr w:rsidR="00C627D0" w14:paraId="468C4EEF"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046C3D6" w14:textId="77777777" w:rsidR="00C627D0" w:rsidRDefault="00000000">
            <w:pPr>
              <w:spacing w:after="40"/>
            </w:pPr>
            <w:r>
              <w:rPr>
                <w:b/>
                <w:bCs/>
                <w:color w:val="C00000"/>
                <w:sz w:val="20"/>
                <w:szCs w:val="20"/>
              </w:rPr>
              <w:t>fail / softfail</w:t>
            </w:r>
          </w:p>
        </w:tc>
        <w:tc>
          <w:tcPr>
            <w:tcW w:w="79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5D3B9D1" w14:textId="77777777" w:rsidR="00C627D0" w:rsidRDefault="00000000">
            <w:pPr>
              <w:spacing w:after="40"/>
            </w:pPr>
            <w:r>
              <w:rPr>
                <w:sz w:val="20"/>
                <w:szCs w:val="20"/>
              </w:rPr>
              <w:t>The sender was not authorised (fail) or was probably not authorised (softfail). A strong warning sign.</w:t>
            </w:r>
          </w:p>
        </w:tc>
      </w:tr>
      <w:tr w:rsidR="00C627D0" w14:paraId="431DAF2C"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FBCEFA8" w14:textId="77777777" w:rsidR="00C627D0" w:rsidRDefault="00000000">
            <w:pPr>
              <w:spacing w:after="40"/>
            </w:pPr>
            <w:r>
              <w:rPr>
                <w:b/>
                <w:bCs/>
                <w:color w:val="B26A00"/>
                <w:sz w:val="20"/>
                <w:szCs w:val="20"/>
              </w:rPr>
              <w:t>none</w:t>
            </w:r>
          </w:p>
        </w:tc>
        <w:tc>
          <w:tcPr>
            <w:tcW w:w="79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E42C8C9" w14:textId="77777777" w:rsidR="00C627D0" w:rsidRDefault="00000000">
            <w:pPr>
              <w:spacing w:after="40"/>
            </w:pPr>
            <w:r>
              <w:rPr>
                <w:sz w:val="20"/>
                <w:szCs w:val="20"/>
              </w:rPr>
              <w:t>The domain published no rules or no signature. Anyone could imitate it.</w:t>
            </w:r>
          </w:p>
        </w:tc>
      </w:tr>
      <w:tr w:rsidR="00C627D0" w14:paraId="26B116A1"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4D5F0E4" w14:textId="77777777" w:rsidR="00C627D0" w:rsidRDefault="00000000">
            <w:pPr>
              <w:spacing w:after="40"/>
            </w:pPr>
            <w:r>
              <w:rPr>
                <w:b/>
                <w:bCs/>
                <w:color w:val="B26A00"/>
                <w:sz w:val="20"/>
                <w:szCs w:val="20"/>
              </w:rPr>
              <w:t>temperror</w:t>
            </w:r>
          </w:p>
        </w:tc>
        <w:tc>
          <w:tcPr>
            <w:tcW w:w="79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E8746B9" w14:textId="77777777" w:rsidR="00C627D0" w:rsidRDefault="00000000">
            <w:pPr>
              <w:spacing w:after="40"/>
            </w:pPr>
            <w:r>
              <w:rPr>
                <w:sz w:val="20"/>
                <w:szCs w:val="20"/>
              </w:rPr>
              <w:t>A temporary problem prevented the check. The sender is unverified, so treat it as not passed.</w:t>
            </w:r>
          </w:p>
        </w:tc>
      </w:tr>
      <w:tr w:rsidR="00C627D0" w14:paraId="71784545"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2BDD5DC" w14:textId="77777777" w:rsidR="00C627D0" w:rsidRDefault="00000000">
            <w:pPr>
              <w:spacing w:after="40"/>
            </w:pPr>
            <w:r>
              <w:rPr>
                <w:b/>
                <w:bCs/>
                <w:color w:val="B26A00"/>
                <w:sz w:val="20"/>
                <w:szCs w:val="20"/>
              </w:rPr>
              <w:t>permerror</w:t>
            </w:r>
          </w:p>
        </w:tc>
        <w:tc>
          <w:tcPr>
            <w:tcW w:w="79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7C23BAD" w14:textId="77777777" w:rsidR="00C627D0" w:rsidRDefault="00000000">
            <w:pPr>
              <w:spacing w:after="40"/>
            </w:pPr>
            <w:r>
              <w:rPr>
                <w:sz w:val="20"/>
                <w:szCs w:val="20"/>
              </w:rPr>
              <w:t>A permanent error, meaning the domain's record is broken or invalid. Legitimate large brands normally get this right.</w:t>
            </w:r>
          </w:p>
        </w:tc>
      </w:tr>
    </w:tbl>
    <w:p w14:paraId="2E0657C9" w14:textId="77777777" w:rsidR="00C627D0" w:rsidRDefault="00000000">
      <w:pPr>
        <w:pStyle w:val="Heading1"/>
        <w:keepNext/>
        <w:pBdr>
          <w:bottom w:val="single" w:sz="8" w:space="4" w:color="1F3864"/>
        </w:pBdr>
        <w:spacing w:before="320" w:after="140"/>
      </w:pPr>
      <w:r>
        <w:rPr>
          <w:b/>
          <w:bCs/>
          <w:color w:val="1F3864"/>
        </w:rPr>
        <w:lastRenderedPageBreak/>
        <w:t>4. Risk Classification Criteria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000"/>
        <w:gridCol w:w="4938"/>
      </w:tblGrid>
      <w:tr w:rsidR="00C627D0" w14:paraId="3BB66D0E"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4628D44" w14:textId="77777777" w:rsidR="00C627D0" w:rsidRDefault="00000000">
            <w:pPr>
              <w:spacing w:after="40"/>
            </w:pPr>
            <w:r>
              <w:rPr>
                <w:b/>
                <w:bCs/>
                <w:color w:val="FFFFFF"/>
                <w:sz w:val="20"/>
                <w:szCs w:val="20"/>
              </w:rPr>
              <w:t>Rating</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13D23BFA" w14:textId="77777777" w:rsidR="00C627D0" w:rsidRDefault="00000000">
            <w:pPr>
              <w:spacing w:after="40"/>
            </w:pPr>
            <w:r>
              <w:rPr>
                <w:b/>
                <w:bCs/>
                <w:color w:val="FFFFFF"/>
                <w:sz w:val="20"/>
                <w:szCs w:val="20"/>
              </w:rPr>
              <w:t>Typical evidence</w:t>
            </w:r>
          </w:p>
        </w:tc>
        <w:tc>
          <w:tcPr>
            <w:tcW w:w="49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353AA3C" w14:textId="77777777" w:rsidR="00C627D0" w:rsidRDefault="00000000">
            <w:pPr>
              <w:spacing w:after="40"/>
            </w:pPr>
            <w:r>
              <w:rPr>
                <w:b/>
                <w:bCs/>
                <w:color w:val="FFFFFF"/>
                <w:sz w:val="20"/>
                <w:szCs w:val="20"/>
              </w:rPr>
              <w:t>Recommended action</w:t>
            </w:r>
          </w:p>
        </w:tc>
      </w:tr>
      <w:tr w:rsidR="00C627D0" w14:paraId="7CB4BDA6"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E3F2E4"/>
            <w:tcMar>
              <w:top w:w="70" w:type="dxa"/>
              <w:left w:w="100" w:type="dxa"/>
              <w:bottom w:w="70" w:type="dxa"/>
              <w:right w:w="100" w:type="dxa"/>
            </w:tcMar>
          </w:tcPr>
          <w:p w14:paraId="608280D6" w14:textId="77777777" w:rsidR="00C627D0" w:rsidRDefault="00000000">
            <w:pPr>
              <w:spacing w:after="40"/>
            </w:pPr>
            <w:r>
              <w:rPr>
                <w:b/>
                <w:bCs/>
                <w:color w:val="2E7D32"/>
                <w:sz w:val="20"/>
                <w:szCs w:val="20"/>
              </w:rPr>
              <w:t>Safe</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9957EEB" w14:textId="77777777" w:rsidR="00C627D0" w:rsidRDefault="00000000">
            <w:pPr>
              <w:spacing w:after="40"/>
            </w:pPr>
            <w:r>
              <w:rPr>
                <w:sz w:val="20"/>
                <w:szCs w:val="20"/>
              </w:rPr>
              <w:t>Sender domain matches the organisation; SPF, DKIM and DMARC pass; expected route; no pressure or credential requests.</w:t>
            </w:r>
          </w:p>
        </w:tc>
        <w:tc>
          <w:tcPr>
            <w:tcW w:w="49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732A36F" w14:textId="77777777" w:rsidR="00C627D0" w:rsidRDefault="00000000">
            <w:pPr>
              <w:spacing w:after="40"/>
            </w:pPr>
            <w:r>
              <w:rPr>
                <w:sz w:val="20"/>
                <w:szCs w:val="20"/>
              </w:rPr>
              <w:t>Treat as normal, but still hover over links before clicking.</w:t>
            </w:r>
          </w:p>
        </w:tc>
      </w:tr>
      <w:tr w:rsidR="00C627D0" w14:paraId="0AB31595"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1D6"/>
            <w:tcMar>
              <w:top w:w="70" w:type="dxa"/>
              <w:left w:w="100" w:type="dxa"/>
              <w:bottom w:w="70" w:type="dxa"/>
              <w:right w:w="100" w:type="dxa"/>
            </w:tcMar>
          </w:tcPr>
          <w:p w14:paraId="3CDC91D3" w14:textId="77777777" w:rsidR="00C627D0" w:rsidRDefault="00000000">
            <w:pPr>
              <w:spacing w:after="40"/>
            </w:pPr>
            <w:r>
              <w:rPr>
                <w:b/>
                <w:bCs/>
                <w:color w:val="B26A00"/>
                <w:sz w:val="20"/>
                <w:szCs w:val="20"/>
              </w:rPr>
              <w:t>Suspicious</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4D323B1" w14:textId="77777777" w:rsidR="00C627D0" w:rsidRDefault="00000000">
            <w:pPr>
              <w:spacing w:after="40"/>
            </w:pPr>
            <w:r>
              <w:rPr>
                <w:sz w:val="20"/>
                <w:szCs w:val="20"/>
              </w:rPr>
              <w:t>Some warning signs (unsolicited, mismatched domains, missing authentication) but no direct proof of credential theft or malware.</w:t>
            </w:r>
          </w:p>
        </w:tc>
        <w:tc>
          <w:tcPr>
            <w:tcW w:w="49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30D278C" w14:textId="77777777" w:rsidR="00C627D0" w:rsidRDefault="00000000">
            <w:pPr>
              <w:spacing w:after="40"/>
            </w:pPr>
            <w:r>
              <w:rPr>
                <w:sz w:val="20"/>
                <w:szCs w:val="20"/>
              </w:rPr>
              <w:t>Do not click or reply. Report to IT/security and delete.</w:t>
            </w:r>
          </w:p>
        </w:tc>
      </w:tr>
      <w:tr w:rsidR="00C627D0" w14:paraId="08ADBC96"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BE4E4"/>
            <w:tcMar>
              <w:top w:w="70" w:type="dxa"/>
              <w:left w:w="100" w:type="dxa"/>
              <w:bottom w:w="70" w:type="dxa"/>
              <w:right w:w="100" w:type="dxa"/>
            </w:tcMar>
          </w:tcPr>
          <w:p w14:paraId="134FA1F0" w14:textId="77777777" w:rsidR="00C627D0" w:rsidRDefault="00000000">
            <w:pPr>
              <w:spacing w:after="40"/>
            </w:pPr>
            <w:r>
              <w:rPr>
                <w:b/>
                <w:bCs/>
                <w:color w:val="C00000"/>
                <w:sz w:val="20"/>
                <w:szCs w:val="20"/>
              </w:rPr>
              <w:t>Phishing</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1043F7D" w14:textId="77777777" w:rsidR="00C627D0" w:rsidRDefault="00000000">
            <w:pPr>
              <w:spacing w:after="40"/>
            </w:pPr>
            <w:r>
              <w:rPr>
                <w:sz w:val="20"/>
                <w:szCs w:val="20"/>
              </w:rPr>
              <w:t>Impersonates a brand or person, uses urgency or fear, fails or lacks authentication, and asks for action, money or credentials.</w:t>
            </w:r>
          </w:p>
        </w:tc>
        <w:tc>
          <w:tcPr>
            <w:tcW w:w="49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B048D4E" w14:textId="77777777" w:rsidR="00C627D0" w:rsidRDefault="00000000">
            <w:pPr>
              <w:spacing w:after="40"/>
            </w:pPr>
            <w:r>
              <w:rPr>
                <w:sz w:val="20"/>
                <w:szCs w:val="20"/>
              </w:rPr>
              <w:t>Do not interact. Report immediately, then delete. Block the sender.</w:t>
            </w:r>
          </w:p>
        </w:tc>
      </w:tr>
    </w:tbl>
    <w:p w14:paraId="0C287267" w14:textId="77777777" w:rsidR="00C627D0" w:rsidRDefault="00000000">
      <w:pPr>
        <w:pStyle w:val="Heading1"/>
        <w:keepNext/>
        <w:pBdr>
          <w:bottom w:val="single" w:sz="8" w:space="4" w:color="1F3864"/>
        </w:pBdr>
        <w:spacing w:before="320" w:after="140"/>
      </w:pPr>
      <w:r>
        <w:rPr>
          <w:b/>
          <w:bCs/>
          <w:color w:val="1F3864"/>
        </w:rPr>
        <w:t>5. Detailed Email Analysis</w:t>
      </w:r>
    </w:p>
    <w:p w14:paraId="06B99DD5" w14:textId="77777777" w:rsidR="00C627D0" w:rsidRDefault="00C627D0"/>
    <w:p w14:paraId="19E8A1A3" w14:textId="77777777" w:rsidR="00C627D0" w:rsidRDefault="00000000">
      <w:pPr>
        <w:pStyle w:val="Heading2"/>
        <w:keepNext/>
        <w:spacing w:before="240" w:after="100"/>
      </w:pPr>
      <w:r>
        <w:rPr>
          <w:b/>
          <w:bCs/>
          <w:color w:val="1F3864"/>
        </w:rPr>
        <w:t>5.1 Email 1: Fake bank rewards alert (Bradesco / Livelo)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C627D0" w14:paraId="269E9A0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BE4E4"/>
            <w:tcMar>
              <w:top w:w="70" w:type="dxa"/>
              <w:left w:w="100" w:type="dxa"/>
              <w:bottom w:w="70" w:type="dxa"/>
              <w:right w:w="100" w:type="dxa"/>
            </w:tcMar>
          </w:tcPr>
          <w:p w14:paraId="0C8DB8F8" w14:textId="77777777" w:rsidR="00C627D0" w:rsidRDefault="00000000">
            <w:pPr>
              <w:spacing w:after="40"/>
            </w:pPr>
            <w:r>
              <w:rPr>
                <w:b/>
                <w:bCs/>
                <w:color w:val="C00000"/>
                <w:sz w:val="18"/>
                <w:szCs w:val="18"/>
              </w:rPr>
              <w:t>CLASSIFICATION</w:t>
            </w:r>
          </w:p>
        </w:tc>
        <w:tc>
          <w:tcPr>
            <w:tcW w:w="7238" w:type="dxa"/>
            <w:tcBorders>
              <w:top w:val="single" w:sz="4" w:space="0" w:color="BFBFBF"/>
              <w:left w:val="single" w:sz="4" w:space="0" w:color="BFBFBF"/>
              <w:bottom w:val="single" w:sz="4" w:space="0" w:color="BFBFBF"/>
              <w:right w:val="single" w:sz="4" w:space="0" w:color="BFBFBF"/>
            </w:tcBorders>
            <w:shd w:val="clear" w:color="auto" w:fill="FBE4E4"/>
            <w:tcMar>
              <w:top w:w="70" w:type="dxa"/>
              <w:left w:w="100" w:type="dxa"/>
              <w:bottom w:w="70" w:type="dxa"/>
              <w:right w:w="100" w:type="dxa"/>
            </w:tcMar>
          </w:tcPr>
          <w:p w14:paraId="33FDB1E6" w14:textId="77777777" w:rsidR="00C627D0" w:rsidRDefault="00000000">
            <w:pPr>
              <w:spacing w:after="40"/>
            </w:pPr>
            <w:r>
              <w:rPr>
                <w:b/>
                <w:bCs/>
                <w:color w:val="C00000"/>
              </w:rPr>
              <w:t>PHISHING</w:t>
            </w:r>
            <w:r>
              <w:rPr>
                <w:color w:val="C00000"/>
              </w:rPr>
              <w:t xml:space="preserve">  |  Risk level: High</w:t>
            </w:r>
          </w:p>
        </w:tc>
      </w:tr>
    </w:tbl>
    <w:p w14:paraId="2D88A1DE" w14:textId="77777777" w:rsidR="00C627D0" w:rsidRDefault="00C627D0">
      <w:pPr>
        <w:spacing w:after="80"/>
      </w:pPr>
    </w:p>
    <w:p w14:paraId="6DB67D84" w14:textId="77777777" w:rsidR="00C627D0" w:rsidRDefault="00000000">
      <w:pPr>
        <w:spacing w:after="120" w:line="276" w:lineRule="auto"/>
      </w:pPr>
      <w:r>
        <w:t>A Portuguese-language email pretending to come from a Brazilian bank, warning that 92,990 reward points are "expiring today".</w:t>
      </w:r>
    </w:p>
    <w:p w14:paraId="0CFA0FD1" w14:textId="77777777" w:rsidR="00C627D0" w:rsidRDefault="00000000">
      <w:pPr>
        <w:pStyle w:val="Heading3"/>
        <w:keepNext/>
        <w:spacing w:before="160" w:after="80"/>
      </w:pPr>
      <w:r>
        <w:rPr>
          <w:b/>
          <w:bCs/>
          <w:color w:val="595959"/>
          <w:sz w:val="23"/>
          <w:szCs w:val="23"/>
        </w:rPr>
        <w:t>Header findings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9"/>
        <w:gridCol w:w="3549"/>
        <w:gridCol w:w="4400"/>
      </w:tblGrid>
      <w:tr w:rsidR="00C627D0" w14:paraId="5C65894C"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03D76E6" w14:textId="77777777" w:rsidR="00C627D0" w:rsidRDefault="00000000">
            <w:pPr>
              <w:spacing w:after="40"/>
            </w:pPr>
            <w:r>
              <w:rPr>
                <w:b/>
                <w:bCs/>
                <w:color w:val="FFFFFF"/>
                <w:sz w:val="20"/>
                <w:szCs w:val="20"/>
              </w:rPr>
              <w:t>Field</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1075BAE" w14:textId="77777777" w:rsidR="00C627D0" w:rsidRDefault="00000000">
            <w:pPr>
              <w:spacing w:after="40"/>
            </w:pPr>
            <w:r>
              <w:rPr>
                <w:b/>
                <w:bCs/>
                <w:color w:val="FFFFFF"/>
                <w:sz w:val="20"/>
                <w:szCs w:val="20"/>
              </w:rPr>
              <w:t>Observed value</w:t>
            </w:r>
          </w:p>
        </w:tc>
        <w:tc>
          <w:tcPr>
            <w:tcW w:w="44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1254DB16" w14:textId="77777777" w:rsidR="00C627D0" w:rsidRDefault="00000000">
            <w:pPr>
              <w:spacing w:after="40"/>
            </w:pPr>
            <w:r>
              <w:rPr>
                <w:b/>
                <w:bCs/>
                <w:color w:val="FFFFFF"/>
                <w:sz w:val="20"/>
                <w:szCs w:val="20"/>
              </w:rPr>
              <w:t>Analyst assessment</w:t>
            </w:r>
          </w:p>
        </w:tc>
      </w:tr>
      <w:tr w:rsidR="00C627D0" w14:paraId="5E9B2646"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3E5117B1" w14:textId="77777777" w:rsidR="00C627D0" w:rsidRDefault="00000000">
            <w:pPr>
              <w:spacing w:after="40"/>
            </w:pPr>
            <w:r>
              <w:rPr>
                <w:b/>
                <w:bCs/>
                <w:sz w:val="20"/>
                <w:szCs w:val="20"/>
              </w:rPr>
              <w:t>From</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806B2D3" w14:textId="77777777" w:rsidR="00C627D0" w:rsidRDefault="00000000">
            <w:pPr>
              <w:spacing w:after="40"/>
            </w:pPr>
            <w:r>
              <w:rPr>
                <w:sz w:val="20"/>
                <w:szCs w:val="20"/>
              </w:rPr>
              <w:t>BANCO DO BRADESCO LIVELO &lt;banco.bradesco@atendimento.com.br&gt;</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407141B" w14:textId="77777777" w:rsidR="00C627D0" w:rsidRDefault="00000000">
            <w:pPr>
              <w:spacing w:after="40"/>
            </w:pPr>
            <w:r>
              <w:rPr>
                <w:sz w:val="20"/>
                <w:szCs w:val="20"/>
              </w:rPr>
              <w:t>The display name imitates a bank, but the address uses a generic "customer service" domain (atendimento.com.br) rather than the bank's own domain (bradesco.com.br).</w:t>
            </w:r>
          </w:p>
        </w:tc>
      </w:tr>
      <w:tr w:rsidR="00C627D0" w14:paraId="383D491E"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01183CCD" w14:textId="77777777" w:rsidR="00C627D0" w:rsidRDefault="00000000">
            <w:pPr>
              <w:spacing w:after="40"/>
            </w:pPr>
            <w:r>
              <w:rPr>
                <w:b/>
                <w:bCs/>
                <w:sz w:val="20"/>
                <w:szCs w:val="20"/>
              </w:rPr>
              <w:t>Subject</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9E13122" w14:textId="77777777" w:rsidR="00C627D0" w:rsidRDefault="00000000">
            <w:pPr>
              <w:spacing w:after="40"/>
            </w:pPr>
            <w:r>
              <w:rPr>
                <w:sz w:val="20"/>
                <w:szCs w:val="20"/>
              </w:rPr>
              <w:t>"CLIENTE PRIME - BRADESCO LIVELO: Seu cartão tem 92.990 pontos LIVELO expirando hoje!"</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F26A2B7" w14:textId="77777777" w:rsidR="00C627D0" w:rsidRDefault="00000000">
            <w:pPr>
              <w:spacing w:after="40"/>
            </w:pPr>
            <w:r>
              <w:rPr>
                <w:sz w:val="20"/>
                <w:szCs w:val="20"/>
              </w:rPr>
              <w:t>Reward bait plus a "today" deadline pushes the reader to act without thinking.</w:t>
            </w:r>
          </w:p>
        </w:tc>
      </w:tr>
      <w:tr w:rsidR="00C627D0" w14:paraId="603CEC29"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222AE515" w14:textId="77777777" w:rsidR="00C627D0" w:rsidRDefault="00000000">
            <w:pPr>
              <w:spacing w:after="40"/>
            </w:pPr>
            <w:r>
              <w:rPr>
                <w:b/>
                <w:bCs/>
                <w:sz w:val="20"/>
                <w:szCs w:val="20"/>
              </w:rPr>
              <w:t>Date</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2A320A8" w14:textId="77777777" w:rsidR="00C627D0" w:rsidRDefault="00000000">
            <w:pPr>
              <w:spacing w:after="40"/>
            </w:pPr>
            <w:r>
              <w:rPr>
                <w:sz w:val="20"/>
                <w:szCs w:val="20"/>
              </w:rPr>
              <w:t>20 Sep 2023, 12:05:49 AM (GMT+5:30), delivered after 56 sec</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728B88E" w14:textId="77777777" w:rsidR="00C627D0" w:rsidRDefault="00000000">
            <w:pPr>
              <w:spacing w:after="40"/>
            </w:pPr>
            <w:r>
              <w:rPr>
                <w:sz w:val="20"/>
                <w:szCs w:val="20"/>
              </w:rPr>
              <w:t>Normal delivery time; nothing unusual.</w:t>
            </w:r>
          </w:p>
        </w:tc>
      </w:tr>
      <w:tr w:rsidR="00C627D0" w14:paraId="4161E36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1C3CD32A" w14:textId="77777777" w:rsidR="00C627D0" w:rsidRDefault="00000000">
            <w:pPr>
              <w:spacing w:after="40"/>
            </w:pPr>
            <w:r>
              <w:rPr>
                <w:b/>
                <w:bCs/>
                <w:sz w:val="20"/>
                <w:szCs w:val="20"/>
              </w:rPr>
              <w:t>SPF</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47DA5CE" w14:textId="77777777" w:rsidR="00C627D0" w:rsidRDefault="00000000">
            <w:pPr>
              <w:spacing w:after="40"/>
            </w:pPr>
            <w:r>
              <w:rPr>
                <w:sz w:val="20"/>
                <w:szCs w:val="20"/>
              </w:rPr>
              <w:t>temperror (IP unknown)</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34ECED7" w14:textId="77777777" w:rsidR="00C627D0" w:rsidRDefault="00000000">
            <w:pPr>
              <w:spacing w:after="40"/>
            </w:pPr>
            <w:r>
              <w:rPr>
                <w:sz w:val="20"/>
                <w:szCs w:val="20"/>
              </w:rPr>
              <w:t>The receiving server could not confirm the sender. Not a pass.</w:t>
            </w:r>
          </w:p>
        </w:tc>
      </w:tr>
      <w:tr w:rsidR="00C627D0" w14:paraId="7881B7D5"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635CA879" w14:textId="77777777" w:rsidR="00C627D0" w:rsidRDefault="00000000">
            <w:pPr>
              <w:spacing w:after="40"/>
            </w:pPr>
            <w:r>
              <w:rPr>
                <w:b/>
                <w:bCs/>
                <w:sz w:val="20"/>
                <w:szCs w:val="20"/>
              </w:rPr>
              <w:t>DKIM</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4B8188C" w14:textId="77777777" w:rsidR="00C627D0" w:rsidRDefault="00000000">
            <w:pPr>
              <w:spacing w:after="40"/>
            </w:pPr>
            <w:r>
              <w:rPr>
                <w:sz w:val="20"/>
                <w:szCs w:val="20"/>
              </w:rPr>
              <w:t>none</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592B6F5" w14:textId="77777777" w:rsidR="00C627D0" w:rsidRDefault="00000000">
            <w:pPr>
              <w:spacing w:after="40"/>
            </w:pPr>
            <w:r>
              <w:rPr>
                <w:sz w:val="20"/>
                <w:szCs w:val="20"/>
              </w:rPr>
              <w:t>No digital signature, so the message cannot be proven authentic.</w:t>
            </w:r>
          </w:p>
        </w:tc>
      </w:tr>
      <w:tr w:rsidR="00C627D0" w14:paraId="2E7EBD1B"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237656A0" w14:textId="77777777" w:rsidR="00C627D0" w:rsidRDefault="00000000">
            <w:pPr>
              <w:spacing w:after="40"/>
            </w:pPr>
            <w:r>
              <w:rPr>
                <w:b/>
                <w:bCs/>
                <w:sz w:val="20"/>
                <w:szCs w:val="20"/>
              </w:rPr>
              <w:t>DMARC</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DE5EF80" w14:textId="77777777" w:rsidR="00C627D0" w:rsidRDefault="00000000">
            <w:pPr>
              <w:spacing w:after="40"/>
            </w:pPr>
            <w:r>
              <w:rPr>
                <w:sz w:val="20"/>
                <w:szCs w:val="20"/>
              </w:rPr>
              <w:t>temperror</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921BDE4" w14:textId="77777777" w:rsidR="00C627D0" w:rsidRDefault="00000000">
            <w:pPr>
              <w:spacing w:after="40"/>
            </w:pPr>
            <w:r>
              <w:rPr>
                <w:sz w:val="20"/>
                <w:szCs w:val="20"/>
              </w:rPr>
              <w:t>The domain owner's policy could not be applied.</w:t>
            </w:r>
          </w:p>
        </w:tc>
      </w:tr>
      <w:tr w:rsidR="00C627D0" w14:paraId="75ED325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4F297027" w14:textId="77777777" w:rsidR="00C627D0" w:rsidRDefault="00000000">
            <w:pPr>
              <w:spacing w:after="40"/>
            </w:pPr>
            <w:r>
              <w:rPr>
                <w:b/>
                <w:bCs/>
                <w:sz w:val="20"/>
                <w:szCs w:val="20"/>
              </w:rPr>
              <w:t>Message-ID</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3C05C9E" w14:textId="77777777" w:rsidR="00C627D0" w:rsidRDefault="00000000">
            <w:pPr>
              <w:spacing w:after="40"/>
            </w:pPr>
            <w:r>
              <w:rPr>
                <w:sz w:val="20"/>
                <w:szCs w:val="20"/>
              </w:rPr>
              <w:t>...@ubuntu-s-1vcpu-1gb-35gb-intel-sfo3-06</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5ADC1B7" w14:textId="77777777" w:rsidR="00C627D0" w:rsidRDefault="00000000">
            <w:pPr>
              <w:spacing w:after="40"/>
            </w:pPr>
            <w:r>
              <w:rPr>
                <w:sz w:val="20"/>
                <w:szCs w:val="20"/>
              </w:rPr>
              <w:t>Generated on a generic cloud virtual server (default hostname), not on a bank's mail system.</w:t>
            </w:r>
          </w:p>
        </w:tc>
      </w:tr>
    </w:tbl>
    <w:p w14:paraId="27B0270B" w14:textId="77777777" w:rsidR="00C627D0" w:rsidRDefault="00C627D0">
      <w:pPr>
        <w:spacing w:after="80"/>
      </w:pPr>
    </w:p>
    <w:p w14:paraId="2BD68DC4" w14:textId="77777777" w:rsidR="00C627D0" w:rsidRDefault="00000000">
      <w:pPr>
        <w:pStyle w:val="Heading3"/>
        <w:keepNext/>
        <w:spacing w:before="160" w:after="80"/>
      </w:pPr>
      <w:r>
        <w:rPr>
          <w:b/>
          <w:bCs/>
          <w:color w:val="595959"/>
          <w:sz w:val="23"/>
          <w:szCs w:val="23"/>
        </w:rPr>
        <w:t>Phishing indicators identified</w:t>
      </w:r>
    </w:p>
    <w:p w14:paraId="61095797" w14:textId="77777777" w:rsidR="00C627D0" w:rsidRDefault="00000000">
      <w:pPr>
        <w:pStyle w:val="ListParagraph"/>
        <w:numPr>
          <w:ilvl w:val="0"/>
          <w:numId w:val="3"/>
        </w:numPr>
        <w:spacing w:after="60" w:line="276" w:lineRule="auto"/>
      </w:pPr>
      <w:r>
        <w:t>Sender domain does not belong to the organisation being impersonated.</w:t>
      </w:r>
    </w:p>
    <w:p w14:paraId="3E722F52" w14:textId="77777777" w:rsidR="00C627D0" w:rsidRDefault="00000000">
      <w:pPr>
        <w:pStyle w:val="ListParagraph"/>
        <w:numPr>
          <w:ilvl w:val="0"/>
          <w:numId w:val="3"/>
        </w:numPr>
        <w:spacing w:after="60" w:line="276" w:lineRule="auto"/>
      </w:pPr>
      <w:r>
        <w:t>Urgency and reward language ("expiring today").</w:t>
      </w:r>
    </w:p>
    <w:p w14:paraId="3D8E331B" w14:textId="77777777" w:rsidR="00C627D0" w:rsidRDefault="00000000">
      <w:pPr>
        <w:pStyle w:val="ListParagraph"/>
        <w:numPr>
          <w:ilvl w:val="0"/>
          <w:numId w:val="3"/>
        </w:numPr>
        <w:spacing w:after="60" w:line="276" w:lineRule="auto"/>
      </w:pPr>
      <w:r>
        <w:t>No authentication passed: SPF temperror, DKIM none, DMARC temperror.</w:t>
      </w:r>
    </w:p>
    <w:p w14:paraId="134B763E" w14:textId="77777777" w:rsidR="00C627D0" w:rsidRDefault="00000000">
      <w:pPr>
        <w:pStyle w:val="ListParagraph"/>
        <w:numPr>
          <w:ilvl w:val="0"/>
          <w:numId w:val="3"/>
        </w:numPr>
        <w:spacing w:after="60" w:line="276" w:lineRule="auto"/>
      </w:pPr>
      <w:r>
        <w:t>Message was created on a throwaway cloud server, not corporate mail infrastructure.</w:t>
      </w:r>
    </w:p>
    <w:p w14:paraId="5103DD6C" w14:textId="77777777" w:rsidR="00C627D0" w:rsidRDefault="00000000">
      <w:pPr>
        <w:pStyle w:val="ListParagraph"/>
        <w:numPr>
          <w:ilvl w:val="0"/>
          <w:numId w:val="3"/>
        </w:numPr>
        <w:spacing w:after="60" w:line="276" w:lineRule="auto"/>
      </w:pPr>
      <w:r>
        <w:t>Impersonates a well-known bank and loyalty brand to borrow trust.</w:t>
      </w:r>
    </w:p>
    <w:p w14:paraId="1C525B38" w14:textId="77777777" w:rsidR="00C627D0" w:rsidRDefault="00000000">
      <w:pPr>
        <w:pStyle w:val="Heading3"/>
        <w:keepNext/>
        <w:spacing w:before="160" w:after="80"/>
      </w:pPr>
      <w:r>
        <w:rPr>
          <w:b/>
          <w:bCs/>
          <w:color w:val="595959"/>
          <w:sz w:val="23"/>
          <w:szCs w:val="23"/>
        </w:rPr>
        <w:t>How the attack works (plain language)</w:t>
      </w:r>
    </w:p>
    <w:p w14:paraId="1E8224CC" w14:textId="77777777" w:rsidR="00C627D0" w:rsidRDefault="00000000">
      <w:pPr>
        <w:spacing w:after="120" w:line="276" w:lineRule="auto"/>
      </w:pPr>
      <w:r>
        <w:t>The attacker sends thousands of copies of a "your points are about to expire" message. A victim who believes they will lose something valuable clicks the button, lands on a copy of the bank or rewards login page, and types in their card, ID number or password. The attacker collects those details and uses them to empty accounts or commit fraud.</w:t>
      </w:r>
    </w:p>
    <w:p w14:paraId="01CA7B75" w14:textId="77777777" w:rsidR="00C627D0" w:rsidRDefault="00000000">
      <w:pPr>
        <w:pStyle w:val="Heading3"/>
        <w:keepNext/>
        <w:spacing w:before="160" w:after="80"/>
      </w:pPr>
      <w:r>
        <w:rPr>
          <w:b/>
          <w:bCs/>
          <w:color w:val="595959"/>
          <w:sz w:val="23"/>
          <w:szCs w:val="23"/>
        </w:rPr>
        <w:t>Evidence</w:t>
      </w:r>
    </w:p>
    <w:p w14:paraId="4FEEE6B5" w14:textId="77777777" w:rsidR="00C627D0" w:rsidRDefault="00000000">
      <w:pPr>
        <w:spacing w:before="80" w:after="60"/>
        <w:jc w:val="center"/>
      </w:pPr>
      <w:r>
        <w:rPr>
          <w:noProof/>
        </w:rPr>
        <w:drawing>
          <wp:inline distT="0" distB="0" distL="0" distR="0" wp14:anchorId="6269D5B4" wp14:editId="11385739">
            <wp:extent cx="5810250" cy="2657475"/>
            <wp:effectExtent l="0" t="0" r="0" b="0"/>
            <wp:docPr id="1" name="email1_bradesco_header.png" descr="Header analysis screenshot" title="email1_bradesco_hea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10250" cy="2657475"/>
                    </a:xfrm>
                    <a:prstGeom prst="rect">
                      <a:avLst/>
                    </a:prstGeom>
                  </pic:spPr>
                </pic:pic>
              </a:graphicData>
            </a:graphic>
          </wp:inline>
        </w:drawing>
      </w:r>
    </w:p>
    <w:p w14:paraId="1B15983B" w14:textId="77777777" w:rsidR="00C627D0" w:rsidRDefault="00000000">
      <w:pPr>
        <w:spacing w:after="160"/>
        <w:jc w:val="center"/>
      </w:pPr>
      <w:r>
        <w:rPr>
          <w:i/>
          <w:iCs/>
          <w:color w:val="595959"/>
          <w:sz w:val="18"/>
          <w:szCs w:val="18"/>
        </w:rPr>
        <w:t>Figure 1: Google Admin Toolbox Messageheader output for Email 1 (file: evidence/email1_bradesco_header.png)</w:t>
      </w:r>
    </w:p>
    <w:p w14:paraId="45C1873E" w14:textId="33E67AD9" w:rsidR="00C627D0" w:rsidRDefault="00000000" w:rsidP="00152518">
      <w:r>
        <w:rPr>
          <w:b/>
          <w:bCs/>
          <w:color w:val="1F3864"/>
          <w:sz w:val="26"/>
          <w:szCs w:val="26"/>
        </w:rPr>
        <w:t>5.2 Email 2: Fake Microsoft "unusual sign-in" alert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C627D0" w14:paraId="3CBE683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BE4E4"/>
            <w:tcMar>
              <w:top w:w="70" w:type="dxa"/>
              <w:left w:w="100" w:type="dxa"/>
              <w:bottom w:w="70" w:type="dxa"/>
              <w:right w:w="100" w:type="dxa"/>
            </w:tcMar>
          </w:tcPr>
          <w:p w14:paraId="2C6E2B05" w14:textId="77777777" w:rsidR="00C627D0" w:rsidRDefault="00000000">
            <w:pPr>
              <w:spacing w:after="40"/>
            </w:pPr>
            <w:r>
              <w:rPr>
                <w:b/>
                <w:bCs/>
                <w:color w:val="C00000"/>
                <w:sz w:val="18"/>
                <w:szCs w:val="18"/>
              </w:rPr>
              <w:t>CLASSIFICATION</w:t>
            </w:r>
          </w:p>
        </w:tc>
        <w:tc>
          <w:tcPr>
            <w:tcW w:w="7238" w:type="dxa"/>
            <w:tcBorders>
              <w:top w:val="single" w:sz="4" w:space="0" w:color="BFBFBF"/>
              <w:left w:val="single" w:sz="4" w:space="0" w:color="BFBFBF"/>
              <w:bottom w:val="single" w:sz="4" w:space="0" w:color="BFBFBF"/>
              <w:right w:val="single" w:sz="4" w:space="0" w:color="BFBFBF"/>
            </w:tcBorders>
            <w:shd w:val="clear" w:color="auto" w:fill="FBE4E4"/>
            <w:tcMar>
              <w:top w:w="70" w:type="dxa"/>
              <w:left w:w="100" w:type="dxa"/>
              <w:bottom w:w="70" w:type="dxa"/>
              <w:right w:w="100" w:type="dxa"/>
            </w:tcMar>
          </w:tcPr>
          <w:p w14:paraId="19751BF6" w14:textId="77777777" w:rsidR="00C627D0" w:rsidRDefault="00000000">
            <w:pPr>
              <w:spacing w:after="40"/>
            </w:pPr>
            <w:r>
              <w:rPr>
                <w:b/>
                <w:bCs/>
                <w:color w:val="C00000"/>
              </w:rPr>
              <w:t>PHISHING</w:t>
            </w:r>
            <w:r>
              <w:rPr>
                <w:color w:val="C00000"/>
              </w:rPr>
              <w:t xml:space="preserve">  |  Risk level: High</w:t>
            </w:r>
          </w:p>
        </w:tc>
      </w:tr>
    </w:tbl>
    <w:p w14:paraId="6FB1A4A7" w14:textId="77777777" w:rsidR="00C627D0" w:rsidRDefault="00C627D0">
      <w:pPr>
        <w:spacing w:after="80"/>
      </w:pPr>
    </w:p>
    <w:p w14:paraId="0D06993A" w14:textId="77777777" w:rsidR="00C627D0" w:rsidRDefault="00000000">
      <w:pPr>
        <w:spacing w:after="120" w:line="276" w:lineRule="auto"/>
      </w:pPr>
      <w:r>
        <w:t>A message posing as the Microsoft account team, claiming there was unusual sign-in activity on the recipient's account.</w:t>
      </w:r>
    </w:p>
    <w:p w14:paraId="5130F19A" w14:textId="77777777" w:rsidR="00C627D0" w:rsidRDefault="00000000">
      <w:pPr>
        <w:pStyle w:val="Heading3"/>
        <w:keepNext/>
        <w:spacing w:before="160" w:after="80"/>
      </w:pPr>
      <w:r>
        <w:rPr>
          <w:b/>
          <w:bCs/>
          <w:color w:val="595959"/>
          <w:sz w:val="23"/>
          <w:szCs w:val="23"/>
        </w:rPr>
        <w:t>Header findings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500"/>
        <w:gridCol w:w="4438"/>
      </w:tblGrid>
      <w:tr w:rsidR="00C627D0" w14:paraId="769E3107"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DB18F3D" w14:textId="77777777" w:rsidR="00C627D0" w:rsidRDefault="00000000">
            <w:pPr>
              <w:spacing w:after="40"/>
            </w:pPr>
            <w:r>
              <w:rPr>
                <w:b/>
                <w:bCs/>
                <w:color w:val="FFFFFF"/>
                <w:sz w:val="20"/>
                <w:szCs w:val="20"/>
              </w:rPr>
              <w:t>Field</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FD0FF62" w14:textId="77777777" w:rsidR="00C627D0" w:rsidRDefault="00000000">
            <w:pPr>
              <w:spacing w:after="40"/>
            </w:pPr>
            <w:r>
              <w:rPr>
                <w:b/>
                <w:bCs/>
                <w:color w:val="FFFFFF"/>
                <w:sz w:val="20"/>
                <w:szCs w:val="20"/>
              </w:rPr>
              <w:t>Observed value</w:t>
            </w:r>
          </w:p>
        </w:tc>
        <w:tc>
          <w:tcPr>
            <w:tcW w:w="44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FE245D8" w14:textId="77777777" w:rsidR="00C627D0" w:rsidRDefault="00000000">
            <w:pPr>
              <w:spacing w:after="40"/>
            </w:pPr>
            <w:r>
              <w:rPr>
                <w:b/>
                <w:bCs/>
                <w:color w:val="FFFFFF"/>
                <w:sz w:val="20"/>
                <w:szCs w:val="20"/>
              </w:rPr>
              <w:t>Analyst assessment</w:t>
            </w:r>
          </w:p>
        </w:tc>
      </w:tr>
      <w:tr w:rsidR="00C627D0" w14:paraId="5969316C"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2DCBD746" w14:textId="77777777" w:rsidR="00C627D0" w:rsidRDefault="00000000">
            <w:pPr>
              <w:spacing w:after="40"/>
            </w:pPr>
            <w:r>
              <w:rPr>
                <w:b/>
                <w:bCs/>
                <w:sz w:val="20"/>
                <w:szCs w:val="20"/>
              </w:rPr>
              <w:t>From</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00E6A7B" w14:textId="77777777" w:rsidR="00C627D0" w:rsidRDefault="00000000">
            <w:pPr>
              <w:spacing w:after="40"/>
            </w:pPr>
            <w:r>
              <w:rPr>
                <w:sz w:val="20"/>
                <w:szCs w:val="20"/>
              </w:rPr>
              <w:t>Microsoft account team &lt;no-reply@access-accsecurity.com&gt;</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417A030" w14:textId="77777777" w:rsidR="00C627D0" w:rsidRDefault="00000000">
            <w:pPr>
              <w:spacing w:after="40"/>
            </w:pPr>
            <w:r>
              <w:rPr>
                <w:sz w:val="20"/>
                <w:szCs w:val="20"/>
              </w:rPr>
              <w:t>"access-accsecurity.com" is not a Microsoft domain. It is a look-alike built from security-sounding words. The display name also contains stray characters.</w:t>
            </w:r>
          </w:p>
        </w:tc>
      </w:tr>
      <w:tr w:rsidR="00C627D0" w14:paraId="1BC035D4"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3399D780" w14:textId="77777777" w:rsidR="00C627D0" w:rsidRDefault="00000000">
            <w:pPr>
              <w:spacing w:after="40"/>
            </w:pPr>
            <w:r>
              <w:rPr>
                <w:b/>
                <w:bCs/>
                <w:sz w:val="20"/>
                <w:szCs w:val="20"/>
              </w:rPr>
              <w:t>Subject</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FED061E" w14:textId="77777777" w:rsidR="00C627D0" w:rsidRDefault="00000000">
            <w:pPr>
              <w:spacing w:after="40"/>
            </w:pPr>
            <w:r>
              <w:rPr>
                <w:sz w:val="20"/>
                <w:szCs w:val="20"/>
              </w:rPr>
              <w:t>"Microsoft account unusual signin activity"</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31084B7" w14:textId="77777777" w:rsidR="00C627D0" w:rsidRDefault="00000000">
            <w:pPr>
              <w:spacing w:after="40"/>
            </w:pPr>
            <w:r>
              <w:rPr>
                <w:sz w:val="20"/>
                <w:szCs w:val="20"/>
              </w:rPr>
              <w:t>Fear-based, and worded awkwardly. Real notices use consistent, polished wording.</w:t>
            </w:r>
          </w:p>
        </w:tc>
      </w:tr>
      <w:tr w:rsidR="00C627D0" w14:paraId="35486F81"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37DDB539" w14:textId="77777777" w:rsidR="00C627D0" w:rsidRDefault="00000000">
            <w:pPr>
              <w:spacing w:after="40"/>
            </w:pPr>
            <w:r>
              <w:rPr>
                <w:b/>
                <w:bCs/>
                <w:sz w:val="20"/>
                <w:szCs w:val="20"/>
              </w:rPr>
              <w:t>Date</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F7E0FD1" w14:textId="77777777" w:rsidR="00C627D0" w:rsidRDefault="00000000">
            <w:pPr>
              <w:spacing w:after="40"/>
            </w:pPr>
            <w:r>
              <w:rPr>
                <w:sz w:val="20"/>
                <w:szCs w:val="20"/>
              </w:rPr>
              <w:t>8 Sep 2023, 11:17:04 AM (GMT+5:30)</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231A309" w14:textId="77777777" w:rsidR="00C627D0" w:rsidRDefault="00000000">
            <w:pPr>
              <w:spacing w:after="40"/>
            </w:pPr>
            <w:r>
              <w:rPr>
                <w:sz w:val="20"/>
                <w:szCs w:val="20"/>
              </w:rPr>
              <w:t>Delivered instantly; no delay data.</w:t>
            </w:r>
          </w:p>
        </w:tc>
      </w:tr>
      <w:tr w:rsidR="00C627D0" w14:paraId="11E0C621"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36EA7C88" w14:textId="77777777" w:rsidR="00C627D0" w:rsidRDefault="00000000">
            <w:pPr>
              <w:spacing w:after="40"/>
            </w:pPr>
            <w:r>
              <w:rPr>
                <w:b/>
                <w:bCs/>
                <w:sz w:val="20"/>
                <w:szCs w:val="20"/>
              </w:rPr>
              <w:lastRenderedPageBreak/>
              <w:t>SPF</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CB850FC" w14:textId="77777777" w:rsidR="00C627D0" w:rsidRDefault="00000000">
            <w:pPr>
              <w:spacing w:after="40"/>
            </w:pPr>
            <w:r>
              <w:rPr>
                <w:sz w:val="20"/>
                <w:szCs w:val="20"/>
              </w:rPr>
              <w:t>none</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607BCC0" w14:textId="77777777" w:rsidR="00C627D0" w:rsidRDefault="00000000">
            <w:pPr>
              <w:spacing w:after="40"/>
            </w:pPr>
            <w:r>
              <w:rPr>
                <w:sz w:val="20"/>
                <w:szCs w:val="20"/>
              </w:rPr>
              <w:t>The sending domain publishes no sender rules.</w:t>
            </w:r>
          </w:p>
        </w:tc>
      </w:tr>
      <w:tr w:rsidR="00C627D0" w14:paraId="2BFCA159"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771D9230" w14:textId="77777777" w:rsidR="00C627D0" w:rsidRDefault="00000000">
            <w:pPr>
              <w:spacing w:after="40"/>
            </w:pPr>
            <w:r>
              <w:rPr>
                <w:b/>
                <w:bCs/>
                <w:sz w:val="20"/>
                <w:szCs w:val="20"/>
              </w:rPr>
              <w:t>DKIM</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47E301A" w14:textId="77777777" w:rsidR="00C627D0" w:rsidRDefault="00000000">
            <w:pPr>
              <w:spacing w:after="40"/>
            </w:pPr>
            <w:r>
              <w:rPr>
                <w:sz w:val="20"/>
                <w:szCs w:val="20"/>
              </w:rPr>
              <w:t>none</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808283E" w14:textId="77777777" w:rsidR="00C627D0" w:rsidRDefault="00000000">
            <w:pPr>
              <w:spacing w:after="40"/>
            </w:pPr>
            <w:r>
              <w:rPr>
                <w:sz w:val="20"/>
                <w:szCs w:val="20"/>
              </w:rPr>
              <w:t>No digital signature.</w:t>
            </w:r>
          </w:p>
        </w:tc>
      </w:tr>
      <w:tr w:rsidR="00C627D0" w14:paraId="56BAC662"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15C6B079" w14:textId="77777777" w:rsidR="00C627D0" w:rsidRDefault="00000000">
            <w:pPr>
              <w:spacing w:after="40"/>
            </w:pPr>
            <w:r>
              <w:rPr>
                <w:b/>
                <w:bCs/>
                <w:sz w:val="20"/>
                <w:szCs w:val="20"/>
              </w:rPr>
              <w:t>DMARC</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26CBCF8" w14:textId="77777777" w:rsidR="00C627D0" w:rsidRDefault="00000000">
            <w:pPr>
              <w:spacing w:after="40"/>
            </w:pPr>
            <w:r>
              <w:rPr>
                <w:sz w:val="20"/>
                <w:szCs w:val="20"/>
              </w:rPr>
              <w:t>permerror</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09A339D" w14:textId="77777777" w:rsidR="00C627D0" w:rsidRDefault="00000000">
            <w:pPr>
              <w:spacing w:after="40"/>
            </w:pPr>
            <w:r>
              <w:rPr>
                <w:sz w:val="20"/>
                <w:szCs w:val="20"/>
              </w:rPr>
              <w:t>The domain's DMARC record is invalid or broken (a permanent error). A genuine large brand would not have this.</w:t>
            </w:r>
          </w:p>
        </w:tc>
      </w:tr>
      <w:tr w:rsidR="00C627D0" w14:paraId="6FE2DCE1"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56597EDC" w14:textId="77777777" w:rsidR="00C627D0" w:rsidRDefault="00000000">
            <w:pPr>
              <w:spacing w:after="40"/>
            </w:pPr>
            <w:r>
              <w:rPr>
                <w:b/>
                <w:bCs/>
                <w:sz w:val="20"/>
                <w:szCs w:val="20"/>
              </w:rPr>
              <w:t>Received path</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2648EEB" w14:textId="77777777" w:rsidR="00C627D0" w:rsidRDefault="00000000">
            <w:pPr>
              <w:spacing w:after="40"/>
            </w:pPr>
            <w:r>
              <w:rPr>
                <w:sz w:val="20"/>
                <w:szCs w:val="20"/>
              </w:rPr>
              <w:t>Only Microsoft Exchange Online Protection hops</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6CBB4C6" w14:textId="77777777" w:rsidR="00C627D0" w:rsidRDefault="00000000">
            <w:pPr>
              <w:spacing w:after="40"/>
            </w:pPr>
            <w:r>
              <w:rPr>
                <w:sz w:val="20"/>
                <w:szCs w:val="20"/>
              </w:rPr>
              <w:t>Shows the mail simply passed through Microsoft's filtering service. That does not mean Microsoft sent it.</w:t>
            </w:r>
          </w:p>
        </w:tc>
      </w:tr>
    </w:tbl>
    <w:p w14:paraId="6D40927B" w14:textId="77777777" w:rsidR="00C627D0" w:rsidRDefault="00C627D0">
      <w:pPr>
        <w:spacing w:after="80"/>
      </w:pPr>
    </w:p>
    <w:p w14:paraId="61406481" w14:textId="77777777" w:rsidR="00C627D0" w:rsidRDefault="00000000">
      <w:pPr>
        <w:pStyle w:val="Heading3"/>
        <w:keepNext/>
        <w:spacing w:before="160" w:after="80"/>
      </w:pPr>
      <w:r>
        <w:rPr>
          <w:b/>
          <w:bCs/>
          <w:color w:val="595959"/>
          <w:sz w:val="23"/>
          <w:szCs w:val="23"/>
        </w:rPr>
        <w:t>Phishing indicators identified</w:t>
      </w:r>
    </w:p>
    <w:p w14:paraId="7E5C9163" w14:textId="77777777" w:rsidR="00C627D0" w:rsidRDefault="00000000">
      <w:pPr>
        <w:pStyle w:val="ListParagraph"/>
        <w:numPr>
          <w:ilvl w:val="0"/>
          <w:numId w:val="3"/>
        </w:numPr>
        <w:spacing w:after="60" w:line="276" w:lineRule="auto"/>
      </w:pPr>
      <w:r>
        <w:t>Look-alike sender domain that is not owned by Microsoft.</w:t>
      </w:r>
    </w:p>
    <w:p w14:paraId="40426BB7" w14:textId="77777777" w:rsidR="00C627D0" w:rsidRDefault="00000000">
      <w:pPr>
        <w:pStyle w:val="ListParagraph"/>
        <w:numPr>
          <w:ilvl w:val="0"/>
          <w:numId w:val="3"/>
        </w:numPr>
        <w:spacing w:after="60" w:line="276" w:lineRule="auto"/>
      </w:pPr>
      <w:r>
        <w:t>Fear-based subject about a "security problem" with the account.</w:t>
      </w:r>
    </w:p>
    <w:p w14:paraId="4F2B22EC" w14:textId="77777777" w:rsidR="00C627D0" w:rsidRDefault="00000000">
      <w:pPr>
        <w:pStyle w:val="ListParagraph"/>
        <w:numPr>
          <w:ilvl w:val="0"/>
          <w:numId w:val="3"/>
        </w:numPr>
        <w:spacing w:after="60" w:line="276" w:lineRule="auto"/>
      </w:pPr>
      <w:r>
        <w:t>SPF none, DKIM none, DMARC permerror.</w:t>
      </w:r>
    </w:p>
    <w:p w14:paraId="44E79099" w14:textId="77777777" w:rsidR="00C627D0" w:rsidRDefault="00000000">
      <w:pPr>
        <w:pStyle w:val="ListParagraph"/>
        <w:numPr>
          <w:ilvl w:val="0"/>
          <w:numId w:val="3"/>
        </w:numPr>
        <w:spacing w:after="60" w:line="276" w:lineRule="auto"/>
      </w:pPr>
      <w:r>
        <w:t>"no-reply" address with a display name imitating an official team.</w:t>
      </w:r>
    </w:p>
    <w:p w14:paraId="02A327C2" w14:textId="77777777" w:rsidR="00C627D0" w:rsidRDefault="00000000">
      <w:pPr>
        <w:pStyle w:val="ListParagraph"/>
        <w:numPr>
          <w:ilvl w:val="0"/>
          <w:numId w:val="3"/>
        </w:numPr>
        <w:spacing w:after="60" w:line="276" w:lineRule="auto"/>
      </w:pPr>
      <w:r>
        <w:t>Classic credential-harvesting theme.</w:t>
      </w:r>
    </w:p>
    <w:p w14:paraId="4838FFB7" w14:textId="77777777" w:rsidR="00C627D0" w:rsidRDefault="00000000">
      <w:pPr>
        <w:pStyle w:val="Heading3"/>
        <w:keepNext/>
        <w:spacing w:before="160" w:after="80"/>
      </w:pPr>
      <w:r>
        <w:rPr>
          <w:b/>
          <w:bCs/>
          <w:color w:val="595959"/>
          <w:sz w:val="23"/>
          <w:szCs w:val="23"/>
        </w:rPr>
        <w:t>How the attack works (plain language)</w:t>
      </w:r>
    </w:p>
    <w:p w14:paraId="4DB6D8D6" w14:textId="77777777" w:rsidR="00C627D0" w:rsidRDefault="00000000">
      <w:pPr>
        <w:spacing w:after="120" w:line="276" w:lineRule="auto"/>
      </w:pPr>
      <w:r>
        <w:t>The email claims someone signed in from an unfamiliar place and urges the reader to "review activity" or "secure the account". The button leads to a fake Microsoft sign-in page. When the victim types their email and password, the attacker captures them, logs into the real account, reads the mailbox and often sends further phishing emails to the victim's contacts.</w:t>
      </w:r>
    </w:p>
    <w:p w14:paraId="7AA973EA" w14:textId="77777777" w:rsidR="00C627D0" w:rsidRDefault="00000000">
      <w:pPr>
        <w:pStyle w:val="Heading3"/>
        <w:keepNext/>
        <w:spacing w:before="160" w:after="80"/>
      </w:pPr>
      <w:r>
        <w:rPr>
          <w:b/>
          <w:bCs/>
          <w:color w:val="595959"/>
          <w:sz w:val="23"/>
          <w:szCs w:val="23"/>
        </w:rPr>
        <w:t>Evidence</w:t>
      </w:r>
    </w:p>
    <w:p w14:paraId="51D0C09B" w14:textId="77777777" w:rsidR="00C627D0" w:rsidRDefault="00000000">
      <w:pPr>
        <w:spacing w:before="80" w:after="60"/>
        <w:jc w:val="center"/>
      </w:pPr>
      <w:r>
        <w:rPr>
          <w:noProof/>
        </w:rPr>
        <w:drawing>
          <wp:inline distT="0" distB="0" distL="0" distR="0" wp14:anchorId="3976F0B6" wp14:editId="22FD4924">
            <wp:extent cx="5810250" cy="2686050"/>
            <wp:effectExtent l="0" t="0" r="0" b="0"/>
            <wp:docPr id="685680189" name="email2_microsoft_header.png" descr="Header analysis screenshot" title="email2_microsoft_hea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10250" cy="2686050"/>
                    </a:xfrm>
                    <a:prstGeom prst="rect">
                      <a:avLst/>
                    </a:prstGeom>
                  </pic:spPr>
                </pic:pic>
              </a:graphicData>
            </a:graphic>
          </wp:inline>
        </w:drawing>
      </w:r>
    </w:p>
    <w:p w14:paraId="5079EA07" w14:textId="77777777" w:rsidR="00C627D0" w:rsidRDefault="00000000">
      <w:pPr>
        <w:spacing w:after="160"/>
        <w:jc w:val="center"/>
      </w:pPr>
      <w:r>
        <w:rPr>
          <w:i/>
          <w:iCs/>
          <w:color w:val="595959"/>
          <w:sz w:val="18"/>
          <w:szCs w:val="18"/>
        </w:rPr>
        <w:t>Figure 2: Google Admin Toolbox Messageheader output for Email 2 (file: evidence/email2_microsoft_header.png)</w:t>
      </w:r>
    </w:p>
    <w:p w14:paraId="45C6F4C9" w14:textId="0E96635B" w:rsidR="00C627D0" w:rsidRDefault="00000000" w:rsidP="00152518">
      <w:r>
        <w:rPr>
          <w:b/>
          <w:bCs/>
          <w:color w:val="1F3864"/>
          <w:sz w:val="26"/>
          <w:szCs w:val="26"/>
        </w:rPr>
        <w:t>5.3 Email 3: Unsolicited solar-panel offer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C627D0" w14:paraId="30AFFEC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1D6"/>
            <w:tcMar>
              <w:top w:w="70" w:type="dxa"/>
              <w:left w:w="100" w:type="dxa"/>
              <w:bottom w:w="70" w:type="dxa"/>
              <w:right w:w="100" w:type="dxa"/>
            </w:tcMar>
          </w:tcPr>
          <w:p w14:paraId="7CA98B9F" w14:textId="77777777" w:rsidR="00C627D0" w:rsidRDefault="00000000">
            <w:pPr>
              <w:spacing w:after="40"/>
            </w:pPr>
            <w:r>
              <w:rPr>
                <w:b/>
                <w:bCs/>
                <w:color w:val="B26A00"/>
                <w:sz w:val="18"/>
                <w:szCs w:val="18"/>
              </w:rPr>
              <w:t>CLASSIFICATION</w:t>
            </w:r>
          </w:p>
        </w:tc>
        <w:tc>
          <w:tcPr>
            <w:tcW w:w="7238" w:type="dxa"/>
            <w:tcBorders>
              <w:top w:val="single" w:sz="4" w:space="0" w:color="BFBFBF"/>
              <w:left w:val="single" w:sz="4" w:space="0" w:color="BFBFBF"/>
              <w:bottom w:val="single" w:sz="4" w:space="0" w:color="BFBFBF"/>
              <w:right w:val="single" w:sz="4" w:space="0" w:color="BFBFBF"/>
            </w:tcBorders>
            <w:shd w:val="clear" w:color="auto" w:fill="FFF1D6"/>
            <w:tcMar>
              <w:top w:w="70" w:type="dxa"/>
              <w:left w:w="100" w:type="dxa"/>
              <w:bottom w:w="70" w:type="dxa"/>
              <w:right w:w="100" w:type="dxa"/>
            </w:tcMar>
          </w:tcPr>
          <w:p w14:paraId="0F5E5358" w14:textId="77777777" w:rsidR="00C627D0" w:rsidRDefault="00000000">
            <w:pPr>
              <w:spacing w:after="40"/>
            </w:pPr>
            <w:r>
              <w:rPr>
                <w:b/>
                <w:bCs/>
                <w:color w:val="B26A00"/>
              </w:rPr>
              <w:t>SUSPICIOUS</w:t>
            </w:r>
            <w:r>
              <w:rPr>
                <w:color w:val="B26A00"/>
              </w:rPr>
              <w:t xml:space="preserve">  |  Risk level: Medium</w:t>
            </w:r>
          </w:p>
        </w:tc>
      </w:tr>
    </w:tbl>
    <w:p w14:paraId="6ACD1D42" w14:textId="77777777" w:rsidR="00C627D0" w:rsidRDefault="00C627D0">
      <w:pPr>
        <w:spacing w:after="80"/>
      </w:pPr>
    </w:p>
    <w:p w14:paraId="59E86370" w14:textId="77777777" w:rsidR="00C627D0" w:rsidRDefault="00000000">
      <w:pPr>
        <w:spacing w:after="120" w:line="276" w:lineRule="auto"/>
      </w:pPr>
      <w:r>
        <w:t>A Dutch-language advert ("Solar panels for a good price") sent from an unrelated French domain.</w:t>
      </w:r>
    </w:p>
    <w:p w14:paraId="433BA045" w14:textId="77777777" w:rsidR="00C627D0" w:rsidRDefault="00000000">
      <w:pPr>
        <w:pStyle w:val="Heading3"/>
        <w:keepNext/>
        <w:spacing w:before="160" w:after="80"/>
      </w:pPr>
      <w:r>
        <w:rPr>
          <w:b/>
          <w:bCs/>
          <w:color w:val="595959"/>
          <w:sz w:val="23"/>
          <w:szCs w:val="23"/>
        </w:rPr>
        <w:lastRenderedPageBreak/>
        <w:t>Header findings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500"/>
        <w:gridCol w:w="4438"/>
      </w:tblGrid>
      <w:tr w:rsidR="00C627D0" w14:paraId="6FADAE1F"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61805613" w14:textId="77777777" w:rsidR="00C627D0" w:rsidRDefault="00000000">
            <w:pPr>
              <w:spacing w:after="40"/>
            </w:pPr>
            <w:r>
              <w:rPr>
                <w:b/>
                <w:bCs/>
                <w:color w:val="FFFFFF"/>
                <w:sz w:val="20"/>
                <w:szCs w:val="20"/>
              </w:rPr>
              <w:t>Field</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1372FD08" w14:textId="77777777" w:rsidR="00C627D0" w:rsidRDefault="00000000">
            <w:pPr>
              <w:spacing w:after="40"/>
            </w:pPr>
            <w:r>
              <w:rPr>
                <w:b/>
                <w:bCs/>
                <w:color w:val="FFFFFF"/>
                <w:sz w:val="20"/>
                <w:szCs w:val="20"/>
              </w:rPr>
              <w:t>Observed value</w:t>
            </w:r>
          </w:p>
        </w:tc>
        <w:tc>
          <w:tcPr>
            <w:tcW w:w="44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3D61E57C" w14:textId="77777777" w:rsidR="00C627D0" w:rsidRDefault="00000000">
            <w:pPr>
              <w:spacing w:after="40"/>
            </w:pPr>
            <w:r>
              <w:rPr>
                <w:b/>
                <w:bCs/>
                <w:color w:val="FFFFFF"/>
                <w:sz w:val="20"/>
                <w:szCs w:val="20"/>
              </w:rPr>
              <w:t>Analyst assessment</w:t>
            </w:r>
          </w:p>
        </w:tc>
      </w:tr>
      <w:tr w:rsidR="00C627D0" w14:paraId="49AAE40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74FDC090" w14:textId="77777777" w:rsidR="00C627D0" w:rsidRDefault="00000000">
            <w:pPr>
              <w:spacing w:after="40"/>
            </w:pPr>
            <w:r>
              <w:rPr>
                <w:b/>
                <w:bCs/>
                <w:sz w:val="20"/>
                <w:szCs w:val="20"/>
              </w:rPr>
              <w:t>From</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5D14455" w14:textId="77777777" w:rsidR="00C627D0" w:rsidRDefault="00000000">
            <w:pPr>
              <w:spacing w:after="40"/>
            </w:pPr>
            <w:r>
              <w:rPr>
                <w:sz w:val="20"/>
                <w:szCs w:val="20"/>
              </w:rPr>
              <w:t>"Zonnepanelen installateur" &lt;zonnepaneel@appjj.serenitepure.fr&gt;</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83739A3" w14:textId="77777777" w:rsidR="00C627D0" w:rsidRDefault="00000000">
            <w:pPr>
              <w:spacing w:after="40"/>
            </w:pPr>
            <w:r>
              <w:rPr>
                <w:sz w:val="20"/>
                <w:szCs w:val="20"/>
              </w:rPr>
              <w:t>The name says "solar panel installer" (Dutch), but the address is a French sub-domain of an unrelated-looking site (serenitepure.fr). This suggests a hijacked or throwaway domain.</w:t>
            </w:r>
          </w:p>
        </w:tc>
      </w:tr>
      <w:tr w:rsidR="00C627D0" w14:paraId="1967AAC2"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3BF9C046" w14:textId="77777777" w:rsidR="00C627D0" w:rsidRDefault="00000000">
            <w:pPr>
              <w:spacing w:after="40"/>
            </w:pPr>
            <w:r>
              <w:rPr>
                <w:b/>
                <w:bCs/>
                <w:sz w:val="20"/>
                <w:szCs w:val="20"/>
              </w:rPr>
              <w:t>Subject</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75202F6" w14:textId="77777777" w:rsidR="00C627D0" w:rsidRDefault="00000000">
            <w:pPr>
              <w:spacing w:after="40"/>
            </w:pPr>
            <w:r>
              <w:rPr>
                <w:sz w:val="20"/>
                <w:szCs w:val="20"/>
              </w:rPr>
              <w:t>"Zonnepanelen voor een goede prijs" (starts with an emoji)</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04886CA" w14:textId="77777777" w:rsidR="00C627D0" w:rsidRDefault="00000000">
            <w:pPr>
              <w:spacing w:after="40"/>
            </w:pPr>
            <w:r>
              <w:rPr>
                <w:sz w:val="20"/>
                <w:szCs w:val="20"/>
              </w:rPr>
              <w:t>Cheap-offer bait typical of bulk spam.</w:t>
            </w:r>
          </w:p>
        </w:tc>
      </w:tr>
      <w:tr w:rsidR="00C627D0" w14:paraId="5441CB7E"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390E90DF" w14:textId="77777777" w:rsidR="00C627D0" w:rsidRDefault="00000000">
            <w:pPr>
              <w:spacing w:after="40"/>
            </w:pPr>
            <w:r>
              <w:rPr>
                <w:b/>
                <w:bCs/>
                <w:sz w:val="20"/>
                <w:szCs w:val="20"/>
              </w:rPr>
              <w:t>Date</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ED87DEB" w14:textId="77777777" w:rsidR="00C627D0" w:rsidRDefault="00000000">
            <w:pPr>
              <w:spacing w:after="40"/>
            </w:pPr>
            <w:r>
              <w:rPr>
                <w:sz w:val="20"/>
                <w:szCs w:val="20"/>
              </w:rPr>
              <w:t>3 Nov 2022, 10:26:15 AM (GMT+5:30)</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263A871" w14:textId="77777777" w:rsidR="00C627D0" w:rsidRDefault="00000000">
            <w:pPr>
              <w:spacing w:after="40"/>
            </w:pPr>
            <w:r>
              <w:rPr>
                <w:sz w:val="20"/>
                <w:szCs w:val="20"/>
              </w:rPr>
              <w:t>No delivery delay recorded.</w:t>
            </w:r>
          </w:p>
        </w:tc>
      </w:tr>
      <w:tr w:rsidR="00C627D0" w14:paraId="7661E223"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7B2895CF" w14:textId="77777777" w:rsidR="00C627D0" w:rsidRDefault="00000000">
            <w:pPr>
              <w:spacing w:after="40"/>
            </w:pPr>
            <w:r>
              <w:rPr>
                <w:b/>
                <w:bCs/>
                <w:sz w:val="20"/>
                <w:szCs w:val="20"/>
              </w:rPr>
              <w:t>SPF</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F081BC3" w14:textId="77777777" w:rsidR="00C627D0" w:rsidRDefault="00000000">
            <w:pPr>
              <w:spacing w:after="40"/>
            </w:pPr>
            <w:r>
              <w:rPr>
                <w:sz w:val="20"/>
                <w:szCs w:val="20"/>
              </w:rPr>
              <w:t>none</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51DE187" w14:textId="77777777" w:rsidR="00C627D0" w:rsidRDefault="00000000">
            <w:pPr>
              <w:spacing w:after="40"/>
            </w:pPr>
            <w:r>
              <w:rPr>
                <w:sz w:val="20"/>
                <w:szCs w:val="20"/>
              </w:rPr>
              <w:t>No sender verification.</w:t>
            </w:r>
          </w:p>
        </w:tc>
      </w:tr>
      <w:tr w:rsidR="00C627D0" w14:paraId="0B7F8F52"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242D60B6" w14:textId="77777777" w:rsidR="00C627D0" w:rsidRDefault="00000000">
            <w:pPr>
              <w:spacing w:after="40"/>
            </w:pPr>
            <w:r>
              <w:rPr>
                <w:b/>
                <w:bCs/>
                <w:sz w:val="20"/>
                <w:szCs w:val="20"/>
              </w:rPr>
              <w:t>DKIM</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BE3F3AA" w14:textId="77777777" w:rsidR="00C627D0" w:rsidRDefault="00000000">
            <w:pPr>
              <w:spacing w:after="40"/>
            </w:pPr>
            <w:r>
              <w:rPr>
                <w:sz w:val="20"/>
                <w:szCs w:val="20"/>
              </w:rPr>
              <w:t>none</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307C0E2" w14:textId="77777777" w:rsidR="00C627D0" w:rsidRDefault="00000000">
            <w:pPr>
              <w:spacing w:after="40"/>
            </w:pPr>
            <w:r>
              <w:rPr>
                <w:sz w:val="20"/>
                <w:szCs w:val="20"/>
              </w:rPr>
              <w:t>No digital signature.</w:t>
            </w:r>
          </w:p>
        </w:tc>
      </w:tr>
      <w:tr w:rsidR="00C627D0" w14:paraId="7299FCC7"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37AA01F3" w14:textId="77777777" w:rsidR="00C627D0" w:rsidRDefault="00000000">
            <w:pPr>
              <w:spacing w:after="40"/>
            </w:pPr>
            <w:r>
              <w:rPr>
                <w:b/>
                <w:bCs/>
                <w:sz w:val="20"/>
                <w:szCs w:val="20"/>
              </w:rPr>
              <w:t>DMARC</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01993DB" w14:textId="77777777" w:rsidR="00C627D0" w:rsidRDefault="00000000">
            <w:pPr>
              <w:spacing w:after="40"/>
            </w:pPr>
            <w:r>
              <w:rPr>
                <w:sz w:val="20"/>
                <w:szCs w:val="20"/>
              </w:rPr>
              <w:t>none</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04A0476" w14:textId="77777777" w:rsidR="00C627D0" w:rsidRDefault="00000000">
            <w:pPr>
              <w:spacing w:after="40"/>
            </w:pPr>
            <w:r>
              <w:rPr>
                <w:sz w:val="20"/>
                <w:szCs w:val="20"/>
              </w:rPr>
              <w:t>No domain policy, so anyone could send as this domain.</w:t>
            </w:r>
          </w:p>
        </w:tc>
      </w:tr>
      <w:tr w:rsidR="00C627D0" w14:paraId="02BFB2BC"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18835D4D" w14:textId="77777777" w:rsidR="00C627D0" w:rsidRDefault="00000000">
            <w:pPr>
              <w:spacing w:after="40"/>
            </w:pPr>
            <w:r>
              <w:rPr>
                <w:b/>
                <w:bCs/>
                <w:sz w:val="20"/>
                <w:szCs w:val="20"/>
              </w:rPr>
              <w:t>Message-ID</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29F01F5" w14:textId="77777777" w:rsidR="00C627D0" w:rsidRDefault="00000000">
            <w:pPr>
              <w:spacing w:after="40"/>
            </w:pPr>
            <w:r>
              <w:rPr>
                <w:sz w:val="20"/>
                <w:szCs w:val="20"/>
              </w:rPr>
              <w:t>0.0.0.0.1D8EF...@dturm.de</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91AC336" w14:textId="77777777" w:rsidR="00C627D0" w:rsidRDefault="00000000">
            <w:pPr>
              <w:spacing w:after="40"/>
            </w:pPr>
            <w:r>
              <w:rPr>
                <w:sz w:val="20"/>
                <w:szCs w:val="20"/>
              </w:rPr>
              <w:t>Created by a German domain that does not match the sender domain. The mail did not originate from the system it claims.</w:t>
            </w:r>
          </w:p>
        </w:tc>
      </w:tr>
    </w:tbl>
    <w:p w14:paraId="0F387EB0" w14:textId="77777777" w:rsidR="00C627D0" w:rsidRDefault="00C627D0">
      <w:pPr>
        <w:spacing w:after="80"/>
      </w:pPr>
    </w:p>
    <w:p w14:paraId="0560D5BF" w14:textId="77777777" w:rsidR="00C627D0" w:rsidRDefault="00000000">
      <w:pPr>
        <w:pStyle w:val="Heading3"/>
        <w:keepNext/>
        <w:spacing w:before="160" w:after="80"/>
      </w:pPr>
      <w:r>
        <w:rPr>
          <w:b/>
          <w:bCs/>
          <w:color w:val="595959"/>
          <w:sz w:val="23"/>
          <w:szCs w:val="23"/>
        </w:rPr>
        <w:t>Phishing indicators identified</w:t>
      </w:r>
    </w:p>
    <w:p w14:paraId="6EF4C684" w14:textId="77777777" w:rsidR="00C627D0" w:rsidRDefault="00000000">
      <w:pPr>
        <w:pStyle w:val="ListParagraph"/>
        <w:numPr>
          <w:ilvl w:val="0"/>
          <w:numId w:val="3"/>
        </w:numPr>
        <w:spacing w:after="60" w:line="276" w:lineRule="auto"/>
      </w:pPr>
      <w:r>
        <w:t>Unsolicited commercial email sent to a recipient who never requested it.</w:t>
      </w:r>
    </w:p>
    <w:p w14:paraId="3F70B6C1" w14:textId="77777777" w:rsidR="00C627D0" w:rsidRDefault="00000000">
      <w:pPr>
        <w:pStyle w:val="ListParagraph"/>
        <w:numPr>
          <w:ilvl w:val="0"/>
          <w:numId w:val="3"/>
        </w:numPr>
        <w:spacing w:after="60" w:line="276" w:lineRule="auto"/>
      </w:pPr>
      <w:r>
        <w:t>Sender name, sender domain and message-generating domain all point to different places.</w:t>
      </w:r>
    </w:p>
    <w:p w14:paraId="621FED3E" w14:textId="77777777" w:rsidR="00C627D0" w:rsidRDefault="00000000">
      <w:pPr>
        <w:pStyle w:val="ListParagraph"/>
        <w:numPr>
          <w:ilvl w:val="0"/>
          <w:numId w:val="3"/>
        </w:numPr>
        <w:spacing w:after="60" w:line="276" w:lineRule="auto"/>
      </w:pPr>
      <w:r>
        <w:t>All three authentication checks (SPF, DKIM, DMARC) are missing.</w:t>
      </w:r>
    </w:p>
    <w:p w14:paraId="7DDD4946" w14:textId="77777777" w:rsidR="00C627D0" w:rsidRDefault="00000000">
      <w:pPr>
        <w:pStyle w:val="ListParagraph"/>
        <w:numPr>
          <w:ilvl w:val="0"/>
          <w:numId w:val="3"/>
        </w:numPr>
        <w:spacing w:after="60" w:line="276" w:lineRule="auto"/>
      </w:pPr>
      <w:r>
        <w:t>Too-good-to-be-true pricing used as bait.</w:t>
      </w:r>
    </w:p>
    <w:p w14:paraId="2D50F5E5" w14:textId="77777777" w:rsidR="00C627D0" w:rsidRDefault="00000000">
      <w:pPr>
        <w:pStyle w:val="Heading3"/>
        <w:keepNext/>
        <w:spacing w:before="160" w:after="80"/>
      </w:pPr>
      <w:r>
        <w:rPr>
          <w:b/>
          <w:bCs/>
          <w:color w:val="595959"/>
          <w:sz w:val="23"/>
          <w:szCs w:val="23"/>
        </w:rPr>
        <w:t>How the attack works (plain language)</w:t>
      </w:r>
    </w:p>
    <w:p w14:paraId="15F62896" w14:textId="77777777" w:rsidR="00C627D0" w:rsidRDefault="00000000">
      <w:pPr>
        <w:spacing w:after="120" w:line="276" w:lineRule="auto"/>
      </w:pPr>
      <w:r>
        <w:t>This is mostly mass-marketing spam, but it carries real risk. The link inside may lead to a form that harvests personal details, to a fake quote page, or to a site that pushes malware. Even opening or replying tells the sender that the address is active, which leads to more junk. Because the headers alone do not prove a credential-theft attempt, it is rated Suspicious rather than Phishing.</w:t>
      </w:r>
    </w:p>
    <w:p w14:paraId="1F7FC688" w14:textId="77777777" w:rsidR="00C627D0" w:rsidRDefault="00000000">
      <w:pPr>
        <w:pStyle w:val="Heading3"/>
        <w:keepNext/>
        <w:spacing w:before="160" w:after="80"/>
      </w:pPr>
      <w:r>
        <w:rPr>
          <w:b/>
          <w:bCs/>
          <w:color w:val="595959"/>
          <w:sz w:val="23"/>
          <w:szCs w:val="23"/>
        </w:rPr>
        <w:t>Evidence</w:t>
      </w:r>
    </w:p>
    <w:p w14:paraId="03F00030" w14:textId="77777777" w:rsidR="00C627D0" w:rsidRDefault="00000000">
      <w:pPr>
        <w:spacing w:before="80" w:after="60"/>
        <w:jc w:val="center"/>
      </w:pPr>
      <w:r>
        <w:rPr>
          <w:noProof/>
        </w:rPr>
        <w:drawing>
          <wp:inline distT="0" distB="0" distL="0" distR="0" wp14:anchorId="69EBA771" wp14:editId="10839131">
            <wp:extent cx="5810250" cy="2676525"/>
            <wp:effectExtent l="0" t="0" r="0" b="0"/>
            <wp:docPr id="172168176" name="email3_solar_header.png" descr="Header analysis screenshot" title="email3_solar_hea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10250" cy="2676525"/>
                    </a:xfrm>
                    <a:prstGeom prst="rect">
                      <a:avLst/>
                    </a:prstGeom>
                  </pic:spPr>
                </pic:pic>
              </a:graphicData>
            </a:graphic>
          </wp:inline>
        </w:drawing>
      </w:r>
    </w:p>
    <w:p w14:paraId="2943EE6E" w14:textId="77777777" w:rsidR="00C627D0" w:rsidRDefault="00000000">
      <w:pPr>
        <w:spacing w:after="160"/>
        <w:jc w:val="center"/>
      </w:pPr>
      <w:r>
        <w:rPr>
          <w:i/>
          <w:iCs/>
          <w:color w:val="595959"/>
          <w:sz w:val="18"/>
          <w:szCs w:val="18"/>
        </w:rPr>
        <w:t>Figure 3: Google Admin Toolbox Messageheader output for Email 3 (file: evidence/email3_solar_header.png)</w:t>
      </w:r>
    </w:p>
    <w:p w14:paraId="6DA892B6" w14:textId="36BA933B" w:rsidR="00C627D0" w:rsidRDefault="00000000" w:rsidP="00152518">
      <w:r>
        <w:rPr>
          <w:b/>
          <w:bCs/>
          <w:color w:val="1F3864"/>
          <w:sz w:val="26"/>
          <w:szCs w:val="26"/>
        </w:rPr>
        <w:lastRenderedPageBreak/>
        <w:t>5.4 Email 4: "Donation for you" advance-fee scam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C627D0" w14:paraId="591CCAB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BE4E4"/>
            <w:tcMar>
              <w:top w:w="70" w:type="dxa"/>
              <w:left w:w="100" w:type="dxa"/>
              <w:bottom w:w="70" w:type="dxa"/>
              <w:right w:w="100" w:type="dxa"/>
            </w:tcMar>
          </w:tcPr>
          <w:p w14:paraId="77114DEB" w14:textId="77777777" w:rsidR="00C627D0" w:rsidRDefault="00000000">
            <w:pPr>
              <w:spacing w:after="40"/>
            </w:pPr>
            <w:r>
              <w:rPr>
                <w:b/>
                <w:bCs/>
                <w:color w:val="C00000"/>
                <w:sz w:val="18"/>
                <w:szCs w:val="18"/>
              </w:rPr>
              <w:t>CLASSIFICATION</w:t>
            </w:r>
          </w:p>
        </w:tc>
        <w:tc>
          <w:tcPr>
            <w:tcW w:w="7238" w:type="dxa"/>
            <w:tcBorders>
              <w:top w:val="single" w:sz="4" w:space="0" w:color="BFBFBF"/>
              <w:left w:val="single" w:sz="4" w:space="0" w:color="BFBFBF"/>
              <w:bottom w:val="single" w:sz="4" w:space="0" w:color="BFBFBF"/>
              <w:right w:val="single" w:sz="4" w:space="0" w:color="BFBFBF"/>
            </w:tcBorders>
            <w:shd w:val="clear" w:color="auto" w:fill="FBE4E4"/>
            <w:tcMar>
              <w:top w:w="70" w:type="dxa"/>
              <w:left w:w="100" w:type="dxa"/>
              <w:bottom w:w="70" w:type="dxa"/>
              <w:right w:w="100" w:type="dxa"/>
            </w:tcMar>
          </w:tcPr>
          <w:p w14:paraId="6DE72FAC" w14:textId="77777777" w:rsidR="00C627D0" w:rsidRDefault="00000000">
            <w:pPr>
              <w:spacing w:after="40"/>
            </w:pPr>
            <w:r>
              <w:rPr>
                <w:b/>
                <w:bCs/>
                <w:color w:val="C00000"/>
              </w:rPr>
              <w:t>PHISHING</w:t>
            </w:r>
            <w:r>
              <w:rPr>
                <w:color w:val="C00000"/>
              </w:rPr>
              <w:t xml:space="preserve">  |  Risk level: High</w:t>
            </w:r>
          </w:p>
        </w:tc>
      </w:tr>
    </w:tbl>
    <w:p w14:paraId="4099208D" w14:textId="77777777" w:rsidR="00C627D0" w:rsidRDefault="00C627D0">
      <w:pPr>
        <w:spacing w:after="80"/>
      </w:pPr>
    </w:p>
    <w:p w14:paraId="4D828DCD" w14:textId="77777777" w:rsidR="00C627D0" w:rsidRDefault="00000000">
      <w:pPr>
        <w:spacing w:after="120" w:line="276" w:lineRule="auto"/>
      </w:pPr>
      <w:r>
        <w:t>A mass-mailed message offering a "donation", sent under a personal name that does not match the sending address.</w:t>
      </w:r>
    </w:p>
    <w:p w14:paraId="2486BD61" w14:textId="77777777" w:rsidR="00C627D0" w:rsidRDefault="00000000">
      <w:pPr>
        <w:pStyle w:val="Heading3"/>
        <w:keepNext/>
        <w:spacing w:before="160" w:after="80"/>
      </w:pPr>
      <w:r>
        <w:rPr>
          <w:b/>
          <w:bCs/>
          <w:color w:val="595959"/>
          <w:sz w:val="23"/>
          <w:szCs w:val="23"/>
        </w:rPr>
        <w:t>Header findings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500"/>
        <w:gridCol w:w="4438"/>
      </w:tblGrid>
      <w:tr w:rsidR="00C627D0" w14:paraId="6F510060"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601BE5CA" w14:textId="77777777" w:rsidR="00C627D0" w:rsidRDefault="00000000">
            <w:pPr>
              <w:spacing w:after="40"/>
            </w:pPr>
            <w:r>
              <w:rPr>
                <w:b/>
                <w:bCs/>
                <w:color w:val="FFFFFF"/>
                <w:sz w:val="20"/>
                <w:szCs w:val="20"/>
              </w:rPr>
              <w:t>Field</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294B4F06" w14:textId="77777777" w:rsidR="00C627D0" w:rsidRDefault="00000000">
            <w:pPr>
              <w:spacing w:after="40"/>
            </w:pPr>
            <w:r>
              <w:rPr>
                <w:b/>
                <w:bCs/>
                <w:color w:val="FFFFFF"/>
                <w:sz w:val="20"/>
                <w:szCs w:val="20"/>
              </w:rPr>
              <w:t>Observed value</w:t>
            </w:r>
          </w:p>
        </w:tc>
        <w:tc>
          <w:tcPr>
            <w:tcW w:w="44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9236E73" w14:textId="77777777" w:rsidR="00C627D0" w:rsidRDefault="00000000">
            <w:pPr>
              <w:spacing w:after="40"/>
            </w:pPr>
            <w:r>
              <w:rPr>
                <w:b/>
                <w:bCs/>
                <w:color w:val="FFFFFF"/>
                <w:sz w:val="20"/>
                <w:szCs w:val="20"/>
              </w:rPr>
              <w:t>Analyst assessment</w:t>
            </w:r>
          </w:p>
        </w:tc>
      </w:tr>
      <w:tr w:rsidR="00C627D0" w14:paraId="4DAD2B57"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11885179" w14:textId="77777777" w:rsidR="00C627D0" w:rsidRDefault="00000000">
            <w:pPr>
              <w:spacing w:after="40"/>
            </w:pPr>
            <w:r>
              <w:rPr>
                <w:b/>
                <w:bCs/>
                <w:sz w:val="20"/>
                <w:szCs w:val="20"/>
              </w:rPr>
              <w:t>From</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5AA4654" w14:textId="77777777" w:rsidR="00C627D0" w:rsidRDefault="00000000">
            <w:pPr>
              <w:spacing w:after="40"/>
            </w:pPr>
            <w:r>
              <w:rPr>
                <w:sz w:val="20"/>
                <w:szCs w:val="20"/>
              </w:rPr>
              <w:t>"Philip Fredrick" &lt;ghulammustafa@cyber.net.pk&gt;</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058E745" w14:textId="77777777" w:rsidR="00C627D0" w:rsidRDefault="00000000">
            <w:pPr>
              <w:spacing w:after="40"/>
            </w:pPr>
            <w:r>
              <w:rPr>
                <w:sz w:val="20"/>
                <w:szCs w:val="20"/>
              </w:rPr>
              <w:t>The name on display does not match the person in the address. The tool also shows the message was written in "Microsoft Outlook Express 6.00", an obsolete program from the early 2000s.</w:t>
            </w:r>
          </w:p>
        </w:tc>
      </w:tr>
      <w:tr w:rsidR="00C627D0" w14:paraId="374FBD1E"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07648A51" w14:textId="77777777" w:rsidR="00C627D0" w:rsidRDefault="00000000">
            <w:pPr>
              <w:spacing w:after="40"/>
            </w:pPr>
            <w:r>
              <w:rPr>
                <w:b/>
                <w:bCs/>
                <w:sz w:val="20"/>
                <w:szCs w:val="20"/>
              </w:rPr>
              <w:t>To</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71AF382" w14:textId="77777777" w:rsidR="00C627D0" w:rsidRDefault="00000000">
            <w:pPr>
              <w:spacing w:after="40"/>
            </w:pPr>
            <w:r>
              <w:rPr>
                <w:sz w:val="20"/>
                <w:szCs w:val="20"/>
              </w:rPr>
              <w:t>Undisclosed recipients</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FFC90E7" w14:textId="77777777" w:rsidR="00C627D0" w:rsidRDefault="00000000">
            <w:pPr>
              <w:spacing w:after="40"/>
            </w:pPr>
            <w:r>
              <w:rPr>
                <w:sz w:val="20"/>
                <w:szCs w:val="20"/>
              </w:rPr>
              <w:t>The message was sent in bulk to many people at once. It was not written for you.</w:t>
            </w:r>
          </w:p>
        </w:tc>
      </w:tr>
      <w:tr w:rsidR="00C627D0" w14:paraId="3DDDFBAF"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09170184" w14:textId="77777777" w:rsidR="00C627D0" w:rsidRDefault="00000000">
            <w:pPr>
              <w:spacing w:after="40"/>
            </w:pPr>
            <w:r>
              <w:rPr>
                <w:b/>
                <w:bCs/>
                <w:sz w:val="20"/>
                <w:szCs w:val="20"/>
              </w:rPr>
              <w:t>Subject</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2A1E1B8" w14:textId="77777777" w:rsidR="00C627D0" w:rsidRDefault="00000000">
            <w:pPr>
              <w:spacing w:after="40"/>
            </w:pPr>
            <w:r>
              <w:rPr>
                <w:sz w:val="20"/>
                <w:szCs w:val="20"/>
              </w:rPr>
              <w:t>"86RE: Donation For You"</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75D3599" w14:textId="77777777" w:rsidR="00C627D0" w:rsidRDefault="00000000">
            <w:pPr>
              <w:spacing w:after="40"/>
            </w:pPr>
            <w:r>
              <w:rPr>
                <w:sz w:val="20"/>
                <w:szCs w:val="20"/>
              </w:rPr>
              <w:t>Junk characters and a fake "RE:" make it look like a reply to an earlier conversation that never happened. "Free money" is the bait.</w:t>
            </w:r>
          </w:p>
        </w:tc>
      </w:tr>
      <w:tr w:rsidR="00C627D0" w14:paraId="74AD9E4A"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080D3EE5" w14:textId="77777777" w:rsidR="00C627D0" w:rsidRDefault="00000000">
            <w:pPr>
              <w:spacing w:after="40"/>
            </w:pPr>
            <w:r>
              <w:rPr>
                <w:b/>
                <w:bCs/>
                <w:sz w:val="20"/>
                <w:szCs w:val="20"/>
              </w:rPr>
              <w:t>SPF</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F329441" w14:textId="77777777" w:rsidR="00C627D0" w:rsidRDefault="00000000">
            <w:pPr>
              <w:spacing w:after="40"/>
            </w:pPr>
            <w:r>
              <w:rPr>
                <w:sz w:val="20"/>
                <w:szCs w:val="20"/>
              </w:rPr>
              <w:t>softfail (IP unknown)</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26E833D" w14:textId="77777777" w:rsidR="00C627D0" w:rsidRDefault="00000000">
            <w:pPr>
              <w:spacing w:after="40"/>
            </w:pPr>
            <w:r>
              <w:rPr>
                <w:sz w:val="20"/>
                <w:szCs w:val="20"/>
              </w:rPr>
              <w:t>The sending server was not authorised by the domain, but was not fully blocked.</w:t>
            </w:r>
          </w:p>
        </w:tc>
      </w:tr>
      <w:tr w:rsidR="00C627D0" w14:paraId="6B73193B"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439E62A3" w14:textId="77777777" w:rsidR="00C627D0" w:rsidRDefault="00000000">
            <w:pPr>
              <w:spacing w:after="40"/>
            </w:pPr>
            <w:r>
              <w:rPr>
                <w:b/>
                <w:bCs/>
                <w:sz w:val="20"/>
                <w:szCs w:val="20"/>
              </w:rPr>
              <w:t>DKIM</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E3AD478" w14:textId="77777777" w:rsidR="00C627D0" w:rsidRDefault="00000000">
            <w:pPr>
              <w:spacing w:after="40"/>
            </w:pPr>
            <w:r>
              <w:rPr>
                <w:sz w:val="20"/>
                <w:szCs w:val="20"/>
              </w:rPr>
              <w:t>none</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1F5BD7D" w14:textId="77777777" w:rsidR="00C627D0" w:rsidRDefault="00000000">
            <w:pPr>
              <w:spacing w:after="40"/>
            </w:pPr>
            <w:r>
              <w:rPr>
                <w:sz w:val="20"/>
                <w:szCs w:val="20"/>
              </w:rPr>
              <w:t>No digital signature.</w:t>
            </w:r>
          </w:p>
        </w:tc>
      </w:tr>
      <w:tr w:rsidR="00C627D0" w14:paraId="551648AA"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399BEECF" w14:textId="77777777" w:rsidR="00C627D0" w:rsidRDefault="00000000">
            <w:pPr>
              <w:spacing w:after="40"/>
            </w:pPr>
            <w:r>
              <w:rPr>
                <w:b/>
                <w:bCs/>
                <w:sz w:val="20"/>
                <w:szCs w:val="20"/>
              </w:rPr>
              <w:t>DMARC</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E255723" w14:textId="77777777" w:rsidR="00C627D0" w:rsidRDefault="00000000">
            <w:pPr>
              <w:spacing w:after="40"/>
            </w:pPr>
            <w:r>
              <w:rPr>
                <w:sz w:val="20"/>
                <w:szCs w:val="20"/>
              </w:rPr>
              <w:t>fail</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98CAEAE" w14:textId="77777777" w:rsidR="00C627D0" w:rsidRDefault="00000000">
            <w:pPr>
              <w:spacing w:after="40"/>
            </w:pPr>
            <w:r>
              <w:rPr>
                <w:sz w:val="20"/>
                <w:szCs w:val="20"/>
              </w:rPr>
              <w:t>Explicit failure: the message does not align with the sender domain.</w:t>
            </w:r>
          </w:p>
        </w:tc>
      </w:tr>
      <w:tr w:rsidR="00C627D0" w14:paraId="1F077A8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52EE7A79" w14:textId="77777777" w:rsidR="00C627D0" w:rsidRDefault="00000000">
            <w:pPr>
              <w:spacing w:after="40"/>
            </w:pPr>
            <w:r>
              <w:rPr>
                <w:b/>
                <w:bCs/>
                <w:sz w:val="20"/>
                <w:szCs w:val="20"/>
              </w:rPr>
              <w:t>Timing</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1DD5032" w14:textId="77777777" w:rsidR="00C627D0" w:rsidRDefault="00000000">
            <w:pPr>
              <w:spacing w:after="40"/>
            </w:pPr>
            <w:r>
              <w:rPr>
                <w:sz w:val="20"/>
                <w:szCs w:val="20"/>
              </w:rPr>
              <w:t>Date header says 7:57:50 AM; received 12:57:40 AM (delivery shown as -6 hours)</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25A58A5" w14:textId="77777777" w:rsidR="00C627D0" w:rsidRDefault="00000000">
            <w:pPr>
              <w:spacing w:after="40"/>
            </w:pPr>
            <w:r>
              <w:rPr>
                <w:sz w:val="20"/>
                <w:szCs w:val="20"/>
              </w:rPr>
              <w:t>A message cannot arrive before it was written. The Date header is forged or the sending clock is wrong.</w:t>
            </w:r>
          </w:p>
        </w:tc>
      </w:tr>
      <w:tr w:rsidR="00C627D0" w14:paraId="273C45FC"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7CF52712" w14:textId="77777777" w:rsidR="00C627D0" w:rsidRDefault="00000000">
            <w:pPr>
              <w:spacing w:after="40"/>
            </w:pPr>
            <w:r>
              <w:rPr>
                <w:b/>
                <w:bCs/>
                <w:sz w:val="20"/>
                <w:szCs w:val="20"/>
              </w:rPr>
              <w:t>First hop</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3E8D20D" w14:textId="77777777" w:rsidR="00C627D0" w:rsidRDefault="00000000">
            <w:pPr>
              <w:spacing w:after="40"/>
            </w:pPr>
            <w:r>
              <w:rPr>
                <w:sz w:val="20"/>
                <w:szCs w:val="20"/>
              </w:rPr>
              <w:t>from "unknown" to mail.mail04.zhanlingol.com (SMTP)</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5CF27F1" w14:textId="77777777" w:rsidR="00C627D0" w:rsidRDefault="00000000">
            <w:pPr>
              <w:spacing w:after="40"/>
            </w:pPr>
            <w:r>
              <w:rPr>
                <w:sz w:val="20"/>
                <w:szCs w:val="20"/>
              </w:rPr>
              <w:t>The originating server is unidentified and unrelated to the sender domain.</w:t>
            </w:r>
          </w:p>
        </w:tc>
      </w:tr>
    </w:tbl>
    <w:p w14:paraId="4E558AB8" w14:textId="77777777" w:rsidR="00C627D0" w:rsidRDefault="00C627D0">
      <w:pPr>
        <w:spacing w:after="80"/>
      </w:pPr>
    </w:p>
    <w:p w14:paraId="42B79B32" w14:textId="77777777" w:rsidR="00C627D0" w:rsidRDefault="00000000">
      <w:pPr>
        <w:pStyle w:val="Heading3"/>
        <w:keepNext/>
        <w:spacing w:before="160" w:after="80"/>
      </w:pPr>
      <w:r>
        <w:rPr>
          <w:b/>
          <w:bCs/>
          <w:color w:val="595959"/>
          <w:sz w:val="23"/>
          <w:szCs w:val="23"/>
        </w:rPr>
        <w:t>Phishing indicators identified</w:t>
      </w:r>
    </w:p>
    <w:p w14:paraId="18C9ABA7" w14:textId="77777777" w:rsidR="00C627D0" w:rsidRDefault="00000000">
      <w:pPr>
        <w:pStyle w:val="ListParagraph"/>
        <w:numPr>
          <w:ilvl w:val="0"/>
          <w:numId w:val="3"/>
        </w:numPr>
        <w:spacing w:after="60" w:line="276" w:lineRule="auto"/>
      </w:pPr>
      <w:r>
        <w:t>Display name and email address do not match.</w:t>
      </w:r>
    </w:p>
    <w:p w14:paraId="0BCADB05" w14:textId="77777777" w:rsidR="00C627D0" w:rsidRDefault="00000000">
      <w:pPr>
        <w:pStyle w:val="ListParagraph"/>
        <w:numPr>
          <w:ilvl w:val="0"/>
          <w:numId w:val="3"/>
        </w:numPr>
        <w:spacing w:after="60" w:line="276" w:lineRule="auto"/>
      </w:pPr>
      <w:r>
        <w:t>Bulk "undisclosed recipients" delivery.</w:t>
      </w:r>
    </w:p>
    <w:p w14:paraId="00410EE2" w14:textId="77777777" w:rsidR="00C627D0" w:rsidRDefault="00000000">
      <w:pPr>
        <w:pStyle w:val="ListParagraph"/>
        <w:numPr>
          <w:ilvl w:val="0"/>
          <w:numId w:val="3"/>
        </w:numPr>
        <w:spacing w:after="60" w:line="276" w:lineRule="auto"/>
      </w:pPr>
      <w:r>
        <w:t>Fake "RE:" subject prefix and an offer of free money.</w:t>
      </w:r>
    </w:p>
    <w:p w14:paraId="5AE4B331" w14:textId="77777777" w:rsidR="00C627D0" w:rsidRDefault="00000000">
      <w:pPr>
        <w:pStyle w:val="ListParagraph"/>
        <w:numPr>
          <w:ilvl w:val="0"/>
          <w:numId w:val="3"/>
        </w:numPr>
        <w:spacing w:after="60" w:line="276" w:lineRule="auto"/>
      </w:pPr>
      <w:r>
        <w:t>SPF softfail and DMARC fail.</w:t>
      </w:r>
    </w:p>
    <w:p w14:paraId="12BB3666" w14:textId="77777777" w:rsidR="00C627D0" w:rsidRDefault="00000000">
      <w:pPr>
        <w:pStyle w:val="ListParagraph"/>
        <w:numPr>
          <w:ilvl w:val="0"/>
          <w:numId w:val="3"/>
        </w:numPr>
        <w:spacing w:after="60" w:line="276" w:lineRule="auto"/>
      </w:pPr>
      <w:r>
        <w:t>Impossible timestamp and an unidentified originating server.</w:t>
      </w:r>
    </w:p>
    <w:p w14:paraId="33228F84" w14:textId="77777777" w:rsidR="00C627D0" w:rsidRDefault="00000000">
      <w:pPr>
        <w:pStyle w:val="ListParagraph"/>
        <w:numPr>
          <w:ilvl w:val="0"/>
          <w:numId w:val="3"/>
        </w:numPr>
        <w:spacing w:after="60" w:line="276" w:lineRule="auto"/>
      </w:pPr>
      <w:r>
        <w:t>Very old email software named in the headers.</w:t>
      </w:r>
    </w:p>
    <w:p w14:paraId="4FE89817" w14:textId="77777777" w:rsidR="00C627D0" w:rsidRDefault="00000000">
      <w:pPr>
        <w:pStyle w:val="Heading3"/>
        <w:keepNext/>
        <w:spacing w:before="160" w:after="80"/>
      </w:pPr>
      <w:r>
        <w:rPr>
          <w:b/>
          <w:bCs/>
          <w:color w:val="595959"/>
          <w:sz w:val="23"/>
          <w:szCs w:val="23"/>
        </w:rPr>
        <w:t>How the attack works (plain language)</w:t>
      </w:r>
    </w:p>
    <w:p w14:paraId="291F7BBB" w14:textId="77777777" w:rsidR="00C627D0" w:rsidRDefault="00000000">
      <w:pPr>
        <w:spacing w:after="120" w:line="276" w:lineRule="auto"/>
      </w:pPr>
      <w:r>
        <w:t>This is an advance-fee (or "donation") scam. The attacker promises a large gift, prize or inheritance and waits for a reply. Once the victim responds, the attacker asks for personal details, a copy of an ID, bank information, or a "small fee" to release the money. The money never exists; the victim loses whatever they send and may become a target for identity theft.</w:t>
      </w:r>
    </w:p>
    <w:p w14:paraId="37DA7273" w14:textId="77777777" w:rsidR="00C627D0" w:rsidRDefault="00000000">
      <w:pPr>
        <w:pStyle w:val="Heading3"/>
        <w:keepNext/>
        <w:spacing w:before="160" w:after="80"/>
      </w:pPr>
      <w:r>
        <w:rPr>
          <w:b/>
          <w:bCs/>
          <w:color w:val="595959"/>
          <w:sz w:val="23"/>
          <w:szCs w:val="23"/>
        </w:rPr>
        <w:lastRenderedPageBreak/>
        <w:t>Evidence</w:t>
      </w:r>
    </w:p>
    <w:p w14:paraId="5265847C" w14:textId="77777777" w:rsidR="00C627D0" w:rsidRDefault="00000000">
      <w:pPr>
        <w:spacing w:before="80" w:after="60"/>
        <w:jc w:val="center"/>
      </w:pPr>
      <w:r>
        <w:rPr>
          <w:noProof/>
        </w:rPr>
        <w:drawing>
          <wp:inline distT="0" distB="0" distL="0" distR="0" wp14:anchorId="2265B0F0" wp14:editId="32419A24">
            <wp:extent cx="5810250" cy="2809875"/>
            <wp:effectExtent l="0" t="0" r="0" b="0"/>
            <wp:docPr id="1687152002" name="email4_donation_header.png" descr="Header analysis screenshot" title="email4_donation_hea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10250" cy="2809875"/>
                    </a:xfrm>
                    <a:prstGeom prst="rect">
                      <a:avLst/>
                    </a:prstGeom>
                  </pic:spPr>
                </pic:pic>
              </a:graphicData>
            </a:graphic>
          </wp:inline>
        </w:drawing>
      </w:r>
    </w:p>
    <w:p w14:paraId="1B9879AB" w14:textId="77777777" w:rsidR="00C627D0" w:rsidRDefault="00000000">
      <w:pPr>
        <w:spacing w:after="160"/>
        <w:jc w:val="center"/>
      </w:pPr>
      <w:r>
        <w:rPr>
          <w:i/>
          <w:iCs/>
          <w:color w:val="595959"/>
          <w:sz w:val="18"/>
          <w:szCs w:val="18"/>
        </w:rPr>
        <w:t>Figure 4: Google Admin Toolbox Messageheader output for Email 4 (file: evidence/email4_donation_header.png)</w:t>
      </w:r>
    </w:p>
    <w:p w14:paraId="2B7686DE" w14:textId="24726A19" w:rsidR="00C627D0" w:rsidRDefault="00000000" w:rsidP="00152518">
      <w:r>
        <w:rPr>
          <w:b/>
          <w:bCs/>
          <w:color w:val="1F3864"/>
          <w:sz w:val="26"/>
          <w:szCs w:val="26"/>
        </w:rPr>
        <w:t>5.5 Email 5: Google Community Team newsletter (own mailbox)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C627D0" w14:paraId="24C7A8C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3F2E4"/>
            <w:tcMar>
              <w:top w:w="70" w:type="dxa"/>
              <w:left w:w="100" w:type="dxa"/>
              <w:bottom w:w="70" w:type="dxa"/>
              <w:right w:w="100" w:type="dxa"/>
            </w:tcMar>
          </w:tcPr>
          <w:p w14:paraId="7D20BFAC" w14:textId="77777777" w:rsidR="00C627D0" w:rsidRDefault="00000000">
            <w:pPr>
              <w:spacing w:after="40"/>
            </w:pPr>
            <w:r>
              <w:rPr>
                <w:b/>
                <w:bCs/>
                <w:color w:val="2E7D32"/>
                <w:sz w:val="18"/>
                <w:szCs w:val="18"/>
              </w:rPr>
              <w:t>CLASSIFICATION</w:t>
            </w:r>
          </w:p>
        </w:tc>
        <w:tc>
          <w:tcPr>
            <w:tcW w:w="7238" w:type="dxa"/>
            <w:tcBorders>
              <w:top w:val="single" w:sz="4" w:space="0" w:color="BFBFBF"/>
              <w:left w:val="single" w:sz="4" w:space="0" w:color="BFBFBF"/>
              <w:bottom w:val="single" w:sz="4" w:space="0" w:color="BFBFBF"/>
              <w:right w:val="single" w:sz="4" w:space="0" w:color="BFBFBF"/>
            </w:tcBorders>
            <w:shd w:val="clear" w:color="auto" w:fill="E3F2E4"/>
            <w:tcMar>
              <w:top w:w="70" w:type="dxa"/>
              <w:left w:w="100" w:type="dxa"/>
              <w:bottom w:w="70" w:type="dxa"/>
              <w:right w:w="100" w:type="dxa"/>
            </w:tcMar>
          </w:tcPr>
          <w:p w14:paraId="6C661F32" w14:textId="77777777" w:rsidR="00C627D0" w:rsidRDefault="00000000">
            <w:pPr>
              <w:spacing w:after="40"/>
            </w:pPr>
            <w:r>
              <w:rPr>
                <w:b/>
                <w:bCs/>
                <w:color w:val="2E7D32"/>
              </w:rPr>
              <w:t>SAFE</w:t>
            </w:r>
            <w:r>
              <w:rPr>
                <w:color w:val="2E7D32"/>
              </w:rPr>
              <w:t xml:space="preserve">  |  Risk level: Low</w:t>
            </w:r>
          </w:p>
        </w:tc>
      </w:tr>
    </w:tbl>
    <w:p w14:paraId="1AA32F51" w14:textId="77777777" w:rsidR="00C627D0" w:rsidRDefault="00C627D0">
      <w:pPr>
        <w:spacing w:after="80"/>
      </w:pPr>
    </w:p>
    <w:p w14:paraId="015AF96A" w14:textId="77777777" w:rsidR="00C627D0" w:rsidRDefault="00000000">
      <w:pPr>
        <w:spacing w:after="120" w:line="276" w:lineRule="auto"/>
      </w:pPr>
      <w:r>
        <w:t>A legitimate Google marketing tip received in the analyst's own inbox, used as a comparison ("known good") example.</w:t>
      </w:r>
    </w:p>
    <w:p w14:paraId="1A1F19D2" w14:textId="77777777" w:rsidR="00C627D0" w:rsidRDefault="00000000">
      <w:pPr>
        <w:pStyle w:val="Heading3"/>
        <w:keepNext/>
        <w:spacing w:before="160" w:after="80"/>
      </w:pPr>
      <w:r>
        <w:rPr>
          <w:b/>
          <w:bCs/>
          <w:color w:val="595959"/>
          <w:sz w:val="23"/>
          <w:szCs w:val="23"/>
        </w:rPr>
        <w:t>Header findings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500"/>
        <w:gridCol w:w="4438"/>
      </w:tblGrid>
      <w:tr w:rsidR="00C627D0" w14:paraId="2E382BA6"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362E5D9D" w14:textId="77777777" w:rsidR="00C627D0" w:rsidRDefault="00000000">
            <w:pPr>
              <w:spacing w:after="40"/>
            </w:pPr>
            <w:r>
              <w:rPr>
                <w:b/>
                <w:bCs/>
                <w:color w:val="FFFFFF"/>
                <w:sz w:val="20"/>
                <w:szCs w:val="20"/>
              </w:rPr>
              <w:t>Field</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2BCA2A96" w14:textId="77777777" w:rsidR="00C627D0" w:rsidRDefault="00000000">
            <w:pPr>
              <w:spacing w:after="40"/>
            </w:pPr>
            <w:r>
              <w:rPr>
                <w:b/>
                <w:bCs/>
                <w:color w:val="FFFFFF"/>
                <w:sz w:val="20"/>
                <w:szCs w:val="20"/>
              </w:rPr>
              <w:t>Observed value</w:t>
            </w:r>
          </w:p>
        </w:tc>
        <w:tc>
          <w:tcPr>
            <w:tcW w:w="44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5D096DC" w14:textId="77777777" w:rsidR="00C627D0" w:rsidRDefault="00000000">
            <w:pPr>
              <w:spacing w:after="40"/>
            </w:pPr>
            <w:r>
              <w:rPr>
                <w:b/>
                <w:bCs/>
                <w:color w:val="FFFFFF"/>
                <w:sz w:val="20"/>
                <w:szCs w:val="20"/>
              </w:rPr>
              <w:t>Analyst assessment</w:t>
            </w:r>
          </w:p>
        </w:tc>
      </w:tr>
      <w:tr w:rsidR="00C627D0" w14:paraId="2B6F620B"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3BEF3BD9" w14:textId="77777777" w:rsidR="00C627D0" w:rsidRDefault="00000000">
            <w:pPr>
              <w:spacing w:after="40"/>
            </w:pPr>
            <w:r>
              <w:rPr>
                <w:b/>
                <w:bCs/>
                <w:sz w:val="20"/>
                <w:szCs w:val="20"/>
              </w:rPr>
              <w:t>From</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3D7C4AE" w14:textId="77777777" w:rsidR="00C627D0" w:rsidRDefault="00000000">
            <w:pPr>
              <w:spacing w:after="40"/>
            </w:pPr>
            <w:r>
              <w:rPr>
                <w:sz w:val="20"/>
                <w:szCs w:val="20"/>
              </w:rPr>
              <w:t>Google Community Team &lt;googlecommunityteam-noreply@google.com&gt;</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7A120AC" w14:textId="77777777" w:rsidR="00C627D0" w:rsidRDefault="00000000">
            <w:pPr>
              <w:spacing w:after="40"/>
            </w:pPr>
            <w:r>
              <w:rPr>
                <w:sz w:val="20"/>
                <w:szCs w:val="20"/>
              </w:rPr>
              <w:t>Sender address is on google.com, and the name matches the organisation.</w:t>
            </w:r>
          </w:p>
        </w:tc>
      </w:tr>
      <w:tr w:rsidR="00C627D0" w14:paraId="7BA6AB6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6B1107A0" w14:textId="77777777" w:rsidR="00C627D0" w:rsidRDefault="00000000">
            <w:pPr>
              <w:spacing w:after="40"/>
            </w:pPr>
            <w:r>
              <w:rPr>
                <w:b/>
                <w:bCs/>
                <w:sz w:val="20"/>
                <w:szCs w:val="20"/>
              </w:rPr>
              <w:t>To</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75E77D8" w14:textId="77777777" w:rsidR="00C627D0" w:rsidRDefault="00000000">
            <w:pPr>
              <w:spacing w:after="40"/>
            </w:pPr>
            <w:r>
              <w:rPr>
                <w:sz w:val="20"/>
                <w:szCs w:val="20"/>
              </w:rPr>
              <w:t>Analyst's own address (redacted)</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E28508A" w14:textId="77777777" w:rsidR="00C627D0" w:rsidRDefault="00000000">
            <w:pPr>
              <w:spacing w:after="40"/>
            </w:pPr>
            <w:r>
              <w:rPr>
                <w:sz w:val="20"/>
                <w:szCs w:val="20"/>
              </w:rPr>
              <w:t>Sent to the real account holder.</w:t>
            </w:r>
          </w:p>
        </w:tc>
      </w:tr>
      <w:tr w:rsidR="00C627D0" w14:paraId="111BDE72"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44097BA2" w14:textId="77777777" w:rsidR="00C627D0" w:rsidRDefault="00000000">
            <w:pPr>
              <w:spacing w:after="40"/>
            </w:pPr>
            <w:r>
              <w:rPr>
                <w:b/>
                <w:bCs/>
                <w:sz w:val="20"/>
                <w:szCs w:val="20"/>
              </w:rPr>
              <w:t>Subject</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AD8D623" w14:textId="77777777" w:rsidR="00C627D0" w:rsidRDefault="00000000">
            <w:pPr>
              <w:spacing w:after="40"/>
            </w:pPr>
            <w:r>
              <w:rPr>
                <w:sz w:val="20"/>
                <w:szCs w:val="20"/>
              </w:rPr>
              <w:t>"Business Tip: Show up on Google Search and Maps"</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B9BBFDA" w14:textId="77777777" w:rsidR="00C627D0" w:rsidRDefault="00000000">
            <w:pPr>
              <w:spacing w:after="40"/>
            </w:pPr>
            <w:r>
              <w:rPr>
                <w:sz w:val="20"/>
                <w:szCs w:val="20"/>
              </w:rPr>
              <w:t>Informational tone. No threat, no deadline, no request for credentials.</w:t>
            </w:r>
          </w:p>
        </w:tc>
      </w:tr>
      <w:tr w:rsidR="00C627D0" w14:paraId="5FAF8DAF"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7531837E" w14:textId="77777777" w:rsidR="00C627D0" w:rsidRDefault="00000000">
            <w:pPr>
              <w:spacing w:after="40"/>
            </w:pPr>
            <w:r>
              <w:rPr>
                <w:b/>
                <w:bCs/>
                <w:sz w:val="20"/>
                <w:szCs w:val="20"/>
              </w:rPr>
              <w:t>Date</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78E6EF0" w14:textId="77777777" w:rsidR="00C627D0" w:rsidRDefault="00000000">
            <w:pPr>
              <w:spacing w:after="40"/>
            </w:pPr>
            <w:r>
              <w:rPr>
                <w:sz w:val="20"/>
                <w:szCs w:val="20"/>
              </w:rPr>
              <w:t>16 Mar 2026, 3:32:50 PM (GMT+5:30), delivered after 1 sec</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E42B1E5" w14:textId="77777777" w:rsidR="00C627D0" w:rsidRDefault="00000000">
            <w:pPr>
              <w:spacing w:after="40"/>
            </w:pPr>
            <w:r>
              <w:rPr>
                <w:sz w:val="20"/>
                <w:szCs w:val="20"/>
              </w:rPr>
              <w:t>Normal delivery.</w:t>
            </w:r>
          </w:p>
        </w:tc>
      </w:tr>
      <w:tr w:rsidR="00C627D0" w14:paraId="1879669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6CDB5733" w14:textId="77777777" w:rsidR="00C627D0" w:rsidRDefault="00000000">
            <w:pPr>
              <w:spacing w:after="40"/>
            </w:pPr>
            <w:r>
              <w:rPr>
                <w:b/>
                <w:bCs/>
                <w:sz w:val="20"/>
                <w:szCs w:val="20"/>
              </w:rPr>
              <w:t>SPF</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5AD3D8F" w14:textId="77777777" w:rsidR="00C627D0" w:rsidRDefault="00000000">
            <w:pPr>
              <w:spacing w:after="40"/>
            </w:pPr>
            <w:r>
              <w:rPr>
                <w:sz w:val="20"/>
                <w:szCs w:val="20"/>
              </w:rPr>
              <w:t>pass (IP 209.85.220.69)</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21F5E81" w14:textId="77777777" w:rsidR="00C627D0" w:rsidRDefault="00000000">
            <w:pPr>
              <w:spacing w:after="40"/>
            </w:pPr>
            <w:r>
              <w:rPr>
                <w:sz w:val="20"/>
                <w:szCs w:val="20"/>
              </w:rPr>
              <w:t>The sending server is authorised by google.com.</w:t>
            </w:r>
          </w:p>
        </w:tc>
      </w:tr>
      <w:tr w:rsidR="00C627D0" w14:paraId="6D1FF2D7"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04625028" w14:textId="77777777" w:rsidR="00C627D0" w:rsidRDefault="00000000">
            <w:pPr>
              <w:spacing w:after="40"/>
            </w:pPr>
            <w:r>
              <w:rPr>
                <w:b/>
                <w:bCs/>
                <w:sz w:val="20"/>
                <w:szCs w:val="20"/>
              </w:rPr>
              <w:t>DKIM</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AA9CE12" w14:textId="77777777" w:rsidR="00C627D0" w:rsidRDefault="00000000">
            <w:pPr>
              <w:spacing w:after="40"/>
            </w:pPr>
            <w:r>
              <w:rPr>
                <w:sz w:val="20"/>
                <w:szCs w:val="20"/>
              </w:rPr>
              <w:t>pass (domain google.com)</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F536393" w14:textId="77777777" w:rsidR="00C627D0" w:rsidRDefault="00000000">
            <w:pPr>
              <w:spacing w:after="40"/>
            </w:pPr>
            <w:r>
              <w:rPr>
                <w:sz w:val="20"/>
                <w:szCs w:val="20"/>
              </w:rPr>
              <w:t>A valid digital signature confirms the message was not altered.</w:t>
            </w:r>
          </w:p>
        </w:tc>
      </w:tr>
      <w:tr w:rsidR="00C627D0" w14:paraId="24015D8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7DB4066E" w14:textId="77777777" w:rsidR="00C627D0" w:rsidRDefault="00000000">
            <w:pPr>
              <w:spacing w:after="40"/>
            </w:pPr>
            <w:r>
              <w:rPr>
                <w:b/>
                <w:bCs/>
                <w:sz w:val="20"/>
                <w:szCs w:val="20"/>
              </w:rPr>
              <w:t>DMARC</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E67B28D" w14:textId="77777777" w:rsidR="00C627D0" w:rsidRDefault="00000000">
            <w:pPr>
              <w:spacing w:after="40"/>
            </w:pPr>
            <w:r>
              <w:rPr>
                <w:sz w:val="20"/>
                <w:szCs w:val="20"/>
              </w:rPr>
              <w:t>pass</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B39D085" w14:textId="77777777" w:rsidR="00C627D0" w:rsidRDefault="00000000">
            <w:pPr>
              <w:spacing w:after="40"/>
            </w:pPr>
            <w:r>
              <w:rPr>
                <w:sz w:val="20"/>
                <w:szCs w:val="20"/>
              </w:rPr>
              <w:t>The sender domain, SPF and DKIM all line up.</w:t>
            </w:r>
          </w:p>
        </w:tc>
      </w:tr>
      <w:tr w:rsidR="00C627D0" w14:paraId="496E422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636EBEF7" w14:textId="77777777" w:rsidR="00C627D0" w:rsidRDefault="00000000">
            <w:pPr>
              <w:spacing w:after="40"/>
            </w:pPr>
            <w:r>
              <w:rPr>
                <w:b/>
                <w:bCs/>
                <w:sz w:val="20"/>
                <w:szCs w:val="20"/>
              </w:rPr>
              <w:t>Received path</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AA0F448" w14:textId="77777777" w:rsidR="00C627D0" w:rsidRDefault="00000000">
            <w:pPr>
              <w:spacing w:after="40"/>
            </w:pPr>
            <w:r>
              <w:rPr>
                <w:sz w:val="20"/>
                <w:szCs w:val="20"/>
              </w:rPr>
              <w:t>mail-sor-f69.google.com to mx.google.com, then Google servers</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BC82CDE" w14:textId="77777777" w:rsidR="00C627D0" w:rsidRDefault="00000000">
            <w:pPr>
              <w:spacing w:after="40"/>
            </w:pPr>
            <w:r>
              <w:rPr>
                <w:sz w:val="20"/>
                <w:szCs w:val="20"/>
              </w:rPr>
              <w:t>Every hop is a Google server. There are no unknown relays.</w:t>
            </w:r>
          </w:p>
        </w:tc>
      </w:tr>
    </w:tbl>
    <w:p w14:paraId="25EB9AAC" w14:textId="77777777" w:rsidR="00C627D0" w:rsidRDefault="00C627D0">
      <w:pPr>
        <w:spacing w:after="80"/>
      </w:pPr>
    </w:p>
    <w:p w14:paraId="5A99722E" w14:textId="77777777" w:rsidR="00C627D0" w:rsidRDefault="00000000">
      <w:pPr>
        <w:pStyle w:val="Heading3"/>
        <w:keepNext/>
        <w:spacing w:before="160" w:after="80"/>
      </w:pPr>
      <w:r>
        <w:rPr>
          <w:b/>
          <w:bCs/>
          <w:color w:val="595959"/>
          <w:sz w:val="23"/>
          <w:szCs w:val="23"/>
        </w:rPr>
        <w:t>Why it is considered safe</w:t>
      </w:r>
    </w:p>
    <w:p w14:paraId="4BBE234E" w14:textId="77777777" w:rsidR="00C627D0" w:rsidRDefault="00000000">
      <w:pPr>
        <w:pStyle w:val="ListParagraph"/>
        <w:numPr>
          <w:ilvl w:val="0"/>
          <w:numId w:val="3"/>
        </w:numPr>
        <w:spacing w:after="60" w:line="276" w:lineRule="auto"/>
      </w:pPr>
      <w:r>
        <w:t>All three authentication checks pass and agree with the visible sender domain.</w:t>
      </w:r>
    </w:p>
    <w:p w14:paraId="585D43F2" w14:textId="77777777" w:rsidR="00C627D0" w:rsidRDefault="00000000">
      <w:pPr>
        <w:pStyle w:val="ListParagraph"/>
        <w:numPr>
          <w:ilvl w:val="0"/>
          <w:numId w:val="3"/>
        </w:numPr>
        <w:spacing w:after="60" w:line="276" w:lineRule="auto"/>
      </w:pPr>
      <w:r>
        <w:t>Entire delivery path stays inside Google's own infrastructure.</w:t>
      </w:r>
    </w:p>
    <w:p w14:paraId="0D04883D" w14:textId="77777777" w:rsidR="00C627D0" w:rsidRDefault="00000000">
      <w:pPr>
        <w:pStyle w:val="ListParagraph"/>
        <w:numPr>
          <w:ilvl w:val="0"/>
          <w:numId w:val="3"/>
        </w:numPr>
        <w:spacing w:after="60" w:line="276" w:lineRule="auto"/>
      </w:pPr>
      <w:r>
        <w:lastRenderedPageBreak/>
        <w:t>Content is informational: no urgency, threats or requests for passwords.</w:t>
      </w:r>
    </w:p>
    <w:p w14:paraId="01EB402A" w14:textId="77777777" w:rsidR="00C627D0" w:rsidRDefault="00000000">
      <w:pPr>
        <w:pStyle w:val="Heading3"/>
        <w:keepNext/>
        <w:spacing w:before="160" w:after="80"/>
      </w:pPr>
      <w:r>
        <w:rPr>
          <w:b/>
          <w:bCs/>
          <w:color w:val="595959"/>
          <w:sz w:val="23"/>
          <w:szCs w:val="23"/>
        </w:rPr>
        <w:t>How the attack works (plain language)</w:t>
      </w:r>
    </w:p>
    <w:p w14:paraId="390940FB" w14:textId="77777777" w:rsidR="00C627D0" w:rsidRDefault="00000000">
      <w:pPr>
        <w:spacing w:after="120" w:line="276" w:lineRule="auto"/>
      </w:pPr>
      <w:r>
        <w:t>Nothing malicious here. This email is included so readers can see what a healthy header looks like: the sender is who they claim to be, the message was signed, and it travelled through the expected servers. Note that "safe" describes the sender and route. It is still good practice to hover over links before clicking any email, even a genuine one.</w:t>
      </w:r>
    </w:p>
    <w:p w14:paraId="330EC018" w14:textId="77777777" w:rsidR="00C627D0" w:rsidRDefault="00000000">
      <w:pPr>
        <w:pStyle w:val="Heading3"/>
        <w:keepNext/>
        <w:spacing w:before="160" w:after="80"/>
      </w:pPr>
      <w:r>
        <w:rPr>
          <w:b/>
          <w:bCs/>
          <w:color w:val="595959"/>
          <w:sz w:val="23"/>
          <w:szCs w:val="23"/>
        </w:rPr>
        <w:t>Evidence</w:t>
      </w:r>
    </w:p>
    <w:p w14:paraId="57EC1A34" w14:textId="77777777" w:rsidR="00C627D0" w:rsidRDefault="00000000">
      <w:pPr>
        <w:spacing w:before="80" w:after="60"/>
        <w:jc w:val="center"/>
      </w:pPr>
      <w:r>
        <w:rPr>
          <w:noProof/>
        </w:rPr>
        <w:drawing>
          <wp:inline distT="0" distB="0" distL="0" distR="0" wp14:anchorId="19C31E56" wp14:editId="6D6F991D">
            <wp:extent cx="5810250" cy="3133725"/>
            <wp:effectExtent l="0" t="0" r="0" b="0"/>
            <wp:docPr id="238515393" name="email5_google_safe_header.png" descr="Header analysis screenshot" title="email5_google_safe_hea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10250" cy="3133725"/>
                    </a:xfrm>
                    <a:prstGeom prst="rect">
                      <a:avLst/>
                    </a:prstGeom>
                  </pic:spPr>
                </pic:pic>
              </a:graphicData>
            </a:graphic>
          </wp:inline>
        </w:drawing>
      </w:r>
    </w:p>
    <w:p w14:paraId="17B633A8" w14:textId="77777777" w:rsidR="00C627D0" w:rsidRDefault="00000000">
      <w:pPr>
        <w:spacing w:after="160"/>
        <w:jc w:val="center"/>
      </w:pPr>
      <w:r>
        <w:rPr>
          <w:i/>
          <w:iCs/>
          <w:color w:val="595959"/>
          <w:sz w:val="18"/>
          <w:szCs w:val="18"/>
        </w:rPr>
        <w:t>Figure 5: Google Admin Toolbox Messageheader output for Email 5 (file: evidence/email5_google_safe_header.png)</w:t>
      </w:r>
    </w:p>
    <w:p w14:paraId="43E863B0" w14:textId="77777777" w:rsidR="00C627D0" w:rsidRDefault="00000000">
      <w:pPr>
        <w:pStyle w:val="Heading1"/>
        <w:keepNext/>
        <w:pBdr>
          <w:bottom w:val="single" w:sz="8" w:space="4" w:color="1F3864"/>
        </w:pBdr>
        <w:spacing w:before="320" w:after="140"/>
      </w:pPr>
      <w:r>
        <w:rPr>
          <w:b/>
          <w:bCs/>
          <w:color w:val="1F3864"/>
        </w:rPr>
        <w:t>6. Indicator Comparison Across All Emails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8"/>
        <w:gridCol w:w="1400"/>
        <w:gridCol w:w="1400"/>
        <w:gridCol w:w="1400"/>
        <w:gridCol w:w="1400"/>
        <w:gridCol w:w="1400"/>
      </w:tblGrid>
      <w:tr w:rsidR="00C627D0" w14:paraId="42D255FE" w14:textId="77777777">
        <w:tblPrEx>
          <w:tblCellMar>
            <w:top w:w="0" w:type="dxa"/>
            <w:bottom w:w="0" w:type="dxa"/>
          </w:tblCellMar>
        </w:tblPrEx>
        <w:trPr>
          <w:tblHeader/>
        </w:trPr>
        <w:tc>
          <w:tcPr>
            <w:tcW w:w="26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5451E7E" w14:textId="77777777" w:rsidR="00C627D0" w:rsidRDefault="00000000">
            <w:pPr>
              <w:spacing w:after="40"/>
            </w:pPr>
            <w:r>
              <w:rPr>
                <w:b/>
                <w:bCs/>
                <w:color w:val="FFFFFF"/>
                <w:sz w:val="20"/>
                <w:szCs w:val="20"/>
              </w:rPr>
              <w:t>Indicator</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7AFB386" w14:textId="77777777" w:rsidR="00C627D0" w:rsidRDefault="00000000">
            <w:pPr>
              <w:spacing w:after="40"/>
            </w:pPr>
            <w:r>
              <w:rPr>
                <w:b/>
                <w:bCs/>
                <w:color w:val="FFFFFF"/>
                <w:sz w:val="20"/>
                <w:szCs w:val="20"/>
              </w:rPr>
              <w:t>Email 1</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A86D6CB" w14:textId="77777777" w:rsidR="00C627D0" w:rsidRDefault="00000000">
            <w:pPr>
              <w:spacing w:after="40"/>
            </w:pPr>
            <w:r>
              <w:rPr>
                <w:b/>
                <w:bCs/>
                <w:color w:val="FFFFFF"/>
                <w:sz w:val="20"/>
                <w:szCs w:val="20"/>
              </w:rPr>
              <w:t>Email 2</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21EB3604" w14:textId="77777777" w:rsidR="00C627D0" w:rsidRDefault="00000000">
            <w:pPr>
              <w:spacing w:after="40"/>
            </w:pPr>
            <w:r>
              <w:rPr>
                <w:b/>
                <w:bCs/>
                <w:color w:val="FFFFFF"/>
                <w:sz w:val="20"/>
                <w:szCs w:val="20"/>
              </w:rPr>
              <w:t>Email 3</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783EC20" w14:textId="77777777" w:rsidR="00C627D0" w:rsidRDefault="00000000">
            <w:pPr>
              <w:spacing w:after="40"/>
            </w:pPr>
            <w:r>
              <w:rPr>
                <w:b/>
                <w:bCs/>
                <w:color w:val="FFFFFF"/>
                <w:sz w:val="20"/>
                <w:szCs w:val="20"/>
              </w:rPr>
              <w:t>Email 4</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B067C0F" w14:textId="77777777" w:rsidR="00C627D0" w:rsidRDefault="00000000">
            <w:pPr>
              <w:spacing w:after="40"/>
            </w:pPr>
            <w:r>
              <w:rPr>
                <w:b/>
                <w:bCs/>
                <w:color w:val="FFFFFF"/>
                <w:sz w:val="20"/>
                <w:szCs w:val="20"/>
              </w:rPr>
              <w:t>Email 5</w:t>
            </w:r>
          </w:p>
        </w:tc>
      </w:tr>
      <w:tr w:rsidR="00C627D0" w14:paraId="3E90E2A6" w14:textId="77777777">
        <w:tblPrEx>
          <w:tblCellMar>
            <w:top w:w="0" w:type="dxa"/>
            <w:bottom w:w="0" w:type="dxa"/>
          </w:tblCellMar>
        </w:tblPrEx>
        <w:trPr>
          <w:cantSplit/>
        </w:trPr>
        <w:tc>
          <w:tcPr>
            <w:tcW w:w="26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1A39C592" w14:textId="77777777" w:rsidR="00C627D0" w:rsidRDefault="00000000">
            <w:pPr>
              <w:spacing w:after="40"/>
            </w:pPr>
            <w:r>
              <w:rPr>
                <w:b/>
                <w:bCs/>
                <w:sz w:val="20"/>
                <w:szCs w:val="20"/>
              </w:rPr>
              <w:t>Sender domain unrelated to claimed brand / name</w:t>
            </w:r>
          </w:p>
        </w:tc>
        <w:tc>
          <w:tcPr>
            <w:tcW w:w="1400" w:type="dxa"/>
            <w:tcBorders>
              <w:top w:val="single" w:sz="4" w:space="0" w:color="BFBFBF"/>
              <w:left w:val="single" w:sz="4" w:space="0" w:color="BFBFBF"/>
              <w:bottom w:val="single" w:sz="4" w:space="0" w:color="BFBFBF"/>
              <w:right w:val="single" w:sz="4" w:space="0" w:color="BFBFBF"/>
            </w:tcBorders>
            <w:shd w:val="clear" w:color="auto" w:fill="FBE4E4"/>
            <w:tcMar>
              <w:top w:w="70" w:type="dxa"/>
              <w:left w:w="100" w:type="dxa"/>
              <w:bottom w:w="70" w:type="dxa"/>
              <w:right w:w="100" w:type="dxa"/>
            </w:tcMar>
          </w:tcPr>
          <w:p w14:paraId="355D32C7" w14:textId="77777777" w:rsidR="00C627D0" w:rsidRDefault="00000000">
            <w:pPr>
              <w:spacing w:after="40"/>
              <w:jc w:val="center"/>
            </w:pPr>
            <w:r>
              <w:rPr>
                <w:b/>
                <w:bCs/>
                <w:color w:val="C00000"/>
                <w:sz w:val="20"/>
                <w:szCs w:val="20"/>
              </w:rPr>
              <w:t>Yes</w:t>
            </w:r>
          </w:p>
        </w:tc>
        <w:tc>
          <w:tcPr>
            <w:tcW w:w="1400" w:type="dxa"/>
            <w:tcBorders>
              <w:top w:val="single" w:sz="4" w:space="0" w:color="BFBFBF"/>
              <w:left w:val="single" w:sz="4" w:space="0" w:color="BFBFBF"/>
              <w:bottom w:val="single" w:sz="4" w:space="0" w:color="BFBFBF"/>
              <w:right w:val="single" w:sz="4" w:space="0" w:color="BFBFBF"/>
            </w:tcBorders>
            <w:shd w:val="clear" w:color="auto" w:fill="FBE4E4"/>
            <w:tcMar>
              <w:top w:w="70" w:type="dxa"/>
              <w:left w:w="100" w:type="dxa"/>
              <w:bottom w:w="70" w:type="dxa"/>
              <w:right w:w="100" w:type="dxa"/>
            </w:tcMar>
          </w:tcPr>
          <w:p w14:paraId="5371D3BC" w14:textId="77777777" w:rsidR="00C627D0" w:rsidRDefault="00000000">
            <w:pPr>
              <w:spacing w:after="40"/>
              <w:jc w:val="center"/>
            </w:pPr>
            <w:r>
              <w:rPr>
                <w:b/>
                <w:bCs/>
                <w:color w:val="C00000"/>
                <w:sz w:val="20"/>
                <w:szCs w:val="20"/>
              </w:rPr>
              <w:t>Yes</w:t>
            </w:r>
          </w:p>
        </w:tc>
        <w:tc>
          <w:tcPr>
            <w:tcW w:w="1400" w:type="dxa"/>
            <w:tcBorders>
              <w:top w:val="single" w:sz="4" w:space="0" w:color="BFBFBF"/>
              <w:left w:val="single" w:sz="4" w:space="0" w:color="BFBFBF"/>
              <w:bottom w:val="single" w:sz="4" w:space="0" w:color="BFBFBF"/>
              <w:right w:val="single" w:sz="4" w:space="0" w:color="BFBFBF"/>
            </w:tcBorders>
            <w:shd w:val="clear" w:color="auto" w:fill="FBE4E4"/>
            <w:tcMar>
              <w:top w:w="70" w:type="dxa"/>
              <w:left w:w="100" w:type="dxa"/>
              <w:bottom w:w="70" w:type="dxa"/>
              <w:right w:w="100" w:type="dxa"/>
            </w:tcMar>
          </w:tcPr>
          <w:p w14:paraId="50D4AC29" w14:textId="77777777" w:rsidR="00C627D0" w:rsidRDefault="00000000">
            <w:pPr>
              <w:spacing w:after="40"/>
              <w:jc w:val="center"/>
            </w:pPr>
            <w:r>
              <w:rPr>
                <w:b/>
                <w:bCs/>
                <w:color w:val="C00000"/>
                <w:sz w:val="20"/>
                <w:szCs w:val="20"/>
              </w:rPr>
              <w:t>Yes</w:t>
            </w:r>
          </w:p>
        </w:tc>
        <w:tc>
          <w:tcPr>
            <w:tcW w:w="1400" w:type="dxa"/>
            <w:tcBorders>
              <w:top w:val="single" w:sz="4" w:space="0" w:color="BFBFBF"/>
              <w:left w:val="single" w:sz="4" w:space="0" w:color="BFBFBF"/>
              <w:bottom w:val="single" w:sz="4" w:space="0" w:color="BFBFBF"/>
              <w:right w:val="single" w:sz="4" w:space="0" w:color="BFBFBF"/>
            </w:tcBorders>
            <w:shd w:val="clear" w:color="auto" w:fill="FBE4E4"/>
            <w:tcMar>
              <w:top w:w="70" w:type="dxa"/>
              <w:left w:w="100" w:type="dxa"/>
              <w:bottom w:w="70" w:type="dxa"/>
              <w:right w:w="100" w:type="dxa"/>
            </w:tcMar>
          </w:tcPr>
          <w:p w14:paraId="09DD8B12" w14:textId="77777777" w:rsidR="00C627D0" w:rsidRDefault="00000000">
            <w:pPr>
              <w:spacing w:after="40"/>
              <w:jc w:val="center"/>
            </w:pPr>
            <w:r>
              <w:rPr>
                <w:b/>
                <w:bCs/>
                <w:color w:val="C00000"/>
                <w:sz w:val="20"/>
                <w:szCs w:val="20"/>
              </w:rPr>
              <w:t>Yes</w:t>
            </w:r>
          </w:p>
        </w:tc>
        <w:tc>
          <w:tcPr>
            <w:tcW w:w="1400" w:type="dxa"/>
            <w:tcBorders>
              <w:top w:val="single" w:sz="4" w:space="0" w:color="BFBFBF"/>
              <w:left w:val="single" w:sz="4" w:space="0" w:color="BFBFBF"/>
              <w:bottom w:val="single" w:sz="4" w:space="0" w:color="BFBFBF"/>
              <w:right w:val="single" w:sz="4" w:space="0" w:color="BFBFBF"/>
            </w:tcBorders>
            <w:shd w:val="clear" w:color="auto" w:fill="E3F2E4"/>
            <w:tcMar>
              <w:top w:w="70" w:type="dxa"/>
              <w:left w:w="100" w:type="dxa"/>
              <w:bottom w:w="70" w:type="dxa"/>
              <w:right w:w="100" w:type="dxa"/>
            </w:tcMar>
          </w:tcPr>
          <w:p w14:paraId="132CF3C7" w14:textId="77777777" w:rsidR="00C627D0" w:rsidRDefault="00000000">
            <w:pPr>
              <w:spacing w:after="40"/>
              <w:jc w:val="center"/>
            </w:pPr>
            <w:r>
              <w:rPr>
                <w:b/>
                <w:bCs/>
                <w:color w:val="2E7D32"/>
                <w:sz w:val="20"/>
                <w:szCs w:val="20"/>
              </w:rPr>
              <w:t>No</w:t>
            </w:r>
          </w:p>
        </w:tc>
      </w:tr>
      <w:tr w:rsidR="00C627D0" w14:paraId="26AC4BE0" w14:textId="77777777">
        <w:tblPrEx>
          <w:tblCellMar>
            <w:top w:w="0" w:type="dxa"/>
            <w:bottom w:w="0" w:type="dxa"/>
          </w:tblCellMar>
        </w:tblPrEx>
        <w:trPr>
          <w:cantSplit/>
        </w:trPr>
        <w:tc>
          <w:tcPr>
            <w:tcW w:w="26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5753CD79" w14:textId="77777777" w:rsidR="00C627D0" w:rsidRDefault="00000000">
            <w:pPr>
              <w:spacing w:after="40"/>
            </w:pPr>
            <w:r>
              <w:rPr>
                <w:b/>
                <w:bCs/>
                <w:sz w:val="20"/>
                <w:szCs w:val="20"/>
              </w:rPr>
              <w:t>Urgency, fear or reward bait</w:t>
            </w:r>
          </w:p>
        </w:tc>
        <w:tc>
          <w:tcPr>
            <w:tcW w:w="1400" w:type="dxa"/>
            <w:tcBorders>
              <w:top w:val="single" w:sz="4" w:space="0" w:color="BFBFBF"/>
              <w:left w:val="single" w:sz="4" w:space="0" w:color="BFBFBF"/>
              <w:bottom w:val="single" w:sz="4" w:space="0" w:color="BFBFBF"/>
              <w:right w:val="single" w:sz="4" w:space="0" w:color="BFBFBF"/>
            </w:tcBorders>
            <w:shd w:val="clear" w:color="auto" w:fill="FBE4E4"/>
            <w:tcMar>
              <w:top w:w="70" w:type="dxa"/>
              <w:left w:w="100" w:type="dxa"/>
              <w:bottom w:w="70" w:type="dxa"/>
              <w:right w:w="100" w:type="dxa"/>
            </w:tcMar>
          </w:tcPr>
          <w:p w14:paraId="44FE8CA0" w14:textId="77777777" w:rsidR="00C627D0" w:rsidRDefault="00000000">
            <w:pPr>
              <w:spacing w:after="40"/>
              <w:jc w:val="center"/>
            </w:pPr>
            <w:r>
              <w:rPr>
                <w:b/>
                <w:bCs/>
                <w:color w:val="C00000"/>
                <w:sz w:val="20"/>
                <w:szCs w:val="20"/>
              </w:rPr>
              <w:t>Yes</w:t>
            </w:r>
          </w:p>
        </w:tc>
        <w:tc>
          <w:tcPr>
            <w:tcW w:w="1400" w:type="dxa"/>
            <w:tcBorders>
              <w:top w:val="single" w:sz="4" w:space="0" w:color="BFBFBF"/>
              <w:left w:val="single" w:sz="4" w:space="0" w:color="BFBFBF"/>
              <w:bottom w:val="single" w:sz="4" w:space="0" w:color="BFBFBF"/>
              <w:right w:val="single" w:sz="4" w:space="0" w:color="BFBFBF"/>
            </w:tcBorders>
            <w:shd w:val="clear" w:color="auto" w:fill="FBE4E4"/>
            <w:tcMar>
              <w:top w:w="70" w:type="dxa"/>
              <w:left w:w="100" w:type="dxa"/>
              <w:bottom w:w="70" w:type="dxa"/>
              <w:right w:w="100" w:type="dxa"/>
            </w:tcMar>
          </w:tcPr>
          <w:p w14:paraId="74659EA7" w14:textId="77777777" w:rsidR="00C627D0" w:rsidRDefault="00000000">
            <w:pPr>
              <w:spacing w:after="40"/>
              <w:jc w:val="center"/>
            </w:pPr>
            <w:r>
              <w:rPr>
                <w:b/>
                <w:bCs/>
                <w:color w:val="C00000"/>
                <w:sz w:val="20"/>
                <w:szCs w:val="20"/>
              </w:rPr>
              <w:t>Yes</w:t>
            </w:r>
          </w:p>
        </w:tc>
        <w:tc>
          <w:tcPr>
            <w:tcW w:w="1400" w:type="dxa"/>
            <w:tcBorders>
              <w:top w:val="single" w:sz="4" w:space="0" w:color="BFBFBF"/>
              <w:left w:val="single" w:sz="4" w:space="0" w:color="BFBFBF"/>
              <w:bottom w:val="single" w:sz="4" w:space="0" w:color="BFBFBF"/>
              <w:right w:val="single" w:sz="4" w:space="0" w:color="BFBFBF"/>
            </w:tcBorders>
            <w:shd w:val="clear" w:color="auto" w:fill="FFF1D6"/>
            <w:tcMar>
              <w:top w:w="70" w:type="dxa"/>
              <w:left w:w="100" w:type="dxa"/>
              <w:bottom w:w="70" w:type="dxa"/>
              <w:right w:w="100" w:type="dxa"/>
            </w:tcMar>
          </w:tcPr>
          <w:p w14:paraId="79846646" w14:textId="77777777" w:rsidR="00C627D0" w:rsidRDefault="00000000">
            <w:pPr>
              <w:spacing w:after="40"/>
              <w:jc w:val="center"/>
            </w:pPr>
            <w:r>
              <w:rPr>
                <w:b/>
                <w:bCs/>
                <w:color w:val="B26A00"/>
                <w:sz w:val="20"/>
                <w:szCs w:val="20"/>
              </w:rPr>
              <w:t>Price bait</w:t>
            </w:r>
          </w:p>
        </w:tc>
        <w:tc>
          <w:tcPr>
            <w:tcW w:w="1400" w:type="dxa"/>
            <w:tcBorders>
              <w:top w:val="single" w:sz="4" w:space="0" w:color="BFBFBF"/>
              <w:left w:val="single" w:sz="4" w:space="0" w:color="BFBFBF"/>
              <w:bottom w:val="single" w:sz="4" w:space="0" w:color="BFBFBF"/>
              <w:right w:val="single" w:sz="4" w:space="0" w:color="BFBFBF"/>
            </w:tcBorders>
            <w:shd w:val="clear" w:color="auto" w:fill="FBE4E4"/>
            <w:tcMar>
              <w:top w:w="70" w:type="dxa"/>
              <w:left w:w="100" w:type="dxa"/>
              <w:bottom w:w="70" w:type="dxa"/>
              <w:right w:w="100" w:type="dxa"/>
            </w:tcMar>
          </w:tcPr>
          <w:p w14:paraId="67548423" w14:textId="77777777" w:rsidR="00C627D0" w:rsidRDefault="00000000">
            <w:pPr>
              <w:spacing w:after="40"/>
              <w:jc w:val="center"/>
            </w:pPr>
            <w:r>
              <w:rPr>
                <w:b/>
                <w:bCs/>
                <w:color w:val="C00000"/>
                <w:sz w:val="20"/>
                <w:szCs w:val="20"/>
              </w:rPr>
              <w:t>Yes</w:t>
            </w:r>
          </w:p>
        </w:tc>
        <w:tc>
          <w:tcPr>
            <w:tcW w:w="1400" w:type="dxa"/>
            <w:tcBorders>
              <w:top w:val="single" w:sz="4" w:space="0" w:color="BFBFBF"/>
              <w:left w:val="single" w:sz="4" w:space="0" w:color="BFBFBF"/>
              <w:bottom w:val="single" w:sz="4" w:space="0" w:color="BFBFBF"/>
              <w:right w:val="single" w:sz="4" w:space="0" w:color="BFBFBF"/>
            </w:tcBorders>
            <w:shd w:val="clear" w:color="auto" w:fill="E3F2E4"/>
            <w:tcMar>
              <w:top w:w="70" w:type="dxa"/>
              <w:left w:w="100" w:type="dxa"/>
              <w:bottom w:w="70" w:type="dxa"/>
              <w:right w:w="100" w:type="dxa"/>
            </w:tcMar>
          </w:tcPr>
          <w:p w14:paraId="305E2488" w14:textId="77777777" w:rsidR="00C627D0" w:rsidRDefault="00000000">
            <w:pPr>
              <w:spacing w:after="40"/>
              <w:jc w:val="center"/>
            </w:pPr>
            <w:r>
              <w:rPr>
                <w:b/>
                <w:bCs/>
                <w:color w:val="2E7D32"/>
                <w:sz w:val="20"/>
                <w:szCs w:val="20"/>
              </w:rPr>
              <w:t>No</w:t>
            </w:r>
          </w:p>
        </w:tc>
      </w:tr>
      <w:tr w:rsidR="00C627D0" w14:paraId="3745B909" w14:textId="77777777">
        <w:tblPrEx>
          <w:tblCellMar>
            <w:top w:w="0" w:type="dxa"/>
            <w:bottom w:w="0" w:type="dxa"/>
          </w:tblCellMar>
        </w:tblPrEx>
        <w:trPr>
          <w:cantSplit/>
        </w:trPr>
        <w:tc>
          <w:tcPr>
            <w:tcW w:w="26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3AE79B61" w14:textId="77777777" w:rsidR="00C627D0" w:rsidRDefault="00000000">
            <w:pPr>
              <w:spacing w:after="40"/>
            </w:pPr>
            <w:r>
              <w:rPr>
                <w:b/>
                <w:bCs/>
                <w:sz w:val="20"/>
                <w:szCs w:val="20"/>
              </w:rPr>
              <w:t>SPF</w:t>
            </w:r>
          </w:p>
        </w:tc>
        <w:tc>
          <w:tcPr>
            <w:tcW w:w="1400" w:type="dxa"/>
            <w:tcBorders>
              <w:top w:val="single" w:sz="4" w:space="0" w:color="BFBFBF"/>
              <w:left w:val="single" w:sz="4" w:space="0" w:color="BFBFBF"/>
              <w:bottom w:val="single" w:sz="4" w:space="0" w:color="BFBFBF"/>
              <w:right w:val="single" w:sz="4" w:space="0" w:color="BFBFBF"/>
            </w:tcBorders>
            <w:shd w:val="clear" w:color="auto" w:fill="FFF1D6"/>
            <w:tcMar>
              <w:top w:w="70" w:type="dxa"/>
              <w:left w:w="100" w:type="dxa"/>
              <w:bottom w:w="70" w:type="dxa"/>
              <w:right w:w="100" w:type="dxa"/>
            </w:tcMar>
          </w:tcPr>
          <w:p w14:paraId="6240AB42" w14:textId="77777777" w:rsidR="00C627D0" w:rsidRDefault="00000000">
            <w:pPr>
              <w:spacing w:after="40"/>
              <w:jc w:val="center"/>
            </w:pPr>
            <w:r>
              <w:rPr>
                <w:b/>
                <w:bCs/>
                <w:color w:val="B26A00"/>
                <w:sz w:val="20"/>
                <w:szCs w:val="20"/>
              </w:rPr>
              <w:t>temperror</w:t>
            </w:r>
          </w:p>
        </w:tc>
        <w:tc>
          <w:tcPr>
            <w:tcW w:w="1400" w:type="dxa"/>
            <w:tcBorders>
              <w:top w:val="single" w:sz="4" w:space="0" w:color="BFBFBF"/>
              <w:left w:val="single" w:sz="4" w:space="0" w:color="BFBFBF"/>
              <w:bottom w:val="single" w:sz="4" w:space="0" w:color="BFBFBF"/>
              <w:right w:val="single" w:sz="4" w:space="0" w:color="BFBFBF"/>
            </w:tcBorders>
            <w:shd w:val="clear" w:color="auto" w:fill="FFF1D6"/>
            <w:tcMar>
              <w:top w:w="70" w:type="dxa"/>
              <w:left w:w="100" w:type="dxa"/>
              <w:bottom w:w="70" w:type="dxa"/>
              <w:right w:w="100" w:type="dxa"/>
            </w:tcMar>
          </w:tcPr>
          <w:p w14:paraId="65F6E6B4" w14:textId="77777777" w:rsidR="00C627D0" w:rsidRDefault="00000000">
            <w:pPr>
              <w:spacing w:after="40"/>
              <w:jc w:val="center"/>
            </w:pPr>
            <w:r>
              <w:rPr>
                <w:b/>
                <w:bCs/>
                <w:color w:val="B26A00"/>
                <w:sz w:val="20"/>
                <w:szCs w:val="20"/>
              </w:rPr>
              <w:t>none</w:t>
            </w:r>
          </w:p>
        </w:tc>
        <w:tc>
          <w:tcPr>
            <w:tcW w:w="1400" w:type="dxa"/>
            <w:tcBorders>
              <w:top w:val="single" w:sz="4" w:space="0" w:color="BFBFBF"/>
              <w:left w:val="single" w:sz="4" w:space="0" w:color="BFBFBF"/>
              <w:bottom w:val="single" w:sz="4" w:space="0" w:color="BFBFBF"/>
              <w:right w:val="single" w:sz="4" w:space="0" w:color="BFBFBF"/>
            </w:tcBorders>
            <w:shd w:val="clear" w:color="auto" w:fill="FFF1D6"/>
            <w:tcMar>
              <w:top w:w="70" w:type="dxa"/>
              <w:left w:w="100" w:type="dxa"/>
              <w:bottom w:w="70" w:type="dxa"/>
              <w:right w:w="100" w:type="dxa"/>
            </w:tcMar>
          </w:tcPr>
          <w:p w14:paraId="4BFD7E87" w14:textId="77777777" w:rsidR="00C627D0" w:rsidRDefault="00000000">
            <w:pPr>
              <w:spacing w:after="40"/>
              <w:jc w:val="center"/>
            </w:pPr>
            <w:r>
              <w:rPr>
                <w:b/>
                <w:bCs/>
                <w:color w:val="B26A00"/>
                <w:sz w:val="20"/>
                <w:szCs w:val="20"/>
              </w:rPr>
              <w:t>none</w:t>
            </w:r>
          </w:p>
        </w:tc>
        <w:tc>
          <w:tcPr>
            <w:tcW w:w="1400" w:type="dxa"/>
            <w:tcBorders>
              <w:top w:val="single" w:sz="4" w:space="0" w:color="BFBFBF"/>
              <w:left w:val="single" w:sz="4" w:space="0" w:color="BFBFBF"/>
              <w:bottom w:val="single" w:sz="4" w:space="0" w:color="BFBFBF"/>
              <w:right w:val="single" w:sz="4" w:space="0" w:color="BFBFBF"/>
            </w:tcBorders>
            <w:shd w:val="clear" w:color="auto" w:fill="FBE4E4"/>
            <w:tcMar>
              <w:top w:w="70" w:type="dxa"/>
              <w:left w:w="100" w:type="dxa"/>
              <w:bottom w:w="70" w:type="dxa"/>
              <w:right w:w="100" w:type="dxa"/>
            </w:tcMar>
          </w:tcPr>
          <w:p w14:paraId="56EBD38A" w14:textId="77777777" w:rsidR="00C627D0" w:rsidRDefault="00000000">
            <w:pPr>
              <w:spacing w:after="40"/>
              <w:jc w:val="center"/>
            </w:pPr>
            <w:r>
              <w:rPr>
                <w:b/>
                <w:bCs/>
                <w:color w:val="C00000"/>
                <w:sz w:val="20"/>
                <w:szCs w:val="20"/>
              </w:rPr>
              <w:t>softfail</w:t>
            </w:r>
          </w:p>
        </w:tc>
        <w:tc>
          <w:tcPr>
            <w:tcW w:w="1400" w:type="dxa"/>
            <w:tcBorders>
              <w:top w:val="single" w:sz="4" w:space="0" w:color="BFBFBF"/>
              <w:left w:val="single" w:sz="4" w:space="0" w:color="BFBFBF"/>
              <w:bottom w:val="single" w:sz="4" w:space="0" w:color="BFBFBF"/>
              <w:right w:val="single" w:sz="4" w:space="0" w:color="BFBFBF"/>
            </w:tcBorders>
            <w:shd w:val="clear" w:color="auto" w:fill="E3F2E4"/>
            <w:tcMar>
              <w:top w:w="70" w:type="dxa"/>
              <w:left w:w="100" w:type="dxa"/>
              <w:bottom w:w="70" w:type="dxa"/>
              <w:right w:w="100" w:type="dxa"/>
            </w:tcMar>
          </w:tcPr>
          <w:p w14:paraId="301F2E73" w14:textId="77777777" w:rsidR="00C627D0" w:rsidRDefault="00000000">
            <w:pPr>
              <w:spacing w:after="40"/>
              <w:jc w:val="center"/>
            </w:pPr>
            <w:r>
              <w:rPr>
                <w:b/>
                <w:bCs/>
                <w:color w:val="2E7D32"/>
                <w:sz w:val="20"/>
                <w:szCs w:val="20"/>
              </w:rPr>
              <w:t>pass</w:t>
            </w:r>
          </w:p>
        </w:tc>
      </w:tr>
      <w:tr w:rsidR="00C627D0" w14:paraId="40996833" w14:textId="77777777">
        <w:tblPrEx>
          <w:tblCellMar>
            <w:top w:w="0" w:type="dxa"/>
            <w:bottom w:w="0" w:type="dxa"/>
          </w:tblCellMar>
        </w:tblPrEx>
        <w:trPr>
          <w:cantSplit/>
        </w:trPr>
        <w:tc>
          <w:tcPr>
            <w:tcW w:w="26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08D85E26" w14:textId="77777777" w:rsidR="00C627D0" w:rsidRDefault="00000000">
            <w:pPr>
              <w:spacing w:after="40"/>
            </w:pPr>
            <w:r>
              <w:rPr>
                <w:b/>
                <w:bCs/>
                <w:sz w:val="20"/>
                <w:szCs w:val="20"/>
              </w:rPr>
              <w:t>DKIM</w:t>
            </w:r>
          </w:p>
        </w:tc>
        <w:tc>
          <w:tcPr>
            <w:tcW w:w="1400" w:type="dxa"/>
            <w:tcBorders>
              <w:top w:val="single" w:sz="4" w:space="0" w:color="BFBFBF"/>
              <w:left w:val="single" w:sz="4" w:space="0" w:color="BFBFBF"/>
              <w:bottom w:val="single" w:sz="4" w:space="0" w:color="BFBFBF"/>
              <w:right w:val="single" w:sz="4" w:space="0" w:color="BFBFBF"/>
            </w:tcBorders>
            <w:shd w:val="clear" w:color="auto" w:fill="FFF1D6"/>
            <w:tcMar>
              <w:top w:w="70" w:type="dxa"/>
              <w:left w:w="100" w:type="dxa"/>
              <w:bottom w:w="70" w:type="dxa"/>
              <w:right w:w="100" w:type="dxa"/>
            </w:tcMar>
          </w:tcPr>
          <w:p w14:paraId="6FA07D0B" w14:textId="77777777" w:rsidR="00C627D0" w:rsidRDefault="00000000">
            <w:pPr>
              <w:spacing w:after="40"/>
              <w:jc w:val="center"/>
            </w:pPr>
            <w:r>
              <w:rPr>
                <w:b/>
                <w:bCs/>
                <w:color w:val="B26A00"/>
                <w:sz w:val="20"/>
                <w:szCs w:val="20"/>
              </w:rPr>
              <w:t>none</w:t>
            </w:r>
          </w:p>
        </w:tc>
        <w:tc>
          <w:tcPr>
            <w:tcW w:w="1400" w:type="dxa"/>
            <w:tcBorders>
              <w:top w:val="single" w:sz="4" w:space="0" w:color="BFBFBF"/>
              <w:left w:val="single" w:sz="4" w:space="0" w:color="BFBFBF"/>
              <w:bottom w:val="single" w:sz="4" w:space="0" w:color="BFBFBF"/>
              <w:right w:val="single" w:sz="4" w:space="0" w:color="BFBFBF"/>
            </w:tcBorders>
            <w:shd w:val="clear" w:color="auto" w:fill="FFF1D6"/>
            <w:tcMar>
              <w:top w:w="70" w:type="dxa"/>
              <w:left w:w="100" w:type="dxa"/>
              <w:bottom w:w="70" w:type="dxa"/>
              <w:right w:w="100" w:type="dxa"/>
            </w:tcMar>
          </w:tcPr>
          <w:p w14:paraId="7AE9F366" w14:textId="77777777" w:rsidR="00C627D0" w:rsidRDefault="00000000">
            <w:pPr>
              <w:spacing w:after="40"/>
              <w:jc w:val="center"/>
            </w:pPr>
            <w:r>
              <w:rPr>
                <w:b/>
                <w:bCs/>
                <w:color w:val="B26A00"/>
                <w:sz w:val="20"/>
                <w:szCs w:val="20"/>
              </w:rPr>
              <w:t>none</w:t>
            </w:r>
          </w:p>
        </w:tc>
        <w:tc>
          <w:tcPr>
            <w:tcW w:w="1400" w:type="dxa"/>
            <w:tcBorders>
              <w:top w:val="single" w:sz="4" w:space="0" w:color="BFBFBF"/>
              <w:left w:val="single" w:sz="4" w:space="0" w:color="BFBFBF"/>
              <w:bottom w:val="single" w:sz="4" w:space="0" w:color="BFBFBF"/>
              <w:right w:val="single" w:sz="4" w:space="0" w:color="BFBFBF"/>
            </w:tcBorders>
            <w:shd w:val="clear" w:color="auto" w:fill="FFF1D6"/>
            <w:tcMar>
              <w:top w:w="70" w:type="dxa"/>
              <w:left w:w="100" w:type="dxa"/>
              <w:bottom w:w="70" w:type="dxa"/>
              <w:right w:w="100" w:type="dxa"/>
            </w:tcMar>
          </w:tcPr>
          <w:p w14:paraId="7C2B792D" w14:textId="77777777" w:rsidR="00C627D0" w:rsidRDefault="00000000">
            <w:pPr>
              <w:spacing w:after="40"/>
              <w:jc w:val="center"/>
            </w:pPr>
            <w:r>
              <w:rPr>
                <w:b/>
                <w:bCs/>
                <w:color w:val="B26A00"/>
                <w:sz w:val="20"/>
                <w:szCs w:val="20"/>
              </w:rPr>
              <w:t>none</w:t>
            </w:r>
          </w:p>
        </w:tc>
        <w:tc>
          <w:tcPr>
            <w:tcW w:w="1400" w:type="dxa"/>
            <w:tcBorders>
              <w:top w:val="single" w:sz="4" w:space="0" w:color="BFBFBF"/>
              <w:left w:val="single" w:sz="4" w:space="0" w:color="BFBFBF"/>
              <w:bottom w:val="single" w:sz="4" w:space="0" w:color="BFBFBF"/>
              <w:right w:val="single" w:sz="4" w:space="0" w:color="BFBFBF"/>
            </w:tcBorders>
            <w:shd w:val="clear" w:color="auto" w:fill="FFF1D6"/>
            <w:tcMar>
              <w:top w:w="70" w:type="dxa"/>
              <w:left w:w="100" w:type="dxa"/>
              <w:bottom w:w="70" w:type="dxa"/>
              <w:right w:w="100" w:type="dxa"/>
            </w:tcMar>
          </w:tcPr>
          <w:p w14:paraId="2AD4AD8F" w14:textId="77777777" w:rsidR="00C627D0" w:rsidRDefault="00000000">
            <w:pPr>
              <w:spacing w:after="40"/>
              <w:jc w:val="center"/>
            </w:pPr>
            <w:r>
              <w:rPr>
                <w:b/>
                <w:bCs/>
                <w:color w:val="B26A00"/>
                <w:sz w:val="20"/>
                <w:szCs w:val="20"/>
              </w:rPr>
              <w:t>none</w:t>
            </w:r>
          </w:p>
        </w:tc>
        <w:tc>
          <w:tcPr>
            <w:tcW w:w="1400" w:type="dxa"/>
            <w:tcBorders>
              <w:top w:val="single" w:sz="4" w:space="0" w:color="BFBFBF"/>
              <w:left w:val="single" w:sz="4" w:space="0" w:color="BFBFBF"/>
              <w:bottom w:val="single" w:sz="4" w:space="0" w:color="BFBFBF"/>
              <w:right w:val="single" w:sz="4" w:space="0" w:color="BFBFBF"/>
            </w:tcBorders>
            <w:shd w:val="clear" w:color="auto" w:fill="E3F2E4"/>
            <w:tcMar>
              <w:top w:w="70" w:type="dxa"/>
              <w:left w:w="100" w:type="dxa"/>
              <w:bottom w:w="70" w:type="dxa"/>
              <w:right w:w="100" w:type="dxa"/>
            </w:tcMar>
          </w:tcPr>
          <w:p w14:paraId="3C130451" w14:textId="77777777" w:rsidR="00C627D0" w:rsidRDefault="00000000">
            <w:pPr>
              <w:spacing w:after="40"/>
              <w:jc w:val="center"/>
            </w:pPr>
            <w:r>
              <w:rPr>
                <w:b/>
                <w:bCs/>
                <w:color w:val="2E7D32"/>
                <w:sz w:val="20"/>
                <w:szCs w:val="20"/>
              </w:rPr>
              <w:t>pass</w:t>
            </w:r>
          </w:p>
        </w:tc>
      </w:tr>
      <w:tr w:rsidR="00C627D0" w14:paraId="689E8C11" w14:textId="77777777">
        <w:tblPrEx>
          <w:tblCellMar>
            <w:top w:w="0" w:type="dxa"/>
            <w:bottom w:w="0" w:type="dxa"/>
          </w:tblCellMar>
        </w:tblPrEx>
        <w:trPr>
          <w:cantSplit/>
        </w:trPr>
        <w:tc>
          <w:tcPr>
            <w:tcW w:w="26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583F3F06" w14:textId="77777777" w:rsidR="00C627D0" w:rsidRDefault="00000000">
            <w:pPr>
              <w:spacing w:after="40"/>
            </w:pPr>
            <w:r>
              <w:rPr>
                <w:b/>
                <w:bCs/>
                <w:sz w:val="20"/>
                <w:szCs w:val="20"/>
              </w:rPr>
              <w:t>DMARC</w:t>
            </w:r>
          </w:p>
        </w:tc>
        <w:tc>
          <w:tcPr>
            <w:tcW w:w="1400" w:type="dxa"/>
            <w:tcBorders>
              <w:top w:val="single" w:sz="4" w:space="0" w:color="BFBFBF"/>
              <w:left w:val="single" w:sz="4" w:space="0" w:color="BFBFBF"/>
              <w:bottom w:val="single" w:sz="4" w:space="0" w:color="BFBFBF"/>
              <w:right w:val="single" w:sz="4" w:space="0" w:color="BFBFBF"/>
            </w:tcBorders>
            <w:shd w:val="clear" w:color="auto" w:fill="FFF1D6"/>
            <w:tcMar>
              <w:top w:w="70" w:type="dxa"/>
              <w:left w:w="100" w:type="dxa"/>
              <w:bottom w:w="70" w:type="dxa"/>
              <w:right w:w="100" w:type="dxa"/>
            </w:tcMar>
          </w:tcPr>
          <w:p w14:paraId="0D61A27F" w14:textId="77777777" w:rsidR="00C627D0" w:rsidRDefault="00000000">
            <w:pPr>
              <w:spacing w:after="40"/>
              <w:jc w:val="center"/>
            </w:pPr>
            <w:r>
              <w:rPr>
                <w:b/>
                <w:bCs/>
                <w:color w:val="B26A00"/>
                <w:sz w:val="20"/>
                <w:szCs w:val="20"/>
              </w:rPr>
              <w:t>temperror</w:t>
            </w:r>
          </w:p>
        </w:tc>
        <w:tc>
          <w:tcPr>
            <w:tcW w:w="1400" w:type="dxa"/>
            <w:tcBorders>
              <w:top w:val="single" w:sz="4" w:space="0" w:color="BFBFBF"/>
              <w:left w:val="single" w:sz="4" w:space="0" w:color="BFBFBF"/>
              <w:bottom w:val="single" w:sz="4" w:space="0" w:color="BFBFBF"/>
              <w:right w:val="single" w:sz="4" w:space="0" w:color="BFBFBF"/>
            </w:tcBorders>
            <w:shd w:val="clear" w:color="auto" w:fill="FFF1D6"/>
            <w:tcMar>
              <w:top w:w="70" w:type="dxa"/>
              <w:left w:w="100" w:type="dxa"/>
              <w:bottom w:w="70" w:type="dxa"/>
              <w:right w:w="100" w:type="dxa"/>
            </w:tcMar>
          </w:tcPr>
          <w:p w14:paraId="75A3A964" w14:textId="77777777" w:rsidR="00C627D0" w:rsidRDefault="00000000">
            <w:pPr>
              <w:spacing w:after="40"/>
              <w:jc w:val="center"/>
            </w:pPr>
            <w:r>
              <w:rPr>
                <w:b/>
                <w:bCs/>
                <w:color w:val="B26A00"/>
                <w:sz w:val="20"/>
                <w:szCs w:val="20"/>
              </w:rPr>
              <w:t>permerror</w:t>
            </w:r>
          </w:p>
        </w:tc>
        <w:tc>
          <w:tcPr>
            <w:tcW w:w="1400" w:type="dxa"/>
            <w:tcBorders>
              <w:top w:val="single" w:sz="4" w:space="0" w:color="BFBFBF"/>
              <w:left w:val="single" w:sz="4" w:space="0" w:color="BFBFBF"/>
              <w:bottom w:val="single" w:sz="4" w:space="0" w:color="BFBFBF"/>
              <w:right w:val="single" w:sz="4" w:space="0" w:color="BFBFBF"/>
            </w:tcBorders>
            <w:shd w:val="clear" w:color="auto" w:fill="FFF1D6"/>
            <w:tcMar>
              <w:top w:w="70" w:type="dxa"/>
              <w:left w:w="100" w:type="dxa"/>
              <w:bottom w:w="70" w:type="dxa"/>
              <w:right w:w="100" w:type="dxa"/>
            </w:tcMar>
          </w:tcPr>
          <w:p w14:paraId="22A65791" w14:textId="77777777" w:rsidR="00C627D0" w:rsidRDefault="00000000">
            <w:pPr>
              <w:spacing w:after="40"/>
              <w:jc w:val="center"/>
            </w:pPr>
            <w:r>
              <w:rPr>
                <w:b/>
                <w:bCs/>
                <w:color w:val="B26A00"/>
                <w:sz w:val="20"/>
                <w:szCs w:val="20"/>
              </w:rPr>
              <w:t>none</w:t>
            </w:r>
          </w:p>
        </w:tc>
        <w:tc>
          <w:tcPr>
            <w:tcW w:w="1400" w:type="dxa"/>
            <w:tcBorders>
              <w:top w:val="single" w:sz="4" w:space="0" w:color="BFBFBF"/>
              <w:left w:val="single" w:sz="4" w:space="0" w:color="BFBFBF"/>
              <w:bottom w:val="single" w:sz="4" w:space="0" w:color="BFBFBF"/>
              <w:right w:val="single" w:sz="4" w:space="0" w:color="BFBFBF"/>
            </w:tcBorders>
            <w:shd w:val="clear" w:color="auto" w:fill="FBE4E4"/>
            <w:tcMar>
              <w:top w:w="70" w:type="dxa"/>
              <w:left w:w="100" w:type="dxa"/>
              <w:bottom w:w="70" w:type="dxa"/>
              <w:right w:w="100" w:type="dxa"/>
            </w:tcMar>
          </w:tcPr>
          <w:p w14:paraId="627A216D" w14:textId="77777777" w:rsidR="00C627D0" w:rsidRDefault="00000000">
            <w:pPr>
              <w:spacing w:after="40"/>
              <w:jc w:val="center"/>
            </w:pPr>
            <w:r>
              <w:rPr>
                <w:b/>
                <w:bCs/>
                <w:color w:val="C00000"/>
                <w:sz w:val="20"/>
                <w:szCs w:val="20"/>
              </w:rPr>
              <w:t>fail</w:t>
            </w:r>
          </w:p>
        </w:tc>
        <w:tc>
          <w:tcPr>
            <w:tcW w:w="1400" w:type="dxa"/>
            <w:tcBorders>
              <w:top w:val="single" w:sz="4" w:space="0" w:color="BFBFBF"/>
              <w:left w:val="single" w:sz="4" w:space="0" w:color="BFBFBF"/>
              <w:bottom w:val="single" w:sz="4" w:space="0" w:color="BFBFBF"/>
              <w:right w:val="single" w:sz="4" w:space="0" w:color="BFBFBF"/>
            </w:tcBorders>
            <w:shd w:val="clear" w:color="auto" w:fill="E3F2E4"/>
            <w:tcMar>
              <w:top w:w="70" w:type="dxa"/>
              <w:left w:w="100" w:type="dxa"/>
              <w:bottom w:w="70" w:type="dxa"/>
              <w:right w:w="100" w:type="dxa"/>
            </w:tcMar>
          </w:tcPr>
          <w:p w14:paraId="026144F1" w14:textId="77777777" w:rsidR="00C627D0" w:rsidRDefault="00000000">
            <w:pPr>
              <w:spacing w:after="40"/>
              <w:jc w:val="center"/>
            </w:pPr>
            <w:r>
              <w:rPr>
                <w:b/>
                <w:bCs/>
                <w:color w:val="2E7D32"/>
                <w:sz w:val="20"/>
                <w:szCs w:val="20"/>
              </w:rPr>
              <w:t>pass</w:t>
            </w:r>
          </w:p>
        </w:tc>
      </w:tr>
      <w:tr w:rsidR="00C627D0" w14:paraId="5EE1FB07" w14:textId="77777777">
        <w:tblPrEx>
          <w:tblCellMar>
            <w:top w:w="0" w:type="dxa"/>
            <w:bottom w:w="0" w:type="dxa"/>
          </w:tblCellMar>
        </w:tblPrEx>
        <w:trPr>
          <w:cantSplit/>
        </w:trPr>
        <w:tc>
          <w:tcPr>
            <w:tcW w:w="26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25706310" w14:textId="77777777" w:rsidR="00C627D0" w:rsidRDefault="00000000">
            <w:pPr>
              <w:spacing w:after="40"/>
            </w:pPr>
            <w:r>
              <w:rPr>
                <w:b/>
                <w:bCs/>
                <w:sz w:val="20"/>
                <w:szCs w:val="20"/>
              </w:rPr>
              <w:t>Sending server does not match sender</w:t>
            </w:r>
          </w:p>
        </w:tc>
        <w:tc>
          <w:tcPr>
            <w:tcW w:w="1400" w:type="dxa"/>
            <w:tcBorders>
              <w:top w:val="single" w:sz="4" w:space="0" w:color="BFBFBF"/>
              <w:left w:val="single" w:sz="4" w:space="0" w:color="BFBFBF"/>
              <w:bottom w:val="single" w:sz="4" w:space="0" w:color="BFBFBF"/>
              <w:right w:val="single" w:sz="4" w:space="0" w:color="BFBFBF"/>
            </w:tcBorders>
            <w:shd w:val="clear" w:color="auto" w:fill="FBE4E4"/>
            <w:tcMar>
              <w:top w:w="70" w:type="dxa"/>
              <w:left w:w="100" w:type="dxa"/>
              <w:bottom w:w="70" w:type="dxa"/>
              <w:right w:w="100" w:type="dxa"/>
            </w:tcMar>
          </w:tcPr>
          <w:p w14:paraId="63952318" w14:textId="77777777" w:rsidR="00C627D0" w:rsidRDefault="00000000">
            <w:pPr>
              <w:spacing w:after="40"/>
              <w:jc w:val="center"/>
            </w:pPr>
            <w:r>
              <w:rPr>
                <w:b/>
                <w:bCs/>
                <w:color w:val="C00000"/>
                <w:sz w:val="20"/>
                <w:szCs w:val="20"/>
              </w:rPr>
              <w:t>Yes</w:t>
            </w:r>
          </w:p>
        </w:tc>
        <w:tc>
          <w:tcPr>
            <w:tcW w:w="1400" w:type="dxa"/>
            <w:tcBorders>
              <w:top w:val="single" w:sz="4" w:space="0" w:color="BFBFBF"/>
              <w:left w:val="single" w:sz="4" w:space="0" w:color="BFBFBF"/>
              <w:bottom w:val="single" w:sz="4" w:space="0" w:color="BFBFBF"/>
              <w:right w:val="single" w:sz="4" w:space="0" w:color="BFBFBF"/>
            </w:tcBorders>
            <w:shd w:val="clear" w:color="auto" w:fill="E3F2E4"/>
            <w:tcMar>
              <w:top w:w="70" w:type="dxa"/>
              <w:left w:w="100" w:type="dxa"/>
              <w:bottom w:w="70" w:type="dxa"/>
              <w:right w:w="100" w:type="dxa"/>
            </w:tcMar>
          </w:tcPr>
          <w:p w14:paraId="6B703817" w14:textId="77777777" w:rsidR="00C627D0" w:rsidRDefault="00000000">
            <w:pPr>
              <w:spacing w:after="40"/>
              <w:jc w:val="center"/>
            </w:pPr>
            <w:r>
              <w:rPr>
                <w:b/>
                <w:bCs/>
                <w:color w:val="2E7D32"/>
                <w:sz w:val="20"/>
                <w:szCs w:val="20"/>
              </w:rPr>
              <w:t>Not seen</w:t>
            </w:r>
          </w:p>
        </w:tc>
        <w:tc>
          <w:tcPr>
            <w:tcW w:w="1400" w:type="dxa"/>
            <w:tcBorders>
              <w:top w:val="single" w:sz="4" w:space="0" w:color="BFBFBF"/>
              <w:left w:val="single" w:sz="4" w:space="0" w:color="BFBFBF"/>
              <w:bottom w:val="single" w:sz="4" w:space="0" w:color="BFBFBF"/>
              <w:right w:val="single" w:sz="4" w:space="0" w:color="BFBFBF"/>
            </w:tcBorders>
            <w:shd w:val="clear" w:color="auto" w:fill="FBE4E4"/>
            <w:tcMar>
              <w:top w:w="70" w:type="dxa"/>
              <w:left w:w="100" w:type="dxa"/>
              <w:bottom w:w="70" w:type="dxa"/>
              <w:right w:w="100" w:type="dxa"/>
            </w:tcMar>
          </w:tcPr>
          <w:p w14:paraId="4B24CB88" w14:textId="77777777" w:rsidR="00C627D0" w:rsidRDefault="00000000">
            <w:pPr>
              <w:spacing w:after="40"/>
              <w:jc w:val="center"/>
            </w:pPr>
            <w:r>
              <w:rPr>
                <w:b/>
                <w:bCs/>
                <w:color w:val="C00000"/>
                <w:sz w:val="20"/>
                <w:szCs w:val="20"/>
              </w:rPr>
              <w:t>Yes</w:t>
            </w:r>
          </w:p>
        </w:tc>
        <w:tc>
          <w:tcPr>
            <w:tcW w:w="1400" w:type="dxa"/>
            <w:tcBorders>
              <w:top w:val="single" w:sz="4" w:space="0" w:color="BFBFBF"/>
              <w:left w:val="single" w:sz="4" w:space="0" w:color="BFBFBF"/>
              <w:bottom w:val="single" w:sz="4" w:space="0" w:color="BFBFBF"/>
              <w:right w:val="single" w:sz="4" w:space="0" w:color="BFBFBF"/>
            </w:tcBorders>
            <w:shd w:val="clear" w:color="auto" w:fill="FBE4E4"/>
            <w:tcMar>
              <w:top w:w="70" w:type="dxa"/>
              <w:left w:w="100" w:type="dxa"/>
              <w:bottom w:w="70" w:type="dxa"/>
              <w:right w:w="100" w:type="dxa"/>
            </w:tcMar>
          </w:tcPr>
          <w:p w14:paraId="5DA0FFF0" w14:textId="77777777" w:rsidR="00C627D0" w:rsidRDefault="00000000">
            <w:pPr>
              <w:spacing w:after="40"/>
              <w:jc w:val="center"/>
            </w:pPr>
            <w:r>
              <w:rPr>
                <w:b/>
                <w:bCs/>
                <w:color w:val="C00000"/>
                <w:sz w:val="20"/>
                <w:szCs w:val="20"/>
              </w:rPr>
              <w:t>Yes</w:t>
            </w:r>
          </w:p>
        </w:tc>
        <w:tc>
          <w:tcPr>
            <w:tcW w:w="1400" w:type="dxa"/>
            <w:tcBorders>
              <w:top w:val="single" w:sz="4" w:space="0" w:color="BFBFBF"/>
              <w:left w:val="single" w:sz="4" w:space="0" w:color="BFBFBF"/>
              <w:bottom w:val="single" w:sz="4" w:space="0" w:color="BFBFBF"/>
              <w:right w:val="single" w:sz="4" w:space="0" w:color="BFBFBF"/>
            </w:tcBorders>
            <w:shd w:val="clear" w:color="auto" w:fill="E3F2E4"/>
            <w:tcMar>
              <w:top w:w="70" w:type="dxa"/>
              <w:left w:w="100" w:type="dxa"/>
              <w:bottom w:w="70" w:type="dxa"/>
              <w:right w:w="100" w:type="dxa"/>
            </w:tcMar>
          </w:tcPr>
          <w:p w14:paraId="04878ABC" w14:textId="77777777" w:rsidR="00C627D0" w:rsidRDefault="00000000">
            <w:pPr>
              <w:spacing w:after="40"/>
              <w:jc w:val="center"/>
            </w:pPr>
            <w:r>
              <w:rPr>
                <w:b/>
                <w:bCs/>
                <w:color w:val="2E7D32"/>
                <w:sz w:val="20"/>
                <w:szCs w:val="20"/>
              </w:rPr>
              <w:t>No</w:t>
            </w:r>
          </w:p>
        </w:tc>
      </w:tr>
      <w:tr w:rsidR="00C627D0" w14:paraId="1683A192" w14:textId="77777777">
        <w:tblPrEx>
          <w:tblCellMar>
            <w:top w:w="0" w:type="dxa"/>
            <w:bottom w:w="0" w:type="dxa"/>
          </w:tblCellMar>
        </w:tblPrEx>
        <w:trPr>
          <w:cantSplit/>
        </w:trPr>
        <w:tc>
          <w:tcPr>
            <w:tcW w:w="26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1E68263E" w14:textId="77777777" w:rsidR="00C627D0" w:rsidRDefault="00000000">
            <w:pPr>
              <w:spacing w:after="40"/>
            </w:pPr>
            <w:r>
              <w:rPr>
                <w:b/>
                <w:bCs/>
                <w:sz w:val="20"/>
                <w:szCs w:val="20"/>
              </w:rPr>
              <w:t>Timestamp anomaly</w:t>
            </w:r>
          </w:p>
        </w:tc>
        <w:tc>
          <w:tcPr>
            <w:tcW w:w="1400" w:type="dxa"/>
            <w:tcBorders>
              <w:top w:val="single" w:sz="4" w:space="0" w:color="BFBFBF"/>
              <w:left w:val="single" w:sz="4" w:space="0" w:color="BFBFBF"/>
              <w:bottom w:val="single" w:sz="4" w:space="0" w:color="BFBFBF"/>
              <w:right w:val="single" w:sz="4" w:space="0" w:color="BFBFBF"/>
            </w:tcBorders>
            <w:shd w:val="clear" w:color="auto" w:fill="E3F2E4"/>
            <w:tcMar>
              <w:top w:w="70" w:type="dxa"/>
              <w:left w:w="100" w:type="dxa"/>
              <w:bottom w:w="70" w:type="dxa"/>
              <w:right w:w="100" w:type="dxa"/>
            </w:tcMar>
          </w:tcPr>
          <w:p w14:paraId="1C8FE52D" w14:textId="77777777" w:rsidR="00C627D0" w:rsidRDefault="00000000">
            <w:pPr>
              <w:spacing w:after="40"/>
              <w:jc w:val="center"/>
            </w:pPr>
            <w:r>
              <w:rPr>
                <w:b/>
                <w:bCs/>
                <w:color w:val="2E7D32"/>
                <w:sz w:val="20"/>
                <w:szCs w:val="20"/>
              </w:rPr>
              <w:t>No</w:t>
            </w:r>
          </w:p>
        </w:tc>
        <w:tc>
          <w:tcPr>
            <w:tcW w:w="1400" w:type="dxa"/>
            <w:tcBorders>
              <w:top w:val="single" w:sz="4" w:space="0" w:color="BFBFBF"/>
              <w:left w:val="single" w:sz="4" w:space="0" w:color="BFBFBF"/>
              <w:bottom w:val="single" w:sz="4" w:space="0" w:color="BFBFBF"/>
              <w:right w:val="single" w:sz="4" w:space="0" w:color="BFBFBF"/>
            </w:tcBorders>
            <w:shd w:val="clear" w:color="auto" w:fill="E3F2E4"/>
            <w:tcMar>
              <w:top w:w="70" w:type="dxa"/>
              <w:left w:w="100" w:type="dxa"/>
              <w:bottom w:w="70" w:type="dxa"/>
              <w:right w:w="100" w:type="dxa"/>
            </w:tcMar>
          </w:tcPr>
          <w:p w14:paraId="5757C238" w14:textId="77777777" w:rsidR="00C627D0" w:rsidRDefault="00000000">
            <w:pPr>
              <w:spacing w:after="40"/>
              <w:jc w:val="center"/>
            </w:pPr>
            <w:r>
              <w:rPr>
                <w:b/>
                <w:bCs/>
                <w:color w:val="2E7D32"/>
                <w:sz w:val="20"/>
                <w:szCs w:val="20"/>
              </w:rPr>
              <w:t>No</w:t>
            </w:r>
          </w:p>
        </w:tc>
        <w:tc>
          <w:tcPr>
            <w:tcW w:w="1400" w:type="dxa"/>
            <w:tcBorders>
              <w:top w:val="single" w:sz="4" w:space="0" w:color="BFBFBF"/>
              <w:left w:val="single" w:sz="4" w:space="0" w:color="BFBFBF"/>
              <w:bottom w:val="single" w:sz="4" w:space="0" w:color="BFBFBF"/>
              <w:right w:val="single" w:sz="4" w:space="0" w:color="BFBFBF"/>
            </w:tcBorders>
            <w:shd w:val="clear" w:color="auto" w:fill="E3F2E4"/>
            <w:tcMar>
              <w:top w:w="70" w:type="dxa"/>
              <w:left w:w="100" w:type="dxa"/>
              <w:bottom w:w="70" w:type="dxa"/>
              <w:right w:w="100" w:type="dxa"/>
            </w:tcMar>
          </w:tcPr>
          <w:p w14:paraId="5CC2B423" w14:textId="77777777" w:rsidR="00C627D0" w:rsidRDefault="00000000">
            <w:pPr>
              <w:spacing w:after="40"/>
              <w:jc w:val="center"/>
            </w:pPr>
            <w:r>
              <w:rPr>
                <w:b/>
                <w:bCs/>
                <w:color w:val="2E7D32"/>
                <w:sz w:val="20"/>
                <w:szCs w:val="20"/>
              </w:rPr>
              <w:t>No</w:t>
            </w:r>
          </w:p>
        </w:tc>
        <w:tc>
          <w:tcPr>
            <w:tcW w:w="1400" w:type="dxa"/>
            <w:tcBorders>
              <w:top w:val="single" w:sz="4" w:space="0" w:color="BFBFBF"/>
              <w:left w:val="single" w:sz="4" w:space="0" w:color="BFBFBF"/>
              <w:bottom w:val="single" w:sz="4" w:space="0" w:color="BFBFBF"/>
              <w:right w:val="single" w:sz="4" w:space="0" w:color="BFBFBF"/>
            </w:tcBorders>
            <w:shd w:val="clear" w:color="auto" w:fill="FBE4E4"/>
            <w:tcMar>
              <w:top w:w="70" w:type="dxa"/>
              <w:left w:w="100" w:type="dxa"/>
              <w:bottom w:w="70" w:type="dxa"/>
              <w:right w:w="100" w:type="dxa"/>
            </w:tcMar>
          </w:tcPr>
          <w:p w14:paraId="34857BBB" w14:textId="77777777" w:rsidR="00C627D0" w:rsidRDefault="00000000">
            <w:pPr>
              <w:spacing w:after="40"/>
              <w:jc w:val="center"/>
            </w:pPr>
            <w:r>
              <w:rPr>
                <w:b/>
                <w:bCs/>
                <w:color w:val="C00000"/>
                <w:sz w:val="20"/>
                <w:szCs w:val="20"/>
              </w:rPr>
              <w:t>Yes</w:t>
            </w:r>
          </w:p>
        </w:tc>
        <w:tc>
          <w:tcPr>
            <w:tcW w:w="1400" w:type="dxa"/>
            <w:tcBorders>
              <w:top w:val="single" w:sz="4" w:space="0" w:color="BFBFBF"/>
              <w:left w:val="single" w:sz="4" w:space="0" w:color="BFBFBF"/>
              <w:bottom w:val="single" w:sz="4" w:space="0" w:color="BFBFBF"/>
              <w:right w:val="single" w:sz="4" w:space="0" w:color="BFBFBF"/>
            </w:tcBorders>
            <w:shd w:val="clear" w:color="auto" w:fill="E3F2E4"/>
            <w:tcMar>
              <w:top w:w="70" w:type="dxa"/>
              <w:left w:w="100" w:type="dxa"/>
              <w:bottom w:w="70" w:type="dxa"/>
              <w:right w:w="100" w:type="dxa"/>
            </w:tcMar>
          </w:tcPr>
          <w:p w14:paraId="7FE886AD" w14:textId="77777777" w:rsidR="00C627D0" w:rsidRDefault="00000000">
            <w:pPr>
              <w:spacing w:after="40"/>
              <w:jc w:val="center"/>
            </w:pPr>
            <w:r>
              <w:rPr>
                <w:b/>
                <w:bCs/>
                <w:color w:val="2E7D32"/>
                <w:sz w:val="20"/>
                <w:szCs w:val="20"/>
              </w:rPr>
              <w:t>No</w:t>
            </w:r>
          </w:p>
        </w:tc>
      </w:tr>
      <w:tr w:rsidR="00C627D0" w14:paraId="63922D17" w14:textId="77777777">
        <w:tblPrEx>
          <w:tblCellMar>
            <w:top w:w="0" w:type="dxa"/>
            <w:bottom w:w="0" w:type="dxa"/>
          </w:tblCellMar>
        </w:tblPrEx>
        <w:trPr>
          <w:cantSplit/>
        </w:trPr>
        <w:tc>
          <w:tcPr>
            <w:tcW w:w="26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52DA284B" w14:textId="77777777" w:rsidR="00C627D0" w:rsidRDefault="00000000">
            <w:pPr>
              <w:spacing w:after="40"/>
            </w:pPr>
            <w:r>
              <w:rPr>
                <w:b/>
                <w:bCs/>
                <w:sz w:val="20"/>
                <w:szCs w:val="20"/>
              </w:rPr>
              <w:t>Bulk / undisclosed recipients</w:t>
            </w:r>
          </w:p>
        </w:tc>
        <w:tc>
          <w:tcPr>
            <w:tcW w:w="1400" w:type="dxa"/>
            <w:tcBorders>
              <w:top w:val="single" w:sz="4" w:space="0" w:color="BFBFBF"/>
              <w:left w:val="single" w:sz="4" w:space="0" w:color="BFBFBF"/>
              <w:bottom w:val="single" w:sz="4" w:space="0" w:color="BFBFBF"/>
              <w:right w:val="single" w:sz="4" w:space="0" w:color="BFBFBF"/>
            </w:tcBorders>
            <w:shd w:val="clear" w:color="auto" w:fill="E3F2E4"/>
            <w:tcMar>
              <w:top w:w="70" w:type="dxa"/>
              <w:left w:w="100" w:type="dxa"/>
              <w:bottom w:w="70" w:type="dxa"/>
              <w:right w:w="100" w:type="dxa"/>
            </w:tcMar>
          </w:tcPr>
          <w:p w14:paraId="16489F50" w14:textId="77777777" w:rsidR="00C627D0" w:rsidRDefault="00000000">
            <w:pPr>
              <w:spacing w:after="40"/>
              <w:jc w:val="center"/>
            </w:pPr>
            <w:r>
              <w:rPr>
                <w:b/>
                <w:bCs/>
                <w:color w:val="2E7D32"/>
                <w:sz w:val="20"/>
                <w:szCs w:val="20"/>
              </w:rPr>
              <w:t>Not seen</w:t>
            </w:r>
          </w:p>
        </w:tc>
        <w:tc>
          <w:tcPr>
            <w:tcW w:w="1400" w:type="dxa"/>
            <w:tcBorders>
              <w:top w:val="single" w:sz="4" w:space="0" w:color="BFBFBF"/>
              <w:left w:val="single" w:sz="4" w:space="0" w:color="BFBFBF"/>
              <w:bottom w:val="single" w:sz="4" w:space="0" w:color="BFBFBF"/>
              <w:right w:val="single" w:sz="4" w:space="0" w:color="BFBFBF"/>
            </w:tcBorders>
            <w:shd w:val="clear" w:color="auto" w:fill="E3F2E4"/>
            <w:tcMar>
              <w:top w:w="70" w:type="dxa"/>
              <w:left w:w="100" w:type="dxa"/>
              <w:bottom w:w="70" w:type="dxa"/>
              <w:right w:w="100" w:type="dxa"/>
            </w:tcMar>
          </w:tcPr>
          <w:p w14:paraId="7B148046" w14:textId="77777777" w:rsidR="00C627D0" w:rsidRDefault="00000000">
            <w:pPr>
              <w:spacing w:after="40"/>
              <w:jc w:val="center"/>
            </w:pPr>
            <w:r>
              <w:rPr>
                <w:b/>
                <w:bCs/>
                <w:color w:val="2E7D32"/>
                <w:sz w:val="20"/>
                <w:szCs w:val="20"/>
              </w:rPr>
              <w:t>Not seen</w:t>
            </w:r>
          </w:p>
        </w:tc>
        <w:tc>
          <w:tcPr>
            <w:tcW w:w="1400" w:type="dxa"/>
            <w:tcBorders>
              <w:top w:val="single" w:sz="4" w:space="0" w:color="BFBFBF"/>
              <w:left w:val="single" w:sz="4" w:space="0" w:color="BFBFBF"/>
              <w:bottom w:val="single" w:sz="4" w:space="0" w:color="BFBFBF"/>
              <w:right w:val="single" w:sz="4" w:space="0" w:color="BFBFBF"/>
            </w:tcBorders>
            <w:shd w:val="clear" w:color="auto" w:fill="E3F2E4"/>
            <w:tcMar>
              <w:top w:w="70" w:type="dxa"/>
              <w:left w:w="100" w:type="dxa"/>
              <w:bottom w:w="70" w:type="dxa"/>
              <w:right w:w="100" w:type="dxa"/>
            </w:tcMar>
          </w:tcPr>
          <w:p w14:paraId="5C89F0D1" w14:textId="77777777" w:rsidR="00C627D0" w:rsidRDefault="00000000">
            <w:pPr>
              <w:spacing w:after="40"/>
              <w:jc w:val="center"/>
            </w:pPr>
            <w:r>
              <w:rPr>
                <w:b/>
                <w:bCs/>
                <w:color w:val="2E7D32"/>
                <w:sz w:val="20"/>
                <w:szCs w:val="20"/>
              </w:rPr>
              <w:t>Not seen</w:t>
            </w:r>
          </w:p>
        </w:tc>
        <w:tc>
          <w:tcPr>
            <w:tcW w:w="1400" w:type="dxa"/>
            <w:tcBorders>
              <w:top w:val="single" w:sz="4" w:space="0" w:color="BFBFBF"/>
              <w:left w:val="single" w:sz="4" w:space="0" w:color="BFBFBF"/>
              <w:bottom w:val="single" w:sz="4" w:space="0" w:color="BFBFBF"/>
              <w:right w:val="single" w:sz="4" w:space="0" w:color="BFBFBF"/>
            </w:tcBorders>
            <w:shd w:val="clear" w:color="auto" w:fill="FBE4E4"/>
            <w:tcMar>
              <w:top w:w="70" w:type="dxa"/>
              <w:left w:w="100" w:type="dxa"/>
              <w:bottom w:w="70" w:type="dxa"/>
              <w:right w:w="100" w:type="dxa"/>
            </w:tcMar>
          </w:tcPr>
          <w:p w14:paraId="32E877A4" w14:textId="77777777" w:rsidR="00C627D0" w:rsidRDefault="00000000">
            <w:pPr>
              <w:spacing w:after="40"/>
              <w:jc w:val="center"/>
            </w:pPr>
            <w:r>
              <w:rPr>
                <w:b/>
                <w:bCs/>
                <w:color w:val="C00000"/>
                <w:sz w:val="20"/>
                <w:szCs w:val="20"/>
              </w:rPr>
              <w:t>Yes</w:t>
            </w:r>
          </w:p>
        </w:tc>
        <w:tc>
          <w:tcPr>
            <w:tcW w:w="1400" w:type="dxa"/>
            <w:tcBorders>
              <w:top w:val="single" w:sz="4" w:space="0" w:color="BFBFBF"/>
              <w:left w:val="single" w:sz="4" w:space="0" w:color="BFBFBF"/>
              <w:bottom w:val="single" w:sz="4" w:space="0" w:color="BFBFBF"/>
              <w:right w:val="single" w:sz="4" w:space="0" w:color="BFBFBF"/>
            </w:tcBorders>
            <w:shd w:val="clear" w:color="auto" w:fill="E3F2E4"/>
            <w:tcMar>
              <w:top w:w="70" w:type="dxa"/>
              <w:left w:w="100" w:type="dxa"/>
              <w:bottom w:w="70" w:type="dxa"/>
              <w:right w:w="100" w:type="dxa"/>
            </w:tcMar>
          </w:tcPr>
          <w:p w14:paraId="1B428FC5" w14:textId="77777777" w:rsidR="00C627D0" w:rsidRDefault="00000000">
            <w:pPr>
              <w:spacing w:after="40"/>
              <w:jc w:val="center"/>
            </w:pPr>
            <w:r>
              <w:rPr>
                <w:b/>
                <w:bCs/>
                <w:color w:val="2E7D32"/>
                <w:sz w:val="20"/>
                <w:szCs w:val="20"/>
              </w:rPr>
              <w:t>No</w:t>
            </w:r>
          </w:p>
        </w:tc>
      </w:tr>
      <w:tr w:rsidR="00C627D0" w14:paraId="670E4F62" w14:textId="77777777">
        <w:tblPrEx>
          <w:tblCellMar>
            <w:top w:w="0" w:type="dxa"/>
            <w:bottom w:w="0" w:type="dxa"/>
          </w:tblCellMar>
        </w:tblPrEx>
        <w:trPr>
          <w:cantSplit/>
        </w:trPr>
        <w:tc>
          <w:tcPr>
            <w:tcW w:w="2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9D8B1DB" w14:textId="77777777" w:rsidR="00C627D0" w:rsidRDefault="00000000">
            <w:pPr>
              <w:spacing w:after="40"/>
            </w:pPr>
            <w:r>
              <w:rPr>
                <w:b/>
                <w:bCs/>
                <w:sz w:val="20"/>
                <w:szCs w:val="20"/>
              </w:rPr>
              <w:t>Final classification</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92C0AFC" w14:textId="77777777" w:rsidR="00C627D0" w:rsidRDefault="00000000">
            <w:pPr>
              <w:spacing w:after="40"/>
              <w:jc w:val="center"/>
            </w:pPr>
            <w:r>
              <w:rPr>
                <w:b/>
                <w:bCs/>
                <w:color w:val="C00000"/>
                <w:sz w:val="20"/>
                <w:szCs w:val="20"/>
              </w:rPr>
              <w:t>Phishing</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9AE12BA" w14:textId="77777777" w:rsidR="00C627D0" w:rsidRDefault="00000000">
            <w:pPr>
              <w:spacing w:after="40"/>
              <w:jc w:val="center"/>
            </w:pPr>
            <w:r>
              <w:rPr>
                <w:b/>
                <w:bCs/>
                <w:color w:val="C00000"/>
                <w:sz w:val="20"/>
                <w:szCs w:val="20"/>
              </w:rPr>
              <w:t>Phishing</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61157B8" w14:textId="77777777" w:rsidR="00C627D0" w:rsidRDefault="00000000">
            <w:pPr>
              <w:spacing w:after="40"/>
              <w:jc w:val="center"/>
            </w:pPr>
            <w:r>
              <w:rPr>
                <w:b/>
                <w:bCs/>
                <w:color w:val="B26A00"/>
                <w:sz w:val="20"/>
                <w:szCs w:val="20"/>
              </w:rPr>
              <w:t>Suspicious</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25EE1EC" w14:textId="77777777" w:rsidR="00C627D0" w:rsidRDefault="00000000">
            <w:pPr>
              <w:spacing w:after="40"/>
              <w:jc w:val="center"/>
            </w:pPr>
            <w:r>
              <w:rPr>
                <w:b/>
                <w:bCs/>
                <w:color w:val="C00000"/>
                <w:sz w:val="20"/>
                <w:szCs w:val="20"/>
              </w:rPr>
              <w:t>Phishing</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D0DD76E" w14:textId="77777777" w:rsidR="00C627D0" w:rsidRDefault="00000000">
            <w:pPr>
              <w:spacing w:after="40"/>
              <w:jc w:val="center"/>
            </w:pPr>
            <w:r>
              <w:rPr>
                <w:b/>
                <w:bCs/>
                <w:color w:val="2E7D32"/>
                <w:sz w:val="20"/>
                <w:szCs w:val="20"/>
              </w:rPr>
              <w:t>Safe</w:t>
            </w:r>
          </w:p>
        </w:tc>
      </w:tr>
    </w:tbl>
    <w:p w14:paraId="2B084AD2" w14:textId="77777777" w:rsidR="00C627D0" w:rsidRDefault="00C627D0">
      <w:pPr>
        <w:spacing w:after="80"/>
      </w:pPr>
    </w:p>
    <w:p w14:paraId="782B17E1" w14:textId="77777777" w:rsidR="00C627D0" w:rsidRDefault="00000000">
      <w:pPr>
        <w:spacing w:after="120" w:line="276" w:lineRule="auto"/>
      </w:pPr>
      <w:r>
        <w:rPr>
          <w:b/>
          <w:bCs/>
        </w:rPr>
        <w:lastRenderedPageBreak/>
        <w:t>Pattern:</w:t>
      </w:r>
      <w:r>
        <w:t xml:space="preserve"> the safe email is the only one where the visible sender, the authentication results and the delivery route all agree with each other. Every risky email shows at least one mismatch between what the email claims to be and what its technical details reveal.</w:t>
      </w:r>
    </w:p>
    <w:p w14:paraId="283FF86B" w14:textId="77777777" w:rsidR="00C627D0" w:rsidRDefault="00000000">
      <w:pPr>
        <w:pStyle w:val="Heading1"/>
        <w:keepNext/>
        <w:pBdr>
          <w:bottom w:val="single" w:sz="8" w:space="4" w:color="1F3864"/>
        </w:pBdr>
        <w:spacing w:before="320" w:after="140"/>
      </w:pPr>
      <w:r>
        <w:rPr>
          <w:b/>
          <w:bCs/>
          <w:color w:val="1F3864"/>
        </w:rPr>
        <w:t>7. Anatomy of a Typical Phishing Email</w:t>
      </w:r>
    </w:p>
    <w:p w14:paraId="3929E714" w14:textId="77777777" w:rsidR="00C627D0" w:rsidRDefault="00000000">
      <w:pPr>
        <w:spacing w:after="120" w:line="276" w:lineRule="auto"/>
      </w:pPr>
      <w:r>
        <w:t>The example below is the standard training sample used in this task. It contains the four most common red flags. Note that the web address is written in "defanged" form ([.]) so it cannot be clicked by accident.</w:t>
      </w:r>
    </w:p>
    <w:p w14:paraId="1792CBAD" w14:textId="77777777" w:rsidR="00C627D0" w:rsidRDefault="00C627D0">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5138"/>
      </w:tblGrid>
      <w:tr w:rsidR="00C627D0" w14:paraId="289CCCC2" w14:textId="77777777">
        <w:tblPrEx>
          <w:tblCellMar>
            <w:top w:w="0" w:type="dxa"/>
            <w:bottom w:w="0" w:type="dxa"/>
          </w:tblCellMar>
        </w:tblPrEx>
        <w:trPr>
          <w:tblHeader/>
        </w:trPr>
        <w:tc>
          <w:tcPr>
            <w:tcW w:w="4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59C646A" w14:textId="77777777" w:rsidR="00C627D0" w:rsidRDefault="00000000">
            <w:pPr>
              <w:spacing w:after="40"/>
            </w:pPr>
            <w:r>
              <w:rPr>
                <w:b/>
                <w:bCs/>
                <w:color w:val="FFFFFF"/>
                <w:sz w:val="20"/>
                <w:szCs w:val="20"/>
              </w:rPr>
              <w:t>Email content</w:t>
            </w:r>
          </w:p>
        </w:tc>
        <w:tc>
          <w:tcPr>
            <w:tcW w:w="51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BC53C09" w14:textId="77777777" w:rsidR="00C627D0" w:rsidRDefault="00000000">
            <w:pPr>
              <w:spacing w:after="40"/>
            </w:pPr>
            <w:r>
              <w:rPr>
                <w:b/>
                <w:bCs/>
                <w:color w:val="FFFFFF"/>
                <w:sz w:val="20"/>
                <w:szCs w:val="20"/>
              </w:rPr>
              <w:t>Red flag</w:t>
            </w:r>
          </w:p>
        </w:tc>
      </w:tr>
      <w:tr w:rsidR="00C627D0" w14:paraId="344D8EE4" w14:textId="77777777">
        <w:tblPrEx>
          <w:tblCellMar>
            <w:top w:w="0" w:type="dxa"/>
            <w:bottom w:w="0" w:type="dxa"/>
          </w:tblCellMar>
        </w:tblPrEx>
        <w:trPr>
          <w:cantSplit/>
        </w:trPr>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267FDC1" w14:textId="77777777" w:rsidR="00C627D0" w:rsidRDefault="00000000">
            <w:pPr>
              <w:spacing w:after="40"/>
            </w:pPr>
            <w:r>
              <w:rPr>
                <w:b/>
                <w:bCs/>
                <w:sz w:val="20"/>
                <w:szCs w:val="20"/>
              </w:rPr>
              <w:t>Subject:</w:t>
            </w:r>
            <w:r>
              <w:rPr>
                <w:sz w:val="20"/>
                <w:szCs w:val="20"/>
              </w:rPr>
              <w:t xml:space="preserve"> Urgent: Your Account Will Be Locked</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A7E8F56" w14:textId="77777777" w:rsidR="00C627D0" w:rsidRDefault="00000000">
            <w:pPr>
              <w:spacing w:after="40"/>
            </w:pPr>
            <w:r>
              <w:rPr>
                <w:sz w:val="20"/>
                <w:szCs w:val="20"/>
              </w:rPr>
              <w:t>Urgency and fear. Designed to make you react before you think.</w:t>
            </w:r>
          </w:p>
        </w:tc>
      </w:tr>
      <w:tr w:rsidR="00C627D0" w14:paraId="75824A2F" w14:textId="77777777">
        <w:tblPrEx>
          <w:tblCellMar>
            <w:top w:w="0" w:type="dxa"/>
            <w:bottom w:w="0" w:type="dxa"/>
          </w:tblCellMar>
        </w:tblPrEx>
        <w:trPr>
          <w:cantSplit/>
        </w:trPr>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E6F8098" w14:textId="77777777" w:rsidR="00C627D0" w:rsidRDefault="00000000">
            <w:pPr>
              <w:spacing w:after="40"/>
            </w:pPr>
            <w:r>
              <w:rPr>
                <w:b/>
                <w:bCs/>
                <w:sz w:val="20"/>
                <w:szCs w:val="20"/>
              </w:rPr>
              <w:t>Sender:</w:t>
            </w:r>
            <w:r>
              <w:rPr>
                <w:sz w:val="20"/>
                <w:szCs w:val="20"/>
              </w:rPr>
              <w:t xml:space="preserve"> "Security Team" from an unfamiliar or look-alike domain</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6A510CD" w14:textId="77777777" w:rsidR="00C627D0" w:rsidRDefault="00000000">
            <w:pPr>
              <w:spacing w:after="40"/>
            </w:pPr>
            <w:r>
              <w:rPr>
                <w:sz w:val="20"/>
                <w:szCs w:val="20"/>
              </w:rPr>
              <w:t>Fake or suspicious sender domain.</w:t>
            </w:r>
          </w:p>
        </w:tc>
      </w:tr>
      <w:tr w:rsidR="00C627D0" w14:paraId="207AC5E0" w14:textId="77777777">
        <w:tblPrEx>
          <w:tblCellMar>
            <w:top w:w="0" w:type="dxa"/>
            <w:bottom w:w="0" w:type="dxa"/>
          </w:tblCellMar>
        </w:tblPrEx>
        <w:trPr>
          <w:cantSplit/>
        </w:trPr>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264D261" w14:textId="77777777" w:rsidR="00C627D0" w:rsidRDefault="00000000">
            <w:pPr>
              <w:spacing w:after="40"/>
            </w:pPr>
            <w:r>
              <w:rPr>
                <w:sz w:val="20"/>
                <w:szCs w:val="20"/>
              </w:rPr>
              <w:t>"Dear User, we noticed suspicious activity on your account."</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0E79CE5" w14:textId="77777777" w:rsidR="00C627D0" w:rsidRDefault="00000000">
            <w:pPr>
              <w:spacing w:after="40"/>
            </w:pPr>
            <w:r>
              <w:rPr>
                <w:sz w:val="20"/>
                <w:szCs w:val="20"/>
              </w:rPr>
              <w:t>Generic greeting. A real provider usually uses your name.</w:t>
            </w:r>
          </w:p>
        </w:tc>
      </w:tr>
      <w:tr w:rsidR="00C627D0" w14:paraId="18E5F053" w14:textId="77777777">
        <w:tblPrEx>
          <w:tblCellMar>
            <w:top w:w="0" w:type="dxa"/>
            <w:bottom w:w="0" w:type="dxa"/>
          </w:tblCellMar>
        </w:tblPrEx>
        <w:trPr>
          <w:cantSplit/>
        </w:trPr>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105DD32" w14:textId="77777777" w:rsidR="00C627D0" w:rsidRDefault="00000000">
            <w:pPr>
              <w:spacing w:after="40"/>
            </w:pPr>
            <w:r>
              <w:rPr>
                <w:sz w:val="20"/>
                <w:szCs w:val="20"/>
              </w:rPr>
              <w:t>"Verify Now: http://secure-account-verify[.]com"</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9039131" w14:textId="77777777" w:rsidR="00C627D0" w:rsidRDefault="00000000">
            <w:pPr>
              <w:spacing w:after="40"/>
            </w:pPr>
            <w:r>
              <w:rPr>
                <w:sz w:val="20"/>
                <w:szCs w:val="20"/>
              </w:rPr>
              <w:t>Suspicious link. The domain is not the real company's domain.</w:t>
            </w:r>
          </w:p>
        </w:tc>
      </w:tr>
      <w:tr w:rsidR="00C627D0" w14:paraId="12670E8D" w14:textId="77777777">
        <w:tblPrEx>
          <w:tblCellMar>
            <w:top w:w="0" w:type="dxa"/>
            <w:bottom w:w="0" w:type="dxa"/>
          </w:tblCellMar>
        </w:tblPrEx>
        <w:trPr>
          <w:cantSplit/>
        </w:trPr>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8416CCE" w14:textId="77777777" w:rsidR="00C627D0" w:rsidRDefault="00000000">
            <w:pPr>
              <w:spacing w:after="40"/>
            </w:pPr>
            <w:r>
              <w:rPr>
                <w:sz w:val="20"/>
                <w:szCs w:val="20"/>
              </w:rPr>
              <w:t>"Failure to verify within 24 hours will result in permanent account lock."</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0F7EDB6" w14:textId="77777777" w:rsidR="00C627D0" w:rsidRDefault="00000000">
            <w:pPr>
              <w:spacing w:after="40"/>
            </w:pPr>
            <w:r>
              <w:rPr>
                <w:sz w:val="20"/>
                <w:szCs w:val="20"/>
              </w:rPr>
              <w:t>Threat with a deadline, a hallmark of social engineering.</w:t>
            </w:r>
          </w:p>
        </w:tc>
      </w:tr>
    </w:tbl>
    <w:p w14:paraId="16A5E9E1" w14:textId="77777777" w:rsidR="00C627D0" w:rsidRDefault="00C627D0">
      <w:pPr>
        <w:spacing w:after="80"/>
      </w:pPr>
    </w:p>
    <w:p w14:paraId="760A081E" w14:textId="77777777" w:rsidR="00C627D0" w:rsidRDefault="00000000">
      <w:pPr>
        <w:pStyle w:val="Heading2"/>
        <w:keepNext/>
        <w:spacing w:before="240" w:after="100"/>
      </w:pPr>
      <w:r>
        <w:rPr>
          <w:b/>
          <w:bCs/>
          <w:color w:val="1F3864"/>
        </w:rPr>
        <w:t>How a phishing attack unfolds</w:t>
      </w:r>
    </w:p>
    <w:p w14:paraId="79E66D9E" w14:textId="77777777" w:rsidR="00C627D0" w:rsidRDefault="00000000">
      <w:pPr>
        <w:pStyle w:val="ListParagraph"/>
        <w:numPr>
          <w:ilvl w:val="0"/>
          <w:numId w:val="4"/>
        </w:numPr>
        <w:spacing w:after="60" w:line="276" w:lineRule="auto"/>
      </w:pPr>
      <w:r>
        <w:rPr>
          <w:b/>
          <w:bCs/>
        </w:rPr>
        <w:t>Bait:</w:t>
      </w:r>
      <w:r>
        <w:t xml:space="preserve"> the attacker sends a convincing email (bank alert, account warning, prize or offer).</w:t>
      </w:r>
    </w:p>
    <w:p w14:paraId="18083705" w14:textId="77777777" w:rsidR="00C627D0" w:rsidRDefault="00000000">
      <w:pPr>
        <w:pStyle w:val="ListParagraph"/>
        <w:numPr>
          <w:ilvl w:val="0"/>
          <w:numId w:val="4"/>
        </w:numPr>
        <w:spacing w:after="60" w:line="276" w:lineRule="auto"/>
      </w:pPr>
      <w:r>
        <w:rPr>
          <w:b/>
          <w:bCs/>
        </w:rPr>
        <w:t>Pressure:</w:t>
      </w:r>
      <w:r>
        <w:t xml:space="preserve"> urgency, fear or greed pushes the victim to act fast.</w:t>
      </w:r>
    </w:p>
    <w:p w14:paraId="0E336E98" w14:textId="77777777" w:rsidR="00C627D0" w:rsidRDefault="00000000">
      <w:pPr>
        <w:pStyle w:val="ListParagraph"/>
        <w:numPr>
          <w:ilvl w:val="0"/>
          <w:numId w:val="4"/>
        </w:numPr>
        <w:spacing w:after="60" w:line="276" w:lineRule="auto"/>
      </w:pPr>
      <w:r>
        <w:rPr>
          <w:b/>
          <w:bCs/>
        </w:rPr>
        <w:t>Hook:</w:t>
      </w:r>
      <w:r>
        <w:t xml:space="preserve"> the victim clicks a link, opens a file, or replies.</w:t>
      </w:r>
    </w:p>
    <w:p w14:paraId="66268466" w14:textId="77777777" w:rsidR="00C627D0" w:rsidRDefault="00000000">
      <w:pPr>
        <w:pStyle w:val="ListParagraph"/>
        <w:numPr>
          <w:ilvl w:val="0"/>
          <w:numId w:val="4"/>
        </w:numPr>
        <w:spacing w:after="60" w:line="276" w:lineRule="auto"/>
      </w:pPr>
      <w:r>
        <w:rPr>
          <w:b/>
          <w:bCs/>
        </w:rPr>
        <w:t>Capture:</w:t>
      </w:r>
      <w:r>
        <w:t xml:space="preserve"> a fake page steals the password or OTP, a file installs malware, or a reply leads to a scam.</w:t>
      </w:r>
    </w:p>
    <w:p w14:paraId="6EB22C52" w14:textId="77777777" w:rsidR="00C627D0" w:rsidRDefault="00000000">
      <w:pPr>
        <w:pStyle w:val="ListParagraph"/>
        <w:numPr>
          <w:ilvl w:val="0"/>
          <w:numId w:val="4"/>
        </w:numPr>
        <w:spacing w:after="60" w:line="276" w:lineRule="auto"/>
      </w:pPr>
      <w:r>
        <w:rPr>
          <w:b/>
          <w:bCs/>
        </w:rPr>
        <w:t>Abuse:</w:t>
      </w:r>
      <w:r>
        <w:t xml:space="preserve"> the attacker uses the stolen access to take money, steal data, or send more phishing from the victim's account.</w:t>
      </w:r>
    </w:p>
    <w:p w14:paraId="445B3BE0" w14:textId="77777777" w:rsidR="00C627D0" w:rsidRDefault="00000000">
      <w:pPr>
        <w:pStyle w:val="Heading1"/>
        <w:keepNext/>
        <w:pBdr>
          <w:bottom w:val="single" w:sz="8" w:space="4" w:color="1F3864"/>
        </w:pBdr>
        <w:spacing w:before="320" w:after="140"/>
      </w:pPr>
      <w:r>
        <w:rPr>
          <w:b/>
          <w:bCs/>
          <w:color w:val="1F3864"/>
        </w:rPr>
        <w:t>8. Prevention Guidelines</w:t>
      </w:r>
    </w:p>
    <w:p w14:paraId="7B14E467" w14:textId="77777777" w:rsidR="00C627D0" w:rsidRDefault="00000000">
      <w:pPr>
        <w:pStyle w:val="Heading2"/>
        <w:keepNext/>
        <w:spacing w:before="240" w:after="100"/>
      </w:pPr>
      <w:r>
        <w:rPr>
          <w:b/>
          <w:bCs/>
          <w:color w:val="1F3864"/>
        </w:rPr>
        <w:t>8.1 The S.T.O.P. check</w:t>
      </w:r>
    </w:p>
    <w:p w14:paraId="6B8B3010" w14:textId="77777777" w:rsidR="00C627D0" w:rsidRDefault="00000000">
      <w:pPr>
        <w:spacing w:after="120" w:line="276" w:lineRule="auto"/>
      </w:pPr>
      <w:r>
        <w:t>Before you click, reply or open anything, run this quick four-step check: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138"/>
      </w:tblGrid>
      <w:tr w:rsidR="00C627D0" w14:paraId="6C88B46F"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5BFBE56" w14:textId="77777777" w:rsidR="00C627D0" w:rsidRDefault="00000000">
            <w:pPr>
              <w:spacing w:after="40"/>
            </w:pPr>
            <w:r>
              <w:rPr>
                <w:b/>
                <w:bCs/>
                <w:color w:val="FFFFFF"/>
                <w:sz w:val="20"/>
                <w:szCs w:val="20"/>
              </w:rPr>
              <w:t>Step</w:t>
            </w:r>
          </w:p>
        </w:tc>
        <w:tc>
          <w:tcPr>
            <w:tcW w:w="81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37F5D211" w14:textId="77777777" w:rsidR="00C627D0" w:rsidRDefault="00000000">
            <w:pPr>
              <w:spacing w:after="40"/>
            </w:pPr>
            <w:r>
              <w:rPr>
                <w:b/>
                <w:bCs/>
                <w:color w:val="FFFFFF"/>
                <w:sz w:val="20"/>
                <w:szCs w:val="20"/>
              </w:rPr>
              <w:t>Ask yourself</w:t>
            </w:r>
          </w:p>
        </w:tc>
      </w:tr>
      <w:tr w:rsidR="00C627D0" w14:paraId="44412783"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37EF37E" w14:textId="77777777" w:rsidR="00C627D0" w:rsidRDefault="00000000">
            <w:pPr>
              <w:spacing w:after="40"/>
            </w:pPr>
            <w:r>
              <w:rPr>
                <w:b/>
                <w:bCs/>
                <w:sz w:val="20"/>
                <w:szCs w:val="20"/>
              </w:rPr>
              <w:t>S</w:t>
            </w:r>
            <w:r>
              <w:rPr>
                <w:sz w:val="20"/>
                <w:szCs w:val="20"/>
              </w:rPr>
              <w:t>ender</w:t>
            </w:r>
          </w:p>
        </w:tc>
        <w:tc>
          <w:tcPr>
            <w:tcW w:w="81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8501BA3" w14:textId="77777777" w:rsidR="00C627D0" w:rsidRDefault="00000000">
            <w:pPr>
              <w:spacing w:after="40"/>
            </w:pPr>
            <w:r>
              <w:rPr>
                <w:sz w:val="20"/>
                <w:szCs w:val="20"/>
              </w:rPr>
              <w:t>Does the address really belong to the organisation? Look at the domain after the @, not just the display name.</w:t>
            </w:r>
          </w:p>
        </w:tc>
      </w:tr>
      <w:tr w:rsidR="00C627D0" w14:paraId="5AAC991E"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295AAA1" w14:textId="77777777" w:rsidR="00C627D0" w:rsidRDefault="00000000">
            <w:pPr>
              <w:spacing w:after="40"/>
            </w:pPr>
            <w:r>
              <w:rPr>
                <w:b/>
                <w:bCs/>
                <w:sz w:val="20"/>
                <w:szCs w:val="20"/>
              </w:rPr>
              <w:t>T</w:t>
            </w:r>
            <w:r>
              <w:rPr>
                <w:sz w:val="20"/>
                <w:szCs w:val="20"/>
              </w:rPr>
              <w:t>one</w:t>
            </w:r>
          </w:p>
        </w:tc>
        <w:tc>
          <w:tcPr>
            <w:tcW w:w="81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2BF9465" w14:textId="77777777" w:rsidR="00C627D0" w:rsidRDefault="00000000">
            <w:pPr>
              <w:spacing w:after="40"/>
            </w:pPr>
            <w:r>
              <w:rPr>
                <w:sz w:val="20"/>
                <w:szCs w:val="20"/>
              </w:rPr>
              <w:t>Is it rushing me, scaring me, or promising a reward? Real organisations rarely do this.</w:t>
            </w:r>
          </w:p>
        </w:tc>
      </w:tr>
      <w:tr w:rsidR="00C627D0" w14:paraId="5B42739A"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A7AF71B" w14:textId="77777777" w:rsidR="00C627D0" w:rsidRDefault="00000000">
            <w:pPr>
              <w:spacing w:after="40"/>
            </w:pPr>
            <w:r>
              <w:rPr>
                <w:b/>
                <w:bCs/>
                <w:sz w:val="20"/>
                <w:szCs w:val="20"/>
              </w:rPr>
              <w:t>O</w:t>
            </w:r>
            <w:r>
              <w:rPr>
                <w:sz w:val="20"/>
                <w:szCs w:val="20"/>
              </w:rPr>
              <w:t>ffer / link</w:t>
            </w:r>
          </w:p>
        </w:tc>
        <w:tc>
          <w:tcPr>
            <w:tcW w:w="81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A668D2A" w14:textId="77777777" w:rsidR="00C627D0" w:rsidRDefault="00000000">
            <w:pPr>
              <w:spacing w:after="40"/>
            </w:pPr>
            <w:r>
              <w:rPr>
                <w:sz w:val="20"/>
                <w:szCs w:val="20"/>
              </w:rPr>
              <w:t>Where does the link really go? Hover to preview it. Is anything asking for a password, OTP or payment?</w:t>
            </w:r>
          </w:p>
        </w:tc>
      </w:tr>
      <w:tr w:rsidR="00C627D0" w14:paraId="65258448"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F59B1A4" w14:textId="77777777" w:rsidR="00C627D0" w:rsidRDefault="00000000">
            <w:pPr>
              <w:spacing w:after="40"/>
            </w:pPr>
            <w:r>
              <w:rPr>
                <w:b/>
                <w:bCs/>
                <w:sz w:val="20"/>
                <w:szCs w:val="20"/>
              </w:rPr>
              <w:lastRenderedPageBreak/>
              <w:t>P</w:t>
            </w:r>
            <w:r>
              <w:rPr>
                <w:sz w:val="20"/>
                <w:szCs w:val="20"/>
              </w:rPr>
              <w:t>roof</w:t>
            </w:r>
          </w:p>
        </w:tc>
        <w:tc>
          <w:tcPr>
            <w:tcW w:w="81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F009A1F" w14:textId="77777777" w:rsidR="00C627D0" w:rsidRDefault="00000000">
            <w:pPr>
              <w:spacing w:after="40"/>
            </w:pPr>
            <w:r>
              <w:rPr>
                <w:sz w:val="20"/>
                <w:szCs w:val="20"/>
              </w:rPr>
              <w:t>Can I confirm it another way? Open the official website or app yourself, or call a number you already know.</w:t>
            </w:r>
          </w:p>
        </w:tc>
      </w:tr>
    </w:tbl>
    <w:p w14:paraId="6B50A302" w14:textId="77777777" w:rsidR="00C627D0" w:rsidRDefault="00C627D0">
      <w:pPr>
        <w:spacing w:after="80"/>
      </w:pPr>
    </w:p>
    <w:p w14:paraId="0F8A704D" w14:textId="77777777" w:rsidR="00C627D0" w:rsidRDefault="00000000">
      <w:pPr>
        <w:pStyle w:val="Heading2"/>
        <w:keepNext/>
        <w:spacing w:before="240" w:after="100"/>
      </w:pPr>
      <w:r>
        <w:rPr>
          <w:b/>
          <w:bCs/>
          <w:color w:val="1F3864"/>
        </w:rPr>
        <w:t>8.2 Practical tips for everyone</w:t>
      </w:r>
    </w:p>
    <w:p w14:paraId="4D02F517" w14:textId="77777777" w:rsidR="00C627D0" w:rsidRDefault="00000000">
      <w:pPr>
        <w:pStyle w:val="ListParagraph"/>
        <w:numPr>
          <w:ilvl w:val="0"/>
          <w:numId w:val="3"/>
        </w:numPr>
        <w:spacing w:after="60" w:line="276" w:lineRule="auto"/>
      </w:pPr>
      <w:r>
        <w:t>Type the website address yourself or use a saved bookmark instead of clicking email links.</w:t>
      </w:r>
    </w:p>
    <w:p w14:paraId="05815943" w14:textId="77777777" w:rsidR="00C627D0" w:rsidRDefault="00000000">
      <w:pPr>
        <w:pStyle w:val="ListParagraph"/>
        <w:numPr>
          <w:ilvl w:val="0"/>
          <w:numId w:val="3"/>
        </w:numPr>
        <w:spacing w:after="60" w:line="276" w:lineRule="auto"/>
      </w:pPr>
      <w:r>
        <w:t>Never share passwords, OTPs, PINs or card details by email, chat or phone call that you did not start.</w:t>
      </w:r>
    </w:p>
    <w:p w14:paraId="4E4A1404" w14:textId="77777777" w:rsidR="00C627D0" w:rsidRDefault="00000000">
      <w:pPr>
        <w:pStyle w:val="ListParagraph"/>
        <w:numPr>
          <w:ilvl w:val="0"/>
          <w:numId w:val="3"/>
        </w:numPr>
        <w:spacing w:after="60" w:line="276" w:lineRule="auto"/>
      </w:pPr>
      <w:r>
        <w:t>Turn on multi-factor authentication (MFA) for email and banking so a stolen password is not enough.</w:t>
      </w:r>
    </w:p>
    <w:p w14:paraId="0AEEAB88" w14:textId="77777777" w:rsidR="00C627D0" w:rsidRDefault="00000000">
      <w:pPr>
        <w:pStyle w:val="ListParagraph"/>
        <w:numPr>
          <w:ilvl w:val="0"/>
          <w:numId w:val="3"/>
        </w:numPr>
        <w:spacing w:after="60" w:line="276" w:lineRule="auto"/>
      </w:pPr>
      <w:r>
        <w:t>Be extra careful with unexpected attachments, especially .zip, .html, .exe, and Office files asking to "enable macros".</w:t>
      </w:r>
    </w:p>
    <w:p w14:paraId="01373E3A" w14:textId="77777777" w:rsidR="00C627D0" w:rsidRDefault="00000000">
      <w:pPr>
        <w:pStyle w:val="ListParagraph"/>
        <w:numPr>
          <w:ilvl w:val="0"/>
          <w:numId w:val="3"/>
        </w:numPr>
        <w:spacing w:after="60" w:line="276" w:lineRule="auto"/>
      </w:pPr>
      <w:r>
        <w:t>Treat "unusual sign-in", "account suspended" and "reward expiring" messages as suspicious until verified.</w:t>
      </w:r>
    </w:p>
    <w:p w14:paraId="3F5AE4ED" w14:textId="77777777" w:rsidR="00C627D0" w:rsidRDefault="00000000">
      <w:pPr>
        <w:pStyle w:val="ListParagraph"/>
        <w:numPr>
          <w:ilvl w:val="0"/>
          <w:numId w:val="3"/>
        </w:numPr>
        <w:spacing w:after="60" w:line="276" w:lineRule="auto"/>
      </w:pPr>
      <w:r>
        <w:t>Keep your browser, operating system and antivirus up to date.</w:t>
      </w:r>
    </w:p>
    <w:p w14:paraId="1D0D383C" w14:textId="77777777" w:rsidR="00C627D0" w:rsidRDefault="00000000">
      <w:pPr>
        <w:pStyle w:val="ListParagraph"/>
        <w:numPr>
          <w:ilvl w:val="0"/>
          <w:numId w:val="3"/>
        </w:numPr>
        <w:spacing w:after="60" w:line="276" w:lineRule="auto"/>
      </w:pPr>
      <w:r>
        <w:t>Use a password manager. It will not auto-fill on a fake look-alike site, which is an early warning.</w:t>
      </w:r>
    </w:p>
    <w:p w14:paraId="1F331676" w14:textId="77777777" w:rsidR="00C627D0" w:rsidRDefault="00000000">
      <w:pPr>
        <w:pStyle w:val="ListParagraph"/>
        <w:numPr>
          <w:ilvl w:val="0"/>
          <w:numId w:val="3"/>
        </w:numPr>
        <w:spacing w:after="60" w:line="276" w:lineRule="auto"/>
      </w:pPr>
      <w:r>
        <w:t>When unsure, ask. Reporting a false alarm costs nothing; a real attack can cost a lot.</w:t>
      </w:r>
    </w:p>
    <w:p w14:paraId="05F17D58" w14:textId="77777777" w:rsidR="00C627D0" w:rsidRDefault="00000000">
      <w:pPr>
        <w:pStyle w:val="Heading2"/>
        <w:keepNext/>
        <w:spacing w:before="240" w:after="100"/>
      </w:pPr>
      <w:r>
        <w:rPr>
          <w:b/>
          <w:bCs/>
          <w:color w:val="1F3864"/>
        </w:rPr>
        <w:t>8.3 Guidance for organisations</w:t>
      </w:r>
    </w:p>
    <w:p w14:paraId="1C624F98" w14:textId="77777777" w:rsidR="00C627D0" w:rsidRDefault="00000000">
      <w:pPr>
        <w:pStyle w:val="ListParagraph"/>
        <w:numPr>
          <w:ilvl w:val="0"/>
          <w:numId w:val="3"/>
        </w:numPr>
        <w:spacing w:after="60" w:line="276" w:lineRule="auto"/>
      </w:pPr>
      <w:r>
        <w:t>Enforce SPF, DKIM and DMARC on the company's own domains to stop others from spoofing them.</w:t>
      </w:r>
    </w:p>
    <w:p w14:paraId="02943DA9" w14:textId="77777777" w:rsidR="00C627D0" w:rsidRDefault="00000000">
      <w:pPr>
        <w:pStyle w:val="ListParagraph"/>
        <w:numPr>
          <w:ilvl w:val="0"/>
          <w:numId w:val="3"/>
        </w:numPr>
        <w:spacing w:after="60" w:line="276" w:lineRule="auto"/>
      </w:pPr>
      <w:r>
        <w:t>Enable email filtering that flags external senders and look-alike domains.</w:t>
      </w:r>
    </w:p>
    <w:p w14:paraId="0C0E1BCB" w14:textId="77777777" w:rsidR="00C627D0" w:rsidRDefault="00000000">
      <w:pPr>
        <w:pStyle w:val="ListParagraph"/>
        <w:numPr>
          <w:ilvl w:val="0"/>
          <w:numId w:val="3"/>
        </w:numPr>
        <w:spacing w:after="60" w:line="276" w:lineRule="auto"/>
      </w:pPr>
      <w:r>
        <w:t>Run regular phishing simulations and short awareness sessions.</w:t>
      </w:r>
    </w:p>
    <w:p w14:paraId="144CF259" w14:textId="77777777" w:rsidR="00C627D0" w:rsidRDefault="00000000">
      <w:pPr>
        <w:pStyle w:val="ListParagraph"/>
        <w:numPr>
          <w:ilvl w:val="0"/>
          <w:numId w:val="3"/>
        </w:numPr>
        <w:spacing w:after="60" w:line="276" w:lineRule="auto"/>
      </w:pPr>
      <w:r>
        <w:t>Provide a one-click "Report phishing" button or a clear mailbox (for example, security@company).</w:t>
      </w:r>
    </w:p>
    <w:p w14:paraId="66FA0242" w14:textId="77777777" w:rsidR="00C627D0" w:rsidRDefault="00000000">
      <w:pPr>
        <w:pStyle w:val="ListParagraph"/>
        <w:numPr>
          <w:ilvl w:val="0"/>
          <w:numId w:val="3"/>
        </w:numPr>
        <w:spacing w:after="60" w:line="276" w:lineRule="auto"/>
      </w:pPr>
      <w:r>
        <w:t>Have a written incident process for people who click by mistake, and reward reporting instead of blaming.</w:t>
      </w:r>
    </w:p>
    <w:p w14:paraId="203588F0" w14:textId="77777777" w:rsidR="00C627D0" w:rsidRDefault="00000000">
      <w:pPr>
        <w:pStyle w:val="Heading1"/>
        <w:keepNext/>
        <w:pBdr>
          <w:bottom w:val="single" w:sz="8" w:space="4" w:color="1F3864"/>
        </w:pBdr>
        <w:spacing w:before="320" w:after="140"/>
      </w:pPr>
      <w:r>
        <w:rPr>
          <w:b/>
          <w:bCs/>
          <w:color w:val="1F3864"/>
        </w:rPr>
        <w:t>9. Do's and Don'ts for Employees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C627D0" w14:paraId="44913C12" w14:textId="77777777">
        <w:tblPrEx>
          <w:tblCellMar>
            <w:top w:w="0" w:type="dxa"/>
            <w:bottom w:w="0" w:type="dxa"/>
          </w:tblCellMar>
        </w:tblPrEx>
        <w:trPr>
          <w:tblHeader/>
        </w:trPr>
        <w:tc>
          <w:tcPr>
            <w:tcW w:w="4819"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0D33102" w14:textId="77777777" w:rsidR="00C627D0" w:rsidRDefault="00000000">
            <w:pPr>
              <w:spacing w:after="40"/>
            </w:pPr>
            <w:r>
              <w:rPr>
                <w:b/>
                <w:bCs/>
                <w:color w:val="FFFFFF"/>
                <w:sz w:val="20"/>
                <w:szCs w:val="20"/>
              </w:rPr>
              <w:t>DO</w:t>
            </w:r>
          </w:p>
        </w:tc>
        <w:tc>
          <w:tcPr>
            <w:tcW w:w="4819"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10C010F" w14:textId="77777777" w:rsidR="00C627D0" w:rsidRDefault="00000000">
            <w:pPr>
              <w:spacing w:after="40"/>
            </w:pPr>
            <w:r>
              <w:rPr>
                <w:b/>
                <w:bCs/>
                <w:color w:val="FFFFFF"/>
                <w:sz w:val="20"/>
                <w:szCs w:val="20"/>
              </w:rPr>
              <w:t>DON'T</w:t>
            </w:r>
          </w:p>
        </w:tc>
      </w:tr>
      <w:tr w:rsidR="00C627D0" w14:paraId="4784B9B5"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E3F2E4"/>
            <w:tcMar>
              <w:top w:w="70" w:type="dxa"/>
              <w:left w:w="100" w:type="dxa"/>
              <w:bottom w:w="70" w:type="dxa"/>
              <w:right w:w="100" w:type="dxa"/>
            </w:tcMar>
          </w:tcPr>
          <w:p w14:paraId="12BA4B0C" w14:textId="77777777" w:rsidR="00C627D0" w:rsidRDefault="00000000">
            <w:pPr>
              <w:spacing w:after="40"/>
            </w:pPr>
            <w:r>
              <w:rPr>
                <w:sz w:val="20"/>
                <w:szCs w:val="20"/>
              </w:rPr>
              <w:t>Check the sender's full email address and domain</w:t>
            </w:r>
          </w:p>
        </w:tc>
        <w:tc>
          <w:tcPr>
            <w:tcW w:w="4819" w:type="dxa"/>
            <w:tcBorders>
              <w:top w:val="single" w:sz="4" w:space="0" w:color="BFBFBF"/>
              <w:left w:val="single" w:sz="4" w:space="0" w:color="BFBFBF"/>
              <w:bottom w:val="single" w:sz="4" w:space="0" w:color="BFBFBF"/>
              <w:right w:val="single" w:sz="4" w:space="0" w:color="BFBFBF"/>
            </w:tcBorders>
            <w:shd w:val="clear" w:color="auto" w:fill="FBE4E4"/>
            <w:tcMar>
              <w:top w:w="70" w:type="dxa"/>
              <w:left w:w="100" w:type="dxa"/>
              <w:bottom w:w="70" w:type="dxa"/>
              <w:right w:w="100" w:type="dxa"/>
            </w:tcMar>
          </w:tcPr>
          <w:p w14:paraId="0FDDB566" w14:textId="77777777" w:rsidR="00C627D0" w:rsidRDefault="00000000">
            <w:pPr>
              <w:spacing w:after="40"/>
            </w:pPr>
            <w:r>
              <w:rPr>
                <w:sz w:val="20"/>
                <w:szCs w:val="20"/>
              </w:rPr>
              <w:t>Don't click links or buttons in unexpected emails</w:t>
            </w:r>
          </w:p>
        </w:tc>
      </w:tr>
      <w:tr w:rsidR="00C627D0" w14:paraId="5EBB34E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E3F2E4"/>
            <w:tcMar>
              <w:top w:w="70" w:type="dxa"/>
              <w:left w:w="100" w:type="dxa"/>
              <w:bottom w:w="70" w:type="dxa"/>
              <w:right w:w="100" w:type="dxa"/>
            </w:tcMar>
          </w:tcPr>
          <w:p w14:paraId="49D542AC" w14:textId="77777777" w:rsidR="00C627D0" w:rsidRDefault="00000000">
            <w:pPr>
              <w:spacing w:after="40"/>
            </w:pPr>
            <w:r>
              <w:rPr>
                <w:sz w:val="20"/>
                <w:szCs w:val="20"/>
              </w:rPr>
              <w:t>Hover over links to preview the real destination</w:t>
            </w:r>
          </w:p>
        </w:tc>
        <w:tc>
          <w:tcPr>
            <w:tcW w:w="4819" w:type="dxa"/>
            <w:tcBorders>
              <w:top w:val="single" w:sz="4" w:space="0" w:color="BFBFBF"/>
              <w:left w:val="single" w:sz="4" w:space="0" w:color="BFBFBF"/>
              <w:bottom w:val="single" w:sz="4" w:space="0" w:color="BFBFBF"/>
              <w:right w:val="single" w:sz="4" w:space="0" w:color="BFBFBF"/>
            </w:tcBorders>
            <w:shd w:val="clear" w:color="auto" w:fill="FBE4E4"/>
            <w:tcMar>
              <w:top w:w="70" w:type="dxa"/>
              <w:left w:w="100" w:type="dxa"/>
              <w:bottom w:w="70" w:type="dxa"/>
              <w:right w:w="100" w:type="dxa"/>
            </w:tcMar>
          </w:tcPr>
          <w:p w14:paraId="156BAC3C" w14:textId="77777777" w:rsidR="00C627D0" w:rsidRDefault="00000000">
            <w:pPr>
              <w:spacing w:after="40"/>
            </w:pPr>
            <w:r>
              <w:rPr>
                <w:sz w:val="20"/>
                <w:szCs w:val="20"/>
              </w:rPr>
              <w:t>Don't open unexpected attachments</w:t>
            </w:r>
          </w:p>
        </w:tc>
      </w:tr>
      <w:tr w:rsidR="00C627D0" w14:paraId="544DC2A6"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E3F2E4"/>
            <w:tcMar>
              <w:top w:w="70" w:type="dxa"/>
              <w:left w:w="100" w:type="dxa"/>
              <w:bottom w:w="70" w:type="dxa"/>
              <w:right w:w="100" w:type="dxa"/>
            </w:tcMar>
          </w:tcPr>
          <w:p w14:paraId="4EE9DAE9" w14:textId="77777777" w:rsidR="00C627D0" w:rsidRDefault="00000000">
            <w:pPr>
              <w:spacing w:after="40"/>
            </w:pPr>
            <w:r>
              <w:rPr>
                <w:sz w:val="20"/>
                <w:szCs w:val="20"/>
              </w:rPr>
              <w:t>Go to the official website or app directly</w:t>
            </w:r>
          </w:p>
        </w:tc>
        <w:tc>
          <w:tcPr>
            <w:tcW w:w="4819" w:type="dxa"/>
            <w:tcBorders>
              <w:top w:val="single" w:sz="4" w:space="0" w:color="BFBFBF"/>
              <w:left w:val="single" w:sz="4" w:space="0" w:color="BFBFBF"/>
              <w:bottom w:val="single" w:sz="4" w:space="0" w:color="BFBFBF"/>
              <w:right w:val="single" w:sz="4" w:space="0" w:color="BFBFBF"/>
            </w:tcBorders>
            <w:shd w:val="clear" w:color="auto" w:fill="FBE4E4"/>
            <w:tcMar>
              <w:top w:w="70" w:type="dxa"/>
              <w:left w:w="100" w:type="dxa"/>
              <w:bottom w:w="70" w:type="dxa"/>
              <w:right w:w="100" w:type="dxa"/>
            </w:tcMar>
          </w:tcPr>
          <w:p w14:paraId="7C7FF7AE" w14:textId="77777777" w:rsidR="00C627D0" w:rsidRDefault="00000000">
            <w:pPr>
              <w:spacing w:after="40"/>
            </w:pPr>
            <w:r>
              <w:rPr>
                <w:sz w:val="20"/>
                <w:szCs w:val="20"/>
              </w:rPr>
              <w:t>Don't enter your password on a page you reached from an email</w:t>
            </w:r>
          </w:p>
        </w:tc>
      </w:tr>
      <w:tr w:rsidR="00C627D0" w14:paraId="3512B79E"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E3F2E4"/>
            <w:tcMar>
              <w:top w:w="70" w:type="dxa"/>
              <w:left w:w="100" w:type="dxa"/>
              <w:bottom w:w="70" w:type="dxa"/>
              <w:right w:w="100" w:type="dxa"/>
            </w:tcMar>
          </w:tcPr>
          <w:p w14:paraId="46313EA2" w14:textId="77777777" w:rsidR="00C627D0" w:rsidRDefault="00000000">
            <w:pPr>
              <w:spacing w:after="40"/>
            </w:pPr>
            <w:r>
              <w:rPr>
                <w:sz w:val="20"/>
                <w:szCs w:val="20"/>
              </w:rPr>
              <w:t>Report suspicious emails to IT/security</w:t>
            </w:r>
          </w:p>
        </w:tc>
        <w:tc>
          <w:tcPr>
            <w:tcW w:w="4819" w:type="dxa"/>
            <w:tcBorders>
              <w:top w:val="single" w:sz="4" w:space="0" w:color="BFBFBF"/>
              <w:left w:val="single" w:sz="4" w:space="0" w:color="BFBFBF"/>
              <w:bottom w:val="single" w:sz="4" w:space="0" w:color="BFBFBF"/>
              <w:right w:val="single" w:sz="4" w:space="0" w:color="BFBFBF"/>
            </w:tcBorders>
            <w:shd w:val="clear" w:color="auto" w:fill="FBE4E4"/>
            <w:tcMar>
              <w:top w:w="70" w:type="dxa"/>
              <w:left w:w="100" w:type="dxa"/>
              <w:bottom w:w="70" w:type="dxa"/>
              <w:right w:w="100" w:type="dxa"/>
            </w:tcMar>
          </w:tcPr>
          <w:p w14:paraId="6A3CAF01" w14:textId="77777777" w:rsidR="00C627D0" w:rsidRDefault="00000000">
            <w:pPr>
              <w:spacing w:after="40"/>
            </w:pPr>
            <w:r>
              <w:rPr>
                <w:sz w:val="20"/>
                <w:szCs w:val="20"/>
              </w:rPr>
              <w:t>Don't share OTPs, PINs or passwords with anyone</w:t>
            </w:r>
          </w:p>
        </w:tc>
      </w:tr>
      <w:tr w:rsidR="00C627D0" w14:paraId="6946FE28"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E3F2E4"/>
            <w:tcMar>
              <w:top w:w="70" w:type="dxa"/>
              <w:left w:w="100" w:type="dxa"/>
              <w:bottom w:w="70" w:type="dxa"/>
              <w:right w:w="100" w:type="dxa"/>
            </w:tcMar>
          </w:tcPr>
          <w:p w14:paraId="2A1B04B6" w14:textId="77777777" w:rsidR="00C627D0" w:rsidRDefault="00000000">
            <w:pPr>
              <w:spacing w:after="40"/>
            </w:pPr>
            <w:r>
              <w:rPr>
                <w:sz w:val="20"/>
                <w:szCs w:val="20"/>
              </w:rPr>
              <w:t>Use MFA and a unique password for each account</w:t>
            </w:r>
          </w:p>
        </w:tc>
        <w:tc>
          <w:tcPr>
            <w:tcW w:w="4819" w:type="dxa"/>
            <w:tcBorders>
              <w:top w:val="single" w:sz="4" w:space="0" w:color="BFBFBF"/>
              <w:left w:val="single" w:sz="4" w:space="0" w:color="BFBFBF"/>
              <w:bottom w:val="single" w:sz="4" w:space="0" w:color="BFBFBF"/>
              <w:right w:val="single" w:sz="4" w:space="0" w:color="BFBFBF"/>
            </w:tcBorders>
            <w:shd w:val="clear" w:color="auto" w:fill="FBE4E4"/>
            <w:tcMar>
              <w:top w:w="70" w:type="dxa"/>
              <w:left w:w="100" w:type="dxa"/>
              <w:bottom w:w="70" w:type="dxa"/>
              <w:right w:w="100" w:type="dxa"/>
            </w:tcMar>
          </w:tcPr>
          <w:p w14:paraId="69908B90" w14:textId="77777777" w:rsidR="00C627D0" w:rsidRDefault="00000000">
            <w:pPr>
              <w:spacing w:after="40"/>
            </w:pPr>
            <w:r>
              <w:rPr>
                <w:sz w:val="20"/>
                <w:szCs w:val="20"/>
              </w:rPr>
              <w:t>Don't reply to unknown senders or "prize / donation" offers</w:t>
            </w:r>
          </w:p>
        </w:tc>
      </w:tr>
      <w:tr w:rsidR="00C627D0" w14:paraId="05A67365"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E3F2E4"/>
            <w:tcMar>
              <w:top w:w="70" w:type="dxa"/>
              <w:left w:w="100" w:type="dxa"/>
              <w:bottom w:w="70" w:type="dxa"/>
              <w:right w:w="100" w:type="dxa"/>
            </w:tcMar>
          </w:tcPr>
          <w:p w14:paraId="6391457B" w14:textId="77777777" w:rsidR="00C627D0" w:rsidRDefault="00000000">
            <w:pPr>
              <w:spacing w:after="40"/>
            </w:pPr>
            <w:r>
              <w:rPr>
                <w:sz w:val="20"/>
                <w:szCs w:val="20"/>
              </w:rPr>
              <w:t>Slow down when an email says "urgent"</w:t>
            </w:r>
          </w:p>
        </w:tc>
        <w:tc>
          <w:tcPr>
            <w:tcW w:w="4819" w:type="dxa"/>
            <w:tcBorders>
              <w:top w:val="single" w:sz="4" w:space="0" w:color="BFBFBF"/>
              <w:left w:val="single" w:sz="4" w:space="0" w:color="BFBFBF"/>
              <w:bottom w:val="single" w:sz="4" w:space="0" w:color="BFBFBF"/>
              <w:right w:val="single" w:sz="4" w:space="0" w:color="BFBFBF"/>
            </w:tcBorders>
            <w:shd w:val="clear" w:color="auto" w:fill="FBE4E4"/>
            <w:tcMar>
              <w:top w:w="70" w:type="dxa"/>
              <w:left w:w="100" w:type="dxa"/>
              <w:bottom w:w="70" w:type="dxa"/>
              <w:right w:w="100" w:type="dxa"/>
            </w:tcMar>
          </w:tcPr>
          <w:p w14:paraId="572370AD" w14:textId="77777777" w:rsidR="00C627D0" w:rsidRDefault="00000000">
            <w:pPr>
              <w:spacing w:after="40"/>
            </w:pPr>
            <w:r>
              <w:rPr>
                <w:sz w:val="20"/>
                <w:szCs w:val="20"/>
              </w:rPr>
              <w:t>Don't let a deadline or threat rush you</w:t>
            </w:r>
          </w:p>
        </w:tc>
      </w:tr>
      <w:tr w:rsidR="00C627D0" w14:paraId="0119441F"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E3F2E4"/>
            <w:tcMar>
              <w:top w:w="70" w:type="dxa"/>
              <w:left w:w="100" w:type="dxa"/>
              <w:bottom w:w="70" w:type="dxa"/>
              <w:right w:w="100" w:type="dxa"/>
            </w:tcMar>
          </w:tcPr>
          <w:p w14:paraId="5DA5954C" w14:textId="77777777" w:rsidR="00C627D0" w:rsidRDefault="00000000">
            <w:pPr>
              <w:spacing w:after="40"/>
            </w:pPr>
            <w:r>
              <w:rPr>
                <w:sz w:val="20"/>
                <w:szCs w:val="20"/>
              </w:rPr>
              <w:t>Verify money or data requests by phone using a known number</w:t>
            </w:r>
          </w:p>
        </w:tc>
        <w:tc>
          <w:tcPr>
            <w:tcW w:w="4819" w:type="dxa"/>
            <w:tcBorders>
              <w:top w:val="single" w:sz="4" w:space="0" w:color="BFBFBF"/>
              <w:left w:val="single" w:sz="4" w:space="0" w:color="BFBFBF"/>
              <w:bottom w:val="single" w:sz="4" w:space="0" w:color="BFBFBF"/>
              <w:right w:val="single" w:sz="4" w:space="0" w:color="BFBFBF"/>
            </w:tcBorders>
            <w:shd w:val="clear" w:color="auto" w:fill="FBE4E4"/>
            <w:tcMar>
              <w:top w:w="70" w:type="dxa"/>
              <w:left w:w="100" w:type="dxa"/>
              <w:bottom w:w="70" w:type="dxa"/>
              <w:right w:w="100" w:type="dxa"/>
            </w:tcMar>
          </w:tcPr>
          <w:p w14:paraId="345D79E0" w14:textId="77777777" w:rsidR="00C627D0" w:rsidRDefault="00000000">
            <w:pPr>
              <w:spacing w:after="40"/>
            </w:pPr>
            <w:r>
              <w:rPr>
                <w:sz w:val="20"/>
                <w:szCs w:val="20"/>
              </w:rPr>
              <w:t>Don't forward suspicious emails to colleagues (report them instead)</w:t>
            </w:r>
          </w:p>
        </w:tc>
      </w:tr>
      <w:tr w:rsidR="00C627D0" w14:paraId="3B62A41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E3F2E4"/>
            <w:tcMar>
              <w:top w:w="70" w:type="dxa"/>
              <w:left w:w="100" w:type="dxa"/>
              <w:bottom w:w="70" w:type="dxa"/>
              <w:right w:w="100" w:type="dxa"/>
            </w:tcMar>
          </w:tcPr>
          <w:p w14:paraId="41570026" w14:textId="77777777" w:rsidR="00C627D0" w:rsidRDefault="00000000">
            <w:pPr>
              <w:spacing w:after="40"/>
            </w:pPr>
            <w:r>
              <w:rPr>
                <w:sz w:val="20"/>
                <w:szCs w:val="20"/>
              </w:rPr>
              <w:t>Delete confirmed phishing after reporting it</w:t>
            </w:r>
          </w:p>
        </w:tc>
        <w:tc>
          <w:tcPr>
            <w:tcW w:w="4819" w:type="dxa"/>
            <w:tcBorders>
              <w:top w:val="single" w:sz="4" w:space="0" w:color="BFBFBF"/>
              <w:left w:val="single" w:sz="4" w:space="0" w:color="BFBFBF"/>
              <w:bottom w:val="single" w:sz="4" w:space="0" w:color="BFBFBF"/>
              <w:right w:val="single" w:sz="4" w:space="0" w:color="BFBFBF"/>
            </w:tcBorders>
            <w:shd w:val="clear" w:color="auto" w:fill="FBE4E4"/>
            <w:tcMar>
              <w:top w:w="70" w:type="dxa"/>
              <w:left w:w="100" w:type="dxa"/>
              <w:bottom w:w="70" w:type="dxa"/>
              <w:right w:w="100" w:type="dxa"/>
            </w:tcMar>
          </w:tcPr>
          <w:p w14:paraId="41AD960F" w14:textId="77777777" w:rsidR="00C627D0" w:rsidRDefault="00000000">
            <w:pPr>
              <w:spacing w:after="40"/>
            </w:pPr>
            <w:r>
              <w:rPr>
                <w:sz w:val="20"/>
                <w:szCs w:val="20"/>
              </w:rPr>
              <w:t>Don't assume an email is safe because it uses a logo or a familiar name</w:t>
            </w:r>
          </w:p>
        </w:tc>
      </w:tr>
    </w:tbl>
    <w:p w14:paraId="523E4D70" w14:textId="77777777" w:rsidR="00C627D0" w:rsidRDefault="00C627D0">
      <w:pPr>
        <w:spacing w:after="80"/>
      </w:pPr>
    </w:p>
    <w:p w14:paraId="3B2DB348" w14:textId="77777777" w:rsidR="00C627D0" w:rsidRDefault="00000000">
      <w:pPr>
        <w:pStyle w:val="Heading2"/>
        <w:keepNext/>
        <w:spacing w:before="240" w:after="100"/>
      </w:pPr>
      <w:r>
        <w:rPr>
          <w:b/>
          <w:bCs/>
          <w:color w:val="1F3864"/>
        </w:rPr>
        <w:lastRenderedPageBreak/>
        <w:t>If you already clicked or replied</w:t>
      </w:r>
    </w:p>
    <w:p w14:paraId="634392B7" w14:textId="77777777" w:rsidR="00C627D0" w:rsidRDefault="00000000">
      <w:pPr>
        <w:pStyle w:val="ListParagraph"/>
        <w:numPr>
          <w:ilvl w:val="0"/>
          <w:numId w:val="5"/>
        </w:numPr>
        <w:spacing w:after="60" w:line="276" w:lineRule="auto"/>
      </w:pPr>
      <w:r>
        <w:rPr>
          <w:b/>
          <w:bCs/>
        </w:rPr>
        <w:t>Disconnect</w:t>
      </w:r>
      <w:r>
        <w:t xml:space="preserve"> from the network if you opened a file, and tell IT immediately.</w:t>
      </w:r>
    </w:p>
    <w:p w14:paraId="32607436" w14:textId="77777777" w:rsidR="00C627D0" w:rsidRDefault="00000000">
      <w:pPr>
        <w:pStyle w:val="ListParagraph"/>
        <w:numPr>
          <w:ilvl w:val="0"/>
          <w:numId w:val="5"/>
        </w:numPr>
        <w:spacing w:after="60" w:line="276" w:lineRule="auto"/>
      </w:pPr>
      <w:r>
        <w:rPr>
          <w:b/>
          <w:bCs/>
        </w:rPr>
        <w:t>Change the password</w:t>
      </w:r>
      <w:r>
        <w:t xml:space="preserve"> of the affected account (and any account that shares it) from a clean device.</w:t>
      </w:r>
    </w:p>
    <w:p w14:paraId="39570D84" w14:textId="77777777" w:rsidR="00C627D0" w:rsidRDefault="00000000">
      <w:pPr>
        <w:pStyle w:val="ListParagraph"/>
        <w:numPr>
          <w:ilvl w:val="0"/>
          <w:numId w:val="5"/>
        </w:numPr>
        <w:spacing w:after="60" w:line="276" w:lineRule="auto"/>
      </w:pPr>
      <w:r>
        <w:rPr>
          <w:b/>
          <w:bCs/>
        </w:rPr>
        <w:t>Report</w:t>
      </w:r>
      <w:r>
        <w:t xml:space="preserve"> the email and what you did. Speed matters far more than embarrassment.</w:t>
      </w:r>
    </w:p>
    <w:p w14:paraId="5BAE48E2" w14:textId="77777777" w:rsidR="00C627D0" w:rsidRDefault="00000000">
      <w:pPr>
        <w:pStyle w:val="ListParagraph"/>
        <w:numPr>
          <w:ilvl w:val="0"/>
          <w:numId w:val="5"/>
        </w:numPr>
        <w:spacing w:after="60" w:line="276" w:lineRule="auto"/>
      </w:pPr>
      <w:r>
        <w:rPr>
          <w:b/>
          <w:bCs/>
        </w:rPr>
        <w:t>Watch your accounts</w:t>
      </w:r>
      <w:r>
        <w:t xml:space="preserve"> for unfamiliar sign-ins or transactions; contact your bank if financial details were shared.</w:t>
      </w:r>
    </w:p>
    <w:p w14:paraId="482EEE54" w14:textId="77777777" w:rsidR="00C627D0" w:rsidRDefault="00000000">
      <w:pPr>
        <w:pStyle w:val="Heading1"/>
        <w:keepNext/>
        <w:pBdr>
          <w:bottom w:val="single" w:sz="8" w:space="4" w:color="1F3864"/>
        </w:pBdr>
        <w:spacing w:before="320" w:after="140"/>
      </w:pPr>
      <w:r>
        <w:rPr>
          <w:b/>
          <w:bCs/>
          <w:color w:val="1F3864"/>
        </w:rPr>
        <w:t>10. Conclusion</w:t>
      </w:r>
    </w:p>
    <w:p w14:paraId="4B79D964" w14:textId="77777777" w:rsidR="00C627D0" w:rsidRDefault="00000000">
      <w:pPr>
        <w:spacing w:after="120" w:line="276" w:lineRule="auto"/>
      </w:pPr>
      <w:r>
        <w:t>The analysis shows that phishing emails can usually be told apart from legitimate mail by comparing three things: who the email says it is from, what the technical headers prove, and what the message is asking the reader to do. The safe reference email lined up on all three. Each phishing email broke at least one, and most broke several.</w:t>
      </w:r>
    </w:p>
    <w:p w14:paraId="1C95B91B" w14:textId="77777777" w:rsidR="00C627D0" w:rsidRDefault="00000000">
      <w:pPr>
        <w:spacing w:after="120" w:line="276" w:lineRule="auto"/>
      </w:pPr>
      <w:r>
        <w:t>Technology such as SPF, DKIM and DMARC catches many attacks, but the last line of defence is always a person who pauses, checks and reports. The S.T.O.P. check and the Do's and Don'ts in this report are designed to be shared with staff as a one-page reminder.</w:t>
      </w:r>
    </w:p>
    <w:p w14:paraId="36EB0A3D" w14:textId="77777777" w:rsidR="00C627D0" w:rsidRDefault="00000000">
      <w:pPr>
        <w:pStyle w:val="Heading1"/>
        <w:keepNext/>
        <w:pBdr>
          <w:bottom w:val="single" w:sz="8" w:space="4" w:color="1F3864"/>
        </w:pBdr>
        <w:spacing w:before="320" w:after="140"/>
      </w:pPr>
      <w:r>
        <w:rPr>
          <w:b/>
          <w:bCs/>
          <w:color w:val="1F3864"/>
        </w:rPr>
        <w:t>Appendix A: Evidence Index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400"/>
        <w:gridCol w:w="4838"/>
      </w:tblGrid>
      <w:tr w:rsidR="00C627D0" w14:paraId="1A2B5C28" w14:textId="77777777">
        <w:tblPrEx>
          <w:tblCellMar>
            <w:top w:w="0" w:type="dxa"/>
            <w:bottom w:w="0" w:type="dxa"/>
          </w:tblCellMar>
        </w:tblPrEx>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1F4A04C" w14:textId="77777777" w:rsidR="00C627D0" w:rsidRDefault="00000000">
            <w:pPr>
              <w:spacing w:after="40"/>
            </w:pPr>
            <w:r>
              <w:rPr>
                <w:b/>
                <w:bCs/>
                <w:color w:val="FFFFFF"/>
                <w:sz w:val="20"/>
                <w:szCs w:val="20"/>
              </w:rPr>
              <w:t>Email</w:t>
            </w:r>
          </w:p>
        </w:tc>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0B67127" w14:textId="77777777" w:rsidR="00C627D0" w:rsidRDefault="00000000">
            <w:pPr>
              <w:spacing w:after="40"/>
            </w:pPr>
            <w:r>
              <w:rPr>
                <w:b/>
                <w:bCs/>
                <w:color w:val="FFFFFF"/>
                <w:sz w:val="20"/>
                <w:szCs w:val="20"/>
              </w:rPr>
              <w:t>Evidence file (in /evidence)</w:t>
            </w:r>
          </w:p>
        </w:tc>
        <w:tc>
          <w:tcPr>
            <w:tcW w:w="48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21FD497" w14:textId="77777777" w:rsidR="00C627D0" w:rsidRDefault="00000000">
            <w:pPr>
              <w:spacing w:after="40"/>
            </w:pPr>
            <w:r>
              <w:rPr>
                <w:b/>
                <w:bCs/>
                <w:color w:val="FFFFFF"/>
                <w:sz w:val="20"/>
                <w:szCs w:val="20"/>
              </w:rPr>
              <w:t>Source</w:t>
            </w:r>
          </w:p>
        </w:tc>
      </w:tr>
      <w:tr w:rsidR="00C627D0" w14:paraId="2BDD8359"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0C7B1FF6" w14:textId="77777777" w:rsidR="00C627D0" w:rsidRDefault="00000000">
            <w:pPr>
              <w:spacing w:after="40"/>
            </w:pPr>
            <w:r>
              <w:rPr>
                <w:b/>
                <w:bCs/>
                <w:sz w:val="20"/>
                <w:szCs w:val="20"/>
              </w:rPr>
              <w:t>Email 1</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A85D809" w14:textId="77777777" w:rsidR="00C627D0" w:rsidRDefault="00000000">
            <w:pPr>
              <w:spacing w:after="40"/>
            </w:pPr>
            <w:r>
              <w:rPr>
                <w:sz w:val="20"/>
                <w:szCs w:val="20"/>
              </w:rPr>
              <w:t>email1_bradesco_header.png</w:t>
            </w:r>
          </w:p>
        </w:tc>
        <w:tc>
          <w:tcPr>
            <w:tcW w:w="4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BBDCFE6" w14:textId="77777777" w:rsidR="00C627D0" w:rsidRDefault="00000000">
            <w:pPr>
              <w:spacing w:after="40"/>
            </w:pPr>
            <w:r>
              <w:rPr>
                <w:sz w:val="20"/>
                <w:szCs w:val="20"/>
              </w:rPr>
              <w:t>phishing_pot sample</w:t>
            </w:r>
          </w:p>
        </w:tc>
      </w:tr>
      <w:tr w:rsidR="00C627D0" w14:paraId="6AC920DB"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6C04AA2C" w14:textId="77777777" w:rsidR="00C627D0" w:rsidRDefault="00000000">
            <w:pPr>
              <w:spacing w:after="40"/>
            </w:pPr>
            <w:r>
              <w:rPr>
                <w:b/>
                <w:bCs/>
                <w:sz w:val="20"/>
                <w:szCs w:val="20"/>
              </w:rPr>
              <w:t>Email 2</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A0146B5" w14:textId="77777777" w:rsidR="00C627D0" w:rsidRDefault="00000000">
            <w:pPr>
              <w:spacing w:after="40"/>
            </w:pPr>
            <w:r>
              <w:rPr>
                <w:sz w:val="20"/>
                <w:szCs w:val="20"/>
              </w:rPr>
              <w:t>email2_microsoft_header.png</w:t>
            </w:r>
          </w:p>
        </w:tc>
        <w:tc>
          <w:tcPr>
            <w:tcW w:w="4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E0256CE" w14:textId="77777777" w:rsidR="00C627D0" w:rsidRDefault="00000000">
            <w:pPr>
              <w:spacing w:after="40"/>
            </w:pPr>
            <w:r>
              <w:rPr>
                <w:sz w:val="20"/>
                <w:szCs w:val="20"/>
              </w:rPr>
              <w:t>phishing_pot sample</w:t>
            </w:r>
          </w:p>
        </w:tc>
      </w:tr>
      <w:tr w:rsidR="00C627D0" w14:paraId="165DFC21"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40FE73DC" w14:textId="77777777" w:rsidR="00C627D0" w:rsidRDefault="00000000">
            <w:pPr>
              <w:spacing w:after="40"/>
            </w:pPr>
            <w:r>
              <w:rPr>
                <w:b/>
                <w:bCs/>
                <w:sz w:val="20"/>
                <w:szCs w:val="20"/>
              </w:rPr>
              <w:t>Email 3</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CAF93F6" w14:textId="77777777" w:rsidR="00C627D0" w:rsidRDefault="00000000">
            <w:pPr>
              <w:spacing w:after="40"/>
            </w:pPr>
            <w:r>
              <w:rPr>
                <w:sz w:val="20"/>
                <w:szCs w:val="20"/>
              </w:rPr>
              <w:t>email3_solar_header.png</w:t>
            </w:r>
          </w:p>
        </w:tc>
        <w:tc>
          <w:tcPr>
            <w:tcW w:w="4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6CC4AC9" w14:textId="77777777" w:rsidR="00C627D0" w:rsidRDefault="00000000">
            <w:pPr>
              <w:spacing w:after="40"/>
            </w:pPr>
            <w:r>
              <w:rPr>
                <w:sz w:val="20"/>
                <w:szCs w:val="20"/>
              </w:rPr>
              <w:t>phishing_pot sample</w:t>
            </w:r>
          </w:p>
        </w:tc>
      </w:tr>
      <w:tr w:rsidR="00C627D0" w14:paraId="11C45859"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2E9E4240" w14:textId="77777777" w:rsidR="00C627D0" w:rsidRDefault="00000000">
            <w:pPr>
              <w:spacing w:after="40"/>
            </w:pPr>
            <w:r>
              <w:rPr>
                <w:b/>
                <w:bCs/>
                <w:sz w:val="20"/>
                <w:szCs w:val="20"/>
              </w:rPr>
              <w:t>Email 4</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86056F0" w14:textId="77777777" w:rsidR="00C627D0" w:rsidRDefault="00000000">
            <w:pPr>
              <w:spacing w:after="40"/>
            </w:pPr>
            <w:r>
              <w:rPr>
                <w:sz w:val="20"/>
                <w:szCs w:val="20"/>
              </w:rPr>
              <w:t>email4_donation_header.png</w:t>
            </w:r>
          </w:p>
        </w:tc>
        <w:tc>
          <w:tcPr>
            <w:tcW w:w="4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2F3E5D0" w14:textId="77777777" w:rsidR="00C627D0" w:rsidRDefault="00000000">
            <w:pPr>
              <w:spacing w:after="40"/>
            </w:pPr>
            <w:r>
              <w:rPr>
                <w:sz w:val="20"/>
                <w:szCs w:val="20"/>
              </w:rPr>
              <w:t>phishing_pot sample</w:t>
            </w:r>
          </w:p>
        </w:tc>
      </w:tr>
      <w:tr w:rsidR="00C627D0" w14:paraId="766543F1"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347E0482" w14:textId="77777777" w:rsidR="00C627D0" w:rsidRDefault="00000000">
            <w:pPr>
              <w:spacing w:after="40"/>
            </w:pPr>
            <w:r>
              <w:rPr>
                <w:b/>
                <w:bCs/>
                <w:sz w:val="20"/>
                <w:szCs w:val="20"/>
              </w:rPr>
              <w:t>Email 5</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17FAF37" w14:textId="77777777" w:rsidR="00C627D0" w:rsidRDefault="00000000">
            <w:pPr>
              <w:spacing w:after="40"/>
            </w:pPr>
            <w:r>
              <w:rPr>
                <w:sz w:val="20"/>
                <w:szCs w:val="20"/>
              </w:rPr>
              <w:t>email5_google_safe_header.png</w:t>
            </w:r>
          </w:p>
        </w:tc>
        <w:tc>
          <w:tcPr>
            <w:tcW w:w="4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A71AF76" w14:textId="77777777" w:rsidR="00C627D0" w:rsidRDefault="00000000">
            <w:pPr>
              <w:spacing w:after="40"/>
            </w:pPr>
            <w:r>
              <w:rPr>
                <w:sz w:val="20"/>
                <w:szCs w:val="20"/>
              </w:rPr>
              <w:t>Analyst's own mailbox (address redacted)</w:t>
            </w:r>
          </w:p>
        </w:tc>
      </w:tr>
      <w:tr w:rsidR="00C627D0" w14:paraId="15CFEFA9"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25EC5AFB" w14:textId="77777777" w:rsidR="00C627D0" w:rsidRDefault="00000000">
            <w:pPr>
              <w:spacing w:after="40"/>
            </w:pPr>
            <w:r>
              <w:rPr>
                <w:b/>
                <w:bCs/>
                <w:sz w:val="20"/>
                <w:szCs w:val="20"/>
              </w:rPr>
              <w:t>Samples list</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76B0E58" w14:textId="77777777" w:rsidR="00C627D0" w:rsidRDefault="00000000">
            <w:pPr>
              <w:spacing w:after="40"/>
            </w:pPr>
            <w:r>
              <w:rPr>
                <w:sz w:val="20"/>
                <w:szCs w:val="20"/>
              </w:rPr>
              <w:t>sample_files_list.png</w:t>
            </w:r>
          </w:p>
        </w:tc>
        <w:tc>
          <w:tcPr>
            <w:tcW w:w="4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1124AE4" w14:textId="77777777" w:rsidR="00C627D0" w:rsidRDefault="00000000">
            <w:pPr>
              <w:spacing w:after="40"/>
            </w:pPr>
            <w:r>
              <w:rPr>
                <w:sz w:val="20"/>
                <w:szCs w:val="20"/>
              </w:rPr>
              <w:t>Screenshot of saved .eml files used</w:t>
            </w:r>
          </w:p>
        </w:tc>
      </w:tr>
    </w:tbl>
    <w:p w14:paraId="6529F046" w14:textId="77777777" w:rsidR="00C627D0" w:rsidRDefault="00C627D0">
      <w:pPr>
        <w:spacing w:after="80"/>
      </w:pPr>
    </w:p>
    <w:p w14:paraId="14F38B05" w14:textId="77777777" w:rsidR="00C627D0" w:rsidRDefault="00000000">
      <w:pPr>
        <w:pStyle w:val="Heading1"/>
        <w:keepNext/>
        <w:pBdr>
          <w:bottom w:val="single" w:sz="8" w:space="4" w:color="1F3864"/>
        </w:pBdr>
        <w:spacing w:before="320" w:after="140"/>
      </w:pPr>
      <w:r>
        <w:rPr>
          <w:b/>
          <w:bCs/>
          <w:color w:val="1F3864"/>
        </w:rPr>
        <w:t>Appendix B: References (study only)</w:t>
      </w:r>
    </w:p>
    <w:p w14:paraId="5E28ED45" w14:textId="77777777" w:rsidR="00C627D0" w:rsidRDefault="00000000">
      <w:pPr>
        <w:pStyle w:val="ListParagraph"/>
        <w:numPr>
          <w:ilvl w:val="0"/>
          <w:numId w:val="3"/>
        </w:numPr>
        <w:spacing w:after="60" w:line="276" w:lineRule="auto"/>
      </w:pPr>
      <w:r>
        <w:t>phishing_pot – real phishing email samples: github.com/rf-peixoto/phishing_pot</w:t>
      </w:r>
    </w:p>
    <w:p w14:paraId="63236195" w14:textId="77777777" w:rsidR="00C627D0" w:rsidRDefault="00000000">
      <w:pPr>
        <w:pStyle w:val="ListParagraph"/>
        <w:numPr>
          <w:ilvl w:val="0"/>
          <w:numId w:val="3"/>
        </w:numPr>
        <w:spacing w:after="60" w:line="276" w:lineRule="auto"/>
      </w:pPr>
      <w:r>
        <w:t>Google Admin Toolbox Messageheader: toolbox.googleapps.com/apps/messageheader</w:t>
      </w:r>
    </w:p>
    <w:p w14:paraId="5F637216" w14:textId="77777777" w:rsidR="00C627D0" w:rsidRDefault="00000000">
      <w:pPr>
        <w:pStyle w:val="ListParagraph"/>
        <w:numPr>
          <w:ilvl w:val="0"/>
          <w:numId w:val="3"/>
        </w:numPr>
        <w:spacing w:after="60" w:line="276" w:lineRule="auto"/>
      </w:pPr>
      <w:r>
        <w:t>MXToolbox Email Headers: mxtoolbox.com/EmailHeaders.aspx</w:t>
      </w:r>
    </w:p>
    <w:p w14:paraId="051C917C" w14:textId="77777777" w:rsidR="00C627D0" w:rsidRDefault="00000000">
      <w:pPr>
        <w:pStyle w:val="ListParagraph"/>
        <w:numPr>
          <w:ilvl w:val="0"/>
          <w:numId w:val="3"/>
        </w:numPr>
        <w:spacing w:after="60" w:line="276" w:lineRule="auto"/>
      </w:pPr>
      <w:r>
        <w:t>autinerd/phishing-mail-examples, sadat1971/Phishing_Email, Phishing-Database/Phishing.Database (learning references)</w:t>
      </w:r>
    </w:p>
    <w:p w14:paraId="3405ED35" w14:textId="77777777" w:rsidR="00C627D0" w:rsidRDefault="00000000">
      <w:pPr>
        <w:spacing w:after="120" w:line="276" w:lineRule="auto"/>
      </w:pPr>
      <w:r>
        <w:rPr>
          <w:i/>
          <w:iCs/>
          <w:color w:val="595959"/>
          <w:sz w:val="20"/>
          <w:szCs w:val="20"/>
        </w:rPr>
        <w:t>All sample emails are third-party material used for education. No content from the reference repositories has been reproduced or claimed as original work beyond the analysis and writing in this report.</w:t>
      </w:r>
    </w:p>
    <w:sectPr w:rsidR="00C627D0">
      <w:footerReference w:type="default" r:id="rId12"/>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D2252" w14:textId="77777777" w:rsidR="00F70B0D" w:rsidRDefault="00F70B0D">
      <w:r>
        <w:separator/>
      </w:r>
    </w:p>
  </w:endnote>
  <w:endnote w:type="continuationSeparator" w:id="0">
    <w:p w14:paraId="341A6DD7" w14:textId="77777777" w:rsidR="00F70B0D" w:rsidRDefault="00F70B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64984" w14:textId="77777777" w:rsidR="00C627D0" w:rsidRDefault="00000000">
    <w:pPr>
      <w:jc w:val="center"/>
    </w:pPr>
    <w:r>
      <w:rPr>
        <w:color w:val="595959"/>
        <w:sz w:val="18"/>
        <w:szCs w:val="18"/>
      </w:rPr>
      <w:t xml:space="preserve">Phishing Detection &amp; Awareness Report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152518">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4AE1B" w14:textId="77777777" w:rsidR="00F70B0D" w:rsidRDefault="00F70B0D">
      <w:r>
        <w:separator/>
      </w:r>
    </w:p>
  </w:footnote>
  <w:footnote w:type="continuationSeparator" w:id="0">
    <w:p w14:paraId="5B7C4C0A" w14:textId="77777777" w:rsidR="00F70B0D" w:rsidRDefault="00F70B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25765"/>
    <w:multiLevelType w:val="hybridMultilevel"/>
    <w:tmpl w:val="E8CEAB46"/>
    <w:lvl w:ilvl="0" w:tplc="1BA01EF8">
      <w:start w:val="1"/>
      <w:numFmt w:val="decimal"/>
      <w:lvlText w:val="%1."/>
      <w:lvlJc w:val="left"/>
      <w:pPr>
        <w:ind w:left="540" w:hanging="360"/>
      </w:pPr>
    </w:lvl>
    <w:lvl w:ilvl="1" w:tplc="91E0D976">
      <w:numFmt w:val="decimal"/>
      <w:lvlText w:val=""/>
      <w:lvlJc w:val="left"/>
    </w:lvl>
    <w:lvl w:ilvl="2" w:tplc="FD0C72BC">
      <w:numFmt w:val="decimal"/>
      <w:lvlText w:val=""/>
      <w:lvlJc w:val="left"/>
    </w:lvl>
    <w:lvl w:ilvl="3" w:tplc="267CBDCA">
      <w:numFmt w:val="decimal"/>
      <w:lvlText w:val=""/>
      <w:lvlJc w:val="left"/>
    </w:lvl>
    <w:lvl w:ilvl="4" w:tplc="8B049C4A">
      <w:numFmt w:val="decimal"/>
      <w:lvlText w:val=""/>
      <w:lvlJc w:val="left"/>
    </w:lvl>
    <w:lvl w:ilvl="5" w:tplc="2AFAFF04">
      <w:numFmt w:val="decimal"/>
      <w:lvlText w:val=""/>
      <w:lvlJc w:val="left"/>
    </w:lvl>
    <w:lvl w:ilvl="6" w:tplc="C7744540">
      <w:numFmt w:val="decimal"/>
      <w:lvlText w:val=""/>
      <w:lvlJc w:val="left"/>
    </w:lvl>
    <w:lvl w:ilvl="7" w:tplc="3F922574">
      <w:numFmt w:val="decimal"/>
      <w:lvlText w:val=""/>
      <w:lvlJc w:val="left"/>
    </w:lvl>
    <w:lvl w:ilvl="8" w:tplc="4112CDAA">
      <w:numFmt w:val="decimal"/>
      <w:lvlText w:val=""/>
      <w:lvlJc w:val="left"/>
    </w:lvl>
  </w:abstractNum>
  <w:abstractNum w:abstractNumId="1" w15:restartNumberingAfterBreak="0">
    <w:nsid w:val="659667A9"/>
    <w:multiLevelType w:val="hybridMultilevel"/>
    <w:tmpl w:val="F600F542"/>
    <w:lvl w:ilvl="0" w:tplc="682E44AC">
      <w:start w:val="1"/>
      <w:numFmt w:val="bullet"/>
      <w:lvlText w:val="●"/>
      <w:lvlJc w:val="left"/>
      <w:pPr>
        <w:ind w:left="720" w:hanging="360"/>
      </w:pPr>
    </w:lvl>
    <w:lvl w:ilvl="1" w:tplc="DBD88904">
      <w:start w:val="1"/>
      <w:numFmt w:val="bullet"/>
      <w:lvlText w:val="○"/>
      <w:lvlJc w:val="left"/>
      <w:pPr>
        <w:ind w:left="1440" w:hanging="360"/>
      </w:pPr>
    </w:lvl>
    <w:lvl w:ilvl="2" w:tplc="C4163BF0">
      <w:start w:val="1"/>
      <w:numFmt w:val="bullet"/>
      <w:lvlText w:val="■"/>
      <w:lvlJc w:val="left"/>
      <w:pPr>
        <w:ind w:left="2160" w:hanging="360"/>
      </w:pPr>
    </w:lvl>
    <w:lvl w:ilvl="3" w:tplc="BAB2EBD2">
      <w:start w:val="1"/>
      <w:numFmt w:val="bullet"/>
      <w:lvlText w:val="●"/>
      <w:lvlJc w:val="left"/>
      <w:pPr>
        <w:ind w:left="2880" w:hanging="360"/>
      </w:pPr>
    </w:lvl>
    <w:lvl w:ilvl="4" w:tplc="9C249A56">
      <w:start w:val="1"/>
      <w:numFmt w:val="bullet"/>
      <w:lvlText w:val="○"/>
      <w:lvlJc w:val="left"/>
      <w:pPr>
        <w:ind w:left="3600" w:hanging="360"/>
      </w:pPr>
    </w:lvl>
    <w:lvl w:ilvl="5" w:tplc="39D63BF6">
      <w:start w:val="1"/>
      <w:numFmt w:val="bullet"/>
      <w:lvlText w:val="■"/>
      <w:lvlJc w:val="left"/>
      <w:pPr>
        <w:ind w:left="4320" w:hanging="360"/>
      </w:pPr>
    </w:lvl>
    <w:lvl w:ilvl="6" w:tplc="DC347564">
      <w:start w:val="1"/>
      <w:numFmt w:val="bullet"/>
      <w:lvlText w:val="●"/>
      <w:lvlJc w:val="left"/>
      <w:pPr>
        <w:ind w:left="5040" w:hanging="360"/>
      </w:pPr>
    </w:lvl>
    <w:lvl w:ilvl="7" w:tplc="F77E2D62">
      <w:start w:val="1"/>
      <w:numFmt w:val="bullet"/>
      <w:lvlText w:val="●"/>
      <w:lvlJc w:val="left"/>
      <w:pPr>
        <w:ind w:left="5760" w:hanging="360"/>
      </w:pPr>
    </w:lvl>
    <w:lvl w:ilvl="8" w:tplc="61A8CA00">
      <w:start w:val="1"/>
      <w:numFmt w:val="bullet"/>
      <w:lvlText w:val="●"/>
      <w:lvlJc w:val="left"/>
      <w:pPr>
        <w:ind w:left="6480" w:hanging="360"/>
      </w:pPr>
    </w:lvl>
  </w:abstractNum>
  <w:abstractNum w:abstractNumId="2" w15:restartNumberingAfterBreak="0">
    <w:nsid w:val="70FE0BD0"/>
    <w:multiLevelType w:val="hybridMultilevel"/>
    <w:tmpl w:val="9A52D14C"/>
    <w:lvl w:ilvl="0" w:tplc="DA9A01FA">
      <w:start w:val="1"/>
      <w:numFmt w:val="decimal"/>
      <w:lvlText w:val="%1."/>
      <w:lvlJc w:val="left"/>
      <w:pPr>
        <w:ind w:left="540" w:hanging="360"/>
      </w:pPr>
    </w:lvl>
    <w:lvl w:ilvl="1" w:tplc="4C12D252">
      <w:numFmt w:val="decimal"/>
      <w:lvlText w:val=""/>
      <w:lvlJc w:val="left"/>
    </w:lvl>
    <w:lvl w:ilvl="2" w:tplc="32740426">
      <w:numFmt w:val="decimal"/>
      <w:lvlText w:val=""/>
      <w:lvlJc w:val="left"/>
    </w:lvl>
    <w:lvl w:ilvl="3" w:tplc="A6708B4A">
      <w:numFmt w:val="decimal"/>
      <w:lvlText w:val=""/>
      <w:lvlJc w:val="left"/>
    </w:lvl>
    <w:lvl w:ilvl="4" w:tplc="02920206">
      <w:numFmt w:val="decimal"/>
      <w:lvlText w:val=""/>
      <w:lvlJc w:val="left"/>
    </w:lvl>
    <w:lvl w:ilvl="5" w:tplc="182CB26A">
      <w:numFmt w:val="decimal"/>
      <w:lvlText w:val=""/>
      <w:lvlJc w:val="left"/>
    </w:lvl>
    <w:lvl w:ilvl="6" w:tplc="21D2B69C">
      <w:numFmt w:val="decimal"/>
      <w:lvlText w:val=""/>
      <w:lvlJc w:val="left"/>
    </w:lvl>
    <w:lvl w:ilvl="7" w:tplc="F43C6A1C">
      <w:numFmt w:val="decimal"/>
      <w:lvlText w:val=""/>
      <w:lvlJc w:val="left"/>
    </w:lvl>
    <w:lvl w:ilvl="8" w:tplc="324AC2FC">
      <w:numFmt w:val="decimal"/>
      <w:lvlText w:val=""/>
      <w:lvlJc w:val="left"/>
    </w:lvl>
  </w:abstractNum>
  <w:abstractNum w:abstractNumId="3" w15:restartNumberingAfterBreak="0">
    <w:nsid w:val="7780304E"/>
    <w:multiLevelType w:val="hybridMultilevel"/>
    <w:tmpl w:val="DA52083C"/>
    <w:lvl w:ilvl="0" w:tplc="452E80EE">
      <w:start w:val="1"/>
      <w:numFmt w:val="bullet"/>
      <w:lvlText w:val="•"/>
      <w:lvlJc w:val="left"/>
      <w:pPr>
        <w:ind w:left="540" w:hanging="300"/>
      </w:pPr>
    </w:lvl>
    <w:lvl w:ilvl="1" w:tplc="89E69FD6">
      <w:numFmt w:val="decimal"/>
      <w:lvlText w:val=""/>
      <w:lvlJc w:val="left"/>
    </w:lvl>
    <w:lvl w:ilvl="2" w:tplc="5FA231C8">
      <w:numFmt w:val="decimal"/>
      <w:lvlText w:val=""/>
      <w:lvlJc w:val="left"/>
    </w:lvl>
    <w:lvl w:ilvl="3" w:tplc="366C5196">
      <w:numFmt w:val="decimal"/>
      <w:lvlText w:val=""/>
      <w:lvlJc w:val="left"/>
    </w:lvl>
    <w:lvl w:ilvl="4" w:tplc="4BE87CA6">
      <w:numFmt w:val="decimal"/>
      <w:lvlText w:val=""/>
      <w:lvlJc w:val="left"/>
    </w:lvl>
    <w:lvl w:ilvl="5" w:tplc="8DC2CE88">
      <w:numFmt w:val="decimal"/>
      <w:lvlText w:val=""/>
      <w:lvlJc w:val="left"/>
    </w:lvl>
    <w:lvl w:ilvl="6" w:tplc="F23A19EE">
      <w:numFmt w:val="decimal"/>
      <w:lvlText w:val=""/>
      <w:lvlJc w:val="left"/>
    </w:lvl>
    <w:lvl w:ilvl="7" w:tplc="0A1AC3D6">
      <w:numFmt w:val="decimal"/>
      <w:lvlText w:val=""/>
      <w:lvlJc w:val="left"/>
    </w:lvl>
    <w:lvl w:ilvl="8" w:tplc="5E7E5B02">
      <w:numFmt w:val="decimal"/>
      <w:lvlText w:val=""/>
      <w:lvlJc w:val="left"/>
    </w:lvl>
  </w:abstractNum>
  <w:abstractNum w:abstractNumId="4" w15:restartNumberingAfterBreak="0">
    <w:nsid w:val="7D0D3F35"/>
    <w:multiLevelType w:val="hybridMultilevel"/>
    <w:tmpl w:val="4CC46194"/>
    <w:lvl w:ilvl="0" w:tplc="C6AE811E">
      <w:start w:val="1"/>
      <w:numFmt w:val="decimal"/>
      <w:lvlText w:val="%1."/>
      <w:lvlJc w:val="left"/>
      <w:pPr>
        <w:ind w:left="540" w:hanging="360"/>
      </w:pPr>
    </w:lvl>
    <w:lvl w:ilvl="1" w:tplc="FC422256">
      <w:numFmt w:val="decimal"/>
      <w:lvlText w:val=""/>
      <w:lvlJc w:val="left"/>
    </w:lvl>
    <w:lvl w:ilvl="2" w:tplc="9DF09BEA">
      <w:numFmt w:val="decimal"/>
      <w:lvlText w:val=""/>
      <w:lvlJc w:val="left"/>
    </w:lvl>
    <w:lvl w:ilvl="3" w:tplc="CBD2F620">
      <w:numFmt w:val="decimal"/>
      <w:lvlText w:val=""/>
      <w:lvlJc w:val="left"/>
    </w:lvl>
    <w:lvl w:ilvl="4" w:tplc="D818B2FE">
      <w:numFmt w:val="decimal"/>
      <w:lvlText w:val=""/>
      <w:lvlJc w:val="left"/>
    </w:lvl>
    <w:lvl w:ilvl="5" w:tplc="2B70CFE8">
      <w:numFmt w:val="decimal"/>
      <w:lvlText w:val=""/>
      <w:lvlJc w:val="left"/>
    </w:lvl>
    <w:lvl w:ilvl="6" w:tplc="77162258">
      <w:numFmt w:val="decimal"/>
      <w:lvlText w:val=""/>
      <w:lvlJc w:val="left"/>
    </w:lvl>
    <w:lvl w:ilvl="7" w:tplc="10444CA0">
      <w:numFmt w:val="decimal"/>
      <w:lvlText w:val=""/>
      <w:lvlJc w:val="left"/>
    </w:lvl>
    <w:lvl w:ilvl="8" w:tplc="2E6C5A8C">
      <w:numFmt w:val="decimal"/>
      <w:lvlText w:val=""/>
      <w:lvlJc w:val="left"/>
    </w:lvl>
  </w:abstractNum>
  <w:num w:numId="1" w16cid:durableId="933124378">
    <w:abstractNumId w:val="1"/>
    <w:lvlOverride w:ilvl="0">
      <w:startOverride w:val="1"/>
    </w:lvlOverride>
  </w:num>
  <w:num w:numId="2" w16cid:durableId="1784879647">
    <w:abstractNumId w:val="4"/>
    <w:lvlOverride w:ilvl="0">
      <w:startOverride w:val="1"/>
    </w:lvlOverride>
  </w:num>
  <w:num w:numId="3" w16cid:durableId="994184384">
    <w:abstractNumId w:val="3"/>
    <w:lvlOverride w:ilvl="0">
      <w:startOverride w:val="1"/>
    </w:lvlOverride>
  </w:num>
  <w:num w:numId="4" w16cid:durableId="439841883">
    <w:abstractNumId w:val="0"/>
    <w:lvlOverride w:ilvl="0">
      <w:startOverride w:val="1"/>
    </w:lvlOverride>
  </w:num>
  <w:num w:numId="5" w16cid:durableId="182118777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7D0"/>
    <w:rsid w:val="00152518"/>
    <w:rsid w:val="00C627D0"/>
    <w:rsid w:val="00EC1A54"/>
    <w:rsid w:val="00F70B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B1186"/>
  <w15:docId w15:val="{85311612-CDF2-49A2-BB3E-52289CC59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3283</Words>
  <Characters>18719</Characters>
  <Application>Microsoft Office Word</Application>
  <DocSecurity>0</DocSecurity>
  <Lines>155</Lines>
  <Paragraphs>43</Paragraphs>
  <ScaleCrop>false</ScaleCrop>
  <Company/>
  <LinksUpToDate>false</LinksUpToDate>
  <CharactersWithSpaces>21959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Phishing Detection &amp; Awareness Report</dc:title>
  <dc:creator>Security Analyst</dc:creator>
  <cp:lastModifiedBy>Vishal Prakash</cp:lastModifiedBy>
  <cp:revision>2</cp:revision>
  <dcterms:created xsi:type="dcterms:W3CDTF">2026-09-28T14:50:00Z</dcterms:created>
  <dcterms:modified xsi:type="dcterms:W3CDTF">2026-09-28T15:00:00Z</dcterms:modified>
</cp:coreProperties>
</file>