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08CCE" w14:textId="77777777" w:rsidR="00171308" w:rsidRPr="00FB2BA1" w:rsidRDefault="00171308" w:rsidP="00171308">
      <w:pPr>
        <w:rPr>
          <w:b/>
          <w:bCs/>
        </w:rPr>
      </w:pPr>
      <w:r w:rsidRPr="00FB2BA1">
        <w:rPr>
          <w:b/>
          <w:bCs/>
        </w:rPr>
        <w:t>What is Power BI?</w:t>
      </w:r>
    </w:p>
    <w:p w14:paraId="51014882" w14:textId="60DF3CF9" w:rsidR="00171308" w:rsidRPr="00FB2BA1" w:rsidRDefault="00171308" w:rsidP="00171308">
      <w:r w:rsidRPr="00FB2BA1">
        <w:t>Power BI is a business analytics solution that lets you visualize your data and share insights across your organization, or embed them in your app or website. Connect to hundreds of data sources and bring your data to life with live dashboards and reports.</w:t>
      </w:r>
    </w:p>
    <w:p w14:paraId="6F330B20" w14:textId="77C7B08D" w:rsidR="00171308" w:rsidRPr="00FB2BA1" w:rsidRDefault="006B2981" w:rsidP="006B2981">
      <w:r w:rsidRPr="00FB2BA1">
        <w:t>Power BI allows us to s</w:t>
      </w:r>
      <w:r w:rsidRPr="00FB2BA1">
        <w:t>ee our data in new ways</w:t>
      </w:r>
      <w:r w:rsidRPr="00FB2BA1">
        <w:t xml:space="preserve"> i.e., </w:t>
      </w:r>
      <w:r w:rsidRPr="00FB2BA1">
        <w:t>Make informed decisions quickly. Connect, model, and then explore your data with visual reports that you can collaborate, publish, and share. Power BI integrates with other tools, including Microsoft Excel, so you can get up to speed quickly and work seamlessly with your existing solutions.</w:t>
      </w:r>
    </w:p>
    <w:p w14:paraId="4D02DCF0" w14:textId="77777777" w:rsidR="000A7856" w:rsidRPr="00FB2BA1" w:rsidRDefault="000A7856" w:rsidP="000A7856">
      <w:r w:rsidRPr="00FB2BA1">
        <w:t>Go from data to insights in minutes with Power BI Desktop.</w:t>
      </w:r>
    </w:p>
    <w:p w14:paraId="01E2BB88" w14:textId="77777777" w:rsidR="000A7856" w:rsidRPr="00FB2BA1" w:rsidRDefault="000A7856" w:rsidP="000A7856">
      <w:r w:rsidRPr="00FB2BA1">
        <w:t>Connect to hundreds of data sources on premises and in the cloud.</w:t>
      </w:r>
    </w:p>
    <w:p w14:paraId="724109CC" w14:textId="77777777" w:rsidR="000A7856" w:rsidRPr="00FB2BA1" w:rsidRDefault="000A7856" w:rsidP="000A7856">
      <w:r w:rsidRPr="00FB2BA1">
        <w:t>Use Power Query to simplify data ingestion, transformation, integration, and enrichment.</w:t>
      </w:r>
    </w:p>
    <w:p w14:paraId="42CD0762" w14:textId="621737AF" w:rsidR="006B2981" w:rsidRPr="00FB2BA1" w:rsidRDefault="000A7856" w:rsidP="000A7856">
      <w:r w:rsidRPr="00FB2BA1">
        <w:t>Create reports using built-in visuals, or create your own custom visuals.</w:t>
      </w:r>
    </w:p>
    <w:p w14:paraId="5A9324D1" w14:textId="0B182977" w:rsidR="000768F0" w:rsidRPr="00FB2BA1" w:rsidRDefault="000768F0" w:rsidP="000A7856">
      <w:pPr>
        <w:rPr>
          <w:b/>
          <w:bCs/>
        </w:rPr>
      </w:pPr>
      <w:r w:rsidRPr="00FB2BA1">
        <w:rPr>
          <w:b/>
          <w:bCs/>
        </w:rPr>
        <w:t>Power BI Desktop:-</w:t>
      </w:r>
    </w:p>
    <w:p w14:paraId="5DF66E4D" w14:textId="77777777" w:rsidR="00386F46" w:rsidRPr="00FB2BA1" w:rsidRDefault="00386F46" w:rsidP="00ED7E6E">
      <w:pPr>
        <w:pStyle w:val="ListParagraph"/>
        <w:numPr>
          <w:ilvl w:val="0"/>
          <w:numId w:val="1"/>
        </w:numPr>
        <w:shd w:val="clear" w:color="auto" w:fill="FFFFFF"/>
        <w:spacing w:after="135" w:line="240" w:lineRule="auto"/>
        <w:outlineLvl w:val="2"/>
      </w:pPr>
      <w:r w:rsidRPr="00FB2BA1">
        <w:t>It is the Free Version of Power BI</w:t>
      </w:r>
    </w:p>
    <w:p w14:paraId="5D8B529A" w14:textId="25E85AF7" w:rsidR="0036708F" w:rsidRPr="00FB2BA1" w:rsidRDefault="000768F0" w:rsidP="00ED7E6E">
      <w:pPr>
        <w:pStyle w:val="ListParagraph"/>
        <w:numPr>
          <w:ilvl w:val="0"/>
          <w:numId w:val="1"/>
        </w:numPr>
        <w:shd w:val="clear" w:color="auto" w:fill="FFFFFF"/>
        <w:spacing w:after="135" w:line="240" w:lineRule="auto"/>
        <w:outlineLvl w:val="2"/>
      </w:pPr>
      <w:r w:rsidRPr="00FB2BA1">
        <w:t>Connect to your data, wherever it is</w:t>
      </w:r>
      <w:r w:rsidRPr="00FB2BA1">
        <w:t xml:space="preserve"> like </w:t>
      </w:r>
      <w:r w:rsidRPr="00FB2BA1">
        <w:t>Dynamics 365, Salesforce, Azure SQL DB, Excel, and SharePoint</w:t>
      </w:r>
    </w:p>
    <w:p w14:paraId="6E554CF0" w14:textId="0DECB24B" w:rsidR="0014569E" w:rsidRPr="00FB2BA1" w:rsidRDefault="0036708F" w:rsidP="0036708F">
      <w:pPr>
        <w:pStyle w:val="ListParagraph"/>
        <w:numPr>
          <w:ilvl w:val="0"/>
          <w:numId w:val="1"/>
        </w:numPr>
        <w:shd w:val="clear" w:color="auto" w:fill="FFFFFF"/>
        <w:spacing w:after="135" w:line="240" w:lineRule="auto"/>
        <w:outlineLvl w:val="2"/>
      </w:pPr>
      <w:r w:rsidRPr="00FB2BA1">
        <w:t>Prep and model your data with ease</w:t>
      </w:r>
    </w:p>
    <w:p w14:paraId="4C808F7B" w14:textId="43C1BC31" w:rsidR="00386F46" w:rsidRPr="00FB2BA1" w:rsidRDefault="00386F46" w:rsidP="0036708F">
      <w:pPr>
        <w:pStyle w:val="ListParagraph"/>
        <w:numPr>
          <w:ilvl w:val="0"/>
          <w:numId w:val="1"/>
        </w:numPr>
        <w:shd w:val="clear" w:color="auto" w:fill="FFFFFF"/>
        <w:spacing w:after="135" w:line="240" w:lineRule="auto"/>
        <w:outlineLvl w:val="2"/>
      </w:pPr>
      <w:r w:rsidRPr="00FB2BA1">
        <w:t>Provide advanced analytics with the familiarity of Office</w:t>
      </w:r>
    </w:p>
    <w:p w14:paraId="7A5D82E2" w14:textId="5AB2A14A" w:rsidR="00386F46" w:rsidRPr="00FB2BA1" w:rsidRDefault="00386F46" w:rsidP="0036708F">
      <w:pPr>
        <w:pStyle w:val="ListParagraph"/>
        <w:numPr>
          <w:ilvl w:val="0"/>
          <w:numId w:val="1"/>
        </w:numPr>
        <w:shd w:val="clear" w:color="auto" w:fill="FFFFFF"/>
        <w:spacing w:after="135" w:line="240" w:lineRule="auto"/>
        <w:outlineLvl w:val="2"/>
      </w:pPr>
      <w:r w:rsidRPr="00FB2BA1">
        <w:t>Deepen your data insights with AI-driven augmented analytics</w:t>
      </w:r>
    </w:p>
    <w:p w14:paraId="11E26B2D" w14:textId="5E98B730" w:rsidR="00386F46" w:rsidRPr="00FB2BA1" w:rsidRDefault="00386F46" w:rsidP="0036708F">
      <w:pPr>
        <w:pStyle w:val="ListParagraph"/>
        <w:numPr>
          <w:ilvl w:val="0"/>
          <w:numId w:val="1"/>
        </w:numPr>
        <w:shd w:val="clear" w:color="auto" w:fill="FFFFFF"/>
        <w:spacing w:after="135" w:line="240" w:lineRule="auto"/>
        <w:outlineLvl w:val="2"/>
      </w:pPr>
      <w:r w:rsidRPr="00FB2BA1">
        <w:t>Create interactive reports customized for your business</w:t>
      </w:r>
    </w:p>
    <w:p w14:paraId="23B88275" w14:textId="604354A5" w:rsidR="00386F46" w:rsidRPr="00FB2BA1" w:rsidRDefault="00386F46" w:rsidP="0036708F">
      <w:pPr>
        <w:pStyle w:val="ListParagraph"/>
        <w:numPr>
          <w:ilvl w:val="0"/>
          <w:numId w:val="1"/>
        </w:numPr>
        <w:shd w:val="clear" w:color="auto" w:fill="FFFFFF"/>
        <w:spacing w:after="135" w:line="240" w:lineRule="auto"/>
        <w:outlineLvl w:val="2"/>
      </w:pPr>
      <w:r w:rsidRPr="00FB2BA1">
        <w:t>Author for everyone, anywhere</w:t>
      </w:r>
    </w:p>
    <w:p w14:paraId="53350978" w14:textId="77777777" w:rsidR="00386F46" w:rsidRPr="00FB2BA1" w:rsidRDefault="00386F46" w:rsidP="00386F46">
      <w:pPr>
        <w:shd w:val="clear" w:color="auto" w:fill="FFFFFF"/>
        <w:spacing w:after="135" w:line="240" w:lineRule="auto"/>
        <w:outlineLvl w:val="2"/>
        <w:rPr>
          <w:b/>
          <w:bCs/>
        </w:rPr>
      </w:pPr>
      <w:r w:rsidRPr="00FB2BA1">
        <w:rPr>
          <w:b/>
          <w:bCs/>
        </w:rPr>
        <w:t>Power BI Pro:-</w:t>
      </w:r>
    </w:p>
    <w:p w14:paraId="71922485" w14:textId="01EE0CB7" w:rsidR="00386F46" w:rsidRPr="00FB2BA1" w:rsidRDefault="00386F46" w:rsidP="00386F46">
      <w:pPr>
        <w:pStyle w:val="ListParagraph"/>
        <w:numPr>
          <w:ilvl w:val="0"/>
          <w:numId w:val="1"/>
        </w:numPr>
        <w:shd w:val="clear" w:color="auto" w:fill="FFFFFF"/>
        <w:spacing w:after="135" w:line="240" w:lineRule="auto"/>
        <w:outlineLvl w:val="2"/>
      </w:pPr>
      <w:r w:rsidRPr="00FB2BA1">
        <w:t>Create a data-driven culture throughout your organization. Easily share and collaborate on interactive data visualizations using Power BI Pro for self-service analytics.</w:t>
      </w:r>
    </w:p>
    <w:p w14:paraId="246A6914" w14:textId="5C60102A" w:rsidR="002276AC" w:rsidRPr="00FB2BA1" w:rsidRDefault="002276AC" w:rsidP="00386F46">
      <w:pPr>
        <w:pStyle w:val="ListParagraph"/>
        <w:numPr>
          <w:ilvl w:val="0"/>
          <w:numId w:val="1"/>
        </w:numPr>
        <w:shd w:val="clear" w:color="auto" w:fill="FFFFFF"/>
        <w:spacing w:after="135" w:line="240" w:lineRule="auto"/>
        <w:outlineLvl w:val="2"/>
      </w:pPr>
      <w:r w:rsidRPr="00FB2BA1">
        <w:t>Discover insights quickly</w:t>
      </w:r>
    </w:p>
    <w:p w14:paraId="6C58F4A5" w14:textId="3F6C6AE5" w:rsidR="002276AC" w:rsidRPr="00FB2BA1" w:rsidRDefault="002276AC" w:rsidP="00386F46">
      <w:pPr>
        <w:pStyle w:val="ListParagraph"/>
        <w:numPr>
          <w:ilvl w:val="0"/>
          <w:numId w:val="1"/>
        </w:numPr>
        <w:shd w:val="clear" w:color="auto" w:fill="FFFFFF"/>
        <w:spacing w:after="135" w:line="240" w:lineRule="auto"/>
        <w:outlineLvl w:val="2"/>
      </w:pPr>
      <w:r w:rsidRPr="00FB2BA1">
        <w:t>Get more done with familiar tools</w:t>
      </w:r>
    </w:p>
    <w:p w14:paraId="3D4DA7B6" w14:textId="58AF6213" w:rsidR="002276AC" w:rsidRPr="00FB2BA1" w:rsidRDefault="002276AC" w:rsidP="00386F46">
      <w:pPr>
        <w:pStyle w:val="ListParagraph"/>
        <w:numPr>
          <w:ilvl w:val="0"/>
          <w:numId w:val="1"/>
        </w:numPr>
        <w:shd w:val="clear" w:color="auto" w:fill="FFFFFF"/>
        <w:spacing w:after="135" w:line="240" w:lineRule="auto"/>
        <w:outlineLvl w:val="2"/>
      </w:pPr>
      <w:r w:rsidRPr="00FB2BA1">
        <w:t>Govern your data securely</w:t>
      </w:r>
    </w:p>
    <w:p w14:paraId="5B526757" w14:textId="3950486E" w:rsidR="00F06280" w:rsidRPr="00FB2BA1" w:rsidRDefault="00F06280" w:rsidP="00386F46">
      <w:pPr>
        <w:pStyle w:val="ListParagraph"/>
        <w:numPr>
          <w:ilvl w:val="0"/>
          <w:numId w:val="1"/>
        </w:numPr>
        <w:shd w:val="clear" w:color="auto" w:fill="FFFFFF"/>
        <w:spacing w:after="135" w:line="240" w:lineRule="auto"/>
        <w:outlineLvl w:val="2"/>
      </w:pPr>
      <w:r w:rsidRPr="00FB2BA1">
        <w:t>Licensed per user</w:t>
      </w:r>
    </w:p>
    <w:p w14:paraId="57F7667F" w14:textId="71C0D831" w:rsidR="00F06280" w:rsidRPr="00FB2BA1" w:rsidRDefault="00F06280" w:rsidP="00386F46">
      <w:pPr>
        <w:pStyle w:val="ListParagraph"/>
        <w:numPr>
          <w:ilvl w:val="0"/>
          <w:numId w:val="1"/>
        </w:numPr>
        <w:shd w:val="clear" w:color="auto" w:fill="FFFFFF"/>
        <w:spacing w:after="135" w:line="240" w:lineRule="auto"/>
        <w:outlineLvl w:val="2"/>
      </w:pPr>
      <w:r w:rsidRPr="00FB2BA1">
        <w:t xml:space="preserve">Shared </w:t>
      </w:r>
      <w:r w:rsidRPr="00FB2BA1">
        <w:t>Compute processing environment</w:t>
      </w:r>
    </w:p>
    <w:p w14:paraId="0E32D673" w14:textId="74D98F98" w:rsidR="009F3377" w:rsidRPr="00FB2BA1" w:rsidRDefault="009F3377" w:rsidP="00386F46">
      <w:pPr>
        <w:pStyle w:val="ListParagraph"/>
        <w:numPr>
          <w:ilvl w:val="0"/>
          <w:numId w:val="1"/>
        </w:numPr>
        <w:shd w:val="clear" w:color="auto" w:fill="FFFFFF"/>
        <w:spacing w:after="135" w:line="240" w:lineRule="auto"/>
        <w:outlineLvl w:val="2"/>
      </w:pPr>
      <w:r w:rsidRPr="00FB2BA1">
        <w:t xml:space="preserve">Doesn’t have </w:t>
      </w:r>
      <w:r w:rsidRPr="00FB2BA1">
        <w:t>On-premises reporting through Power BI Report Server</w:t>
      </w:r>
    </w:p>
    <w:p w14:paraId="105FA1F9" w14:textId="60AB9B3B" w:rsidR="009F3377" w:rsidRPr="00FB2BA1" w:rsidRDefault="009F3377" w:rsidP="00BD1C66">
      <w:pPr>
        <w:pStyle w:val="ListParagraph"/>
        <w:numPr>
          <w:ilvl w:val="0"/>
          <w:numId w:val="1"/>
        </w:numPr>
        <w:shd w:val="clear" w:color="auto" w:fill="FFFFFF"/>
        <w:spacing w:after="135" w:line="240" w:lineRule="auto"/>
        <w:outlineLvl w:val="2"/>
      </w:pPr>
      <w:r w:rsidRPr="00FB2BA1">
        <w:t>Publish reports to be shared</w:t>
      </w:r>
    </w:p>
    <w:p w14:paraId="326F1062" w14:textId="5250408F" w:rsidR="00BD1C66" w:rsidRPr="00FB2BA1" w:rsidRDefault="00BD1C66" w:rsidP="00BD1C66">
      <w:pPr>
        <w:pStyle w:val="ListParagraph"/>
        <w:numPr>
          <w:ilvl w:val="0"/>
          <w:numId w:val="1"/>
        </w:numPr>
        <w:shd w:val="clear" w:color="auto" w:fill="FFFFFF"/>
        <w:spacing w:after="135" w:line="240" w:lineRule="auto"/>
        <w:outlineLvl w:val="2"/>
      </w:pPr>
      <w:r w:rsidRPr="00FB2BA1">
        <w:t>1GB is the maximum size of individual data set</w:t>
      </w:r>
    </w:p>
    <w:p w14:paraId="6BC98B02" w14:textId="5874B48D" w:rsidR="00BD1C66" w:rsidRPr="00FB2BA1" w:rsidRDefault="00BD1C66" w:rsidP="00BD1C66">
      <w:pPr>
        <w:pStyle w:val="ListParagraph"/>
        <w:numPr>
          <w:ilvl w:val="0"/>
          <w:numId w:val="1"/>
        </w:numPr>
        <w:shd w:val="clear" w:color="auto" w:fill="FFFFFF"/>
        <w:spacing w:after="135" w:line="240" w:lineRule="auto"/>
        <w:outlineLvl w:val="2"/>
      </w:pPr>
      <w:r w:rsidRPr="00FB2BA1">
        <w:t>10GB per user is the maximum storage capacity</w:t>
      </w:r>
    </w:p>
    <w:p w14:paraId="6958DFBB" w14:textId="22B06873" w:rsidR="00BD1C66" w:rsidRPr="00FB2BA1" w:rsidRDefault="00BD1C66" w:rsidP="00BD1C66">
      <w:pPr>
        <w:pStyle w:val="ListParagraph"/>
        <w:numPr>
          <w:ilvl w:val="0"/>
          <w:numId w:val="1"/>
        </w:numPr>
        <w:shd w:val="clear" w:color="auto" w:fill="FFFFFF"/>
        <w:spacing w:after="135" w:line="240" w:lineRule="auto"/>
        <w:outlineLvl w:val="2"/>
      </w:pPr>
      <w:r w:rsidRPr="00FB2BA1">
        <w:t>Maximum number of automatic refreshes per day</w:t>
      </w:r>
      <w:r w:rsidRPr="00FB2BA1">
        <w:t xml:space="preserve"> = 8</w:t>
      </w:r>
    </w:p>
    <w:p w14:paraId="64A3CBB5" w14:textId="2E4238B7" w:rsidR="00BD1C66" w:rsidRPr="00FB2BA1" w:rsidRDefault="00BD1C66" w:rsidP="00483CAC">
      <w:pPr>
        <w:pStyle w:val="ListParagraph"/>
        <w:numPr>
          <w:ilvl w:val="0"/>
          <w:numId w:val="1"/>
        </w:numPr>
        <w:shd w:val="clear" w:color="auto" w:fill="FFFFFF"/>
        <w:spacing w:after="135" w:line="240" w:lineRule="auto"/>
        <w:outlineLvl w:val="2"/>
      </w:pPr>
      <w:r w:rsidRPr="00FB2BA1">
        <w:t>$9.99</w:t>
      </w:r>
      <w:r w:rsidRPr="00FB2BA1">
        <w:t xml:space="preserve"> is the </w:t>
      </w:r>
      <w:r w:rsidRPr="00FB2BA1">
        <w:t>Monthly price per user</w:t>
      </w:r>
    </w:p>
    <w:p w14:paraId="69C95E38" w14:textId="7B4ABE00" w:rsidR="000768F0" w:rsidRPr="00FB2BA1" w:rsidRDefault="002276AC" w:rsidP="000768F0">
      <w:pPr>
        <w:shd w:val="clear" w:color="auto" w:fill="FFFFFF"/>
        <w:spacing w:after="135" w:line="240" w:lineRule="auto"/>
        <w:outlineLvl w:val="2"/>
        <w:rPr>
          <w:b/>
          <w:bCs/>
        </w:rPr>
      </w:pPr>
      <w:r w:rsidRPr="00FB2BA1">
        <w:rPr>
          <w:b/>
          <w:bCs/>
        </w:rPr>
        <w:t>Power BI Premium:-</w:t>
      </w:r>
    </w:p>
    <w:p w14:paraId="7D680AC5" w14:textId="421DE73B" w:rsidR="00F06280" w:rsidRPr="00FB2BA1" w:rsidRDefault="00F06280" w:rsidP="00F06280">
      <w:pPr>
        <w:pStyle w:val="ListParagraph"/>
        <w:numPr>
          <w:ilvl w:val="0"/>
          <w:numId w:val="1"/>
        </w:numPr>
        <w:shd w:val="clear" w:color="auto" w:fill="FFFFFF"/>
        <w:spacing w:after="135" w:line="240" w:lineRule="auto"/>
        <w:outlineLvl w:val="2"/>
      </w:pPr>
      <w:r w:rsidRPr="00FB2BA1">
        <w:t>Power BI Premium offers advanced, self-service data preparation that allows every user—from business analyst to data scientist—to accelerate the delivery of insights and collaborate with ease.</w:t>
      </w:r>
    </w:p>
    <w:p w14:paraId="103C887F" w14:textId="1F1622AF" w:rsidR="00F06280" w:rsidRPr="00FB2BA1" w:rsidRDefault="00F06280" w:rsidP="00F06280">
      <w:pPr>
        <w:pStyle w:val="ListParagraph"/>
        <w:numPr>
          <w:ilvl w:val="0"/>
          <w:numId w:val="1"/>
        </w:numPr>
        <w:shd w:val="clear" w:color="auto" w:fill="FFFFFF"/>
        <w:spacing w:after="135" w:line="240" w:lineRule="auto"/>
        <w:outlineLvl w:val="2"/>
      </w:pPr>
      <w:r w:rsidRPr="00FB2BA1">
        <w:t>Accelerate decision making when everyone has access to insights</w:t>
      </w:r>
    </w:p>
    <w:p w14:paraId="2F3D50F1" w14:textId="64009804" w:rsidR="00F06280" w:rsidRPr="00FB2BA1" w:rsidRDefault="00F06280" w:rsidP="00F06280">
      <w:pPr>
        <w:pStyle w:val="ListParagraph"/>
        <w:numPr>
          <w:ilvl w:val="0"/>
          <w:numId w:val="1"/>
        </w:numPr>
        <w:shd w:val="clear" w:color="auto" w:fill="FFFFFF"/>
        <w:spacing w:after="135" w:line="240" w:lineRule="auto"/>
        <w:outlineLvl w:val="2"/>
      </w:pPr>
      <w:r w:rsidRPr="00FB2BA1">
        <w:lastRenderedPageBreak/>
        <w:t>Unlock big data with self-service data prep</w:t>
      </w:r>
    </w:p>
    <w:p w14:paraId="05D4C7B2" w14:textId="537A1BCD" w:rsidR="00F06280" w:rsidRPr="00FB2BA1" w:rsidRDefault="00F06280" w:rsidP="00F06280">
      <w:pPr>
        <w:pStyle w:val="ListParagraph"/>
        <w:numPr>
          <w:ilvl w:val="0"/>
          <w:numId w:val="1"/>
        </w:numPr>
        <w:shd w:val="clear" w:color="auto" w:fill="FFFFFF"/>
        <w:spacing w:after="135" w:line="240" w:lineRule="auto"/>
        <w:outlineLvl w:val="2"/>
      </w:pPr>
      <w:r w:rsidRPr="00FB2BA1">
        <w:t>Simplify data management and access</w:t>
      </w:r>
    </w:p>
    <w:p w14:paraId="0E896270" w14:textId="7A108F8B" w:rsidR="00F06280" w:rsidRPr="00FB2BA1" w:rsidRDefault="00F06280" w:rsidP="00F06280">
      <w:pPr>
        <w:pStyle w:val="ListParagraph"/>
        <w:numPr>
          <w:ilvl w:val="0"/>
          <w:numId w:val="1"/>
        </w:numPr>
        <w:shd w:val="clear" w:color="auto" w:fill="FFFFFF"/>
        <w:spacing w:after="135" w:line="240" w:lineRule="auto"/>
        <w:outlineLvl w:val="2"/>
      </w:pPr>
      <w:r w:rsidRPr="00FB2BA1">
        <w:t>View Power BI Premium content with the Power BI mobile app</w:t>
      </w:r>
    </w:p>
    <w:p w14:paraId="685FB7A9" w14:textId="51A22B4C" w:rsidR="00F06280" w:rsidRPr="00FB2BA1" w:rsidRDefault="00F06280" w:rsidP="00F06280">
      <w:pPr>
        <w:pStyle w:val="ListParagraph"/>
        <w:numPr>
          <w:ilvl w:val="0"/>
          <w:numId w:val="1"/>
        </w:numPr>
        <w:shd w:val="clear" w:color="auto" w:fill="FFFFFF"/>
        <w:spacing w:after="135" w:line="240" w:lineRule="auto"/>
        <w:outlineLvl w:val="2"/>
      </w:pPr>
      <w:r w:rsidRPr="00FB2BA1">
        <w:t>Licensed by dedicated cloud compute and storage resources</w:t>
      </w:r>
    </w:p>
    <w:p w14:paraId="5563D687" w14:textId="6D63BC3C" w:rsidR="00F06280" w:rsidRPr="00FB2BA1" w:rsidRDefault="00F06280" w:rsidP="00F06280">
      <w:pPr>
        <w:pStyle w:val="ListParagraph"/>
        <w:numPr>
          <w:ilvl w:val="0"/>
          <w:numId w:val="1"/>
        </w:numPr>
        <w:shd w:val="clear" w:color="auto" w:fill="FFFFFF"/>
        <w:spacing w:after="135" w:line="240" w:lineRule="auto"/>
        <w:outlineLvl w:val="2"/>
      </w:pPr>
      <w:r w:rsidRPr="00FB2BA1">
        <w:t xml:space="preserve">Dedicated </w:t>
      </w:r>
      <w:r w:rsidRPr="00FB2BA1">
        <w:t>Compute processing environment</w:t>
      </w:r>
    </w:p>
    <w:p w14:paraId="263928E2" w14:textId="1F5652F8" w:rsidR="00F06280" w:rsidRPr="00FB2BA1" w:rsidRDefault="009F3377" w:rsidP="00F06280">
      <w:pPr>
        <w:pStyle w:val="ListParagraph"/>
        <w:numPr>
          <w:ilvl w:val="0"/>
          <w:numId w:val="1"/>
        </w:numPr>
        <w:shd w:val="clear" w:color="auto" w:fill="FFFFFF"/>
        <w:spacing w:after="135" w:line="240" w:lineRule="auto"/>
        <w:outlineLvl w:val="2"/>
      </w:pPr>
      <w:r w:rsidRPr="00FB2BA1">
        <w:t xml:space="preserve">Has </w:t>
      </w:r>
      <w:r w:rsidRPr="00FB2BA1">
        <w:t>On-premises reporting through Power BI Report Server</w:t>
      </w:r>
    </w:p>
    <w:p w14:paraId="4DB9C82A" w14:textId="7F58E027" w:rsidR="009F3377" w:rsidRPr="00FB2BA1" w:rsidRDefault="009F3377" w:rsidP="00F06280">
      <w:pPr>
        <w:pStyle w:val="ListParagraph"/>
        <w:numPr>
          <w:ilvl w:val="0"/>
          <w:numId w:val="1"/>
        </w:numPr>
        <w:shd w:val="clear" w:color="auto" w:fill="FFFFFF"/>
        <w:spacing w:after="135" w:line="240" w:lineRule="auto"/>
        <w:outlineLvl w:val="2"/>
      </w:pPr>
      <w:r w:rsidRPr="00FB2BA1">
        <w:t>Deploy Power BI content to multiple regions</w:t>
      </w:r>
    </w:p>
    <w:p w14:paraId="75345CD0" w14:textId="77777777" w:rsidR="009F3377" w:rsidRPr="00FB2BA1" w:rsidRDefault="009F3377" w:rsidP="009F3377">
      <w:pPr>
        <w:pStyle w:val="ListParagraph"/>
        <w:numPr>
          <w:ilvl w:val="0"/>
          <w:numId w:val="1"/>
        </w:numPr>
        <w:shd w:val="clear" w:color="auto" w:fill="FFFFFF"/>
        <w:spacing w:after="135" w:line="240" w:lineRule="auto"/>
        <w:outlineLvl w:val="2"/>
      </w:pPr>
      <w:r w:rsidRPr="00FB2BA1">
        <w:t>Allows Incremental data refresh</w:t>
      </w:r>
    </w:p>
    <w:p w14:paraId="0F9C2B43" w14:textId="1A64BD29" w:rsidR="009F3377" w:rsidRPr="00FB2BA1" w:rsidRDefault="00BD1C66" w:rsidP="00F06280">
      <w:pPr>
        <w:pStyle w:val="ListParagraph"/>
        <w:numPr>
          <w:ilvl w:val="0"/>
          <w:numId w:val="1"/>
        </w:numPr>
        <w:shd w:val="clear" w:color="auto" w:fill="FFFFFF"/>
        <w:spacing w:after="135" w:line="240" w:lineRule="auto"/>
        <w:outlineLvl w:val="2"/>
      </w:pPr>
      <w:r w:rsidRPr="00FB2BA1">
        <w:t>10GB is the maximum size of individual data set</w:t>
      </w:r>
    </w:p>
    <w:p w14:paraId="25B98A10" w14:textId="5362F628" w:rsidR="00BD1C66" w:rsidRPr="00FB2BA1" w:rsidRDefault="00BD1C66" w:rsidP="00F06280">
      <w:pPr>
        <w:pStyle w:val="ListParagraph"/>
        <w:numPr>
          <w:ilvl w:val="0"/>
          <w:numId w:val="1"/>
        </w:numPr>
        <w:shd w:val="clear" w:color="auto" w:fill="FFFFFF"/>
        <w:spacing w:after="135" w:line="240" w:lineRule="auto"/>
        <w:outlineLvl w:val="2"/>
      </w:pPr>
      <w:r w:rsidRPr="00FB2BA1">
        <w:t>100TB is the maximum storage capacity</w:t>
      </w:r>
    </w:p>
    <w:p w14:paraId="168A3FE4" w14:textId="56F080E6" w:rsidR="00BD1C66" w:rsidRPr="00FB2BA1" w:rsidRDefault="00BD1C66" w:rsidP="00F06280">
      <w:pPr>
        <w:pStyle w:val="ListParagraph"/>
        <w:numPr>
          <w:ilvl w:val="0"/>
          <w:numId w:val="1"/>
        </w:numPr>
        <w:shd w:val="clear" w:color="auto" w:fill="FFFFFF"/>
        <w:spacing w:after="135" w:line="240" w:lineRule="auto"/>
        <w:outlineLvl w:val="2"/>
      </w:pPr>
      <w:r w:rsidRPr="00FB2BA1">
        <w:t>Maximum number of automatic refreshes per day</w:t>
      </w:r>
      <w:r w:rsidRPr="00FB2BA1">
        <w:t xml:space="preserve"> = 48</w:t>
      </w:r>
    </w:p>
    <w:p w14:paraId="638DCB2C" w14:textId="0E0DD1B4" w:rsidR="00BD1C66" w:rsidRPr="00FB2BA1" w:rsidRDefault="00BD1C66" w:rsidP="00F06280">
      <w:pPr>
        <w:pStyle w:val="ListParagraph"/>
        <w:numPr>
          <w:ilvl w:val="0"/>
          <w:numId w:val="1"/>
        </w:numPr>
        <w:shd w:val="clear" w:color="auto" w:fill="FFFFFF"/>
        <w:spacing w:after="135" w:line="240" w:lineRule="auto"/>
        <w:outlineLvl w:val="2"/>
      </w:pPr>
      <w:r w:rsidRPr="00FB2BA1">
        <w:t xml:space="preserve">Can </w:t>
      </w:r>
      <w:r w:rsidRPr="00FB2BA1">
        <w:t>Store Power BI data to Azure Data Lake Storage Gen2</w:t>
      </w:r>
    </w:p>
    <w:p w14:paraId="4332AFD2" w14:textId="35E6A477" w:rsidR="00BD1C66" w:rsidRPr="00FB2BA1" w:rsidRDefault="00BD1C66" w:rsidP="00F06280">
      <w:pPr>
        <w:pStyle w:val="ListParagraph"/>
        <w:numPr>
          <w:ilvl w:val="0"/>
          <w:numId w:val="1"/>
        </w:numPr>
        <w:shd w:val="clear" w:color="auto" w:fill="FFFFFF"/>
        <w:spacing w:after="135" w:line="240" w:lineRule="auto"/>
        <w:outlineLvl w:val="2"/>
      </w:pPr>
      <w:r w:rsidRPr="00FB2BA1">
        <w:t xml:space="preserve">Provides </w:t>
      </w:r>
      <w:r w:rsidRPr="00FB2BA1">
        <w:t xml:space="preserve">AI-powered data modeling using </w:t>
      </w:r>
      <w:proofErr w:type="spellStart"/>
      <w:r w:rsidRPr="00FB2BA1">
        <w:t>AutoML</w:t>
      </w:r>
      <w:proofErr w:type="spellEnd"/>
      <w:r w:rsidRPr="00FB2BA1">
        <w:t>, Cognitive Services, and Azure Machine Learning</w:t>
      </w:r>
    </w:p>
    <w:p w14:paraId="6C4031D5" w14:textId="3D86A178" w:rsidR="00BD1C66" w:rsidRPr="00FB2BA1" w:rsidRDefault="00BD1C66" w:rsidP="00F06280">
      <w:pPr>
        <w:pStyle w:val="ListParagraph"/>
        <w:numPr>
          <w:ilvl w:val="0"/>
          <w:numId w:val="1"/>
        </w:numPr>
        <w:shd w:val="clear" w:color="auto" w:fill="FFFFFF"/>
        <w:spacing w:after="135" w:line="240" w:lineRule="auto"/>
        <w:outlineLvl w:val="2"/>
      </w:pPr>
      <w:r w:rsidRPr="00FB2BA1">
        <w:t>Paginated reports provide fixed-layout documents optimized for printing and archiving</w:t>
      </w:r>
    </w:p>
    <w:p w14:paraId="70ED3C07" w14:textId="205314FD" w:rsidR="00BD1C66" w:rsidRPr="00FB2BA1" w:rsidRDefault="00BD1C66" w:rsidP="001E7A88">
      <w:pPr>
        <w:pStyle w:val="ListParagraph"/>
        <w:numPr>
          <w:ilvl w:val="0"/>
          <w:numId w:val="1"/>
        </w:numPr>
        <w:shd w:val="clear" w:color="auto" w:fill="FFFFFF"/>
        <w:spacing w:after="135" w:line="240" w:lineRule="auto"/>
        <w:outlineLvl w:val="2"/>
      </w:pPr>
      <w:r w:rsidRPr="00FB2BA1">
        <w:t>$4,995</w:t>
      </w:r>
      <w:r w:rsidRPr="00FB2BA1">
        <w:t xml:space="preserve"> is the </w:t>
      </w:r>
      <w:r w:rsidRPr="00FB2BA1">
        <w:t>Monthly price per dedicated cloud compute and storage resource with annual subscription</w:t>
      </w:r>
    </w:p>
    <w:sectPr w:rsidR="00BD1C66" w:rsidRPr="00FB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5F27"/>
    <w:multiLevelType w:val="hybridMultilevel"/>
    <w:tmpl w:val="2474B99A"/>
    <w:lvl w:ilvl="0" w:tplc="ACFE17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08"/>
    <w:rsid w:val="000768F0"/>
    <w:rsid w:val="000A7856"/>
    <w:rsid w:val="0014569E"/>
    <w:rsid w:val="00171308"/>
    <w:rsid w:val="002276AC"/>
    <w:rsid w:val="0036708F"/>
    <w:rsid w:val="00386F46"/>
    <w:rsid w:val="006B2981"/>
    <w:rsid w:val="009F3377"/>
    <w:rsid w:val="00BD1C66"/>
    <w:rsid w:val="00F06280"/>
    <w:rsid w:val="00FB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90F0"/>
  <w15:chartTrackingRefBased/>
  <w15:docId w15:val="{7FC688C2-CC81-461E-BDF8-6F5EB783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6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68F0"/>
    <w:rPr>
      <w:rFonts w:ascii="Times New Roman" w:eastAsia="Times New Roman" w:hAnsi="Times New Roman" w:cs="Times New Roman"/>
      <w:b/>
      <w:bCs/>
      <w:sz w:val="27"/>
      <w:szCs w:val="27"/>
    </w:rPr>
  </w:style>
  <w:style w:type="paragraph" w:styleId="ListParagraph">
    <w:name w:val="List Paragraph"/>
    <w:basedOn w:val="Normal"/>
    <w:uiPriority w:val="34"/>
    <w:qFormat/>
    <w:rsid w:val="0014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1195">
      <w:bodyDiv w:val="1"/>
      <w:marLeft w:val="0"/>
      <w:marRight w:val="0"/>
      <w:marTop w:val="0"/>
      <w:marBottom w:val="0"/>
      <w:divBdr>
        <w:top w:val="none" w:sz="0" w:space="0" w:color="auto"/>
        <w:left w:val="none" w:sz="0" w:space="0" w:color="auto"/>
        <w:bottom w:val="none" w:sz="0" w:space="0" w:color="auto"/>
        <w:right w:val="none" w:sz="0" w:space="0" w:color="auto"/>
      </w:divBdr>
    </w:div>
    <w:div w:id="290749687">
      <w:bodyDiv w:val="1"/>
      <w:marLeft w:val="0"/>
      <w:marRight w:val="0"/>
      <w:marTop w:val="0"/>
      <w:marBottom w:val="0"/>
      <w:divBdr>
        <w:top w:val="none" w:sz="0" w:space="0" w:color="auto"/>
        <w:left w:val="none" w:sz="0" w:space="0" w:color="auto"/>
        <w:bottom w:val="none" w:sz="0" w:space="0" w:color="auto"/>
        <w:right w:val="none" w:sz="0" w:space="0" w:color="auto"/>
      </w:divBdr>
    </w:div>
    <w:div w:id="1263369153">
      <w:bodyDiv w:val="1"/>
      <w:marLeft w:val="0"/>
      <w:marRight w:val="0"/>
      <w:marTop w:val="0"/>
      <w:marBottom w:val="0"/>
      <w:divBdr>
        <w:top w:val="none" w:sz="0" w:space="0" w:color="auto"/>
        <w:left w:val="none" w:sz="0" w:space="0" w:color="auto"/>
        <w:bottom w:val="none" w:sz="0" w:space="0" w:color="auto"/>
        <w:right w:val="none" w:sz="0" w:space="0" w:color="auto"/>
      </w:divBdr>
    </w:div>
    <w:div w:id="1524856863">
      <w:bodyDiv w:val="1"/>
      <w:marLeft w:val="0"/>
      <w:marRight w:val="0"/>
      <w:marTop w:val="0"/>
      <w:marBottom w:val="0"/>
      <w:divBdr>
        <w:top w:val="none" w:sz="0" w:space="0" w:color="auto"/>
        <w:left w:val="none" w:sz="0" w:space="0" w:color="auto"/>
        <w:bottom w:val="none" w:sz="0" w:space="0" w:color="auto"/>
        <w:right w:val="none" w:sz="0" w:space="0" w:color="auto"/>
      </w:divBdr>
    </w:div>
    <w:div w:id="1592622879">
      <w:bodyDiv w:val="1"/>
      <w:marLeft w:val="0"/>
      <w:marRight w:val="0"/>
      <w:marTop w:val="0"/>
      <w:marBottom w:val="0"/>
      <w:divBdr>
        <w:top w:val="none" w:sz="0" w:space="0" w:color="auto"/>
        <w:left w:val="none" w:sz="0" w:space="0" w:color="auto"/>
        <w:bottom w:val="none" w:sz="0" w:space="0" w:color="auto"/>
        <w:right w:val="none" w:sz="0" w:space="0" w:color="auto"/>
      </w:divBdr>
    </w:div>
    <w:div w:id="206925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Ryakala</dc:creator>
  <cp:keywords/>
  <dc:description/>
  <cp:lastModifiedBy>Vishal Ryakala</cp:lastModifiedBy>
  <cp:revision>11</cp:revision>
  <dcterms:created xsi:type="dcterms:W3CDTF">2020-05-06T11:36:00Z</dcterms:created>
  <dcterms:modified xsi:type="dcterms:W3CDTF">2020-05-06T12:30:00Z</dcterms:modified>
</cp:coreProperties>
</file>