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GOVERNMENT OF GUJARAT</w:t>
      </w:r>
    </w:p>
    <w:p>
      <w:pPr>
        <w:jc w:val="center"/>
      </w:pPr>
      <w:r>
        <w:rPr>
          <w:b/>
          <w:bCs/>
          <w:sz w:val="22"/>
          <w:szCs w:val="22"/>
        </w:rPr>
        <w:t xml:space="preserve">LABOUR COMMISSIONERATE — SHRAMSETU PORTAL</w:t>
      </w:r>
    </w:p>
    <w:p>
      <w:pPr>
        <w:pBdr>
          <w:bottom w:val="single" w:sz="6" w:space="4"/>
        </w:pBdr>
        <w:spacing w:after="200"/>
        <w:jc w:val="center"/>
      </w:pPr>
      <w:r>
        <w:rPr>
          <w:b/>
          <w:bCs/>
          <w:sz w:val="28"/>
          <w:szCs w:val="28"/>
        </w:rPr>
        <w:t xml:space="preserve">CONTRACTOR — COMPLETE SHRAMSETU FORM</w:t>
      </w:r>
    </w:p>
    <w:p>
      <w:pPr>
        <w:spacing w:after="200"/>
      </w:pPr>
      <w:r>
        <w:rPr>
          <w:i/>
          <w:iCs/>
          <w:sz w:val="16"/>
          <w:szCs w:val="16"/>
        </w:rPr>
        <w:t xml:space="preserve">This form mirrors the field structure of the official Shramsetu portal (Establishment Master → Registration Application → License FORM-25 → Bank Guarantee), as documented in the Shramsetu User Manual for Registration and License.</w:t>
      </w:r>
    </w:p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A. Establishment Master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User Registration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First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first_name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Middle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middle_name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Last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last_name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reg_mobile_number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Login User ID (auto-generated)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login_user_id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A — Establishment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Establishment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establishment_name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Labour Identification Number (LIN)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mobile_number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ID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email_id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Head Office Full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head_office_address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Corporate Office Full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corporate_office_address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district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taluka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pincode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Establishment 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establishment_commencement_date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NIC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nic_code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Establishment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type_of_establishment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Ownership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type_of_ownership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Do You Intend Employee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do_you_intend_employee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risk_category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Size of Firm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size_of_firm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Investor Type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investor_type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Industry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type_of_industry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B — Manpower Distribution (Male / Female / Trans per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Manpower Category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Male (M)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Female (F)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Trans (T)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Direct Employee / Worker of Establishment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manpower_direct_trans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manpower_direct_total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Manpower of Contractor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manpower_contractor_trans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manpower_contractor_total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Fixed-Term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manpower_fixed_term_trans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manpower_fixed_term_total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Inter-State Migrant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manpower_interstate_migrant_trans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manpower_interstate_migrant_total }}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  <w:sz w:val="16"/>
                <w:szCs w:val="16"/>
              </w:rPr>
              <w:t xml:space="preserve">Number of Motor Transport Manpower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manpower_motor_transport_female }}</w:t>
            </w:r>
          </w:p>
        </w:tc>
        <w:tc>
          <w:tcPr>
            <w:tcW w:type="dxa" w:w="1440"/>
          </w:tcPr>
          <w:p>
            <w:r>
              <w:rPr>
                <w:sz w:val="16"/>
                <w:szCs w:val="16"/>
              </w:rPr>
              <w:t xml:space="preserve">{{ manpower_motor_transport_trans }}</w:t>
            </w:r>
          </w:p>
        </w:tc>
        <w:tc>
          <w:tcPr>
            <w:tcW w:type="dxa" w:w="1440"/>
          </w:tcPr>
          <w:p>
            <w:r>
              <w:rPr>
                <w:b/>
                <w:bCs/>
                <w:sz w:val="16"/>
                <w:szCs w:val="16"/>
              </w:rPr>
              <w:t xml:space="preserve">{{ manpower_motor_transport_total }}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Total Manpower Count (auto-calculated)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manpower_total_male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manpower_total_female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manpower_total_trans }}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  <w:bCs/>
                <w:sz w:val="16"/>
                <w:szCs w:val="16"/>
              </w:rPr>
              <w:t xml:space="preserve">{{ manpower_total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C — Establishment Documents / 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TAN/PAN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tan_pan_registration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Other Registration (e.g., GST)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other_registration_gst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Shop &amp; Establishment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shop_establishment_registration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EPF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epf_registration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Factory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factory_registration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ESI Registration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esi_registration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D — Employer / Manager (Authorized Person)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of Responsible/Authorized Person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ID (OTP verified)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authorized_person_mobile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authorized_person_permanent_address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Secondary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authorized_person_secondary_address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Designation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authorized_person_designation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Identity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authorized_person_identity_number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authorized_person_dob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Designation Proof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authorized_person_designation_proof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From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authorized_person_tenure_from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authorized_person_tenure_to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E — Others (Conditional)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Manufacturing Process Details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manufacturing_process_details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Chemicals Handled &amp; Stored, with Quantity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chemicals_details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Horsepower (Factory)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total_horsepower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Construction Work (BOCW)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type_of_construction_work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Local Authority Approval / Govt. Contract Details (BOCW)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local_authority_approval_details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Establishment Identification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EIN (auto-generated on submission)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ein }}</w:t>
            </w:r>
          </w:p>
        </w:tc>
      </w:tr>
    </w:tbl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B. Registration Application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1 — Application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Date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Office Location &amp; 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office_location_area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Office Address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Already Registered Under Central Labour Laws?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already_registered_central_labour_laws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Probable Date of Commencement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probable_commencement_date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Expected Date for Completion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expected_completion_date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D — Contract Details (Principal Employer)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Select Principal Employer EIN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pe_ein_selected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No.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pe_registration_no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Address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pe_district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pe_taluka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No.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pe_mobile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Pincode (auto-fetched)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pe_pincode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Nature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nature_of_work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Completion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contract_completion_date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No. of Contract Labour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total_contract_labour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Documents, Fee, Consent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List of Documents (from Establishment Master)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documents_list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Details of Fee (based on Total Manpower Count)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registration_fee_details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Authorized Person Registered 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authorized_person_registered_email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OTP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registration_otp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Number (after payment)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application_number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Query / Approval /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Applicant Remark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applicant_remark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Status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application_status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Certificate No. (after approval)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registration_certificate_no }}</w:t>
            </w:r>
          </w:p>
        </w:tc>
      </w:tr>
    </w:tbl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C. License Application — FORM-25 (Rule 47) [Contractor Only]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Application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Type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license_application_type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Office Location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license_office_location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license_zone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Already Holding Licence under CLRA Act, 1970?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already_holding_crla_license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Details of Establishment as a Contractor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Contractor Identification Number (EIN)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contractor_identification_number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contractor_reg_number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Contractor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contractor_name2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Head Office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contractor_head_office_address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Corporate Office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contractor_corporate_office_address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ID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contractor_email2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contractor_mobile2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contractor_commencement_date2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contractor_district2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contractor_taluka2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contractor_pincode2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Ownership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contractor_ownership_type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contractor_risk_category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NIC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contractor_nic_code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Manpower of Establishment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contractor_manpower_establishment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Manpower of Contractor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contractor_manpower_contractor2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Manpower on Fixed Term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contractor_manpower_fixed_term2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Inter-State Migrant Workers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contractor_manpower_interstate2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Motor Transport Workers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contractor_manpower_motor_transport2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Manpower Count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contractor_manpower_total2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Number of Apprentices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contractor_apprentices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Establishment / Principal Employer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Selected EIN of Principal Employer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pe_selected_ein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pe_reg_number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pe_reg_date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pe_approval_date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Establishment Name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pe_est_name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pe_mobile2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pe_email2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pe_risk_category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pe_address2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pe_district2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Taluka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pe_taluka2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Pincode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pe_pincode2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Industry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pe_type_industry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Establishment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pe_type_establishment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Maximum Workmen Count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pe_max_workmen_count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Type of Ownership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pe_ownership_type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NIC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pe_nic_code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Responsible/Authorized Person Details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pe_authorized_person_details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Particulars of Contract Labour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Commencement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license_commencement_date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Completion 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license_completion_date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Nature of Work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license_nature_of_work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Contract Labour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license_total_contract_labour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License Documents &amp;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List of Documents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license_documents_list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Additional Documents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license_additional_documents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License Fee (auto-calculated)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license_fee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Authorized Person Registered 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license_authorized_email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OTP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license_otp }}</w:t>
            </w:r>
          </w:p>
        </w:tc>
      </w:tr>
    </w:tbl>
    <w:p>
      <w:pPr>
        <w:pBdr>
          <w:bottom w:val="single" w:sz="4" w:space="2"/>
        </w:pBdr>
        <w:spacing w:after="100" w:before="400"/>
      </w:pPr>
      <w:r>
        <w:rPr>
          <w:b/>
          <w:bCs/>
          <w:color w:val="000000"/>
          <w:sz w:val="26"/>
          <w:szCs w:val="26"/>
        </w:rPr>
        <w:t xml:space="preserve">D. Bank Guarantee [Contractor Only]</w:t>
      </w:r>
    </w:p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1 — Details of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Bank Guarantee Format Number (system-generated)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bg_format_number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bg_date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of Authority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bg_authority_name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bg_area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bg_zone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District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bg_district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bg_state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2 — Details of the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of Bank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bg_bank_name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Address of Bank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bg_bank_address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IFSC Code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bg_bank_ifsc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Amount of Bank Guarantee (system calculated)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bg_total_amount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Validity Period of Bank Guarantee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bg_validity_period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Section 3 — Details of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License Application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bg_license_app_number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Contractor Registration Number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bg_contractor_reg_number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and Address of Contractor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bg_contractor_name_address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Contract Labour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bg_total_contract_labour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Security Deposit per Contract Labour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bg_security_deposit_per_labour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Registration Number of Principal Employer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bg_pe_reg_number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Name and Address of Principal Employer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bg_pe_name_address }}</w:t>
            </w:r>
          </w:p>
        </w:tc>
      </w:tr>
    </w:tbl>
    <w:p>
      <w:pPr>
        <w:spacing w:after="100" w:before="240"/>
      </w:pPr>
      <w:r>
        <w:rPr>
          <w:b/>
          <w:bCs/>
          <w:color w:val="1A365D"/>
          <w:sz w:val="21"/>
          <w:szCs w:val="21"/>
        </w:rPr>
        <w:t xml:space="preserve">Final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Application Status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bg_application_status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Status Email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bg_status_email }}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sz w:val="18"/>
                <w:szCs w:val="18"/>
              </w:rPr>
              <w:t xml:space="preserve">License Certificate No. (after approval)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{{ bg_license_certificate }}</w:t>
            </w:r>
          </w:p>
        </w:tc>
      </w:tr>
    </w:tbl>
    <w:p>
      <w:pPr>
        <w:spacing w:before="500"/>
      </w:pPr>
      <w:r>
        <w:rPr>
          <w:b/>
          <w:bCs/>
          <w:sz w:val="22"/>
          <w:szCs w:val="22"/>
        </w:rPr>
        <w:t xml:space="preserve">Declaration</w:t>
      </w:r>
    </w:p>
    <w:p>
      <w:pPr>
        <w:spacing w:after="400" w:before="120"/>
      </w:pPr>
      <w:r>
        <w:rPr>
          <w:sz w:val="18"/>
          <w:szCs w:val="18"/>
        </w:rPr>
        <w:t xml:space="preserve">I/We hereby declare that the information furnished above is true and correct to the best of my/our knowledge and belief, and is supported by the documents enclosed / uploaded on the Shramsetu portal.</w:t>
      </w:r>
    </w:p>
    <w:p>
      <w:pPr>
        <w:spacing w:before="500"/>
        <w:jc w:val="right"/>
      </w:pPr>
      <w:r>
        <w:rPr>
          <w:sz w:val="18"/>
          <w:szCs w:val="18"/>
        </w:rPr>
        <w:t xml:space="preserve">Signature of Applicant / Authorized Signatory</w:t>
      </w:r>
    </w:p>
    <w:p>
      <w:pPr>
        <w:jc w:val="right"/>
      </w:pPr>
      <w:r>
        <w:rPr>
          <w:sz w:val="18"/>
          <w:szCs w:val="18"/>
        </w:rPr>
        <w:t xml:space="preserve">Date: {{ application_date }}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2026-08-29T18:46:13.588Z</dcterms:created>
  <dcterms:modified xsi:type="dcterms:W3CDTF">2026-08-29T18:46:13.601Z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