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Fresh &amp; Quick — n8n Workflow Setup Guide</w:t>
      </w:r>
    </w:p>
    <w:p>
      <w:pPr>
        <w:spacing w:after="160"/>
      </w:pPr>
      <w:r>
        <w:rPr>
          <w:sz w:val="22"/>
          <w:szCs w:val="22"/>
        </w:rPr>
        <w:t xml:space="preserve">Step-by-step setup for the 5 reference n8n workflows in n8n/workflows/*.json, with live screenshots of every node captured from a real local n8n instance.</w:t>
      </w:r>
    </w:p>
    <w:p>
      <w:pPr>
        <w:spacing w:after="160"/>
      </w:pPr>
      <w:r>
        <w:rPr>
          <w:i/>
          <w:iCs/>
          <w:color w:val="6B6153"/>
          <w:sz w:val="20"/>
          <w:szCs w:val="20"/>
        </w:rPr>
        <w:t xml:space="preserve">Status: workflow JSON reviewed against n8n's node documentation, not previously executed. This guide's screenshots confirm the JSON imports cleanly into a real n8n instance (vlocal dev) and each node's configuration renders as intended — end-to-end triggering against the live Supabase stack still needs to be tested per workflow (see section 6).</w:t>
      </w:r>
    </w:p>
    <w:p>
      <w:pPr>
        <w:pStyle w:val="Heading2"/>
        <w:spacing w:after="160" w:before="400"/>
      </w:pPr>
      <w:r>
        <w:t xml:space="preserve">1.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running n8n instance (self-hosted — docker run -it --rm --name n8n -p 5678:5678 -v n8n_data:/home/node/.n8n n8nio/n8n).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app reachable from n8n over the network. If n8n runs in Docker and the Next.js app runs on your host machine, use http://host.docker.internal:3000 as APP_BASE_URL — localhost inside the n8n container refers to the container itself.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N8N_INTERNAL_SECRET set to the same value in both this app's .env.local and n8n's own environment variables.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APP_BASE_URL set in n8n's environment to wherever this Next.js app is reachable from n8n.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SUPABASE_URL / SUPABASE_SERVICE_ROLE_KEY set in n8n's environment for workflow 4's direct Supabase REST read of a restaurant's lat/lng.</w:t>
      </w:r>
    </w:p>
    <w:p>
      <w:pPr>
        <w:pStyle w:val="Heading2"/>
        <w:spacing w:after="160" w:before="400"/>
      </w:pPr>
      <w:r>
        <w:t xml:space="preserve">2. Supabase Database Webhook configuration</w:t>
      </w:r>
    </w:p>
    <w:p>
      <w:pPr>
        <w:spacing w:after="160"/>
      </w:pPr>
      <w:r>
        <w:t xml:space="preserve">Configure these in Supabase Dashboard → Database → Webhooks (or supabase/config.toml for the local stack), pointing at your n8n instance's webhook URLs: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3120"/>
        <w:gridCol w:w="2100"/>
      </w:tblGrid>
      <w:tr>
        <w:tc>
          <w:tcPr>
            <w:tcW w:type="dxa" w:w="2340"/>
            <w:shd w:fill="DC262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shd w:fill="DC262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  <w:tc>
          <w:tcPr>
            <w:tcW w:type="dxa" w:w="2340"/>
            <w:shd w:fill="DC262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n8n webhook path</w:t>
            </w:r>
          </w:p>
        </w:tc>
        <w:tc>
          <w:tcPr>
            <w:tcW w:type="dxa" w:w="2340"/>
            <w:shd w:fill="DC262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orders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INSERT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foodhub/order-placed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01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payments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INSERT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foodhub/payment-created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02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orders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UPDATE(status)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foodhub/order-status-changed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03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orders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UPDATE(status)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foodhub/order-ready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04 (filter to status=ready)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orders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UPDATE(status)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foodhub/order-delivery-status-changed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1F1B16"/>
                <w:sz w:val="20"/>
                <w:szCs w:val="20"/>
              </w:rPr>
              <w:t xml:space="preserve">05 (filter to picked_up/delivered)</w:t>
            </w:r>
          </w:p>
        </w:tc>
      </w:tr>
    </w:tbl>
    <w:p>
      <w:pPr>
        <w:spacing w:after="160" w:before="200"/>
      </w:pPr>
      <w:r>
        <w:t xml:space="preserve">Workflows 3, 4, and 5 all listen on orders UPDATE — Supabase sends every column update, so each workflow's own IF/Filter node narrows execution to the status values it cares about.</w:t>
      </w:r>
    </w:p>
    <w:p>
      <w:pPr>
        <w:pStyle w:val="Heading2"/>
        <w:spacing w:after="160" w:before="400"/>
      </w:pPr>
      <w:r>
        <w:t xml:space="preserve">3. Importing each workflow</w:t>
      </w:r>
    </w:p>
    <w:p>
      <w:pPr>
        <w:spacing w:after="160"/>
      </w:pPr>
      <w:r>
        <w:t xml:space="preserve">In n8n: click the + (Create workflow) button, then the ⋯ (More actions) menu at the top of the new blank canvas → Import → From file → pick one of n8n/workflows/*.json. Repeat once per file — one n8n workflow per JSON file, five total.</w:t>
      </w:r>
    </w:p>
    <w:p>
      <w:pPr>
        <w:spacing w:after="160"/>
      </w:pPr>
      <w:r>
        <w:t xml:space="preserve">Check on import that n8n accepted the node type versions without silently downgrading or erroring. n8n will likely still flag missing credentials on the HTTP Request nodes — that's expected, they use header-based auth (X-Internal-Secret), not n8n Credential objects, by design.</w:t>
      </w:r>
    </w:p>
    <w:p>
      <w:r>
        <w:br w:type="page"/>
      </w:r>
    </w:p>
    <w:p>
      <w:pPr>
        <w:pStyle w:val="Heading2"/>
        <w:spacing w:after="160" w:before="400"/>
      </w:pPr>
      <w:r>
        <w:t xml:space="preserve">4. Workflow 01 — Order Placed</w:t>
      </w:r>
    </w:p>
    <w:p>
      <w:pPr>
        <w:spacing w:after="160"/>
      </w:pPr>
      <w:r>
        <w:t xml:space="preserve">Trigger: Supabase Database Webhook on orders INSERT. Filters to status = placed, then hits a placeholder “Notify Restaurant” no-op node (real notification channel not built yet).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Full canvas: Supabase Webhook → Filter: status = placed → Notify Restaurant (placeholder).</w:t>
      </w:r>
    </w:p>
    <w:p>
      <w:pPr>
        <w:pStyle w:val="Heading3"/>
        <w:spacing w:after="120" w:before="300"/>
      </w:pPr>
      <w:r>
        <w:t xml:space="preserve">Node 1 — Supabase Webhook: orders insert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Webhook node. Path: foodhub/order-placed. HTTP Method: POST. Authentication: None (secured at the app-route layer for the two workflows that call back into the app; this trigger node itself just receives Supabase's payload).</w:t>
      </w:r>
    </w:p>
    <w:p>
      <w:pPr>
        <w:pStyle w:val="Heading3"/>
        <w:spacing w:after="120" w:before="300"/>
      </w:pPr>
      <w:r>
        <w:t xml:space="preserve">Node 2 — Filter: status = placed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IF node. Narrows the INSERT payload to rows where record.status equals "placed".</w:t>
      </w:r>
    </w:p>
    <w:p>
      <w:pPr>
        <w:pStyle w:val="Heading3"/>
        <w:spacing w:after="120" w:before="300"/>
      </w:pPr>
      <w:r>
        <w:t xml:space="preserve">Node 3 — Notify Restaurant (placeholder)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No-op placeholder — replace with a real notification node (email/SMS/push) when that channel exists.</w:t>
      </w:r>
    </w:p>
    <w:p>
      <w:pPr>
        <w:pStyle w:val="Heading3"/>
        <w:spacing w:after="120" w:before="300"/>
      </w:pPr>
      <w:r>
        <w:t xml:space="preserve">Test</w:t>
      </w:r>
    </w:p>
    <w:p>
      <w:pPr>
        <w:spacing w:after="160"/>
      </w:pPr>
      <w:r>
        <w:t xml:space="preserve">Place a real order through /customer/checkout. Expect: webhook fires on the orders INSERT, filter passes (status is placed on insert), placeholder node executes — check n8n's execution log, there's no visible in-app effect yet.</w:t>
      </w:r>
    </w:p>
    <w:p>
      <w:r>
        <w:br w:type="page"/>
      </w:r>
    </w:p>
    <w:p>
      <w:pPr>
        <w:pStyle w:val="Heading2"/>
        <w:spacing w:after="160" w:before="400"/>
      </w:pPr>
      <w:r>
        <w:t xml:space="preserve">5. Workflow 02 — Payment Mock Confirmation</w:t>
      </w:r>
    </w:p>
    <w:p>
      <w:pPr>
        <w:spacing w:after="160"/>
      </w:pPr>
      <w:r>
        <w:t xml:space="preserve">Trigger: Supabase Database Webhook on payments INSERT. Simulates a gateway delay, decides success/failure by a weighted random roll, then POSTs the result back to this app's internal API.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Full canvas: Supabase Webhook → Simulate Gateway Delay → Decide Success/Failure (weighted random) → POST /api/internal/payments/:id/result.</w:t>
      </w:r>
    </w:p>
    <w:p>
      <w:pPr>
        <w:pStyle w:val="Heading3"/>
        <w:spacing w:after="120" w:before="300"/>
      </w:pPr>
      <w:r>
        <w:t xml:space="preserve">Node 1 — Supabase Webhook: payments insert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300"/>
      </w:pPr>
      <w:r>
        <w:t xml:space="preserve">Node 2 — Simulate Gateway Delay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Wait node — mimics a real payment gateway's response latency before resolving.</w:t>
      </w:r>
    </w:p>
    <w:p>
      <w:pPr>
        <w:pStyle w:val="Heading3"/>
        <w:spacing w:after="120" w:before="300"/>
      </w:pPr>
      <w:r>
        <w:t xml:space="preserve">Node 3 — Decide Success/Failure (weighted random)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Code node, Run Once for Each Item mode. Cash-on-delivery always succeeds; card/UPI resolve success ~80% of the time via Math.random().</w:t>
      </w:r>
    </w:p>
    <w:p>
      <w:pPr>
        <w:pStyle w:val="Heading3"/>
        <w:spacing w:after="120" w:before="300"/>
      </w:pPr>
      <w:r>
        <w:t xml:space="preserve">Node 4 — POST /api/internal/payments/:id/result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HTTP Request node. Calls this app's internal API with the X-Internal-Secret header to record the resolved payment status.</w:t>
      </w:r>
    </w:p>
    <w:p>
      <w:pPr>
        <w:pStyle w:val="Heading3"/>
        <w:spacing w:after="120" w:before="300"/>
      </w:pPr>
      <w:r>
        <w:t xml:space="preserve">Important — do not activate yet</w:t>
      </w:r>
    </w:p>
    <w:p>
      <w:pPr>
        <w:spacing w:after="160"/>
      </w:pPr>
      <w:r>
        <w:rPr>
          <w:b/>
          <w:bCs/>
        </w:rPr>
        <w:t xml:space="preserve">This workflow is inert against the current checkout flow: Phase 3's checkout already inserts payments with a final status (success/failed), never pending, so this workflow's INSERT-triggered logic has nothing to act on (the payment-result route's own .eq("status","pending") guard rejects it). Only activate after changing checkout to insert payments as pending instead of resolving synchronously.</w:t>
      </w:r>
    </w:p>
    <w:p>
      <w:pPr>
        <w:pStyle w:val="Heading3"/>
        <w:spacing w:after="120" w:before="300"/>
      </w:pPr>
      <w:r>
        <w:t xml:space="preserve">Test (once checkout is changed to insert pending payments)</w:t>
      </w:r>
    </w:p>
    <w:p>
      <w:pPr>
        <w:spacing w:after="160"/>
      </w:pPr>
      <w:r>
        <w:t xml:space="preserve">Place an order and confirm the payment's status updates from pending to success/failed a couple of seconds later.</w:t>
      </w:r>
    </w:p>
    <w:p>
      <w:r>
        <w:br w:type="page"/>
      </w:r>
    </w:p>
    <w:p>
      <w:pPr>
        <w:pStyle w:val="Heading2"/>
        <w:spacing w:after="160" w:before="400"/>
      </w:pPr>
      <w:r>
        <w:t xml:space="preserve">6. Workflow 03 — Restaurant Accepts / Status Change</w:t>
      </w:r>
    </w:p>
    <w:p>
      <w:pPr>
        <w:spacing w:after="160"/>
      </w:pPr>
      <w:r>
        <w:t xml:space="preserve">Trigger: Supabase Database Webhook on orders UPDATE. Filters to status in (accepted, preparing, ready), then hits a placeholder notification node.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Full canvas: Supabase Webhook → Filter: status in (accepted, preparing, ready) → Push Realtime Notification (placeholder).</w:t>
      </w:r>
    </w:p>
    <w:p>
      <w:pPr>
        <w:pStyle w:val="Heading3"/>
        <w:spacing w:after="120" w:before="300"/>
      </w:pPr>
      <w:r>
        <w:t xml:space="preserve">Node 1 — Supabase Webhook: orders update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300"/>
      </w:pPr>
      <w:r>
        <w:t xml:space="preserve">Node 2 — Filter: status in (accepted, preparing, ready)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300"/>
      </w:pPr>
      <w:r>
        <w:t xml:space="preserve">Node 3 — Push Realtime Notification (placeholder)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300"/>
      </w:pPr>
      <w:r>
        <w:t xml:space="preserve">Test</w:t>
      </w:r>
    </w:p>
    <w:p>
      <w:pPr>
        <w:spacing w:after="160"/>
      </w:pPr>
      <w:r>
        <w:t xml:space="preserve">As the seeded vendor, advance an order through /vendor/orders (accept → preparing → ready). Expect: webhook fires on each orders UPDATE, filter passes for each of the three statuses, placeholder node executes. The customer's own order page already reflects the status change via its independent 3-second poll — this workflow doesn't need to work for that to be true.</w:t>
      </w:r>
    </w:p>
    <w:p>
      <w:r>
        <w:br w:type="page"/>
      </w:r>
    </w:p>
    <w:p>
      <w:pPr>
        <w:pStyle w:val="Heading2"/>
        <w:spacing w:after="160" w:before="400"/>
      </w:pPr>
      <w:r>
        <w:t xml:space="preserve">7. Workflow 04 — Delivery Partner Assignment</w:t>
      </w:r>
    </w:p>
    <w:p>
      <w:pPr>
        <w:spacing w:after="160"/>
      </w:pPr>
      <w:r>
        <w:t xml:space="preserve">Trigger: Supabase Database Webhook on orders UPDATE. Filters to status = ready, fetches the restaurant's lat/lng, requests nearest-first candidate delivery partners, guards against an empty candidate list, then assigns the nearest online partner.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Full canvas — the longest of the five workflows, 7 nodes with a branch for the no-candidates case.</w:t>
      </w:r>
    </w:p>
    <w:p>
      <w:pPr>
        <w:pStyle w:val="Heading3"/>
        <w:spacing w:after="120" w:before="300"/>
      </w:pPr>
      <w:r>
        <w:t xml:space="preserve">Node 1 — Supabase Webhook: orders update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300"/>
      </w:pPr>
      <w:r>
        <w:t xml:space="preserve">Node 2 — Filter: status = ready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300"/>
      </w:pPr>
      <w:r>
        <w:t xml:space="preserve">Node 3 — GET restaurant lat/lng (Supabase REST)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Direct Supabase REST call using SUPABASE_URL/SUPABASE_SERVICE_ROLE_KEY from n8n's environment — not routed through this app.</w:t>
      </w:r>
    </w:p>
    <w:p>
      <w:pPr>
        <w:pStyle w:val="Heading3"/>
        <w:spacing w:after="120" w:before="300"/>
      </w:pPr>
      <w:r>
        <w:t xml:space="preserve">Node 4 — GET /api/internal/orders/:id/assign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Calls this app's candidates-by-distance endpoint (uses the existing haversineDistanceKm helper), nearest online partner first.</w:t>
      </w:r>
    </w:p>
    <w:p>
      <w:pPr>
        <w:pStyle w:val="Heading3"/>
        <w:spacing w:after="120" w:before="300"/>
      </w:pPr>
      <w:r>
        <w:t xml:space="preserve">Node 5 — Filter: candidates non-empty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Empty-candidates guard — added after a review caught the original version would have POSTed with an undefined deliveryPartnerId when nobody was online.</w:t>
      </w:r>
    </w:p>
    <w:p>
      <w:pPr>
        <w:pStyle w:val="Heading3"/>
        <w:spacing w:after="120" w:before="300"/>
      </w:pPr>
      <w:r>
        <w:t xml:space="preserve">Node 6 — POST /api/internal/orders/:id/assign (nearest)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Assigns the order to the nearest online candidate returned by node 4.</w:t>
      </w:r>
    </w:p>
    <w:p>
      <w:pPr>
        <w:pStyle w:val="Heading3"/>
        <w:spacing w:after="120" w:before="300"/>
      </w:pPr>
      <w:r>
        <w:t xml:space="preserve">Node 7 — No candidates available (no-op)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Branch taken when node 5's filter finds zero online candidates — intentionally does nothing further.</w:t>
      </w:r>
    </w:p>
    <w:p>
      <w:pPr>
        <w:pStyle w:val="Heading3"/>
        <w:spacing w:after="120" w:before="300"/>
      </w:pPr>
      <w:r>
        <w:t xml:space="preserve">Test</w:t>
      </w:r>
    </w:p>
    <w:p>
      <w:pPr>
        <w:spacing w:after="160"/>
      </w:pPr>
      <w:r>
        <w:t xml:space="preserve">Advance an order to ready as the vendor, with at least one delivery partner online (/delivery/dashboard, toggle online). Expect: webhook fires, filter passes, restaurant lat/lng fetched, GET /assign returns nearest-first candidates, empty-candidates guard passes, POST /assign assigns the order — check orders.delivery_partner_id and orders.status (assigned) in Supabase Studio, or that the order disappears from other partners' “Available orders” list.</w:t>
      </w:r>
    </w:p>
    <w:p>
      <w:pPr>
        <w:spacing w:after="160"/>
      </w:pPr>
      <w:r>
        <w:t xml:space="preserve">Also test the empty-candidates path: advance an order to ready with zero partners online, and confirm the execution log shows the “No candidates available (no-op)” branch instead of a POST with an undefined deliveryPartnerId.</w:t>
      </w:r>
    </w:p>
    <w:p>
      <w:r>
        <w:br w:type="page"/>
      </w:r>
    </w:p>
    <w:p>
      <w:pPr>
        <w:pStyle w:val="Heading2"/>
        <w:spacing w:after="160" w:before="400"/>
      </w:pPr>
      <w:r>
        <w:t xml:space="preserve">8. Workflow 05 — Delivery Status Propagation</w:t>
      </w:r>
    </w:p>
    <w:p>
      <w:pPr>
        <w:spacing w:after="160"/>
      </w:pPr>
      <w:r>
        <w:t xml:space="preserve">Trigger: Supabase Database Webhook on orders UPDATE. Filters to status in (picked_up, delivered) for a realtime push, and separately to status = delivered for a second placeholder step.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Full canvas: Supabase Webhook → Filter: status in (picked_up, delivered) → Push Realtime Notification, with a second Filter: status = delivered → Finalize Payment + Prompt Review branch.</w:t>
      </w:r>
    </w:p>
    <w:p>
      <w:pPr>
        <w:pStyle w:val="Heading3"/>
        <w:spacing w:after="120" w:before="300"/>
      </w:pPr>
      <w:r>
        <w:t xml:space="preserve">Node 1 — Supabase Webhook: orders update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300"/>
      </w:pPr>
      <w:r>
        <w:t xml:space="preserve">Node 2 — Filter: status in (picked_up, delivered)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300"/>
      </w:pPr>
      <w:r>
        <w:t xml:space="preserve">Node 3 — Push Realtime Notification (placeholder)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300"/>
      </w:pPr>
      <w:r>
        <w:t xml:space="preserve">Node 4 — Filter: status = delivered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Second, narrower filter — only delivered continues to node 5.</w:t>
      </w:r>
    </w:p>
    <w:p>
      <w:pPr>
        <w:pStyle w:val="Heading3"/>
        <w:spacing w:after="120" w:before="300"/>
      </w:pPr>
      <w:r>
        <w:t xml:space="preserve">Node 5 — Finalize Payment + Prompt Review (placeholder)</w:t>
      </w:r>
    </w:p>
    <w:p>
      <w:pPr>
        <w:spacing w:after="240" w:before="120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6153"/>
          <w:sz w:val="20"/>
          <w:szCs w:val="20"/>
        </w:rPr>
        <w:t xml:space="preserve">Still a no-op — see this node's own notes field in the JSON for the unresolved design question around what “finalize” should do, since checkout already resolves payment at order time, not delivery time.</w:t>
      </w:r>
    </w:p>
    <w:p>
      <w:pPr>
        <w:pStyle w:val="Heading3"/>
        <w:spacing w:after="120" w:before="300"/>
      </w:pPr>
      <w:r>
        <w:t xml:space="preserve">Test</w:t>
      </w:r>
    </w:p>
    <w:p>
      <w:pPr>
        <w:spacing w:after="160"/>
      </w:pPr>
      <w:r>
        <w:t xml:space="preserve">As the delivery partner, advance an order through /delivery/dashboard (picked up → delivered). Expect: webhook fires on each orders UPDATE, filter passes for picked_up/delivered, placeholder notification executes, and on delivered specifically the second filter also passes to the Finalize Payment + Prompt Review placeholder.</w:t>
      </w:r>
    </w:p>
    <w:p>
      <w:r>
        <w:br w:type="page"/>
      </w:r>
    </w:p>
    <w:p>
      <w:pPr>
        <w:pStyle w:val="Heading2"/>
        <w:spacing w:after="160" w:before="400"/>
      </w:pPr>
      <w:r>
        <w:t xml:space="preserve">9. Activation order</w:t>
      </w:r>
    </w:p>
    <w:p>
      <w:pPr>
        <w:spacing w:after="160"/>
      </w:pPr>
      <w:r>
        <w:t xml:space="preserve">None of the 5 workflows depend on another workflow having run first — each is an independent webhook listener. Activate them in any order, including one at a time to test incrementally.</w:t>
      </w:r>
    </w:p>
    <w:p>
      <w:pPr>
        <w:spacing w:after="160"/>
      </w:pPr>
      <w:r>
        <w:t xml:space="preserve">Only workflows 2 and 4 have HTTP Request nodes that call this app, so only those two need APP_BASE_URL and N8N_INTERNAL_SECRET correctly set (workflow 4 also needs SUPABASE_URL/SUPABASE_SERVICE_ROLE_KEY). Workflows 1, 3, and 5 only have webhook/filter/no-op nodes and have no environment-variable dependency.</w:t>
      </w:r>
    </w:p>
    <w:p>
      <w:pPr>
        <w:pStyle w:val="Heading2"/>
        <w:spacing w:after="160" w:before="400"/>
      </w:pPr>
      <w:r>
        <w:t xml:space="preserve">10. Testing before activation</w:t>
      </w:r>
    </w:p>
    <w:p>
      <w:pPr>
        <w:spacing w:after="160"/>
      </w:pPr>
      <w:r>
        <w:t xml:space="preserve">Before a workflow is active, n8n only serves its webhook on the /webhook-test/... path (click the webhook node's “Listen for test event” button first) — the production /webhook/... path only responds once the workflow's active flag is true.</w:t>
      </w:r>
    </w:p>
    <w:p>
      <w:pPr>
        <w:spacing w:after="160"/>
      </w:pPr>
      <w:r>
        <w:t xml:space="preserve">To test end-to-end against the real Supabase webhook before activating: either temporarily point the Supabase Database Webhook at /webhook-test/... and switch to /webhook/... once you activate, or activate first and test against production from the start. Testing against /webhook-test/... is the safer choice if you don't want a possibly-broken workflow firing on real production events while debugging.</w:t>
      </w:r>
    </w:p>
    <w:p>
      <w:pPr>
        <w:pStyle w:val="Heading2"/>
        <w:spacing w:after="160" w:before="400"/>
      </w:pPr>
      <w:r>
        <w:t xml:space="preserve">11. Once verified, activate</w:t>
      </w:r>
    </w:p>
    <w:p>
      <w:pPr>
        <w:spacing w:after="160"/>
      </w:pPr>
      <w:r>
        <w:t xml:space="preserve">Only flip a workflow's active flag to true after its test in the relevant workflow section above passes. Activating before environment variables are correctly set (most commonly APP_BASE_URL pointing at an unreachable host) means it will fire on every matching Supabase event and silently fail — check n8n's execution log for red (failed) runs after activating, not just that the webhook received a request.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3dc59e47e4ce146f4de2dd657a85db6d1ec29b.png"/><Relationship Id="rId8" Type="http://schemas.openxmlformats.org/officeDocument/2006/relationships/image" Target="media/a626827f7882e9630852e70058ea88fd350974aa.png"/><Relationship Id="rId9" Type="http://schemas.openxmlformats.org/officeDocument/2006/relationships/image" Target="media/f4844cef8295903550e7e05a1079721370f93bad.png"/><Relationship Id="rId10" Type="http://schemas.openxmlformats.org/officeDocument/2006/relationships/image" Target="media/6080b219f9e289fda4489f6e2c8ab0f9f7062726.png"/><Relationship Id="rId11" Type="http://schemas.openxmlformats.org/officeDocument/2006/relationships/image" Target="media/c8fe39321138a4aee5e26c2f4c3e4ee4ac9c1106.png"/><Relationship Id="rId12" Type="http://schemas.openxmlformats.org/officeDocument/2006/relationships/image" Target="media/96269156b9d720b6794fbc55cd2b149d58a0ea6c.png"/><Relationship Id="rId13" Type="http://schemas.openxmlformats.org/officeDocument/2006/relationships/image" Target="media/f13d5458ced0152c714037b0b8ffa06533c84dbd.png"/><Relationship Id="rId14" Type="http://schemas.openxmlformats.org/officeDocument/2006/relationships/image" Target="media/c9901c6c09b388314916199a741298436627acb2.png"/><Relationship Id="rId15" Type="http://schemas.openxmlformats.org/officeDocument/2006/relationships/image" Target="media/c50fdd89aa9f32f6e82bc560cfd71aa87c5f2ec2.png"/><Relationship Id="rId16" Type="http://schemas.openxmlformats.org/officeDocument/2006/relationships/image" Target="media/cec3146d59a7ed5ffb2ddfa00e7fdad4f03b4895.png"/><Relationship Id="rId17" Type="http://schemas.openxmlformats.org/officeDocument/2006/relationships/image" Target="media/7592d8de117569d2a4575de6b0dc62d0184806af.png"/><Relationship Id="rId18" Type="http://schemas.openxmlformats.org/officeDocument/2006/relationships/image" Target="media/45aa15ce279aa4b4e59ee02adc22fc58c3d4497c.png"/><Relationship Id="rId19" Type="http://schemas.openxmlformats.org/officeDocument/2006/relationships/image" Target="media/05e18ce7facf871f3ad838366e21c67eb192b443.png"/><Relationship Id="rId20" Type="http://schemas.openxmlformats.org/officeDocument/2006/relationships/image" Target="media/6185846742a68df2150387c81387ca804436af81.png"/><Relationship Id="rId21" Type="http://schemas.openxmlformats.org/officeDocument/2006/relationships/image" Target="media/5c21fd83af92651be3095f0ad68364f17dc81069.png"/><Relationship Id="rId22" Type="http://schemas.openxmlformats.org/officeDocument/2006/relationships/image" Target="media/eed3825ab448b656627e4d64626e560c675af00a.png"/><Relationship Id="rId23" Type="http://schemas.openxmlformats.org/officeDocument/2006/relationships/image" Target="media/ebfdc80d743b9f562b2f5eb93b21e81fb612b66b.png"/><Relationship Id="rId24" Type="http://schemas.openxmlformats.org/officeDocument/2006/relationships/image" Target="media/60a4e83c0cc8742333ae92f77bd59aa2e8486c44.png"/><Relationship Id="rId25" Type="http://schemas.openxmlformats.org/officeDocument/2006/relationships/image" Target="media/a0c86004f70a32e782b658c55bd165a3d1453e4b.png"/><Relationship Id="rId26" Type="http://schemas.openxmlformats.org/officeDocument/2006/relationships/image" Target="media/8a91c8a3d5f14930646b87c1da97eee76977d034.png"/><Relationship Id="rId27" Type="http://schemas.openxmlformats.org/officeDocument/2006/relationships/image" Target="media/db7361afbcc0326e2dc83dc959e9d60d0b26ac75.png"/><Relationship Id="rId28" Type="http://schemas.openxmlformats.org/officeDocument/2006/relationships/image" Target="media/e7b96769dac24e6f0798c2318170b4c1eb7918c8.png"/><Relationship Id="rId29" Type="http://schemas.openxmlformats.org/officeDocument/2006/relationships/image" Target="media/a86caa3101064671cd2d1650c8776fe48d82a590.png"/><Relationship Id="rId30" Type="http://schemas.openxmlformats.org/officeDocument/2006/relationships/image" Target="media/b4e2441cabc33b76dd8dea27bf7aeefc614fa0bf.png"/><Relationship Id="rId31" Type="http://schemas.openxmlformats.org/officeDocument/2006/relationships/image" Target="media/d63bb146cc63a285220f3ed9c0b7a500c74e5e1c.png"/><Relationship Id="rId32" Type="http://schemas.openxmlformats.org/officeDocument/2006/relationships/image" Target="media/ace1547712b0814dad546b1ee85f8f290663c686.png"/><Relationship Id="rId33" Type="http://schemas.openxmlformats.org/officeDocument/2006/relationships/image" Target="media/b18107c41e41412d4fe97c4e63d6fd1a1d48785a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2026-09-25T21:22:32.738Z</dcterms:created>
  <dcterms:modified xsi:type="dcterms:W3CDTF">2026-09-25T21:22:32.739Z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