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real, imag;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Constructors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Complex() : real(0), imag(0)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Complex(float r, float i) : real(r), imag(i)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Overloaded operators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Complex operator+(const Complex&amp; other) const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Complex(real + other.real, imag + other.imag);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Complex operator*(const Complex&amp; other)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Complex((real * other.real) - (imag * other.imag), (real * other.imag) + (other.real * imag));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Overloaded input and output operators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friend ostream&amp; operator&lt;&lt;(ostream&amp; os, const Complex&amp; complexNumber)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os &lt;&lt; complexNumber.real;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(complexNumber.imag &gt;= 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os &lt;&lt; "+";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os &lt;&lt; complexNumber.imag &lt;&lt; "i";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os;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friend istream&amp; operator&gt;&gt;(istream&amp; is, Complex&amp; complexNumber)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"Enter real part: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is &gt;&gt; complexNumber.real;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cout &lt;&lt; "Enter imaginary part: 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is &gt;&gt; complexNumber.imag;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is;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Test the Complex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Complex a, b, c, 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"Default value of complex number a: " &lt;&lt; a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"Enter the first complex number (real and imaginary part):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"First number is: " &lt;&lt; a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"Enter the second complex number (real and imaginary part):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"Second number is: " &lt;&lt; b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Addition and multiplication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 = a + 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"Addition is: " &lt;&lt; c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 = a * 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"Multiplication is: " &lt;&lt; d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