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Proposal</w:t>
      </w:r>
    </w:p>
    <w:p>
      <w:pPr>
        <w:pStyle w:val="Body"/>
        <w:bidi w:val="0"/>
      </w:pPr>
      <w:r>
        <w:rPr>
          <w:rtl w:val="0"/>
        </w:rPr>
        <w:t>Prepared for</w:t>
      </w:r>
      <w:r>
        <w:rPr>
          <w:rtl w:val="0"/>
        </w:rPr>
        <w:t>: Capstone project 1(Data Scienc</w:t>
      </w:r>
      <w:r>
        <w:drawing>
          <wp:anchor distT="215900" distB="215900" distL="215900" distR="215900" simplePos="0" relativeHeight="251659264" behindDoc="0" locked="0" layoutInCell="1" allowOverlap="1">
            <wp:simplePos x="0" y="0"/>
            <wp:positionH relativeFrom="page">
              <wp:posOffset>66393</wp:posOffset>
            </wp:positionH>
            <wp:positionV relativeFrom="page">
              <wp:posOffset>1437158</wp:posOffset>
            </wp:positionV>
            <wp:extent cx="7640717" cy="2956292"/>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ealth-insurance-marketplace-filtered.jpeg"/>
                    <pic:cNvPicPr>
                      <a:picLocks noChangeAspect="1"/>
                    </pic:cNvPicPr>
                  </pic:nvPicPr>
                  <pic:blipFill>
                    <a:blip r:embed="rId4">
                      <a:extLst/>
                    </a:blip>
                    <a:srcRect l="3249" t="0" r="1729" b="0"/>
                    <a:stretch>
                      <a:fillRect/>
                    </a:stretch>
                  </pic:blipFill>
                  <pic:spPr>
                    <a:xfrm>
                      <a:off x="0" y="0"/>
                      <a:ext cx="7640717" cy="2956292"/>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Springboard</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Springboard</w:t>
                      </w:r>
                    </w:p>
                  </w:txbxContent>
                </v:textbox>
                <w10:wrap type="none" side="bothSides" anchorx="page" anchory="page"/>
              </v:shape>
            </w:pict>
          </mc:Fallback>
        </mc:AlternateContent>
      </w:r>
      <w:r>
        <w:rPr>
          <w:rtl w:val="0"/>
        </w:rPr>
        <w:t>e Career Track)</w:t>
      </w:r>
    </w:p>
    <w:p>
      <w:pPr>
        <w:pStyle w:val="Body"/>
        <w:bidi w:val="0"/>
      </w:pPr>
      <w:r>
        <w:rPr>
          <w:rtl w:val="0"/>
        </w:rPr>
        <w:t>Prepared by</w:t>
      </w:r>
      <w:r>
        <w:rPr>
          <w:rtl w:val="0"/>
        </w:rPr>
        <w:t>:</w:t>
      </w:r>
      <w:r>
        <w:rPr>
          <w:rtl w:val="0"/>
        </w:rPr>
        <w:t xml:space="preserve"> </w:t>
      </w:r>
      <w:r>
        <w:rPr>
          <w:rtl w:val="0"/>
        </w:rPr>
        <w:t>Vishal Kumar</w:t>
      </w:r>
    </w:p>
    <w:p>
      <w:pPr>
        <w:pStyle w:val="Body"/>
        <w:bidi w:val="0"/>
      </w:pPr>
      <w:r>
        <w:rPr/>
        <w:fldChar w:fldCharType="begin" w:fldLock="0"/>
      </w:r>
      <w:r>
        <w:instrText xml:space="preserve"> DATE \@ "MMMM d, y" </w:instrText>
      </w:r>
      <w:r>
        <w:rPr/>
        <w:fldChar w:fldCharType="separate" w:fldLock="0"/>
      </w:r>
      <w:r>
        <w:rPr>
          <w:rtl w:val="0"/>
        </w:rPr>
        <w:t>September 18, 2017</w:t>
      </w:r>
      <w:r>
        <w:rPr/>
        <w:fldChar w:fldCharType="end" w:fldLock="1"/>
      </w:r>
    </w:p>
    <w:p>
      <w:pPr>
        <w:pStyle w:val="Body"/>
        <w:bidi w:val="0"/>
      </w:pPr>
      <w:r>
        <w:rPr>
          <w:rtl w:val="0"/>
        </w:rPr>
        <w:t>Proposal number</w:t>
      </w:r>
      <w:r>
        <w:rPr>
          <w:rtl w:val="0"/>
        </w:rPr>
        <w:t>: 1</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Project proposal</w:t>
      </w:r>
    </w:p>
    <w:p>
      <w:pPr>
        <w:pStyle w:val="Heading 2"/>
        <w:bidi w:val="0"/>
      </w:pPr>
    </w:p>
    <w:p>
      <w:pPr>
        <w:pStyle w:val="Heading 2"/>
        <w:bidi w:val="0"/>
      </w:pPr>
      <w:r>
        <w:rPr>
          <w:rFonts w:cs="Arial Unicode MS" w:eastAsia="Arial Unicode MS"/>
          <w:rtl w:val="0"/>
          <w:lang w:val="en-US"/>
        </w:rPr>
        <w:t>Introduction</w:t>
      </w:r>
    </w:p>
    <w:p>
      <w:pPr>
        <w:pStyle w:val="Free Form"/>
        <w:bidi w:val="0"/>
        <w:spacing w:line="240" w:lineRule="auto"/>
        <w:ind w:left="0" w:right="0" w:firstLine="0"/>
        <w:jc w:val="left"/>
        <w:rPr>
          <w:color w:val="333333"/>
          <w:shd w:val="clear" w:color="auto" w:fill="ffffff"/>
          <w:rtl w:val="0"/>
        </w:rPr>
      </w:pPr>
      <w:r>
        <w:rPr>
          <w:color w:val="333333"/>
          <w:shd w:val="clear" w:color="auto" w:fill="ffffff"/>
          <w:rtl w:val="0"/>
          <w:lang w:val="en-US"/>
        </w:rPr>
        <w:t>A service that helps people shop for and enroll in affordable health insurance. The federal government operates the Marketplace, available at HealthCare.gov, for most states. Some states run their own Marketplaces.</w:t>
      </w:r>
    </w:p>
    <w:p>
      <w:pPr>
        <w:pStyle w:val="Free Form"/>
        <w:bidi w:val="0"/>
        <w:spacing w:line="288" w:lineRule="auto"/>
        <w:ind w:left="0" w:right="0" w:firstLine="0"/>
        <w:jc w:val="left"/>
        <w:rPr>
          <w:color w:val="333333"/>
          <w:shd w:val="clear" w:color="auto" w:fill="ffffff"/>
          <w:rtl w:val="0"/>
        </w:rPr>
      </w:pPr>
      <w:r>
        <w:rPr>
          <w:color w:val="333333"/>
          <w:shd w:val="clear" w:color="auto" w:fill="ffffff"/>
          <w:rtl w:val="0"/>
          <w:lang w:val="en-US"/>
        </w:rPr>
        <w:t xml:space="preserve">The Health Insurance Marketplace (also known as the </w:t>
      </w:r>
      <w:r>
        <w:rPr>
          <w:color w:val="333333"/>
          <w:shd w:val="clear" w:color="auto" w:fill="ffffff"/>
          <w:rtl w:val="0"/>
        </w:rPr>
        <w:t>“</w:t>
      </w:r>
      <w:r>
        <w:rPr>
          <w:color w:val="333333"/>
          <w:shd w:val="clear" w:color="auto" w:fill="ffffff"/>
          <w:rtl w:val="0"/>
          <w:lang w:val="en-US"/>
        </w:rPr>
        <w:t>Marketplace</w:t>
      </w:r>
      <w:r>
        <w:rPr>
          <w:color w:val="333333"/>
          <w:shd w:val="clear" w:color="auto" w:fill="ffffff"/>
          <w:rtl w:val="0"/>
        </w:rPr>
        <w:t xml:space="preserve">” </w:t>
      </w:r>
      <w:r>
        <w:rPr>
          <w:color w:val="333333"/>
          <w:shd w:val="clear" w:color="auto" w:fill="ffffff"/>
          <w:rtl w:val="0"/>
        </w:rPr>
        <w:t xml:space="preserve">or </w:t>
      </w:r>
      <w:r>
        <w:rPr>
          <w:color w:val="333333"/>
          <w:shd w:val="clear" w:color="auto" w:fill="ffffff"/>
          <w:rtl w:val="0"/>
        </w:rPr>
        <w:t>“</w:t>
      </w:r>
      <w:r>
        <w:rPr>
          <w:color w:val="333333"/>
          <w:shd w:val="clear" w:color="auto" w:fill="ffffff"/>
          <w:rtl w:val="0"/>
          <w:lang w:val="en-US"/>
        </w:rPr>
        <w:t>exchange</w:t>
      </w:r>
      <w:r>
        <w:rPr>
          <w:color w:val="333333"/>
          <w:shd w:val="clear" w:color="auto" w:fill="ffffff"/>
          <w:rtl w:val="0"/>
        </w:rPr>
        <w:t>”</w:t>
      </w:r>
      <w:r>
        <w:rPr>
          <w:color w:val="333333"/>
          <w:shd w:val="clear" w:color="auto" w:fill="ffffff"/>
          <w:rtl w:val="0"/>
          <w:lang w:val="en-US"/>
        </w:rPr>
        <w:t>) provides health plan shopping and enrollment services through websites, call centers, and in-person help.</w:t>
      </w:r>
    </w:p>
    <w:p>
      <w:pPr>
        <w:pStyle w:val="Free Form"/>
        <w:bidi w:val="0"/>
        <w:spacing w:line="240" w:lineRule="auto"/>
        <w:ind w:left="0" w:right="0" w:firstLine="0"/>
        <w:jc w:val="left"/>
        <w:rPr>
          <w:color w:val="333333"/>
          <w:shd w:val="clear" w:color="auto" w:fill="ffffff"/>
          <w:rtl w:val="0"/>
        </w:rPr>
      </w:pPr>
      <w:r>
        <w:rPr>
          <w:color w:val="333333"/>
          <w:shd w:val="clear" w:color="auto" w:fill="ffffff"/>
          <w:rtl w:val="0"/>
          <w:lang w:val="en-US"/>
        </w:rPr>
        <w:t>Small businesses can use the Small Business Health Options Program (SHOP) Marketplace to provide health insurance for their employees.</w:t>
      </w:r>
    </w:p>
    <w:p>
      <w:pPr>
        <w:pStyle w:val="Heading 2"/>
        <w:bidi w:val="0"/>
      </w:pPr>
      <w:r>
        <w:rPr>
          <w:rFonts w:cs="Arial Unicode MS" w:eastAsia="Arial Unicode MS"/>
          <w:rtl w:val="0"/>
          <w:lang w:val="nl-NL"/>
        </w:rPr>
        <w:t>Goals</w:t>
      </w:r>
    </w:p>
    <w:p>
      <w:pPr>
        <w:pStyle w:val="Body"/>
        <w:spacing w:line="288" w:lineRule="auto"/>
      </w:pPr>
      <w:r>
        <w:rPr>
          <w:rtl w:val="0"/>
          <w:lang w:val="en-US"/>
        </w:rPr>
        <w:t xml:space="preserve">Building a model which will help to compare and enroll to the most affordable health plan for an individual or small business. We will try to answer some analytical questions like </w:t>
      </w:r>
      <w:r>
        <w:rPr>
          <w:rtl w:val="0"/>
          <w:lang w:val="en-US"/>
        </w:rPr>
        <w:t>How do plan rates and benefits vary across states?How do plan benefits relate to plan rates? How do plan rates vary by age? How do plans vary across insurance network providers?</w:t>
      </w:r>
    </w:p>
    <w:p>
      <w:pPr>
        <w:pStyle w:val="Body"/>
        <w:spacing w:line="288" w:lineRule="auto"/>
      </w:pPr>
    </w:p>
    <w:p>
      <w:pPr>
        <w:pStyle w:val="Body"/>
        <w:bidi w:val="0"/>
      </w:pPr>
      <w:r>
        <w:rPr>
          <w:rtl w:val="0"/>
        </w:rPr>
        <w:t xml:space="preserve">This model can be used by anyone who </w:t>
      </w:r>
      <w:r>
        <w:rPr>
          <w:rtl w:val="0"/>
        </w:rPr>
        <w:t>don</w:t>
      </w:r>
      <w:r>
        <w:rPr>
          <w:rtl w:val="0"/>
        </w:rPr>
        <w:t>’</w:t>
      </w:r>
      <w:r>
        <w:rPr>
          <w:rtl w:val="0"/>
        </w:rPr>
        <w:t xml:space="preserve">t </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Springboard</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Springboard</w:t>
                      </w:r>
                    </w:p>
                  </w:txbxContent>
                </v:textbox>
                <w10:wrap type="none" side="bothSides" anchorx="page" anchory="page"/>
              </v:shape>
            </w:pict>
          </mc:Fallback>
        </mc:AlternateContent>
      </w:r>
      <w:r>
        <w:rPr>
          <w:rtl w:val="0"/>
        </w:rPr>
        <w:t>have health insurance through a job, Medicare, Medicaid, the Children</w:t>
      </w:r>
      <w:r>
        <w:rPr>
          <w:rtl w:val="0"/>
        </w:rPr>
        <w:t>’</w:t>
      </w:r>
      <w:r>
        <w:rPr>
          <w:rtl w:val="0"/>
        </w:rPr>
        <w:t xml:space="preserve">s Health Insurance Program (CHIP), or another source that provides </w:t>
      </w:r>
      <w:r>
        <w:rPr>
          <w:rtl w:val="0"/>
          <w:lang w:val="en-US"/>
        </w:rPr>
        <w:t>qualifying health coverage</w:t>
      </w:r>
      <w:r>
        <w:rPr>
          <w:rtl w:val="0"/>
        </w:rPr>
        <w:t>, the Marketplace can help you get covered.</w:t>
      </w:r>
    </w:p>
    <w:p>
      <w:pPr>
        <w:pStyle w:val="Body"/>
        <w:bidi w:val="0"/>
      </w:pPr>
    </w:p>
    <w:p>
      <w:pPr>
        <w:pStyle w:val="Body"/>
        <w:bidi w:val="0"/>
      </w:pPr>
      <w:r>
        <w:rPr>
          <w:rtl w:val="0"/>
        </w:rPr>
        <w:t xml:space="preserve">Also this model can be used by health insurance providers to improve their sales by comparing the similar plans with their competitors. </w:t>
      </w:r>
    </w:p>
    <w:p>
      <w:pPr>
        <w:pStyle w:val="Heading 2"/>
        <w:bidi w:val="0"/>
      </w:pPr>
      <w:r>
        <w:rPr>
          <w:rFonts w:cs="Arial Unicode MS" w:eastAsia="Arial Unicode MS"/>
          <w:rtl w:val="0"/>
          <w:lang w:val="en-US"/>
        </w:rPr>
        <w:t>About Data</w:t>
      </w:r>
    </w:p>
    <w:p>
      <w:pPr>
        <w:pStyle w:val="Body"/>
        <w:bidi w:val="0"/>
      </w:pPr>
      <w:r>
        <w:rPr>
          <w:rtl w:val="0"/>
        </w:rPr>
        <w:t>The dataset going to be used for this project will be download from the kaggle.(link is below).</w:t>
      </w:r>
    </w:p>
    <w:p>
      <w:pPr>
        <w:pStyle w:val="Free Form"/>
        <w:bidi w:val="0"/>
        <w:spacing w:after="256" w:line="300" w:lineRule="atLeast"/>
        <w:ind w:left="0" w:right="0" w:firstLine="0"/>
        <w:jc w:val="left"/>
        <w:rPr>
          <w:rFonts w:ascii="Arial" w:cs="Arial" w:hAnsi="Arial" w:eastAsia="Arial"/>
          <w:color w:val="00a1fe"/>
          <w:sz w:val="24"/>
          <w:szCs w:val="24"/>
          <w:u w:val="single"/>
          <w:shd w:val="clear" w:color="auto" w:fill="ffffff"/>
          <w:rtl w:val="0"/>
        </w:rPr>
      </w:pPr>
      <w:r>
        <w:rPr>
          <w:rStyle w:val="Hyperlink.0"/>
          <w:rFonts w:ascii="Arial" w:cs="Arial" w:hAnsi="Arial" w:eastAsia="Arial"/>
          <w:color w:val="00a1fe"/>
          <w:sz w:val="24"/>
          <w:szCs w:val="24"/>
          <w:u w:val="single"/>
          <w:shd w:val="clear" w:color="auto" w:fill="ffffff"/>
          <w:rtl w:val="0"/>
        </w:rPr>
        <w:fldChar w:fldCharType="begin" w:fldLock="0"/>
      </w:r>
      <w:r>
        <w:rPr>
          <w:rStyle w:val="Hyperlink.0"/>
          <w:rFonts w:ascii="Arial" w:cs="Arial" w:hAnsi="Arial" w:eastAsia="Arial"/>
          <w:color w:val="00a1fe"/>
          <w:sz w:val="24"/>
          <w:szCs w:val="24"/>
          <w:u w:val="single"/>
          <w:shd w:val="clear" w:color="auto" w:fill="ffffff"/>
          <w:rtl w:val="0"/>
        </w:rPr>
        <w:instrText xml:space="preserve"> HYPERLINK "https://www.kaggle.com/hhs/health-insurance-marketplace"</w:instrText>
      </w:r>
      <w:r>
        <w:rPr>
          <w:rStyle w:val="Hyperlink.0"/>
          <w:rFonts w:ascii="Arial" w:cs="Arial" w:hAnsi="Arial" w:eastAsia="Arial"/>
          <w:color w:val="00a1fe"/>
          <w:sz w:val="24"/>
          <w:szCs w:val="24"/>
          <w:u w:val="single"/>
          <w:shd w:val="clear" w:color="auto" w:fill="ffffff"/>
          <w:rtl w:val="0"/>
        </w:rPr>
        <w:fldChar w:fldCharType="separate" w:fldLock="0"/>
      </w:r>
      <w:r>
        <w:rPr>
          <w:rStyle w:val="Hyperlink.0"/>
          <w:rFonts w:ascii="Arial" w:hAnsi="Arial"/>
          <w:color w:val="00a1fe"/>
          <w:sz w:val="24"/>
          <w:szCs w:val="24"/>
          <w:u w:val="single"/>
          <w:shd w:val="clear" w:color="auto" w:fill="ffffff"/>
          <w:rtl w:val="0"/>
          <w:lang w:val="en-US"/>
        </w:rPr>
        <w:t>https://www.kaggle.com/hhs/health-insurance-marketplace</w:t>
      </w:r>
      <w:r>
        <w:rPr>
          <w:rFonts w:ascii="Arial" w:cs="Arial" w:hAnsi="Arial" w:eastAsia="Arial"/>
          <w:color w:val="00a1fe"/>
          <w:sz w:val="24"/>
          <w:szCs w:val="24"/>
          <w:u w:val="single"/>
          <w:shd w:val="clear" w:color="auto" w:fill="ffffff"/>
          <w:rtl w:val="0"/>
        </w:rPr>
        <w:fldChar w:fldCharType="end" w:fldLock="0"/>
      </w:r>
    </w:p>
    <w:p>
      <w:pPr>
        <w:pStyle w:val="Body"/>
        <w:bidi w:val="0"/>
        <w:rPr/>
      </w:pPr>
      <w:r>
        <w:rPr>
          <w:rtl w:val="0"/>
        </w:rPr>
        <w:t xml:space="preserve">This data was originally prepared and released by the </w:t>
      </w:r>
      <w:r>
        <w:rPr>
          <w:rtl w:val="0"/>
          <w:lang w:val="en-US"/>
        </w:rPr>
        <w:t>Centers for Medicare &amp; Medicaid Services (CMS)</w:t>
      </w:r>
    </w:p>
    <w:p>
      <w:pPr>
        <w:pStyle w:val="Heading 2"/>
        <w:bidi w:val="0"/>
        <w:rPr/>
      </w:pPr>
      <w:r>
        <w:rPr>
          <w:rFonts w:cs="Arial Unicode MS" w:eastAsia="Arial Unicode MS"/>
          <w:rtl w:val="0"/>
          <w:lang w:val="en-US"/>
        </w:rPr>
        <w:t>Project Outline</w:t>
      </w:r>
    </w:p>
    <w:p>
      <w:pPr>
        <w:pStyle w:val="Body"/>
        <w:bidi w:val="0"/>
        <w:rPr/>
      </w:pPr>
      <w:r>
        <w:rPr>
          <w:rtl w:val="0"/>
          <w:lang w:val="en-US"/>
        </w:rPr>
        <w:t>I will use different Data Science techniques and visualization method to achieve the goals. These methods includes data wrangling, visualization using matplotlib, seaborn etc., statistics, machine learning(ML). All these technique will be used in python for data science.</w:t>
      </w:r>
    </w:p>
    <w:p>
      <w:pPr>
        <w:pStyle w:val="Body"/>
        <w:bidi w:val="0"/>
        <w:rPr/>
      </w:pPr>
    </w:p>
    <w:p>
      <w:pPr>
        <w:pStyle w:val="Heading 2"/>
        <w:bidi w:val="0"/>
        <w:rPr/>
      </w:pPr>
      <w:r>
        <w:rPr>
          <w:rFonts w:cs="Arial Unicode MS" w:eastAsia="Arial Unicode MS"/>
          <w:rtl w:val="0"/>
          <w:lang w:val="en-US"/>
        </w:rPr>
        <w:t>Project Deliverables</w:t>
      </w:r>
    </w:p>
    <w:p>
      <w:pPr>
        <w:pStyle w:val="Body 2"/>
        <w:bidi w:val="0"/>
      </w:pPr>
      <w:r>
        <w:rPr>
          <w:rtl w:val="0"/>
          <w:lang w:val="en-US"/>
        </w:rPr>
        <w:t>Report(jupyter notebook): which will have all the codes, plots, links(if necessary), associated word documents.</w:t>
      </w:r>
    </w:p>
    <w:sectPr>
      <w:headerReference w:type="default" r:id="rId5"/>
      <w:footerReference w:type="default" r:id="rId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