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7856">
            <wp:simplePos x="0" y="0"/>
            <wp:positionH relativeFrom="page">
              <wp:posOffset>317500</wp:posOffset>
            </wp:positionH>
            <wp:positionV relativeFrom="page">
              <wp:posOffset>127000</wp:posOffset>
            </wp:positionV>
            <wp:extent cx="591185" cy="38100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91185" cy="381000"/>
                    </a:xfrm>
                    <a:prstGeom prst="rect">
                      <a:avLst/>
                    </a:prstGeom>
                  </pic:spPr>
                </pic:pic>
              </a:graphicData>
            </a:graphic>
          </wp:anchor>
        </w:drawing>
      </w:r>
      <w:r>
        <w:rPr>
          <w:w w:val="90"/>
        </w:rPr>
        <w:t>Time</w:t>
      </w:r>
      <w:r>
        <w:rPr>
          <w:spacing w:val="-15"/>
          <w:w w:val="90"/>
        </w:rPr>
        <w:t> </w:t>
      </w:r>
      <w:r>
        <w:rPr>
          <w:spacing w:val="-2"/>
        </w:rPr>
        <w:t>Charter</w:t>
      </w:r>
    </w:p>
    <w:p>
      <w:pPr>
        <w:spacing w:line="193" w:lineRule="exact" w:before="153"/>
        <w:ind w:left="1" w:right="314" w:firstLine="0"/>
        <w:jc w:val="center"/>
        <w:rPr>
          <w:sz w:val="17"/>
        </w:rPr>
      </w:pPr>
      <w:r>
        <w:rPr>
          <w:spacing w:val="-2"/>
          <w:sz w:val="17"/>
        </w:rPr>
        <w:t>GOVERNMENT</w:t>
      </w:r>
      <w:r>
        <w:rPr>
          <w:spacing w:val="6"/>
          <w:sz w:val="17"/>
        </w:rPr>
        <w:t> </w:t>
      </w:r>
      <w:r>
        <w:rPr>
          <w:spacing w:val="-4"/>
          <w:sz w:val="17"/>
        </w:rPr>
        <w:t>FORM</w:t>
      </w:r>
    </w:p>
    <w:p>
      <w:pPr>
        <w:spacing w:line="193" w:lineRule="exact" w:before="0"/>
        <w:ind w:left="1" w:right="314" w:firstLine="0"/>
        <w:jc w:val="center"/>
        <w:rPr>
          <w:rFonts w:ascii="Times New Roman"/>
          <w:i/>
          <w:sz w:val="17"/>
        </w:rPr>
      </w:pPr>
      <w:r>
        <w:rPr>
          <w:rFonts w:ascii="Times New Roman"/>
          <w:i/>
          <w:sz w:val="17"/>
        </w:rPr>
        <w:t>Approved</w:t>
      </w:r>
      <w:r>
        <w:rPr>
          <w:rFonts w:ascii="Times New Roman"/>
          <w:i/>
          <w:spacing w:val="-5"/>
          <w:sz w:val="17"/>
        </w:rPr>
        <w:t xml:space="preserve"> </w:t>
      </w:r>
      <w:r>
        <w:rPr>
          <w:rFonts w:ascii="Times New Roman"/>
          <w:i/>
          <w:sz w:val="17"/>
        </w:rPr>
        <w:t>by</w:t>
      </w:r>
      <w:r>
        <w:rPr>
          <w:rFonts w:ascii="Times New Roman"/>
          <w:i/>
          <w:spacing w:val="-5"/>
          <w:sz w:val="17"/>
        </w:rPr>
        <w:t xml:space="preserve"> </w:t>
      </w:r>
      <w:r>
        <w:rPr>
          <w:rFonts w:ascii="Times New Roman"/>
          <w:i/>
          <w:sz w:val="17"/>
        </w:rPr>
        <w:t>the</w:t>
      </w:r>
      <w:r>
        <w:rPr>
          <w:rFonts w:ascii="Times New Roman"/>
          <w:i/>
          <w:spacing w:val="-5"/>
          <w:sz w:val="17"/>
        </w:rPr>
        <w:t xml:space="preserve"> </w:t>
      </w:r>
      <w:r>
        <w:rPr>
          <w:rFonts w:ascii="Times New Roman"/>
          <w:i/>
          <w:sz w:val="17"/>
        </w:rPr>
        <w:t>Gen</w:t>
      </w:r>
      <w:r>
        <w:rPr>
          <w:rFonts w:ascii="Times New Roman"/>
          <w:i/>
          <w:spacing w:val="-4"/>
          <w:sz w:val="17"/>
        </w:rPr>
        <w:t>e</w:t>
      </w:r>
      <w:r>
        <w:rPr>
          <w:rFonts w:ascii="Times New Roman"/>
          <w:i/>
          <w:sz w:val="17"/>
        </w:rPr>
        <w:t>va P</w:t>
      </w:r>
      <w:r>
        <w:rPr>
          <w:rFonts w:ascii="Times New Roman"/>
          <w:i/>
          <w:spacing w:val="-5"/>
          <w:sz w:val="17"/>
        </w:rPr>
        <w:t>r</w:t>
      </w:r>
      <w:r>
        <w:rPr>
          <w:rFonts w:ascii="Times New Roman"/>
          <w:i/>
          <w:sz w:val="17"/>
        </w:rPr>
        <w:t>oduce E</w:t>
      </w:r>
      <w:r>
        <w:rPr>
          <w:rFonts w:ascii="Times New Roman"/>
          <w:i/>
          <w:spacing w:val="-5"/>
          <w:sz w:val="17"/>
        </w:rPr>
        <w:t>x</w:t>
      </w:r>
      <w:r>
        <w:rPr>
          <w:rFonts w:ascii="Times New Roman"/>
          <w:i/>
          <w:spacing w:val="-2"/>
          <w:sz w:val="17"/>
        </w:rPr>
        <w:t>change</w:t>
      </w:r>
    </w:p>
    <w:p>
      <w:pPr>
        <w:spacing w:before="36"/>
        <w:ind w:left="1" w:right="314" w:firstLine="0"/>
        <w:jc w:val="center"/>
        <w:rPr>
          <w:rFonts w:ascii="Times New Roman"/>
          <w:sz w:val="17"/>
        </w:rPr>
      </w:pPr>
      <w:r>
        <w:rPr>
          <w:rFonts w:ascii="Times New Roman"/>
          <w:sz w:val="17"/>
        </w:rPr>
        <w:t>November</w:t>
      </w:r>
      <w:r>
        <w:rPr>
          <w:rFonts w:ascii="Times New Roman"/>
          <w:spacing w:val="-6"/>
          <w:sz w:val="17"/>
        </w:rPr>
        <w:t> </w:t>
      </w:r>
      <w:r>
        <w:rPr>
          <w:rFonts w:ascii="Times New Roman"/>
          <w:sz w:val="17"/>
        </w:rPr>
        <w:t>6th,</w:t>
      </w:r>
      <w:r>
        <w:rPr>
          <w:rFonts w:ascii="Times New Roman"/>
          <w:spacing w:val="-5"/>
          <w:sz w:val="17"/>
        </w:rPr>
        <w:t> </w:t>
      </w:r>
      <w:r>
        <w:rPr>
          <w:rFonts w:ascii="Times New Roman"/>
          <w:sz w:val="17"/>
        </w:rPr>
        <w:t>1913</w:t>
      </w:r>
      <w:r>
        <w:rPr>
          <w:rFonts w:ascii="Times New Roman"/>
          <w:spacing w:val="-5"/>
          <w:sz w:val="17"/>
        </w:rPr>
        <w:t> </w:t>
      </w:r>
      <w:r>
        <w:rPr>
          <w:rFonts w:ascii="Times New Roman"/>
          <w:sz w:val="17"/>
        </w:rPr>
        <w:t>-</w:t>
      </w:r>
      <w:r>
        <w:rPr>
          <w:rFonts w:ascii="Times New Roman"/>
          <w:spacing w:val="-5"/>
          <w:sz w:val="17"/>
        </w:rPr>
        <w:t> </w:t>
      </w:r>
      <w:r>
        <w:rPr>
          <w:rFonts w:ascii="Times New Roman"/>
          <w:sz w:val="17"/>
        </w:rPr>
        <w:t>Amended</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20th,</w:t>
      </w:r>
      <w:r>
        <w:rPr>
          <w:rFonts w:ascii="Times New Roman"/>
          <w:spacing w:val="-5"/>
          <w:sz w:val="17"/>
        </w:rPr>
        <w:t> </w:t>
      </w:r>
      <w:r>
        <w:rPr>
          <w:rFonts w:ascii="Times New Roman"/>
          <w:sz w:val="17"/>
        </w:rPr>
        <w:t>1921;</w:t>
      </w:r>
      <w:r>
        <w:rPr>
          <w:rFonts w:ascii="Times New Roman"/>
          <w:spacing w:val="-5"/>
          <w:sz w:val="17"/>
        </w:rPr>
        <w:t> </w:t>
      </w:r>
      <w:r>
        <w:rPr>
          <w:rFonts w:ascii="Times New Roman"/>
          <w:sz w:val="17"/>
        </w:rPr>
        <w:t>August</w:t>
      </w:r>
      <w:r>
        <w:rPr>
          <w:rFonts w:ascii="Times New Roman"/>
          <w:spacing w:val="-5"/>
          <w:sz w:val="17"/>
        </w:rPr>
        <w:t> </w:t>
      </w:r>
      <w:r>
        <w:rPr>
          <w:rFonts w:ascii="Times New Roman"/>
          <w:sz w:val="17"/>
        </w:rPr>
        <w:t>6th,</w:t>
      </w:r>
      <w:r>
        <w:rPr>
          <w:rFonts w:ascii="Times New Roman"/>
          <w:spacing w:val="-5"/>
          <w:sz w:val="17"/>
        </w:rPr>
        <w:t> </w:t>
      </w:r>
      <w:r>
        <w:rPr>
          <w:rFonts w:ascii="Times New Roman"/>
          <w:sz w:val="17"/>
        </w:rPr>
        <w:t>1931;</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3rd,</w:t>
      </w:r>
      <w:r>
        <w:rPr>
          <w:rFonts w:ascii="Times New Roman"/>
          <w:spacing w:val="-5"/>
          <w:sz w:val="17"/>
        </w:rPr>
        <w:t> </w:t>
      </w:r>
      <w:r>
        <w:rPr>
          <w:rFonts w:ascii="Times New Roman"/>
          <w:spacing w:val="-4"/>
          <w:sz w:val="17"/>
        </w:rPr>
        <w:t>1946</w:t>
      </w:r>
    </w:p>
    <w:p>
      <w:pPr>
        <w:pStyle w:val="BodyText"/>
        <w:spacing w:before="138"/>
        <w:rPr>
          <w:rFonts w:ascii="Times New Roman"/>
          <w:sz w:val="17"/>
        </w:rPr>
      </w:pPr>
    </w:p>
    <w:p>
      <w:pPr>
        <w:pStyle w:val="ListParagraph"/>
        <w:numPr>
          <w:ilvl w:val="0"/>
          <w:numId w:val="1"/>
        </w:numPr>
        <w:tabs>
          <w:tab w:pos="593" w:val="left" w:leader="none"/>
          <w:tab w:pos="6240" w:val="left" w:leader="none"/>
          <w:tab w:pos="7638" w:val="left" w:leader="none"/>
          <w:tab w:pos="9473" w:val="left" w:leader="none"/>
          <w:tab w:pos="11070" w:val="left" w:leader="none"/>
        </w:tabs>
        <w:spacing w:line="240" w:lineRule="auto" w:before="1" w:after="0"/>
        <w:ind w:left="593" w:right="0" w:hanging="367"/>
        <w:jc w:val="left"/>
        <w:rPr>
          <w:rFonts w:ascii="Times New Roman"/>
          <w:b/>
          <w:i/>
          <w:sz w:val="17"/>
        </w:rPr>
      </w:pPr>
      <w:r>
        <w:rPr>
          <w:rFonts w:ascii="Arial Narrow"/>
          <w:spacing w:val="-2"/>
          <w:position w:val="-1"/>
          <w:sz w:val="37"/>
        </w:rPr>
        <w:t>This</w:t>
      </w:r>
      <w:r>
        <w:rPr>
          <w:rFonts w:ascii="Arial Narrow"/>
          <w:spacing w:val="-20"/>
          <w:position w:val="-1"/>
          <w:sz w:val="37"/>
        </w:rPr>
        <w:t xml:space="preserve"> </w:t>
      </w:r>
      <w:r>
        <w:rPr>
          <w:rFonts w:ascii="Arial Narrow"/>
          <w:spacing w:val="-2"/>
          <w:position w:val="-1"/>
          <w:sz w:val="37"/>
        </w:rPr>
        <w:t>Charter</w:t>
      </w:r>
      <w:r>
        <w:rPr>
          <w:rFonts w:ascii="Arial Narrow"/>
          <w:spacing w:val="-19"/>
          <w:position w:val="-1"/>
          <w:sz w:val="37"/>
        </w:rPr>
        <w:t xml:space="preserve"> </w:t>
      </w:r>
      <w:r>
        <w:rPr>
          <w:rFonts w:ascii="Arial Narrow"/>
          <w:spacing w:val="-2"/>
          <w:position w:val="-1"/>
          <w:sz w:val="37"/>
        </w:rPr>
        <w:t>Party</w:t>
      </w:r>
      <w:r>
        <w:rPr>
          <w:rFonts w:ascii="Arial Narrow"/>
          <w:spacing w:val="-29"/>
          <w:position w:val="-1"/>
          <w:sz w:val="37"/>
        </w:rPr>
        <w:t xml:space="preserve"> </w:t>
      </w:r>
      <w:r>
        <w:rPr>
          <w:rFonts w:ascii="Times New Roman"/>
          <w:spacing w:val="-2"/>
          <w:sz w:val="17"/>
        </w:rPr>
        <w:t>,</w:t>
      </w:r>
      <w:r>
        <w:rPr>
          <w:rFonts w:ascii="Times New Roman"/>
          <w:spacing w:val="-8"/>
          <w:sz w:val="17"/>
        </w:rPr>
        <w:t xml:space="preserve"> </w:t>
      </w:r>
      <w:r>
        <w:rPr>
          <w:rFonts w:ascii="Times New Roman"/>
          <w:spacing w:val="-2"/>
          <w:sz w:val="17"/>
        </w:rPr>
        <w:t>made</w:t>
      </w:r>
      <w:r>
        <w:rPr>
          <w:rFonts w:ascii="Times New Roman"/>
          <w:spacing w:val="-9"/>
          <w:sz w:val="17"/>
        </w:rPr>
        <w:t xml:space="preserve"> </w:t>
      </w:r>
      <w:r>
        <w:rPr>
          <w:rFonts w:ascii="Times New Roman"/>
          <w:spacing w:val="-2"/>
          <w:sz w:val="17"/>
        </w:rPr>
        <w:t>and</w:t>
      </w:r>
      <w:r>
        <w:rPr>
          <w:rFonts w:ascii="Times New Roman"/>
          <w:spacing w:val="-9"/>
          <w:sz w:val="17"/>
        </w:rPr>
        <w:t xml:space="preserve"> </w:t>
      </w:r>
      <w:r>
        <w:rPr>
          <w:rFonts w:ascii="Times New Roman"/>
          <w:spacing w:val="-2"/>
          <w:sz w:val="17"/>
        </w:rPr>
        <w:t>concluded</w:t>
      </w:r>
      <w:r>
        <w:rPr>
          <w:rFonts w:ascii="Times New Roman"/>
          <w:spacing w:val="-6"/>
          <w:sz w:val="17"/>
        </w:rPr>
        <w:t xml:space="preserve"> </w:t>
      </w:r>
      <w:r>
        <w:rPr>
          <w:rFonts w:ascii="Times New Roman"/>
          <w:spacing w:val="-2"/>
          <w:sz w:val="17"/>
        </w:rPr>
        <w:t>in</w:t>
      </w:r>
      <w:r>
        <w:rPr>
          <w:rFonts w:ascii="Times New Roman"/>
          <w:spacing w:val="31"/>
          <w:sz w:val="17"/>
        </w:rPr>
        <w:t xml:space="preserve"> </w:t>
      </w:r>
      <w:r>
        <w:rPr>
          <w:rFonts w:ascii="Times New Roman"/>
          <w:b/>
          <w:i/>
          <w:spacing w:val="-2"/>
          <w:sz w:val="17"/>
          <w:u w:val="dotted"/>
        </w:rPr>
        <w:t>10.06.</w:t>
      </w:r>
      <w:r>
        <w:rPr>
          <w:rFonts w:ascii="Times New Roman"/>
          <w:b/>
          <w:i/>
          <w:sz w:val="17"/>
          <w:u w:val="dotted"/>
        </w:rPr>
        <w:t>2</w:t>
      </w:r>
      <w:r>
        <w:rPr>
          <w:rFonts w:ascii="Times New Roman"/>
          <w:b/>
          <w:i/>
          <w:spacing w:val="80"/>
          <w:sz w:val="17"/>
        </w:rPr>
        <w:t>0</w:t>
      </w:r>
      <w:r>
        <w:rPr>
          <w:rFonts w:ascii="Times New Roman"/>
          <w:b/>
          <w:i/>
          <w:sz w:val="17"/>
          <w:u w:val="dotted"/>
        </w:rPr>
        <w:t>25</w:t>
        <w:tab/>
      </w:r>
      <w:r>
        <w:rPr>
          <w:rFonts w:ascii="Times New Roman"/>
          <w:b/>
          <w:i/>
          <w:sz w:val="17"/>
        </w:rPr>
      </w:r>
      <w:r>
        <w:rPr>
          <w:rFonts w:ascii="Times New Roman"/>
          <w:sz w:val="17"/>
        </w:rPr>
      </w:r>
      <w:r>
        <w:rPr>
          <w:rFonts w:ascii="Times New Roman"/>
          <w:spacing w:val="40"/>
          <w:sz w:val="17"/>
        </w:rPr>
      </w:r>
      <w:r>
        <w:rPr>
          <w:rFonts w:ascii="Times New Roman"/>
          <w:b/>
          <w:i/>
          <w:sz w:val="17"/>
          <w:u w:val="dotted"/>
        </w:rPr>
      </w:r>
      <w:r>
        <w:rPr>
          <w:rFonts w:ascii="Times New Roman"/>
          <w:b/>
          <w:i/>
          <w:sz w:val="17"/>
        </w:rPr>
      </w:r>
      <w:r>
        <w:rPr>
          <w:rFonts w:ascii="Times New Roman"/>
          <w:strike/>
          <w:sz w:val="17"/>
        </w:rPr>
      </w:r>
      <w:r>
        <w:rPr>
          <w:rFonts w:ascii="Times New Roman"/>
          <w:strike w:val="0"/>
          <w:spacing w:val="40"/>
          <w:sz w:val="17"/>
        </w:rPr>
      </w:r>
      <w:r>
        <w:rPr>
          <w:rFonts w:ascii="Times New Roman"/>
          <w:b/>
          <w:i/>
          <w:strike w:val="0"/>
          <w:sz w:val="17"/>
          <w:u w:val="dotted"/>
        </w:rPr>
      </w:r>
    </w:p>
    <w:p>
      <w:pPr>
        <w:pStyle w:val="ListParagraph"/>
        <w:numPr>
          <w:ilvl w:val="0"/>
          <w:numId w:val="1"/>
        </w:numPr>
        <w:tabs>
          <w:tab w:pos="593" w:val="left" w:leader="none"/>
          <w:tab w:pos="11158" w:val="left" w:leader="none"/>
        </w:tabs>
        <w:spacing w:line="240" w:lineRule="auto" w:before="7" w:after="0"/>
        <w:ind w:left="593" w:right="0" w:hanging="367"/>
        <w:jc w:val="left"/>
        <w:rPr>
          <w:rFonts w:ascii="Times New Roman"/>
          <w:b/>
          <w:i/>
          <w:sz w:val="17"/>
        </w:rPr>
      </w:pPr>
      <w:r>
        <w:rPr>
          <w:rFonts w:ascii="Times New Roman"/>
          <w:sz w:val="17"/>
        </w:rPr>
        <w:t>Between</w:t>
      </w:r>
      <w:r>
        <w:rPr>
          <w:rFonts w:ascii="Times New Roman"/>
          <w:spacing w:val="60"/>
          <w:sz w:val="17"/>
        </w:rPr>
        <w:t xml:space="preserve"> </w:t>
      </w:r>
      <w:r>
        <w:rPr>
          <w:rFonts w:ascii="Times New Roman"/>
          <w:b/>
          <w:i/>
          <w:sz w:val="17"/>
          <w:u w:val="dotted"/>
        </w:rPr>
        <w:t>LUNAR</w:t>
      </w:r>
      <w:r>
        <w:rPr>
          <w:rFonts w:ascii="Times New Roman"/>
          <w:b/>
          <w:i/>
          <w:spacing w:val="14"/>
          <w:sz w:val="17"/>
          <w:u w:val="dotted"/>
        </w:rPr>
        <w:t xml:space="preserve"> </w:t>
      </w:r>
      <w:r>
        <w:rPr>
          <w:rFonts w:ascii="Times New Roman"/>
          <w:b/>
          <w:i/>
          <w:sz w:val="17"/>
          <w:u w:val="dotted"/>
        </w:rPr>
        <w:t>STAR</w:t>
      </w:r>
      <w:r>
        <w:rPr>
          <w:rFonts w:ascii="Times New Roman"/>
          <w:b/>
          <w:i/>
          <w:spacing w:val="14"/>
          <w:sz w:val="17"/>
          <w:u w:val="dotted"/>
        </w:rPr>
        <w:t xml:space="preserve"> </w:t>
      </w:r>
      <w:r>
        <w:rPr>
          <w:rFonts w:ascii="Times New Roman"/>
          <w:b/>
          <w:i/>
          <w:sz w:val="17"/>
          <w:u w:val="dotted"/>
        </w:rPr>
        <w:t>1 ex MV</w:t>
      </w:r>
      <w:r>
        <w:rPr>
          <w:rFonts w:ascii="Times New Roman"/>
          <w:b/>
          <w:i/>
          <w:spacing w:val="14"/>
          <w:sz w:val="17"/>
          <w:u w:val="dotted"/>
        </w:rPr>
        <w:t xml:space="preserve"> </w:t>
      </w:r>
      <w:r>
        <w:rPr>
          <w:rFonts w:ascii="Times New Roman"/>
          <w:b/>
          <w:i/>
          <w:sz w:val="17"/>
          <w:u w:val="dotted"/>
        </w:rPr>
        <w:t>LUNAR ST</w:t>
      </w:r>
      <w:r>
        <w:rPr>
          <w:rFonts w:ascii="Times New Roman"/>
          <w:b/>
          <w:i/>
          <w:spacing w:val="14"/>
          <w:sz w:val="17"/>
          <w:u w:val="dotted"/>
        </w:rPr>
        <w:t>A</w:t>
      </w:r>
      <w:r>
        <w:rPr>
          <w:rFonts w:ascii="Times New Roman"/>
          <w:b/>
          <w:i/>
          <w:sz w:val="17"/>
          <w:u w:val="dotted"/>
        </w:rPr>
        <w:t>R 1 S</w:t>
      </w:r>
      <w:r>
        <w:rPr>
          <w:rFonts w:ascii="Times New Roman"/>
          <w:b/>
          <w:i/>
          <w:spacing w:val="15"/>
          <w:sz w:val="17"/>
          <w:u w:val="dotted"/>
        </w:rPr>
        <w:t>H</w:t>
      </w:r>
      <w:r>
        <w:rPr>
          <w:rFonts w:ascii="Times New Roman"/>
          <w:b/>
          <w:i/>
          <w:sz w:val="17"/>
          <w:u w:val="dotted"/>
        </w:rPr>
        <w:t>I</w:t>
      </w:r>
      <w:r>
        <w:rPr>
          <w:rFonts w:ascii="Times New Roman"/>
          <w:b/>
          <w:i/>
          <w:spacing w:val="14"/>
          <w:sz w:val="17"/>
          <w:u w:val="dotted"/>
        </w:rPr>
        <w:t>P</w:t>
      </w:r>
      <w:r>
        <w:rPr>
          <w:rFonts w:ascii="Times New Roman"/>
          <w:b/>
          <w:i/>
          <w:sz w:val="17"/>
          <w:u w:val="dotted"/>
        </w:rPr>
        <w:t>PING COMPA</w:t>
      </w:r>
      <w:r>
        <w:rPr>
          <w:rFonts w:ascii="Times New Roman"/>
          <w:b/>
          <w:i/>
          <w:spacing w:val="14"/>
          <w:sz w:val="17"/>
          <w:u w:val="dotted"/>
        </w:rPr>
        <w:t>N</w:t>
      </w:r>
      <w:r>
        <w:rPr>
          <w:rFonts w:ascii="Times New Roman"/>
          <w:b/>
          <w:i/>
          <w:sz w:val="17"/>
          <w:u w:val="dotted"/>
        </w:rPr>
        <w:t>Y LIMI</w:t>
      </w:r>
      <w:r>
        <w:rPr>
          <w:rFonts w:ascii="Times New Roman"/>
          <w:b/>
          <w:i/>
          <w:spacing w:val="14"/>
          <w:sz w:val="17"/>
          <w:u w:val="dotted"/>
        </w:rPr>
        <w:t>T</w:t>
      </w:r>
      <w:r>
        <w:rPr>
          <w:rFonts w:ascii="Times New Roman"/>
          <w:b/>
          <w:i/>
          <w:sz w:val="17"/>
          <w:u w:val="dotted"/>
        </w:rPr>
        <w:t>ED, C/o</w:t>
      </w:r>
      <w:r>
        <w:rPr>
          <w:rFonts w:ascii="Times New Roman"/>
          <w:b/>
          <w:i/>
          <w:spacing w:val="14"/>
          <w:sz w:val="17"/>
          <w:u w:val="dotted"/>
        </w:rPr>
        <w:t xml:space="preserve"> </w:t>
      </w:r>
      <w:r>
        <w:rPr>
          <w:rFonts w:ascii="Times New Roman"/>
          <w:b/>
          <w:i/>
          <w:sz w:val="17"/>
          <w:u w:val="dotted"/>
        </w:rPr>
        <w:t>Oest</w:t>
      </w:r>
      <w:r>
        <w:rPr>
          <w:rFonts w:ascii="Times New Roman"/>
          <w:b/>
          <w:i/>
          <w:spacing w:val="14"/>
          <w:sz w:val="17"/>
          <w:u w:val="dotted"/>
        </w:rPr>
        <w:t>e</w:t>
      </w:r>
      <w:r>
        <w:rPr>
          <w:rFonts w:ascii="Times New Roman"/>
          <w:b/>
          <w:i/>
          <w:sz w:val="17"/>
          <w:u w:val="dotted"/>
        </w:rPr>
        <w:t>rre</w:t>
      </w:r>
      <w:r>
        <w:rPr>
          <w:rFonts w:ascii="Times New Roman"/>
          <w:b/>
          <w:i/>
          <w:spacing w:val="14"/>
          <w:sz w:val="17"/>
          <w:u w:val="dotted"/>
        </w:rPr>
        <w:t>i</w:t>
      </w:r>
      <w:r>
        <w:rPr>
          <w:rFonts w:ascii="Times New Roman"/>
          <w:b/>
          <w:i/>
          <w:sz w:val="17"/>
          <w:u w:val="dotted"/>
        </w:rPr>
        <w:t>chisch</w:t>
      </w:r>
      <w:r>
        <w:rPr>
          <w:rFonts w:ascii="Times New Roman"/>
          <w:b/>
          <w:i/>
          <w:spacing w:val="14"/>
          <w:sz w:val="17"/>
          <w:u w:val="dotted"/>
        </w:rPr>
        <w:t>e</w:t>
      </w:r>
      <w:r>
        <w:rPr>
          <w:rFonts w:ascii="Times New Roman"/>
          <w:b/>
          <w:i/>
          <w:spacing w:val="-2"/>
          <w:sz w:val="17"/>
          <w:u w:val="dotted"/>
        </w:rPr>
        <w:t>r Lloyd</w:t>
      </w:r>
      <w:r>
        <w:rPr>
          <w:rFonts w:ascii="Times New Roman"/>
          <w:b/>
          <w:i/>
          <w:sz w:val="17"/>
          <w:u w:val="dotted"/>
        </w:rPr>
        <w:t xml:space="preserve"> Seereederei (Cyprus) Ltd, 67 Franklin Roosevelt Ave, Limassol</w:t>
        <w:tab/>
      </w:r>
    </w:p>
    <w:p>
      <w:pPr>
        <w:pStyle w:val="ListParagraph"/>
        <w:numPr>
          <w:ilvl w:val="0"/>
          <w:numId w:val="1"/>
        </w:numPr>
        <w:tabs>
          <w:tab w:pos="593" w:val="left" w:leader="none"/>
          <w:tab w:pos="3442" w:val="left" w:leader="none"/>
          <w:tab w:pos="7512" w:val="left" w:leader="none"/>
          <w:tab w:pos="11196" w:val="left" w:leader="none"/>
        </w:tabs>
        <w:spacing w:line="240" w:lineRule="auto" w:before="51" w:after="0"/>
        <w:ind w:left="593" w:right="0" w:hanging="367"/>
        <w:jc w:val="left"/>
        <w:rPr>
          <w:rFonts w:ascii="Times New Roman"/>
          <w:sz w:val="17"/>
        </w:rPr>
      </w:pPr>
      <w:r>
        <w:rPr>
          <w:rFonts w:ascii="Times New Roman"/>
          <w:sz w:val="17"/>
        </w:rPr>
        <w:t>Owners of the good</w:t>
      </w:r>
      <w:r>
        <w:rPr>
          <w:rFonts w:ascii="Times New Roman"/>
          <w:spacing w:val="44"/>
          <w:sz w:val="17"/>
        </w:rPr>
        <w:t xml:space="preserve"> </w:t>
      </w:r>
      <w:r>
        <w:rPr>
          <w:rFonts w:ascii="Times New Roman"/>
          <w:sz w:val="17"/>
          <w:u w:val="dotted"/>
        </w:rPr>
        <w:tab/>
      </w:r>
      <w:r>
        <w:rPr>
          <w:rFonts w:ascii="Times New Roman"/>
          <w:strike/>
          <w:sz w:val="17"/>
        </w:rPr>
        <w:t>Steamship/</w:t>
      </w:r>
      <w:r>
        <w:rPr>
          <w:rFonts w:ascii="Times New Roman"/>
          <w:strike w:val="0"/>
          <w:sz w:val="17"/>
        </w:rPr>
        <w:t>Motorship</w:t>
      </w:r>
      <w:r>
        <w:rPr>
          <w:rFonts w:ascii="Times New Roman"/>
          <w:strike w:val="0"/>
          <w:spacing w:val="30"/>
          <w:sz w:val="17"/>
        </w:rPr>
        <w:t xml:space="preserve"> </w:t>
      </w:r>
      <w:r>
        <w:rPr>
          <w:rFonts w:ascii="Times New Roman"/>
          <w:b/>
          <w:i/>
          <w:strike w:val="0"/>
          <w:sz w:val="17"/>
          <w:u w:val="dotted"/>
        </w:rPr>
        <w:t>"LUNAR</w:t>
      </w:r>
      <w:r>
        <w:rPr>
          <w:rFonts w:ascii="Times New Roman"/>
          <w:b/>
          <w:i/>
          <w:strike w:val="0"/>
          <w:spacing w:val="-5"/>
          <w:sz w:val="17"/>
          <w:u w:val="dotted"/>
        </w:rPr>
        <w:t xml:space="preserve"> </w:t>
      </w:r>
      <w:r>
        <w:rPr>
          <w:rFonts w:ascii="Times New Roman"/>
          <w:b/>
          <w:i/>
          <w:strike w:val="0"/>
          <w:spacing w:val="-2"/>
          <w:sz w:val="17"/>
          <w:u w:val="dotted"/>
        </w:rPr>
        <w:t xml:space="preserve">STAR </w:t>
      </w:r>
      <w:r>
        <w:rPr>
          <w:rFonts w:ascii="Times New Roman"/>
          <w:b/>
          <w:i/>
          <w:strike w:val="0"/>
          <w:sz w:val="17"/>
          <w:u w:val="dotted"/>
        </w:rPr>
        <w:t>1</w:t>
      </w:r>
      <w:r>
        <w:rPr>
          <w:rFonts w:ascii="Times New Roman"/>
          <w:b/>
          <w:i/>
          <w:strike w:val="0"/>
          <w:sz w:val="17"/>
        </w:rPr>
        <w:t xml:space="preserve"> ex UNITY STAR"</w:t>
        <w:tab/>
        <w:t xml:space="preserve"> (Description</w:t>
      </w:r>
      <w:r>
        <w:rPr>
          <w:rFonts w:ascii="Times New Roman"/>
          <w:strike/>
          <w:sz w:val="17"/>
        </w:rPr>
        <w:t xml:space="preserve"> S</w:t>
      </w:r>
      <w:r>
        <w:rPr>
          <w:rFonts w:ascii="Times New Roman"/>
          <w:strike w:val="0"/>
          <w:spacing w:val="40"/>
          <w:sz w:val="17"/>
        </w:rPr>
        <w:t>e</w:t>
      </w:r>
      <w:r>
        <w:rPr>
          <w:rFonts w:ascii="Times New Roman"/>
          <w:strike w:val="0"/>
          <w:sz w:val="17"/>
          <w:u w:val="dotted"/>
        </w:rPr>
        <w:t xml:space="preserve">e Clause 29) of </w:t>
        <w:tab/>
      </w:r>
    </w:p>
    <w:p>
      <w:pPr>
        <w:pStyle w:val="ListParagraph"/>
        <w:numPr>
          <w:ilvl w:val="0"/>
          <w:numId w:val="1"/>
        </w:numPr>
        <w:tabs>
          <w:tab w:pos="593" w:val="left" w:leader="none"/>
          <w:tab w:pos="2302" w:val="left" w:leader="none"/>
          <w:tab w:pos="5529" w:val="left" w:leader="none"/>
          <w:tab w:pos="9567" w:val="left" w:leader="none"/>
        </w:tabs>
        <w:spacing w:line="240" w:lineRule="auto" w:before="52" w:after="0"/>
        <w:ind w:left="593" w:right="0" w:hanging="367"/>
        <w:jc w:val="left"/>
        <w:rPr>
          <w:rFonts w:ascii="Times New Roman"/>
          <w:sz w:val="17"/>
        </w:rPr>
      </w:pPr>
      <w:r>
        <w:rPr>
          <w:rFonts w:ascii="Times New Roman"/>
          <w:strike/>
          <w:sz w:val="17"/>
        </w:rPr>
        <w:t>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gross register, and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net register, having engines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indicated horse power</w:t>
      </w:r>
    </w:p>
    <w:p>
      <w:pPr>
        <w:pStyle w:val="ListParagraph"/>
        <w:numPr>
          <w:ilvl w:val="0"/>
          <w:numId w:val="1"/>
        </w:numPr>
        <w:tabs>
          <w:tab w:pos="593" w:val="left" w:leader="none"/>
          <w:tab w:pos="11196" w:val="left" w:leader="none"/>
        </w:tabs>
        <w:spacing w:line="240" w:lineRule="auto" w:before="52" w:after="0"/>
        <w:ind w:left="593" w:right="0" w:hanging="367"/>
        <w:jc w:val="left"/>
        <w:rPr>
          <w:rFonts w:ascii="Times New Roman"/>
          <w:sz w:val="17"/>
        </w:rPr>
      </w:pPr>
      <w:r>
        <w:rPr>
          <w:rFonts w:ascii="Times New Roman"/>
          <w:strike/>
          <w:sz w:val="17"/>
        </w:rPr>
        <w:t>and with hull, machinery and equipment in a thoroughly efficient state, and classed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593" w:val="left" w:leader="none"/>
          <w:tab w:pos="2755" w:val="left" w:leader="none"/>
          <w:tab w:pos="5447" w:val="left" w:leader="none"/>
          <w:tab w:pos="9932" w:val="left" w:leader="none"/>
        </w:tabs>
        <w:spacing w:line="240" w:lineRule="auto" w:before="36" w:after="0"/>
        <w:ind w:left="593" w:right="0" w:hanging="367"/>
        <w:jc w:val="left"/>
        <w:rPr>
          <w:rFonts w:ascii="Times New Roman"/>
          <w:sz w:val="17"/>
        </w:rPr>
      </w:pPr>
      <w:r>
        <w:rPr>
          <w:rFonts w:ascii="Times New Roman"/>
          <w:strike/>
          <w:sz w:val="17"/>
        </w:rPr>
        <w:t>at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of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cubic feet bale capacity, and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of 2240 lbs.</w:t>
      </w:r>
    </w:p>
    <w:p>
      <w:pPr>
        <w:pStyle w:val="ListParagraph"/>
        <w:numPr>
          <w:ilvl w:val="0"/>
          <w:numId w:val="1"/>
        </w:numPr>
        <w:tabs>
          <w:tab w:pos="593" w:val="left" w:leader="none"/>
        </w:tabs>
        <w:spacing w:line="240" w:lineRule="auto" w:before="52" w:after="0"/>
        <w:ind w:left="593" w:right="0" w:hanging="36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09568">
                <wp:simplePos x="0" y="0"/>
                <wp:positionH relativeFrom="page">
                  <wp:posOffset>466344</wp:posOffset>
                </wp:positionH>
                <wp:positionV relativeFrom="paragraph">
                  <wp:posOffset>106907</wp:posOffset>
                </wp:positionV>
                <wp:extent cx="6709409"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6912" from="36.720001pt,8.417939pt" to="565.000001pt,8.417939pt" stroked="true" strokeweight=".75pt" strokecolor="#000000">
                <v:stroke dashstyle="solid"/>
                <w10:wrap type="none"/>
              </v:line>
            </w:pict>
          </mc:Fallback>
        </mc:AlternateContent>
      </w:r>
      <w:r>
        <w:rPr>
          <w:rFonts w:ascii="Times New Roman"/>
          <w:sz w:val="17"/>
        </w:rPr>
        <w:t>deadweight</w:t>
      </w:r>
      <w:r>
        <w:rPr>
          <w:rFonts w:ascii="Times New Roman"/>
          <w:spacing w:val="34"/>
          <w:sz w:val="17"/>
        </w:rPr>
        <w:t> </w:t>
      </w:r>
      <w:r>
        <w:rPr>
          <w:rFonts w:ascii="Times New Roman"/>
          <w:sz w:val="17"/>
        </w:rPr>
        <w:t>capacity</w:t>
      </w:r>
      <w:r>
        <w:rPr>
          <w:rFonts w:ascii="Times New Roman"/>
          <w:spacing w:val="35"/>
          <w:sz w:val="17"/>
        </w:rPr>
        <w:t> </w:t>
      </w:r>
      <w:r>
        <w:rPr>
          <w:rFonts w:ascii="Times New Roman"/>
          <w:sz w:val="17"/>
        </w:rPr>
        <w:t>(cargo</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bunkers,</w:t>
      </w:r>
      <w:r>
        <w:rPr>
          <w:rFonts w:ascii="Times New Roman"/>
          <w:spacing w:val="34"/>
          <w:sz w:val="17"/>
        </w:rPr>
        <w:t> </w:t>
      </w:r>
      <w:r>
        <w:rPr>
          <w:rFonts w:ascii="Times New Roman"/>
          <w:sz w:val="17"/>
        </w:rPr>
        <w:t>including</w:t>
      </w:r>
      <w:r>
        <w:rPr>
          <w:rFonts w:ascii="Times New Roman"/>
          <w:spacing w:val="35"/>
          <w:sz w:val="17"/>
        </w:rPr>
        <w:t> </w:t>
      </w:r>
      <w:r>
        <w:rPr>
          <w:rFonts w:ascii="Times New Roman"/>
          <w:sz w:val="17"/>
        </w:rPr>
        <w:t>fresh</w:t>
      </w:r>
      <w:r>
        <w:rPr>
          <w:rFonts w:ascii="Times New Roman"/>
          <w:spacing w:val="35"/>
          <w:sz w:val="17"/>
        </w:rPr>
        <w:t> </w:t>
      </w:r>
      <w:r>
        <w:rPr>
          <w:rFonts w:ascii="Times New Roman"/>
          <w:sz w:val="17"/>
        </w:rPr>
        <w:t>water</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stores</w:t>
      </w:r>
      <w:r>
        <w:rPr>
          <w:rFonts w:ascii="Times New Roman"/>
          <w:spacing w:val="34"/>
          <w:sz w:val="17"/>
        </w:rPr>
        <w:t> </w:t>
      </w:r>
      <w:r>
        <w:rPr>
          <w:rFonts w:ascii="Times New Roman"/>
          <w:sz w:val="17"/>
        </w:rPr>
        <w:t>not</w:t>
      </w:r>
      <w:r>
        <w:rPr>
          <w:rFonts w:ascii="Times New Roman"/>
          <w:spacing w:val="35"/>
          <w:sz w:val="17"/>
        </w:rPr>
        <w:t> </w:t>
      </w:r>
      <w:r>
        <w:rPr>
          <w:rFonts w:ascii="Times New Roman"/>
          <w:sz w:val="17"/>
        </w:rPr>
        <w:t>exceeding</w:t>
      </w:r>
      <w:r>
        <w:rPr>
          <w:rFonts w:ascii="Times New Roman"/>
          <w:spacing w:val="35"/>
          <w:sz w:val="17"/>
        </w:rPr>
        <w:t> </w:t>
      </w:r>
      <w:r>
        <w:rPr>
          <w:rFonts w:ascii="Times New Roman"/>
          <w:sz w:val="17"/>
        </w:rPr>
        <w:t>one</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one-half</w:t>
      </w:r>
      <w:r>
        <w:rPr>
          <w:rFonts w:ascii="Times New Roman"/>
          <w:spacing w:val="34"/>
          <w:sz w:val="17"/>
        </w:rPr>
        <w:t> </w:t>
      </w:r>
      <w:r>
        <w:rPr>
          <w:rFonts w:ascii="Times New Roman"/>
          <w:sz w:val="17"/>
        </w:rPr>
        <w:t>percent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ship's</w:t>
      </w:r>
      <w:r>
        <w:rPr>
          <w:rFonts w:ascii="Times New Roman"/>
          <w:spacing w:val="34"/>
          <w:sz w:val="17"/>
        </w:rPr>
        <w:t> </w:t>
      </w:r>
      <w:r>
        <w:rPr>
          <w:rFonts w:ascii="Times New Roman"/>
          <w:sz w:val="17"/>
        </w:rPr>
        <w:t>deadweight</w:t>
      </w:r>
      <w:r>
        <w:rPr>
          <w:rFonts w:ascii="Times New Roman"/>
          <w:spacing w:val="35"/>
          <w:sz w:val="17"/>
        </w:rPr>
        <w:t> </w:t>
      </w:r>
      <w:r>
        <w:rPr>
          <w:rFonts w:ascii="Times New Roman"/>
          <w:spacing w:val="-2"/>
          <w:sz w:val="17"/>
        </w:rPr>
        <w:t>capacity,</w:t>
      </w:r>
    </w:p>
    <w:p>
      <w:pPr>
        <w:pStyle w:val="ListParagraph"/>
        <w:numPr>
          <w:ilvl w:val="0"/>
          <w:numId w:val="1"/>
        </w:numPr>
        <w:tabs>
          <w:tab w:pos="593" w:val="left" w:leader="none"/>
          <w:tab w:pos="4677" w:val="left" w:leader="none"/>
          <w:tab w:pos="5909" w:val="left" w:leader="none"/>
          <w:tab w:pos="7534" w:val="left" w:leader="none"/>
        </w:tabs>
        <w:spacing w:line="240" w:lineRule="auto" w:before="51" w:after="0"/>
        <w:ind w:left="593" w:right="0" w:hanging="367"/>
        <w:jc w:val="left"/>
        <w:rPr>
          <w:rFonts w:ascii="Times New Roman"/>
          <w:sz w:val="17"/>
        </w:rPr>
      </w:pPr>
      <w:r>
        <w:rPr>
          <w:rFonts w:ascii="Times New Roman"/>
          <w:strike/>
          <w:sz w:val="17"/>
        </w:rPr>
        <w:t>allowing a minimum of fifty tons) on a draft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feet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inches on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Summer freeboard, inclusive of permanent bunkers,</w:t>
      </w:r>
    </w:p>
    <w:p>
      <w:pPr>
        <w:pStyle w:val="ListParagraph"/>
        <w:numPr>
          <w:ilvl w:val="0"/>
          <w:numId w:val="1"/>
        </w:numPr>
        <w:tabs>
          <w:tab w:pos="593" w:val="left" w:leader="none"/>
          <w:tab w:pos="6306" w:val="left" w:leader="none"/>
        </w:tabs>
        <w:spacing w:line="240" w:lineRule="auto" w:before="52" w:after="0"/>
        <w:ind w:left="593" w:right="0" w:hanging="367"/>
        <w:jc w:val="left"/>
        <w:rPr>
          <w:rFonts w:ascii="Times New Roman"/>
          <w:sz w:val="17"/>
        </w:rPr>
      </w:pPr>
      <w:r>
        <w:rPr>
          <w:rFonts w:ascii="Times New Roman"/>
          <w:strike/>
          <w:sz w:val="17"/>
        </w:rPr>
        <w:t>which are of the capacity of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of fuel, and capable of steaming, fully laden, under good weather</w:t>
      </w:r>
    </w:p>
    <w:p>
      <w:pPr>
        <w:pStyle w:val="ListParagraph"/>
        <w:numPr>
          <w:ilvl w:val="0"/>
          <w:numId w:val="1"/>
        </w:numPr>
        <w:tabs>
          <w:tab w:pos="593" w:val="left" w:leader="none"/>
          <w:tab w:pos="2958" w:val="left" w:leader="none"/>
          <w:tab w:pos="6516" w:val="left" w:leader="none"/>
        </w:tabs>
        <w:spacing w:line="240" w:lineRule="auto" w:before="51" w:after="0"/>
        <w:ind w:left="593" w:right="0" w:hanging="452"/>
        <w:jc w:val="left"/>
        <w:rPr>
          <w:rFonts w:ascii="Times New Roman"/>
          <w:sz w:val="17"/>
        </w:rPr>
      </w:pPr>
      <w:r>
        <w:rPr>
          <w:rFonts w:ascii="Times New Roman"/>
          <w:strike/>
          <w:sz w:val="17"/>
        </w:rPr>
        <w:t>conditions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knots on a consumption of about </w:t>
      </w:r>
      <w:r>
        <w:rPr>
          <w:rFonts w:ascii="Times New Roman"/>
          <w:strike w:val="0"/>
          <w:spacing w:val="40"/>
          <w:sz w:val="17"/>
        </w:rPr>
        <w:t> </w:t>
      </w:r>
      <w:r>
        <w:rPr>
          <w:rFonts w:ascii="Times New Roman"/>
          <w:strike w:val="0"/>
          <w:sz w:val="17"/>
          <w:u w:val="dotted"/>
        </w:rPr>
        <w:tab/>
      </w:r>
      <w:r>
        <w:rPr>
          <w:rFonts w:ascii="Times New Roman"/>
          <w:strike w:val="0"/>
          <w:spacing w:val="6"/>
          <w:sz w:val="17"/>
        </w:rPr>
        <w:t> </w:t>
      </w:r>
      <w:r>
        <w:rPr>
          <w:rFonts w:ascii="Times New Roman"/>
          <w:strike/>
          <w:spacing w:val="1"/>
          <w:sz w:val="17"/>
        </w:rPr>
        <w:t> </w:t>
      </w:r>
      <w:r>
        <w:rPr>
          <w:rFonts w:ascii="Times New Roman"/>
          <w:strike/>
          <w:sz w:val="17"/>
        </w:rPr>
        <w:t>tons of best Welsh coal - best grade fuel oil - best grade Diesel oil,</w:t>
      </w:r>
    </w:p>
    <w:p>
      <w:pPr>
        <w:pStyle w:val="ListParagraph"/>
        <w:numPr>
          <w:ilvl w:val="0"/>
          <w:numId w:val="1"/>
        </w:numPr>
        <w:tabs>
          <w:tab w:pos="593" w:val="left" w:leader="none"/>
          <w:tab w:pos="11196" w:val="left" w:leader="none"/>
        </w:tabs>
        <w:spacing w:line="240" w:lineRule="auto" w:before="37" w:after="0"/>
        <w:ind w:left="593" w:right="0" w:hanging="452"/>
        <w:jc w:val="left"/>
        <w:rPr>
          <w:rFonts w:ascii="Times New Roman"/>
          <w:sz w:val="17"/>
        </w:rPr>
      </w:pPr>
      <w:r>
        <w:rPr>
          <w:rFonts w:ascii="Times New Roman"/>
          <w:strike/>
          <w:sz w:val="17"/>
        </w:rPr>
        <w:t>now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593" w:val="left" w:leader="none"/>
        </w:tabs>
        <w:spacing w:line="240" w:lineRule="auto" w:before="52" w:after="7"/>
        <w:ind w:left="593" w:right="171" w:hanging="452"/>
        <w:jc w:val="left"/>
        <w:rPr>
          <w:rFonts w:ascii="Times New Roman"/>
          <w:b/>
          <w:i/>
          <w:sz w:val="17"/>
        </w:rPr>
      </w:pPr>
      <w:r>
        <w:rPr>
          <w:rFonts w:ascii="Times New Roman"/>
          <w:b/>
          <w:i/>
          <w:sz w:val="17"/>
        </w:rPr>
        <mc:AlternateContent>
          <mc:Choice Requires="wps">
            <w:drawing>
              <wp:anchor distT="0" distB="0" distL="0" distR="0" allowOverlap="1" layoutInCell="1" locked="0" behindDoc="1" simplePos="0" relativeHeight="486510080">
                <wp:simplePos x="0" y="0"/>
                <wp:positionH relativeFrom="page">
                  <wp:posOffset>811911</wp:posOffset>
                </wp:positionH>
                <wp:positionV relativeFrom="paragraph">
                  <wp:posOffset>161761</wp:posOffset>
                </wp:positionV>
                <wp:extent cx="2660015" cy="635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660015" cy="6350"/>
                          <a:chExt cx="2660015" cy="6350"/>
                        </a:xfrm>
                      </wpg:grpSpPr>
                      <wps:wsp>
                        <wps:cNvPr id="8" name="Graphic 8"/>
                        <wps:cNvSpPr/>
                        <wps:spPr>
                          <a:xfrm>
                            <a:off x="0" y="3175"/>
                            <a:ext cx="2656840" cy="1270"/>
                          </a:xfrm>
                          <a:custGeom>
                            <a:avLst/>
                            <a:gdLst/>
                            <a:ahLst/>
                            <a:cxnLst/>
                            <a:rect l="l" t="t" r="r" b="b"/>
                            <a:pathLst>
                              <a:path w="2656840" h="0">
                                <a:moveTo>
                                  <a:pt x="2656331"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9" name="Graphic 9"/>
                        <wps:cNvSpPr/>
                        <wps:spPr>
                          <a:xfrm>
                            <a:off x="2653157"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93pt;margin-top:12.73709pt;width:209.45pt;height:.5pt;mso-position-horizontal-relative:page;mso-position-vertical-relative:paragraph;z-index:-16806400" id="docshapegroup4" coordorigin="1279,255" coordsize="4189,10">
                <v:line style="position:absolute" from="5462,260" to="1279,260" stroked="true" strokeweight=".5pt" strokecolor="#000000">
                  <v:stroke dashstyle="shortdot"/>
                </v:line>
                <v:shape style="position:absolute;left:5456;top:254;width:10;height:10" id="docshape5" coordorigin="5457,255" coordsize="10,10" path="m5457,260l5458,256,5462,255,5465,256,5467,260,5465,263,5462,265,5458,263,5457,260xe" filled="true" fillcolor="#000000" stroked="false">
                  <v:path arrowok="t"/>
                  <v:fill type="solid"/>
                </v:shape>
                <w10:wrap type="none"/>
              </v:group>
            </w:pict>
          </mc:Fallback>
        </mc:AlternateContent>
      </w:r>
      <w:r>
        <w:rPr>
          <w:rFonts w:ascii="Times New Roman"/>
          <w:spacing w:val="40"/>
          <w:sz w:val="17"/>
          <w:u w:val="dotted"/>
        </w:rPr>
        <w:t>  </w:t>
      </w:r>
      <w:r>
        <w:rPr>
          <w:rFonts w:ascii="Times New Roman"/>
          <w:sz w:val="17"/>
        </w:rPr>
        <w:t>and</w:t>
      </w:r>
      <w:r>
        <w:rPr>
          <w:rFonts w:ascii="Times New Roman"/>
          <w:spacing w:val="40"/>
          <w:sz w:val="17"/>
        </w:rPr>
        <w:t> </w:t>
      </w:r>
      <w:r>
        <w:rPr>
          <w:rFonts w:ascii="Times New Roman"/>
          <w:b/>
          <w:i/>
          <w:sz w:val="17"/>
        </w:rPr>
        <w:t>LOUIS</w:t>
      </w:r>
      <w:r>
        <w:rPr>
          <w:rFonts w:ascii="Times New Roman"/>
          <w:b/>
          <w:i/>
          <w:spacing w:val="-2"/>
          <w:sz w:val="17"/>
        </w:rPr>
        <w:t> </w:t>
      </w:r>
      <w:r>
        <w:rPr>
          <w:rFonts w:ascii="Times New Roman"/>
          <w:b/>
          <w:i/>
          <w:sz w:val="17"/>
        </w:rPr>
        <w:t>DREYFUS</w:t>
      </w:r>
      <w:r>
        <w:rPr>
          <w:rFonts w:ascii="Times New Roman"/>
          <w:b/>
          <w:i/>
          <w:spacing w:val="-2"/>
          <w:sz w:val="17"/>
        </w:rPr>
        <w:t> </w:t>
      </w:r>
      <w:r>
        <w:rPr>
          <w:rFonts w:ascii="Times New Roman"/>
          <w:b/>
          <w:i/>
          <w:sz w:val="17"/>
        </w:rPr>
        <w:t>COMPANY</w:t>
      </w:r>
      <w:r>
        <w:rPr>
          <w:rFonts w:ascii="Times New Roman"/>
          <w:b/>
          <w:i/>
          <w:spacing w:val="-2"/>
          <w:sz w:val="17"/>
        </w:rPr>
        <w:t> </w:t>
      </w:r>
      <w:r>
        <w:rPr>
          <w:rFonts w:ascii="Times New Roman"/>
          <w:b/>
          <w:i/>
          <w:sz w:val="17"/>
        </w:rPr>
        <w:t>FREIGHT</w:t>
      </w:r>
      <w:r>
        <w:rPr>
          <w:rFonts w:ascii="Times New Roman"/>
          <w:b/>
          <w:i/>
          <w:spacing w:val="-2"/>
          <w:sz w:val="17"/>
        </w:rPr>
        <w:t> </w:t>
      </w:r>
      <w:r>
        <w:rPr>
          <w:rFonts w:ascii="Times New Roman"/>
          <w:b/>
          <w:i/>
          <w:sz w:val="17"/>
        </w:rPr>
        <w:t>ASIA</w:t>
      </w:r>
      <w:r>
        <w:rPr>
          <w:rFonts w:ascii="Times New Roman"/>
          <w:b/>
          <w:i/>
          <w:spacing w:val="-2"/>
          <w:sz w:val="17"/>
        </w:rPr>
        <w:t> </w:t>
      </w:r>
      <w:r>
        <w:rPr>
          <w:rFonts w:ascii="Times New Roman"/>
          <w:b/>
          <w:i/>
          <w:sz w:val="17"/>
        </w:rPr>
        <w:t>PTE</w:t>
      </w:r>
      <w:r>
        <w:rPr>
          <w:rFonts w:ascii="Times New Roman"/>
          <w:b/>
          <w:i/>
          <w:spacing w:val="-2"/>
          <w:sz w:val="17"/>
        </w:rPr>
        <w:t> </w:t>
      </w:r>
      <w:r>
        <w:rPr>
          <w:rFonts w:ascii="Times New Roman"/>
          <w:b/>
          <w:i/>
          <w:sz w:val="17"/>
        </w:rPr>
        <w:t>LTD</w:t>
      </w:r>
      <w:r>
        <w:rPr>
          <w:rFonts w:ascii="Times New Roman"/>
          <w:b/>
          <w:i/>
          <w:spacing w:val="-3"/>
          <w:sz w:val="17"/>
        </w:rPr>
        <w:t> </w:t>
      </w:r>
      <w:r>
        <w:rPr>
          <w:rFonts w:ascii="Times New Roman"/>
          <w:sz w:val="17"/>
        </w:rPr>
        <w:t>Charterers</w:t>
      </w:r>
      <w:r>
        <w:rPr>
          <w:rFonts w:ascii="Times New Roman"/>
          <w:spacing w:val="-2"/>
          <w:sz w:val="17"/>
        </w:rPr>
        <w:t> </w:t>
      </w:r>
      <w:r>
        <w:rPr>
          <w:rFonts w:ascii="Times New Roman"/>
          <w:sz w:val="17"/>
        </w:rPr>
        <w:t>of</w:t>
      </w:r>
      <w:r>
        <w:rPr>
          <w:rFonts w:ascii="Times New Roman"/>
          <w:spacing w:val="-2"/>
          <w:sz w:val="17"/>
        </w:rPr>
        <w:t> </w:t>
      </w:r>
      <w:r>
        <w:rPr>
          <w:rFonts w:ascii="Times New Roman"/>
          <w:sz w:val="17"/>
        </w:rPr>
        <w:t>the</w:t>
      </w:r>
      <w:r>
        <w:rPr>
          <w:rFonts w:ascii="Times New Roman"/>
          <w:spacing w:val="-2"/>
          <w:sz w:val="17"/>
        </w:rPr>
        <w:t> </w:t>
      </w:r>
      <w:r>
        <w:rPr>
          <w:rFonts w:ascii="Times New Roman"/>
          <w:sz w:val="17"/>
        </w:rPr>
        <w:t>City</w:t>
      </w:r>
      <w:r>
        <w:rPr>
          <w:rFonts w:ascii="Times New Roman"/>
          <w:spacing w:val="-2"/>
          <w:sz w:val="17"/>
        </w:rPr>
        <w:t> </w:t>
      </w:r>
      <w:r>
        <w:rPr>
          <w:rFonts w:ascii="Times New Roman"/>
          <w:sz w:val="17"/>
        </w:rPr>
        <w:t>of</w:t>
      </w:r>
      <w:r>
        <w:rPr>
          <w:rFonts w:ascii="Times New Roman"/>
          <w:spacing w:val="40"/>
          <w:sz w:val="17"/>
        </w:rPr>
        <w:t> </w:t>
      </w:r>
      <w:r>
        <w:rPr>
          <w:rFonts w:ascii="Times New Roman"/>
          <w:b/>
          <w:i/>
          <w:sz w:val="17"/>
          <w:u w:val="dotted"/>
        </w:rPr>
        <w:t>12</w:t>
      </w:r>
      <w:r>
        <w:rPr>
          <w:rFonts w:ascii="Times New Roman"/>
          <w:b/>
          <w:i/>
          <w:spacing w:val="-2"/>
          <w:sz w:val="17"/>
          <w:u w:val="dotted"/>
        </w:rPr>
        <w:t> </w:t>
      </w:r>
      <w:r>
        <w:rPr>
          <w:rFonts w:ascii="Times New Roman"/>
          <w:b/>
          <w:i/>
          <w:sz w:val="17"/>
          <w:u w:val="dotted"/>
        </w:rPr>
        <w:t>MARINA</w:t>
      </w:r>
      <w:r>
        <w:rPr>
          <w:rFonts w:ascii="Times New Roman"/>
          <w:b/>
          <w:i/>
          <w:spacing w:val="-2"/>
          <w:sz w:val="17"/>
          <w:u w:val="dotted"/>
        </w:rPr>
        <w:t> </w:t>
      </w:r>
      <w:r>
        <w:rPr>
          <w:rFonts w:ascii="Times New Roman"/>
          <w:b/>
          <w:i/>
          <w:sz w:val="17"/>
          <w:u w:val="dotted"/>
        </w:rPr>
        <w:t>BOULEVARD</w:t>
      </w:r>
      <w:r>
        <w:rPr>
          <w:rFonts w:ascii="Times New Roman"/>
          <w:b/>
          <w:i/>
          <w:spacing w:val="-2"/>
          <w:sz w:val="17"/>
          <w:u w:val="dotted"/>
        </w:rPr>
        <w:t> </w:t>
      </w:r>
      <w:r>
        <w:rPr>
          <w:rFonts w:ascii="Times New Roman"/>
          <w:b/>
          <w:i/>
          <w:sz w:val="17"/>
          <w:u w:val="dotted"/>
        </w:rPr>
        <w:t>MARINA</w:t>
      </w:r>
      <w:r>
        <w:rPr>
          <w:rFonts w:ascii="Times New Roman"/>
          <w:b/>
          <w:i/>
          <w:spacing w:val="-2"/>
          <w:sz w:val="17"/>
          <w:u w:val="dotted"/>
        </w:rPr>
        <w:t> </w:t>
      </w:r>
      <w:r>
        <w:rPr>
          <w:rFonts w:ascii="Times New Roman"/>
          <w:b/>
          <w:i/>
          <w:sz w:val="17"/>
          <w:u w:val="dotted"/>
        </w:rPr>
        <w:t>BAY</w:t>
      </w:r>
      <w:r>
        <w:rPr>
          <w:rFonts w:ascii="Times New Roman"/>
          <w:b/>
          <w:i/>
          <w:spacing w:val="-2"/>
          <w:sz w:val="17"/>
          <w:u w:val="dotted"/>
        </w:rPr>
        <w:t> </w:t>
      </w:r>
      <w:r>
        <w:rPr>
          <w:rFonts w:ascii="Times New Roman"/>
          <w:b/>
          <w:i/>
          <w:sz w:val="17"/>
          <w:u w:val="dotted"/>
        </w:rPr>
        <w:t>FINANCIAL</w:t>
      </w:r>
      <w:r>
        <w:rPr>
          <w:rFonts w:ascii="Times New Roman"/>
          <w:b/>
          <w:i/>
          <w:sz w:val="17"/>
        </w:rPr>
        <w:t> CENTRE TOWER 3 #33-03 SINGAPORE 018982 SINGAPORE</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2893060" cy="6350"/>
                <wp:effectExtent l="9525" t="0" r="0" b="3175"/>
                <wp:docPr id="10" name="Group 10"/>
                <wp:cNvGraphicFramePr>
                  <a:graphicFrameLocks/>
                </wp:cNvGraphicFramePr>
                <a:graphic>
                  <a:graphicData uri="http://schemas.microsoft.com/office/word/2010/wordprocessingGroup">
                    <wpg:wgp>
                      <wpg:cNvPr id="10" name="Group 10"/>
                      <wpg:cNvGrpSpPr/>
                      <wpg:grpSpPr>
                        <a:xfrm>
                          <a:off x="0" y="0"/>
                          <a:ext cx="2893060" cy="6350"/>
                          <a:chExt cx="2893060" cy="6350"/>
                        </a:xfrm>
                      </wpg:grpSpPr>
                      <wps:wsp>
                        <wps:cNvPr id="11" name="Graphic 11"/>
                        <wps:cNvSpPr/>
                        <wps:spPr>
                          <a:xfrm>
                            <a:off x="0" y="3175"/>
                            <a:ext cx="2889885" cy="1270"/>
                          </a:xfrm>
                          <a:custGeom>
                            <a:avLst/>
                            <a:gdLst/>
                            <a:ahLst/>
                            <a:cxnLst/>
                            <a:rect l="l" t="t" r="r" b="b"/>
                            <a:pathLst>
                              <a:path w="2889885" h="0">
                                <a:moveTo>
                                  <a:pt x="2889377"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2" name="Graphic 12"/>
                        <wps:cNvSpPr/>
                        <wps:spPr>
                          <a:xfrm>
                            <a:off x="2886201"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7.8pt;height:.5pt;mso-position-horizontal-relative:char;mso-position-vertical-relative:line" id="docshapegroup6" coordorigin="0,0" coordsize="4556,10">
                <v:line style="position:absolute" from="4550,5" to="0,5" stroked="true" strokeweight=".5pt" strokecolor="#000000">
                  <v:stroke dashstyle="shortdot"/>
                </v:line>
                <v:shape style="position:absolute;left:4545;top:0;width:10;height:10" id="docshape7" coordorigin="4545,0" coordsize="10,10" path="m4545,5l4547,1,4550,0,4554,1,4555,5,4554,9,4550,10,4547,9,4545,5xe" filled="true" fillcolor="#000000" stroked="false">
                  <v:path arrowok="t"/>
                  <v:fill type="solid"/>
                </v:shape>
              </v:group>
            </w:pict>
          </mc:Fallback>
        </mc:AlternateContent>
      </w:r>
      <w:r>
        <w:rPr>
          <w:rFonts w:ascii="Times New Roman"/>
          <w:sz w:val="2"/>
        </w:rPr>
      </w:r>
    </w:p>
    <w:p>
      <w:pPr>
        <w:pStyle w:val="ListParagraph"/>
        <w:numPr>
          <w:ilvl w:val="0"/>
          <w:numId w:val="1"/>
        </w:numPr>
        <w:tabs>
          <w:tab w:pos="1830" w:val="left" w:leader="none"/>
        </w:tabs>
        <w:spacing w:line="240" w:lineRule="auto" w:before="81" w:after="0"/>
        <w:ind w:left="1830" w:right="0" w:hanging="1675"/>
        <w:jc w:val="left"/>
        <w:rPr>
          <w:rFonts w:ascii="Times New Roman"/>
          <w:sz w:val="17"/>
        </w:rPr>
      </w:pPr>
      <w:r>
        <w:rPr>
          <w:rFonts w:ascii="Arial Narrow"/>
          <w:spacing w:val="-2"/>
          <w:position w:val="-1"/>
          <w:sz w:val="37"/>
        </w:rPr>
        <w:t>Witnesseth</w:t>
      </w:r>
      <w:r>
        <w:rPr>
          <w:rFonts w:ascii="Times New Roman"/>
          <w:spacing w:val="-2"/>
          <w:sz w:val="17"/>
        </w:rPr>
        <w:t>, That the said Owners agree to let, and the said Charterers</w:t>
      </w:r>
      <w:r>
        <w:rPr>
          <w:rFonts w:ascii="Times New Roman"/>
          <w:spacing w:val="-1"/>
          <w:sz w:val="17"/>
        </w:rPr>
        <w:t> </w:t>
      </w:r>
      <w:r>
        <w:rPr>
          <w:rFonts w:ascii="Times New Roman"/>
          <w:spacing w:val="-2"/>
          <w:sz w:val="17"/>
        </w:rPr>
        <w:t>agree to hire the said vessel, from the time of delivery, </w:t>
      </w:r>
      <w:r>
        <w:rPr>
          <w:rFonts w:ascii="Times New Roman"/>
          <w:spacing w:val="-5"/>
          <w:sz w:val="17"/>
        </w:rPr>
        <w:t>for</w:t>
      </w:r>
    </w:p>
    <w:p>
      <w:pPr>
        <w:pStyle w:val="ListParagraph"/>
        <w:numPr>
          <w:ilvl w:val="0"/>
          <w:numId w:val="1"/>
        </w:numPr>
        <w:tabs>
          <w:tab w:pos="593" w:val="left" w:leader="none"/>
        </w:tabs>
        <w:spacing w:line="240" w:lineRule="auto" w:before="7" w:after="8"/>
        <w:ind w:left="593" w:right="0" w:hanging="452"/>
        <w:jc w:val="left"/>
        <w:rPr>
          <w:rFonts w:ascii="Times New Roman" w:hAnsi="Times New Roman"/>
          <w:b/>
          <w:i/>
          <w:sz w:val="17"/>
        </w:rPr>
      </w:pPr>
      <w:r>
        <w:rPr>
          <w:rFonts w:ascii="Times New Roman" w:hAnsi="Times New Roman"/>
          <w:strike/>
          <w:sz w:val="17"/>
        </w:rPr>
        <w:t>about</w:t>
      </w:r>
      <w:r>
        <w:rPr>
          <w:rFonts w:ascii="Times New Roman" w:hAnsi="Times New Roman"/>
          <w:strike/>
          <w:spacing w:val="-5"/>
          <w:sz w:val="17"/>
        </w:rPr>
        <w:t> </w:t>
      </w:r>
      <w:r>
        <w:rPr>
          <w:rFonts w:ascii="Times New Roman" w:hAnsi="Times New Roman"/>
          <w:strike w:val="0"/>
          <w:spacing w:val="34"/>
          <w:sz w:val="17"/>
        </w:rPr>
        <w:t> </w:t>
      </w:r>
      <w:r>
        <w:rPr>
          <w:rFonts w:ascii="Times New Roman" w:hAnsi="Times New Roman"/>
          <w:b/>
          <w:i/>
          <w:strike w:val="0"/>
          <w:sz w:val="17"/>
        </w:rPr>
        <w:t>minimum</w:t>
      </w:r>
      <w:r>
        <w:rPr>
          <w:rFonts w:ascii="Times New Roman" w:hAnsi="Times New Roman"/>
          <w:b/>
          <w:i/>
          <w:strike w:val="0"/>
          <w:spacing w:val="-5"/>
          <w:sz w:val="17"/>
        </w:rPr>
        <w:t> </w:t>
      </w:r>
      <w:r>
        <w:rPr>
          <w:rFonts w:ascii="Times New Roman" w:hAnsi="Times New Roman"/>
          <w:b/>
          <w:i/>
          <w:strike w:val="0"/>
          <w:sz w:val="17"/>
        </w:rPr>
        <w:t>11</w:t>
      </w:r>
      <w:r>
        <w:rPr>
          <w:rFonts w:ascii="Times New Roman" w:hAnsi="Times New Roman"/>
          <w:b/>
          <w:i/>
          <w:strike w:val="0"/>
          <w:spacing w:val="-5"/>
          <w:sz w:val="17"/>
        </w:rPr>
        <w:t> </w:t>
      </w:r>
      <w:r>
        <w:rPr>
          <w:rFonts w:ascii="Times New Roman" w:hAnsi="Times New Roman"/>
          <w:b/>
          <w:i/>
          <w:strike w:val="0"/>
          <w:sz w:val="17"/>
        </w:rPr>
        <w:t>months</w:t>
      </w:r>
      <w:r>
        <w:rPr>
          <w:rFonts w:ascii="Times New Roman" w:hAnsi="Times New Roman"/>
          <w:b/>
          <w:i/>
          <w:strike w:val="0"/>
          <w:spacing w:val="-4"/>
          <w:sz w:val="17"/>
        </w:rPr>
        <w:t> </w:t>
      </w:r>
      <w:r>
        <w:rPr>
          <w:rFonts w:ascii="Times New Roman" w:hAnsi="Times New Roman"/>
          <w:b/>
          <w:i/>
          <w:strike w:val="0"/>
          <w:sz w:val="17"/>
        </w:rPr>
        <w:t>to</w:t>
      </w:r>
      <w:r>
        <w:rPr>
          <w:rFonts w:ascii="Times New Roman" w:hAnsi="Times New Roman"/>
          <w:b/>
          <w:i/>
          <w:strike w:val="0"/>
          <w:spacing w:val="-5"/>
          <w:sz w:val="17"/>
        </w:rPr>
        <w:t> </w:t>
      </w:r>
      <w:r>
        <w:rPr>
          <w:rFonts w:ascii="Times New Roman" w:hAnsi="Times New Roman"/>
          <w:b/>
          <w:i/>
          <w:strike w:val="0"/>
          <w:sz w:val="17"/>
        </w:rPr>
        <w:t>maximum</w:t>
      </w:r>
      <w:r>
        <w:rPr>
          <w:rFonts w:ascii="Times New Roman" w:hAnsi="Times New Roman"/>
          <w:b/>
          <w:i/>
          <w:strike w:val="0"/>
          <w:spacing w:val="-5"/>
          <w:sz w:val="17"/>
        </w:rPr>
        <w:t> </w:t>
      </w:r>
      <w:r>
        <w:rPr>
          <w:rFonts w:ascii="Times New Roman" w:hAnsi="Times New Roman"/>
          <w:b/>
          <w:i/>
          <w:strike w:val="0"/>
          <w:sz w:val="17"/>
        </w:rPr>
        <w:t>14</w:t>
      </w:r>
      <w:r>
        <w:rPr>
          <w:rFonts w:ascii="Times New Roman" w:hAnsi="Times New Roman"/>
          <w:b/>
          <w:i/>
          <w:strike w:val="0"/>
          <w:spacing w:val="-4"/>
          <w:sz w:val="17"/>
        </w:rPr>
        <w:t> </w:t>
      </w:r>
      <w:r>
        <w:rPr>
          <w:rFonts w:ascii="Times New Roman" w:hAnsi="Times New Roman"/>
          <w:b/>
          <w:i/>
          <w:strike w:val="0"/>
          <w:sz w:val="17"/>
        </w:rPr>
        <w:t>months,</w:t>
      </w:r>
      <w:r>
        <w:rPr>
          <w:rFonts w:ascii="Times New Roman" w:hAnsi="Times New Roman"/>
          <w:b/>
          <w:i/>
          <w:strike w:val="0"/>
          <w:spacing w:val="-5"/>
          <w:sz w:val="17"/>
        </w:rPr>
        <w:t> </w:t>
      </w:r>
      <w:r>
        <w:rPr>
          <w:rFonts w:ascii="Times New Roman" w:hAnsi="Times New Roman"/>
          <w:b/>
          <w:i/>
          <w:strike w:val="0"/>
          <w:sz w:val="17"/>
        </w:rPr>
        <w:t>exact</w:t>
      </w:r>
      <w:r>
        <w:rPr>
          <w:rFonts w:ascii="Times New Roman" w:hAnsi="Times New Roman"/>
          <w:b/>
          <w:i/>
          <w:strike w:val="0"/>
          <w:spacing w:val="-4"/>
          <w:sz w:val="17"/>
        </w:rPr>
        <w:t> </w:t>
      </w:r>
      <w:r>
        <w:rPr>
          <w:rFonts w:ascii="Times New Roman" w:hAnsi="Times New Roman"/>
          <w:b/>
          <w:i/>
          <w:strike w:val="0"/>
          <w:sz w:val="17"/>
        </w:rPr>
        <w:t>period</w:t>
      </w:r>
      <w:r>
        <w:rPr>
          <w:rFonts w:ascii="Times New Roman" w:hAnsi="Times New Roman"/>
          <w:b/>
          <w:i/>
          <w:strike w:val="0"/>
          <w:spacing w:val="-5"/>
          <w:sz w:val="17"/>
        </w:rPr>
        <w:t> </w:t>
      </w:r>
      <w:r>
        <w:rPr>
          <w:rFonts w:ascii="Times New Roman" w:hAnsi="Times New Roman"/>
          <w:b/>
          <w:i/>
          <w:strike w:val="0"/>
          <w:sz w:val="17"/>
        </w:rPr>
        <w:t>in</w:t>
      </w:r>
      <w:r>
        <w:rPr>
          <w:rFonts w:ascii="Times New Roman" w:hAnsi="Times New Roman"/>
          <w:b/>
          <w:i/>
          <w:strike w:val="0"/>
          <w:spacing w:val="-5"/>
          <w:sz w:val="17"/>
        </w:rPr>
        <w:t> </w:t>
      </w:r>
      <w:r>
        <w:rPr>
          <w:rFonts w:ascii="Times New Roman" w:hAnsi="Times New Roman"/>
          <w:b/>
          <w:i/>
          <w:strike w:val="0"/>
          <w:sz w:val="17"/>
        </w:rPr>
        <w:t>Charterers’</w:t>
      </w:r>
      <w:r>
        <w:rPr>
          <w:rFonts w:ascii="Times New Roman" w:hAnsi="Times New Roman"/>
          <w:b/>
          <w:i/>
          <w:strike w:val="0"/>
          <w:spacing w:val="-4"/>
          <w:sz w:val="17"/>
        </w:rPr>
        <w:t> </w:t>
      </w:r>
      <w:r>
        <w:rPr>
          <w:rFonts w:ascii="Times New Roman" w:hAnsi="Times New Roman"/>
          <w:b/>
          <w:i/>
          <w:strike w:val="0"/>
          <w:spacing w:val="-2"/>
          <w:sz w:val="17"/>
        </w:rPr>
        <w:t>option</w:t>
      </w:r>
    </w:p>
    <w:p>
      <w:pPr>
        <w:spacing w:line="20" w:lineRule="exact"/>
        <w:ind w:left="1092" w:right="0" w:firstLine="0"/>
        <w:rPr>
          <w:rFonts w:ascii="Times New Roman"/>
          <w:sz w:val="2"/>
        </w:rPr>
      </w:pPr>
      <w:r>
        <w:rPr>
          <w:rFonts w:ascii="Times New Roman"/>
          <w:sz w:val="2"/>
        </w:rPr>
        <mc:AlternateContent>
          <mc:Choice Requires="wps">
            <w:drawing>
              <wp:inline distT="0" distB="0" distL="0" distR="0">
                <wp:extent cx="3590290"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3590290" cy="6350"/>
                          <a:chExt cx="3590290" cy="6350"/>
                        </a:xfrm>
                      </wpg:grpSpPr>
                      <wps:wsp>
                        <wps:cNvPr id="14" name="Graphic 14"/>
                        <wps:cNvSpPr/>
                        <wps:spPr>
                          <a:xfrm>
                            <a:off x="0" y="3175"/>
                            <a:ext cx="3587115" cy="1270"/>
                          </a:xfrm>
                          <a:custGeom>
                            <a:avLst/>
                            <a:gdLst/>
                            <a:ahLst/>
                            <a:cxnLst/>
                            <a:rect l="l" t="t" r="r" b="b"/>
                            <a:pathLst>
                              <a:path w="3587115" h="0">
                                <a:moveTo>
                                  <a:pt x="358660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5" name="Graphic 15"/>
                        <wps:cNvSpPr/>
                        <wps:spPr>
                          <a:xfrm>
                            <a:off x="3583432"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2.7pt;height:.5pt;mso-position-horizontal-relative:char;mso-position-vertical-relative:line" id="docshapegroup8" coordorigin="0,0" coordsize="5654,10">
                <v:line style="position:absolute" from="5648,5" to="0,5" stroked="true" strokeweight=".5pt" strokecolor="#000000">
                  <v:stroke dashstyle="shortdot"/>
                </v:line>
                <v:shape style="position:absolute;left:5643;top:0;width:10;height:10" id="docshape9" coordorigin="5643,0" coordsize="10,10" path="m5653,5l5652,1,5648,0,5645,1,5643,5,5645,9,5648,10,5652,9,5653,5xe" filled="true" fillcolor="#000000" stroked="false">
                  <v:path arrowok="t"/>
                  <v:fill type="solid"/>
                </v:shape>
              </v:group>
            </w:pict>
          </mc:Fallback>
        </mc:AlternateContent>
      </w:r>
      <w:r>
        <w:rPr>
          <w:rFonts w:ascii="Times New Roman"/>
          <w:sz w:val="2"/>
        </w:rPr>
      </w:r>
    </w:p>
    <w:p>
      <w:pPr>
        <w:spacing w:before="167" w:after="7"/>
        <w:ind w:left="593" w:right="0" w:firstLine="0"/>
        <w:jc w:val="left"/>
        <w:rPr>
          <w:rFonts w:ascii="Times New Roman"/>
          <w:b/>
          <w:i/>
          <w:sz w:val="17"/>
        </w:rPr>
      </w:pPr>
      <w:r>
        <w:rPr>
          <w:rFonts w:ascii="Times New Roman"/>
          <w:b/>
          <w:i/>
          <w:sz w:val="17"/>
        </w:rPr>
        <mc:AlternateContent>
          <mc:Choice Requires="wps">
            <w:drawing>
              <wp:anchor distT="0" distB="0" distL="0" distR="0" allowOverlap="1" layoutInCell="1" locked="0" behindDoc="1" simplePos="0" relativeHeight="486510592">
                <wp:simplePos x="0" y="0"/>
                <wp:positionH relativeFrom="page">
                  <wp:posOffset>463169</wp:posOffset>
                </wp:positionH>
                <wp:positionV relativeFrom="paragraph">
                  <wp:posOffset>234950</wp:posOffset>
                </wp:positionV>
                <wp:extent cx="6712584" cy="63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712584" cy="6350"/>
                          <a:chExt cx="6712584" cy="6350"/>
                        </a:xfrm>
                      </wpg:grpSpPr>
                      <wps:wsp>
                        <wps:cNvPr id="17" name="Graphic 17"/>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888" id="docshapegroup10" coordorigin="729,370" coordsize="10571,10">
                <v:shape style="position:absolute;left:729;top:370;width:10;height:10" id="docshape11"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b/>
          <w:i/>
          <w:sz w:val="17"/>
        </w:rPr>
        <w:t>Charterers shall exercise due diligence before fixing the last voyage making sure that the duration does not exceed the maximum time charter period </w:t>
      </w:r>
      <w:r>
        <w:rPr>
          <w:rFonts w:ascii="Times New Roman"/>
          <w:b/>
          <w:i/>
          <w:spacing w:val="-2"/>
          <w:sz w:val="17"/>
        </w:rPr>
        <w:t>allowed.</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398145" cy="6350"/>
                <wp:effectExtent l="9525" t="0" r="0" b="3175"/>
                <wp:docPr id="19" name="Group 19"/>
                <wp:cNvGraphicFramePr>
                  <a:graphicFrameLocks/>
                </wp:cNvGraphicFramePr>
                <a:graphic>
                  <a:graphicData uri="http://schemas.microsoft.com/office/word/2010/wordprocessingGroup">
                    <wpg:wgp>
                      <wpg:cNvPr id="19" name="Group 19"/>
                      <wpg:cNvGrpSpPr/>
                      <wpg:grpSpPr>
                        <a:xfrm>
                          <a:off x="0" y="0"/>
                          <a:ext cx="398145" cy="6350"/>
                          <a:chExt cx="398145" cy="6350"/>
                        </a:xfrm>
                      </wpg:grpSpPr>
                      <wps:wsp>
                        <wps:cNvPr id="20" name="Graphic 20"/>
                        <wps:cNvSpPr/>
                        <wps:spPr>
                          <a:xfrm>
                            <a:off x="0" y="3175"/>
                            <a:ext cx="394970" cy="1270"/>
                          </a:xfrm>
                          <a:custGeom>
                            <a:avLst/>
                            <a:gdLst/>
                            <a:ahLst/>
                            <a:cxnLst/>
                            <a:rect l="l" t="t" r="r" b="b"/>
                            <a:pathLst>
                              <a:path w="394970" h="0">
                                <a:moveTo>
                                  <a:pt x="39484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 name="Graphic 21"/>
                        <wps:cNvSpPr/>
                        <wps:spPr>
                          <a:xfrm>
                            <a:off x="391668"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35pt;height:.5pt;mso-position-horizontal-relative:char;mso-position-vertical-relative:line" id="docshapegroup12" coordorigin="0,0" coordsize="627,10">
                <v:line style="position:absolute" from="622,5" to="0,5" stroked="true" strokeweight=".5pt" strokecolor="#000000">
                  <v:stroke dashstyle="shortdot"/>
                </v:line>
                <v:shape style="position:absolute;left:616;top:0;width:10;height:10" id="docshape13" coordorigin="617,0" coordsize="10,10" path="m627,5l625,1,622,0,618,1,617,5,618,9,622,10,625,9,627,5xe" filled="true" fillcolor="#000000" stroked="false">
                  <v:path arrowok="t"/>
                  <v:fill type="solid"/>
                </v:shape>
              </v:group>
            </w:pict>
          </mc:Fallback>
        </mc:AlternateContent>
      </w:r>
      <w:r>
        <w:rPr>
          <w:rFonts w:ascii="Times New Roman"/>
          <w:sz w:val="2"/>
        </w:rPr>
      </w:r>
    </w:p>
    <w:p>
      <w:pPr>
        <w:spacing w:before="167" w:after="7"/>
        <w:ind w:left="593" w:right="0" w:firstLine="0"/>
        <w:jc w:val="left"/>
        <w:rPr>
          <w:rFonts w:ascii="Times New Roman" w:hAnsi="Times New Roman"/>
          <w:b/>
          <w:i/>
          <w:sz w:val="17"/>
        </w:rPr>
      </w:pPr>
      <w:r>
        <w:rPr>
          <w:rFonts w:ascii="Times New Roman" w:hAnsi="Times New Roman"/>
          <w:b/>
          <w:i/>
          <w:sz w:val="17"/>
        </w:rPr>
        <mc:AlternateContent>
          <mc:Choice Requires="wps">
            <w:drawing>
              <wp:anchor distT="0" distB="0" distL="0" distR="0" allowOverlap="1" layoutInCell="1" locked="0" behindDoc="1" simplePos="0" relativeHeight="486511104">
                <wp:simplePos x="0" y="0"/>
                <wp:positionH relativeFrom="page">
                  <wp:posOffset>463169</wp:posOffset>
                </wp:positionH>
                <wp:positionV relativeFrom="paragraph">
                  <wp:posOffset>234950</wp:posOffset>
                </wp:positionV>
                <wp:extent cx="6712584" cy="63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712584" cy="6350"/>
                          <a:chExt cx="6712584" cy="6350"/>
                        </a:xfrm>
                      </wpg:grpSpPr>
                      <wps:wsp>
                        <wps:cNvPr id="23" name="Graphic 23"/>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376" id="docshapegroup14" coordorigin="729,370" coordsize="10571,10">
                <v:shape style="position:absolute;left:729;top:370;width:10;height:10" id="docshape15"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add</w:t>
      </w:r>
      <w:r>
        <w:rPr>
          <w:rFonts w:ascii="Times New Roman" w:hAnsi="Times New Roman"/>
          <w:b/>
          <w:i/>
          <w:spacing w:val="24"/>
          <w:sz w:val="17"/>
        </w:rPr>
        <w:t> </w:t>
      </w:r>
      <w:r>
        <w:rPr>
          <w:rFonts w:ascii="Times New Roman" w:hAnsi="Times New Roman"/>
          <w:b/>
          <w:i/>
          <w:sz w:val="17"/>
        </w:rPr>
        <w:t>any</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length.</w:t>
      </w:r>
      <w:r>
        <w:rPr>
          <w:rFonts w:ascii="Times New Roman" w:hAnsi="Times New Roman"/>
          <w:b/>
          <w:i/>
          <w:spacing w:val="24"/>
          <w:sz w:val="17"/>
        </w:rPr>
        <w:t> </w: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cancel</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if</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for</w:t>
      </w:r>
      <w:r>
        <w:rPr>
          <w:rFonts w:ascii="Times New Roman" w:hAnsi="Times New Roman"/>
          <w:b/>
          <w:i/>
          <w:spacing w:val="24"/>
          <w:sz w:val="17"/>
        </w:rPr>
        <w:t> </w:t>
      </w:r>
      <w:r>
        <w:rPr>
          <w:rFonts w:ascii="Times New Roman" w:hAnsi="Times New Roman"/>
          <w:b/>
          <w:i/>
          <w:sz w:val="17"/>
        </w:rPr>
        <w:t>more</w:t>
      </w:r>
      <w:r>
        <w:rPr>
          <w:rFonts w:ascii="Times New Roman" w:hAnsi="Times New Roman"/>
          <w:b/>
          <w:i/>
          <w:spacing w:val="24"/>
          <w:sz w:val="17"/>
        </w:rPr>
        <w:t> </w:t>
      </w:r>
      <w:r>
        <w:rPr>
          <w:rFonts w:ascii="Times New Roman" w:hAnsi="Times New Roman"/>
          <w:b/>
          <w:i/>
          <w:sz w:val="17"/>
        </w:rPr>
        <w:t>than</w:t>
      </w:r>
      <w:r>
        <w:rPr>
          <w:rFonts w:ascii="Times New Roman" w:hAnsi="Times New Roman"/>
          <w:b/>
          <w:i/>
          <w:spacing w:val="24"/>
          <w:sz w:val="17"/>
        </w:rPr>
        <w:t> </w:t>
      </w:r>
      <w:r>
        <w:rPr>
          <w:rFonts w:ascii="Times New Roman" w:hAnsi="Times New Roman"/>
          <w:b/>
          <w:i/>
          <w:sz w:val="17"/>
        </w:rPr>
        <w:t>30</w:t>
      </w:r>
      <w:r>
        <w:rPr>
          <w:rFonts w:ascii="Times New Roman" w:hAnsi="Times New Roman"/>
          <w:b/>
          <w:i/>
          <w:spacing w:val="24"/>
          <w:sz w:val="17"/>
        </w:rPr>
        <w:t> </w:t>
      </w:r>
      <w:r>
        <w:rPr>
          <w:rFonts w:ascii="Times New Roman" w:hAnsi="Times New Roman"/>
          <w:b/>
          <w:i/>
          <w:sz w:val="17"/>
        </w:rPr>
        <w:t>days</w:t>
      </w:r>
      <w:r>
        <w:rPr>
          <w:rFonts w:ascii="Times New Roman" w:hAnsi="Times New Roman"/>
          <w:b/>
          <w:i/>
          <w:spacing w:val="24"/>
          <w:sz w:val="17"/>
        </w:rPr>
        <w:t> </w:t>
      </w:r>
      <w:r>
        <w:rPr>
          <w:rFonts w:ascii="Times New Roman" w:hAnsi="Times New Roman"/>
          <w:b/>
          <w:i/>
          <w:sz w:val="17"/>
        </w:rPr>
        <w:t>but drydocking time shall not be counted.</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1666239" cy="6350"/>
                <wp:effectExtent l="9525" t="0" r="0" b="3175"/>
                <wp:docPr id="25" name="Group 25"/>
                <wp:cNvGraphicFramePr>
                  <a:graphicFrameLocks/>
                </wp:cNvGraphicFramePr>
                <a:graphic>
                  <a:graphicData uri="http://schemas.microsoft.com/office/word/2010/wordprocessingGroup">
                    <wpg:wgp>
                      <wpg:cNvPr id="25" name="Group 25"/>
                      <wpg:cNvGrpSpPr/>
                      <wpg:grpSpPr>
                        <a:xfrm>
                          <a:off x="0" y="0"/>
                          <a:ext cx="1666239" cy="6350"/>
                          <a:chExt cx="1666239" cy="6350"/>
                        </a:xfrm>
                      </wpg:grpSpPr>
                      <wps:wsp>
                        <wps:cNvPr id="26" name="Graphic 26"/>
                        <wps:cNvSpPr/>
                        <wps:spPr>
                          <a:xfrm>
                            <a:off x="0" y="3175"/>
                            <a:ext cx="1663064" cy="1270"/>
                          </a:xfrm>
                          <a:custGeom>
                            <a:avLst/>
                            <a:gdLst/>
                            <a:ahLst/>
                            <a:cxnLst/>
                            <a:rect l="l" t="t" r="r" b="b"/>
                            <a:pathLst>
                              <a:path w="1663064" h="0">
                                <a:moveTo>
                                  <a:pt x="166306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7" name="Graphic 27"/>
                        <wps:cNvSpPr/>
                        <wps:spPr>
                          <a:xfrm>
                            <a:off x="165988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1.2pt;height:.5pt;mso-position-horizontal-relative:char;mso-position-vertical-relative:line" id="docshapegroup16" coordorigin="0,0" coordsize="2624,10">
                <v:line style="position:absolute" from="2619,5" to="0,5" stroked="true" strokeweight=".5pt" strokecolor="#000000">
                  <v:stroke dashstyle="shortdot"/>
                </v:line>
                <v:shape style="position:absolute;left:2614;top:0;width:10;height:10" id="docshape17" coordorigin="2614,0" coordsize="10,10" path="m2614,5l2615,1,2619,0,2623,1,2624,5,2623,9,2619,10,2615,9,2614,5xe" filled="true" fillcolor="#000000" stroked="false">
                  <v:path arrowok="t"/>
                  <v:fill type="solid"/>
                </v:shape>
              </v:group>
            </w:pict>
          </mc:Fallback>
        </mc:AlternateContent>
      </w:r>
      <w:r>
        <w:rPr>
          <w:rFonts w:ascii="Times New Roman"/>
          <w:sz w:val="2"/>
        </w:rPr>
      </w:r>
    </w:p>
    <w:p>
      <w:pPr>
        <w:pStyle w:val="ListParagraph"/>
        <w:numPr>
          <w:ilvl w:val="0"/>
          <w:numId w:val="1"/>
        </w:numPr>
        <w:tabs>
          <w:tab w:pos="593" w:val="left" w:leader="none"/>
          <w:tab w:pos="6959" w:val="left" w:leader="none"/>
        </w:tabs>
        <w:spacing w:line="240" w:lineRule="auto" w:before="24" w:after="0"/>
        <w:ind w:left="593" w:right="0" w:hanging="452"/>
        <w:jc w:val="left"/>
        <w:rPr>
          <w:rFonts w:ascii="Times New Roman"/>
          <w:b/>
          <w:i/>
          <w:sz w:val="17"/>
        </w:rPr>
      </w:pPr>
      <w:r>
        <w:rPr>
          <w:rFonts w:ascii="Times New Roman"/>
          <w:sz w:val="17"/>
          <w:u w:val="dotted"/>
        </w:rPr>
        <w:tab/>
      </w:r>
      <w:r>
        <w:rPr>
          <w:rFonts w:ascii="Times New Roman"/>
          <w:sz w:val="17"/>
        </w:rPr>
        <w:t>within</w:t>
      </w:r>
      <w:r>
        <w:rPr>
          <w:rFonts w:ascii="Times New Roman"/>
          <w:spacing w:val="-4"/>
          <w:sz w:val="17"/>
        </w:rPr>
        <w:t> </w:t>
      </w:r>
      <w:r>
        <w:rPr>
          <w:rFonts w:ascii="Times New Roman"/>
          <w:sz w:val="17"/>
        </w:rPr>
        <w:t>below</w:t>
      </w:r>
      <w:r>
        <w:rPr>
          <w:rFonts w:ascii="Times New Roman"/>
          <w:spacing w:val="-4"/>
          <w:sz w:val="17"/>
        </w:rPr>
        <w:t> </w:t>
      </w:r>
      <w:r>
        <w:rPr>
          <w:rFonts w:ascii="Times New Roman"/>
          <w:sz w:val="17"/>
        </w:rPr>
        <w:t>mentioned</w:t>
      </w:r>
      <w:r>
        <w:rPr>
          <w:rFonts w:ascii="Times New Roman"/>
          <w:spacing w:val="-4"/>
          <w:sz w:val="17"/>
        </w:rPr>
        <w:t> </w:t>
      </w:r>
      <w:r>
        <w:rPr>
          <w:rFonts w:ascii="Times New Roman"/>
          <w:sz w:val="17"/>
        </w:rPr>
        <w:t>trading</w:t>
      </w:r>
      <w:r>
        <w:rPr>
          <w:rFonts w:ascii="Times New Roman"/>
          <w:spacing w:val="-4"/>
          <w:sz w:val="17"/>
        </w:rPr>
        <w:t> </w:t>
      </w:r>
      <w:r>
        <w:rPr>
          <w:rFonts w:ascii="Times New Roman"/>
          <w:sz w:val="17"/>
        </w:rPr>
        <w:t>limits.</w:t>
      </w:r>
      <w:r>
        <w:rPr>
          <w:rFonts w:ascii="Times New Roman"/>
          <w:spacing w:val="33"/>
          <w:sz w:val="17"/>
        </w:rPr>
        <w:t> </w:t>
      </w:r>
      <w:r>
        <w:rPr>
          <w:rFonts w:ascii="Times New Roman"/>
          <w:b/>
          <w:i/>
          <w:sz w:val="17"/>
        </w:rPr>
        <w:t>(See</w:t>
      </w:r>
      <w:r>
        <w:rPr>
          <w:rFonts w:ascii="Times New Roman"/>
          <w:b/>
          <w:i/>
          <w:spacing w:val="-4"/>
          <w:sz w:val="17"/>
        </w:rPr>
        <w:t> </w:t>
      </w:r>
      <w:r>
        <w:rPr>
          <w:rFonts w:ascii="Times New Roman"/>
          <w:b/>
          <w:i/>
          <w:sz w:val="17"/>
        </w:rPr>
        <w:t>also</w:t>
      </w:r>
      <w:r>
        <w:rPr>
          <w:rFonts w:ascii="Times New Roman"/>
          <w:b/>
          <w:i/>
          <w:spacing w:val="-4"/>
          <w:sz w:val="17"/>
        </w:rPr>
        <w:t> </w:t>
      </w:r>
      <w:r>
        <w:rPr>
          <w:rFonts w:ascii="Times New Roman"/>
          <w:b/>
          <w:i/>
          <w:sz w:val="17"/>
        </w:rPr>
        <w:t>Clause</w:t>
      </w:r>
      <w:r>
        <w:rPr>
          <w:rFonts w:ascii="Times New Roman"/>
          <w:b/>
          <w:i/>
          <w:spacing w:val="-4"/>
          <w:sz w:val="17"/>
        </w:rPr>
        <w:t> </w:t>
      </w:r>
      <w:r>
        <w:rPr>
          <w:rFonts w:ascii="Times New Roman"/>
          <w:b/>
          <w:i/>
          <w:spacing w:val="-5"/>
          <w:sz w:val="17"/>
        </w:rPr>
        <w:t>31)</w:t>
      </w:r>
    </w:p>
    <w:p>
      <w:pPr>
        <w:pStyle w:val="ListParagraph"/>
        <w:numPr>
          <w:ilvl w:val="0"/>
          <w:numId w:val="1"/>
        </w:numPr>
        <w:tabs>
          <w:tab w:pos="593" w:val="left" w:leader="none"/>
        </w:tabs>
        <w:spacing w:line="240" w:lineRule="auto" w:before="52" w:after="0"/>
        <w:ind w:left="593" w:right="0" w:hanging="452"/>
        <w:jc w:val="left"/>
        <w:rPr>
          <w:rFonts w:ascii="Times New Roman"/>
          <w:sz w:val="17"/>
        </w:rPr>
      </w:pPr>
      <w:r>
        <w:rPr>
          <w:rFonts w:ascii="Times New Roman"/>
          <w:sz w:val="17"/>
        </w:rPr>
        <w:t>Charterers</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have</w:t>
      </w:r>
      <w:r>
        <w:rPr>
          <w:rFonts w:ascii="Times New Roman"/>
          <w:spacing w:val="35"/>
          <w:sz w:val="17"/>
        </w:rPr>
        <w:t> </w:t>
      </w:r>
      <w:r>
        <w:rPr>
          <w:rFonts w:ascii="Times New Roman"/>
          <w:sz w:val="17"/>
        </w:rPr>
        <w:t>liberty</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sublet</w:t>
      </w:r>
      <w:r>
        <w:rPr>
          <w:rFonts w:ascii="Times New Roman"/>
          <w:spacing w:val="36"/>
          <w:sz w:val="17"/>
        </w:rPr>
        <w:t> </w:t>
      </w:r>
      <w:r>
        <w:rPr>
          <w:rFonts w:ascii="Times New Roman"/>
          <w:sz w:val="17"/>
        </w:rPr>
        <w:t>the</w:t>
      </w:r>
      <w:r>
        <w:rPr>
          <w:rFonts w:ascii="Times New Roman"/>
          <w:spacing w:val="35"/>
          <w:sz w:val="17"/>
        </w:rPr>
        <w:t> </w:t>
      </w:r>
      <w:r>
        <w:rPr>
          <w:rFonts w:ascii="Times New Roman"/>
          <w:sz w:val="17"/>
        </w:rPr>
        <w:t>vessel</w:t>
      </w:r>
      <w:r>
        <w:rPr>
          <w:rFonts w:ascii="Times New Roman"/>
          <w:spacing w:val="35"/>
          <w:sz w:val="17"/>
        </w:rPr>
        <w:t> </w:t>
      </w:r>
      <w:r>
        <w:rPr>
          <w:rFonts w:ascii="Times New Roman"/>
          <w:sz w:val="17"/>
        </w:rPr>
        <w:t>for</w:t>
      </w:r>
      <w:r>
        <w:rPr>
          <w:rFonts w:ascii="Times New Roman"/>
          <w:spacing w:val="35"/>
          <w:sz w:val="17"/>
        </w:rPr>
        <w:t> </w:t>
      </w:r>
      <w:r>
        <w:rPr>
          <w:rFonts w:ascii="Times New Roman"/>
          <w:sz w:val="17"/>
        </w:rPr>
        <w:t>all</w:t>
      </w:r>
      <w:r>
        <w:rPr>
          <w:rFonts w:ascii="Times New Roman"/>
          <w:spacing w:val="35"/>
          <w:sz w:val="17"/>
        </w:rPr>
        <w:t> </w:t>
      </w:r>
      <w:r>
        <w:rPr>
          <w:rFonts w:ascii="Times New Roman"/>
          <w:sz w:val="17"/>
        </w:rPr>
        <w:t>or</w:t>
      </w:r>
      <w:r>
        <w:rPr>
          <w:rFonts w:ascii="Times New Roman"/>
          <w:spacing w:val="36"/>
          <w:sz w:val="17"/>
        </w:rPr>
        <w:t> </w:t>
      </w:r>
      <w:r>
        <w:rPr>
          <w:rFonts w:ascii="Times New Roman"/>
          <w:sz w:val="17"/>
        </w:rPr>
        <w:t>any</w:t>
      </w:r>
      <w:r>
        <w:rPr>
          <w:rFonts w:ascii="Times New Roman"/>
          <w:spacing w:val="35"/>
          <w:sz w:val="17"/>
        </w:rPr>
        <w:t> </w:t>
      </w:r>
      <w:r>
        <w:rPr>
          <w:rFonts w:ascii="Times New Roman"/>
          <w:sz w:val="17"/>
        </w:rPr>
        <w:t>part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the</w:t>
      </w:r>
      <w:r>
        <w:rPr>
          <w:rFonts w:ascii="Times New Roman"/>
          <w:spacing w:val="35"/>
          <w:sz w:val="17"/>
        </w:rPr>
        <w:t> </w:t>
      </w:r>
      <w:r>
        <w:rPr>
          <w:rFonts w:ascii="Times New Roman"/>
          <w:sz w:val="17"/>
        </w:rPr>
        <w:t>time</w:t>
      </w:r>
      <w:r>
        <w:rPr>
          <w:rFonts w:ascii="Times New Roman"/>
          <w:spacing w:val="36"/>
          <w:sz w:val="17"/>
        </w:rPr>
        <w:t> </w:t>
      </w:r>
      <w:r>
        <w:rPr>
          <w:rFonts w:ascii="Times New Roman"/>
          <w:sz w:val="17"/>
        </w:rPr>
        <w:t>covered</w:t>
      </w:r>
      <w:r>
        <w:rPr>
          <w:rFonts w:ascii="Times New Roman"/>
          <w:spacing w:val="35"/>
          <w:sz w:val="17"/>
        </w:rPr>
        <w:t> </w:t>
      </w:r>
      <w:r>
        <w:rPr>
          <w:rFonts w:ascii="Times New Roman"/>
          <w:sz w:val="17"/>
        </w:rPr>
        <w:t>by</w:t>
      </w:r>
      <w:r>
        <w:rPr>
          <w:rFonts w:ascii="Times New Roman"/>
          <w:spacing w:val="35"/>
          <w:sz w:val="17"/>
        </w:rPr>
        <w:t> </w:t>
      </w:r>
      <w:r>
        <w:rPr>
          <w:rFonts w:ascii="Times New Roman"/>
          <w:sz w:val="17"/>
        </w:rPr>
        <w:t>this</w:t>
      </w:r>
      <w:r>
        <w:rPr>
          <w:rFonts w:ascii="Times New Roman"/>
          <w:spacing w:val="35"/>
          <w:sz w:val="17"/>
        </w:rPr>
        <w:t> </w:t>
      </w:r>
      <w:r>
        <w:rPr>
          <w:rFonts w:ascii="Times New Roman"/>
          <w:sz w:val="17"/>
        </w:rPr>
        <w:t>Charter,</w:t>
      </w:r>
      <w:r>
        <w:rPr>
          <w:rFonts w:ascii="Times New Roman"/>
          <w:spacing w:val="35"/>
          <w:sz w:val="17"/>
        </w:rPr>
        <w:t> </w:t>
      </w:r>
      <w:r>
        <w:rPr>
          <w:rFonts w:ascii="Times New Roman"/>
          <w:sz w:val="17"/>
        </w:rPr>
        <w:t>but</w:t>
      </w:r>
      <w:r>
        <w:rPr>
          <w:rFonts w:ascii="Times New Roman"/>
          <w:spacing w:val="36"/>
          <w:sz w:val="17"/>
        </w:rPr>
        <w:t> </w:t>
      </w:r>
      <w:r>
        <w:rPr>
          <w:rFonts w:ascii="Times New Roman"/>
          <w:sz w:val="17"/>
        </w:rPr>
        <w:t>Charterers</w:t>
      </w:r>
      <w:r>
        <w:rPr>
          <w:rFonts w:ascii="Times New Roman"/>
          <w:spacing w:val="35"/>
          <w:sz w:val="17"/>
        </w:rPr>
        <w:t> </w:t>
      </w:r>
      <w:r>
        <w:rPr>
          <w:rFonts w:ascii="Times New Roman"/>
          <w:sz w:val="17"/>
        </w:rPr>
        <w:t>remaining</w:t>
      </w:r>
      <w:r>
        <w:rPr>
          <w:rFonts w:ascii="Times New Roman"/>
          <w:spacing w:val="35"/>
          <w:sz w:val="17"/>
        </w:rPr>
        <w:t> </w:t>
      </w:r>
      <w:r>
        <w:rPr>
          <w:rFonts w:ascii="Times New Roman"/>
          <w:sz w:val="17"/>
        </w:rPr>
        <w:t>responsible</w:t>
      </w:r>
      <w:r>
        <w:rPr>
          <w:rFonts w:ascii="Times New Roman"/>
          <w:spacing w:val="35"/>
          <w:sz w:val="17"/>
        </w:rPr>
        <w:t> </w:t>
      </w:r>
      <w:r>
        <w:rPr>
          <w:rFonts w:ascii="Times New Roman"/>
          <w:spacing w:val="-5"/>
          <w:sz w:val="17"/>
        </w:rPr>
        <w:t>for</w:t>
      </w:r>
    </w:p>
    <w:p>
      <w:pPr>
        <w:pStyle w:val="ListParagraph"/>
        <w:numPr>
          <w:ilvl w:val="0"/>
          <w:numId w:val="1"/>
        </w:numPr>
        <w:tabs>
          <w:tab w:pos="593" w:val="left" w:leader="none"/>
        </w:tabs>
        <w:spacing w:line="240" w:lineRule="auto" w:before="51" w:after="0"/>
        <w:ind w:left="593" w:right="0" w:hanging="452"/>
        <w:jc w:val="left"/>
        <w:rPr>
          <w:rFonts w:ascii="Times New Roman"/>
          <w:b/>
          <w:i/>
          <w:sz w:val="17"/>
        </w:rPr>
      </w:pPr>
      <w:r>
        <w:rPr>
          <w:rFonts w:ascii="Times New Roman"/>
          <w:sz w:val="17"/>
        </w:rPr>
        <w:t>the</w:t>
      </w:r>
      <w:r>
        <w:rPr>
          <w:rFonts w:ascii="Times New Roman"/>
          <w:spacing w:val="36"/>
          <w:sz w:val="17"/>
        </w:rPr>
        <w:t> </w:t>
      </w:r>
      <w:r>
        <w:rPr>
          <w:rFonts w:ascii="Times New Roman"/>
          <w:sz w:val="17"/>
        </w:rPr>
        <w:t>fulfillment</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this</w:t>
      </w:r>
      <w:r>
        <w:rPr>
          <w:rFonts w:ascii="Times New Roman"/>
          <w:spacing w:val="36"/>
          <w:sz w:val="17"/>
        </w:rPr>
        <w:t> </w:t>
      </w:r>
      <w:r>
        <w:rPr>
          <w:rFonts w:ascii="Times New Roman"/>
          <w:sz w:val="17"/>
        </w:rPr>
        <w:t>Charter</w:t>
      </w:r>
      <w:r>
        <w:rPr>
          <w:rFonts w:ascii="Times New Roman"/>
          <w:spacing w:val="37"/>
          <w:sz w:val="17"/>
        </w:rPr>
        <w:t> </w:t>
      </w:r>
      <w:r>
        <w:rPr>
          <w:rFonts w:ascii="Times New Roman"/>
          <w:sz w:val="17"/>
        </w:rPr>
        <w:t>Party.</w:t>
      </w:r>
      <w:r>
        <w:rPr>
          <w:rFonts w:ascii="Times New Roman"/>
          <w:spacing w:val="20"/>
          <w:sz w:val="17"/>
        </w:rPr>
        <w:t> </w:t>
      </w:r>
      <w:r>
        <w:rPr>
          <w:rFonts w:ascii="Times New Roman"/>
          <w:b/>
          <w:i/>
          <w:sz w:val="17"/>
        </w:rPr>
        <w:t>Acceptance</w:t>
      </w:r>
      <w:r>
        <w:rPr>
          <w:rFonts w:ascii="Times New Roman"/>
          <w:b/>
          <w:i/>
          <w:spacing w:val="37"/>
          <w:sz w:val="17"/>
        </w:rPr>
        <w:t> </w:t>
      </w:r>
      <w:r>
        <w:rPr>
          <w:rFonts w:ascii="Times New Roman"/>
          <w:b/>
          <w:i/>
          <w:sz w:val="17"/>
        </w:rPr>
        <w:t>of</w:t>
      </w:r>
      <w:r>
        <w:rPr>
          <w:rFonts w:ascii="Times New Roman"/>
          <w:b/>
          <w:i/>
          <w:spacing w:val="36"/>
          <w:sz w:val="17"/>
        </w:rPr>
        <w:t> </w:t>
      </w:r>
      <w:r>
        <w:rPr>
          <w:rFonts w:ascii="Times New Roman"/>
          <w:b/>
          <w:i/>
          <w:sz w:val="17"/>
        </w:rPr>
        <w:t>delivery</w:t>
      </w:r>
      <w:r>
        <w:rPr>
          <w:rFonts w:ascii="Times New Roman"/>
          <w:b/>
          <w:i/>
          <w:spacing w:val="37"/>
          <w:sz w:val="17"/>
        </w:rPr>
        <w:t> </w:t>
      </w:r>
      <w:r>
        <w:rPr>
          <w:rFonts w:ascii="Times New Roman"/>
          <w:b/>
          <w:i/>
          <w:sz w:val="17"/>
        </w:rPr>
        <w:t>by</w:t>
      </w:r>
      <w:r>
        <w:rPr>
          <w:rFonts w:ascii="Times New Roman"/>
          <w:b/>
          <w:i/>
          <w:spacing w:val="36"/>
          <w:sz w:val="17"/>
        </w:rPr>
        <w:t> </w:t>
      </w:r>
      <w:r>
        <w:rPr>
          <w:rFonts w:ascii="Times New Roman"/>
          <w:b/>
          <w:i/>
          <w:sz w:val="17"/>
        </w:rPr>
        <w:t>Charterers</w:t>
      </w:r>
      <w:r>
        <w:rPr>
          <w:rFonts w:ascii="Times New Roman"/>
          <w:b/>
          <w:i/>
          <w:spacing w:val="37"/>
          <w:sz w:val="17"/>
        </w:rPr>
        <w:t> </w:t>
      </w:r>
      <w:r>
        <w:rPr>
          <w:rFonts w:ascii="Times New Roman"/>
          <w:b/>
          <w:i/>
          <w:sz w:val="17"/>
        </w:rPr>
        <w:t>shall</w:t>
      </w:r>
      <w:r>
        <w:rPr>
          <w:rFonts w:ascii="Times New Roman"/>
          <w:b/>
          <w:i/>
          <w:spacing w:val="36"/>
          <w:sz w:val="17"/>
        </w:rPr>
        <w:t> </w:t>
      </w:r>
      <w:r>
        <w:rPr>
          <w:rFonts w:ascii="Times New Roman"/>
          <w:b/>
          <w:i/>
          <w:sz w:val="17"/>
        </w:rPr>
        <w:t>not</w:t>
      </w:r>
      <w:r>
        <w:rPr>
          <w:rFonts w:ascii="Times New Roman"/>
          <w:b/>
          <w:i/>
          <w:spacing w:val="37"/>
          <w:sz w:val="17"/>
        </w:rPr>
        <w:t> </w:t>
      </w:r>
      <w:r>
        <w:rPr>
          <w:rFonts w:ascii="Times New Roman"/>
          <w:b/>
          <w:i/>
          <w:sz w:val="17"/>
        </w:rPr>
        <w:t>constitute</w:t>
      </w:r>
      <w:r>
        <w:rPr>
          <w:rFonts w:ascii="Times New Roman"/>
          <w:b/>
          <w:i/>
          <w:spacing w:val="36"/>
          <w:sz w:val="17"/>
        </w:rPr>
        <w:t> </w:t>
      </w:r>
      <w:r>
        <w:rPr>
          <w:rFonts w:ascii="Times New Roman"/>
          <w:b/>
          <w:i/>
          <w:sz w:val="17"/>
        </w:rPr>
        <w:t>any</w:t>
      </w:r>
      <w:r>
        <w:rPr>
          <w:rFonts w:ascii="Times New Roman"/>
          <w:b/>
          <w:i/>
          <w:spacing w:val="37"/>
          <w:sz w:val="17"/>
        </w:rPr>
        <w:t> </w:t>
      </w:r>
      <w:r>
        <w:rPr>
          <w:rFonts w:ascii="Times New Roman"/>
          <w:b/>
          <w:i/>
          <w:sz w:val="17"/>
        </w:rPr>
        <w:t>waiver</w:t>
      </w:r>
      <w:r>
        <w:rPr>
          <w:rFonts w:ascii="Times New Roman"/>
          <w:b/>
          <w:i/>
          <w:spacing w:val="36"/>
          <w:sz w:val="17"/>
        </w:rPr>
        <w:t> </w:t>
      </w:r>
      <w:r>
        <w:rPr>
          <w:rFonts w:ascii="Times New Roman"/>
          <w:b/>
          <w:i/>
          <w:sz w:val="17"/>
        </w:rPr>
        <w:t>of</w:t>
      </w:r>
      <w:r>
        <w:rPr>
          <w:rFonts w:ascii="Times New Roman"/>
          <w:b/>
          <w:i/>
          <w:spacing w:val="36"/>
          <w:sz w:val="17"/>
        </w:rPr>
        <w:t> </w:t>
      </w:r>
      <w:r>
        <w:rPr>
          <w:rFonts w:ascii="Times New Roman"/>
          <w:b/>
          <w:i/>
          <w:sz w:val="17"/>
        </w:rPr>
        <w:t>Owners'</w:t>
      </w:r>
      <w:r>
        <w:rPr>
          <w:rFonts w:ascii="Times New Roman"/>
          <w:b/>
          <w:i/>
          <w:spacing w:val="37"/>
          <w:sz w:val="17"/>
        </w:rPr>
        <w:t> </w:t>
      </w:r>
      <w:r>
        <w:rPr>
          <w:rFonts w:ascii="Times New Roman"/>
          <w:b/>
          <w:i/>
          <w:sz w:val="17"/>
        </w:rPr>
        <w:t>obligations</w:t>
      </w:r>
      <w:r>
        <w:rPr>
          <w:rFonts w:ascii="Times New Roman"/>
          <w:b/>
          <w:i/>
          <w:spacing w:val="36"/>
          <w:sz w:val="17"/>
        </w:rPr>
        <w:t> </w:t>
      </w:r>
      <w:r>
        <w:rPr>
          <w:rFonts w:ascii="Times New Roman"/>
          <w:b/>
          <w:i/>
          <w:spacing w:val="-2"/>
          <w:sz w:val="17"/>
        </w:rPr>
        <w:t>hereunder.</w:t>
      </w:r>
    </w:p>
    <w:p>
      <w:pPr>
        <w:pStyle w:val="ListParagraph"/>
        <w:numPr>
          <w:ilvl w:val="0"/>
          <w:numId w:val="1"/>
        </w:numPr>
        <w:tabs>
          <w:tab w:pos="593" w:val="left" w:leader="none"/>
        </w:tabs>
        <w:spacing w:line="240" w:lineRule="auto" w:before="52" w:after="7"/>
        <w:ind w:left="593" w:right="170" w:hanging="452"/>
        <w:jc w:val="left"/>
        <w:rPr>
          <w:rFonts w:ascii="Times New Roman"/>
          <w:b/>
          <w:i/>
          <w:sz w:val="17"/>
        </w:rPr>
      </w:pPr>
      <w:r>
        <w:rPr>
          <w:rFonts w:ascii="Times New Roman"/>
          <w:sz w:val="17"/>
        </w:rPr>
        <w:t xml:space="preserve">Vessel to be placed at the disposal of the Charterers, </w:t>
      </w:r>
      <w:r>
        <w:rPr>
          <w:rFonts w:ascii="Times New Roman"/>
          <w:strike/>
          <w:sz w:val="17"/>
        </w:rPr>
        <w:t>at</w:t>
      </w:r>
      <w:r>
        <w:rPr>
          <w:rFonts w:ascii="Times New Roman"/>
          <w:strike w:val="0"/>
          <w:spacing w:val="40"/>
          <w:sz w:val="17"/>
        </w:rPr>
        <w:t xml:space="preserve"> </w:t>
      </w:r>
      <w:r>
        <w:rPr>
          <w:rFonts w:ascii="Times New Roman"/>
          <w:b/>
          <w:i/>
          <w:strike w:val="0"/>
          <w:sz w:val="17"/>
          <w:u w:val="dotted"/>
        </w:rPr>
        <w:t>on dropping last outward sea pilot DLOSP Yeosu, subject Sellers port changes subject no DD requ</w:t>
      </w:r>
      <w:r>
        <w:rPr>
          <w:rFonts w:ascii="Times New Roman"/>
          <w:b/>
          <w:i/>
          <w:strike w:val="0"/>
          <w:sz w:val="17"/>
        </w:rPr>
        <w:t>ested after diver survey as per MOA. IF THE DIVER SURVEY SHOWS A HULL DAMAGE, THEN OWNERS HAVE TO BRING THE VESSEL INTO A DRY DOCKING PLACE, MOST PROBABLY IN KOREA OR CHINA. WE WILL THEN HAVE THE OPTION TO APPLY NEW PAINT AND TO TAKE OVER THERE AFTER REPAIRS. I WOULD SUGGEST 1 (ONE) MONTH AFTER DIVER SURVEY TO BE CARRIED OUT IN YEOSU.</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2955925" cy="6350"/>
                <wp:effectExtent l="9525" t="0" r="0" b="3175"/>
                <wp:docPr id="28" name="Group 28"/>
                <wp:cNvGraphicFramePr>
                  <a:graphicFrameLocks/>
                </wp:cNvGraphicFramePr>
                <a:graphic>
                  <a:graphicData uri="http://schemas.microsoft.com/office/word/2010/wordprocessingGroup">
                    <wpg:wgp>
                      <wpg:cNvPr id="28" name="Group 28"/>
                      <wpg:cNvGrpSpPr/>
                      <wpg:grpSpPr>
                        <a:xfrm>
                          <a:off x="0" y="0"/>
                          <a:ext cx="2955925" cy="6350"/>
                          <a:chExt cx="2955925" cy="6350"/>
                        </a:xfrm>
                      </wpg:grpSpPr>
                      <wps:wsp>
                        <wps:cNvPr id="29" name="Graphic 29"/>
                        <wps:cNvSpPr/>
                        <wps:spPr>
                          <a:xfrm>
                            <a:off x="0" y="3175"/>
                            <a:ext cx="2952750" cy="1270"/>
                          </a:xfrm>
                          <a:custGeom>
                            <a:avLst/>
                            <a:gdLst/>
                            <a:ahLst/>
                            <a:cxnLst/>
                            <a:rect l="l" t="t" r="r" b="b"/>
                            <a:pathLst>
                              <a:path w="2952750" h="0">
                                <a:moveTo>
                                  <a:pt x="2952369"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30" name="Graphic 30"/>
                        <wps:cNvSpPr/>
                        <wps:spPr>
                          <a:xfrm>
                            <a:off x="2949194"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2.75pt;height:.5pt;mso-position-horizontal-relative:char;mso-position-vertical-relative:line" id="docshapegroup18" coordorigin="0,0" coordsize="4655,10">
                <v:line style="position:absolute" from="4649,5" to="0,5" stroked="true" strokeweight=".5pt" strokecolor="#000000">
                  <v:stroke dashstyle="shortdot"/>
                </v:line>
                <v:shape style="position:absolute;left:4644;top:0;width:10;height:10" id="docshape19" coordorigin="4644,0" coordsize="10,10" path="m4644,5l4646,1,4649,0,4653,1,4654,5,4653,9,4649,10,4646,9,4644,5xe" filled="true" fillcolor="#000000" stroked="false">
                  <v:path arrowok="t"/>
                  <v:fill type="solid"/>
                </v:shape>
              </v:group>
            </w:pict>
          </mc:Fallback>
        </mc:AlternateContent>
      </w:r>
      <w:r>
        <w:rPr>
          <w:rFonts w:ascii="Times New Roman"/>
          <w:sz w:val="2"/>
        </w:rPr>
      </w:r>
    </w:p>
    <w:p>
      <w:pPr>
        <w:spacing w:before="9" w:after="7"/>
        <w:ind w:left="141" w:right="0" w:firstLine="0"/>
        <w:jc w:val="left"/>
        <w:rPr>
          <w:rFonts w:ascii="Times New Roman"/>
          <w:sz w:val="17"/>
        </w:rPr>
      </w:pPr>
      <w:r>
        <w:rPr>
          <w:rFonts w:ascii="Times New Roman"/>
          <w:spacing w:val="-5"/>
          <w:sz w:val="17"/>
        </w:rPr>
        <w:t>19</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31" name="Group 31"/>
                <wp:cNvGraphicFramePr>
                  <a:graphicFrameLocks/>
                </wp:cNvGraphicFramePr>
                <a:graphic>
                  <a:graphicData uri="http://schemas.microsoft.com/office/word/2010/wordprocessingGroup">
                    <wpg:wgp>
                      <wpg:cNvPr id="31" name="Group 31"/>
                      <wpg:cNvGrpSpPr/>
                      <wpg:grpSpPr>
                        <a:xfrm>
                          <a:off x="0" y="0"/>
                          <a:ext cx="6709409" cy="9525"/>
                          <a:chExt cx="6709409" cy="9525"/>
                        </a:xfrm>
                      </wpg:grpSpPr>
                      <wps:wsp>
                        <wps:cNvPr id="32" name="Graphic 32"/>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33" name="Graphic 33"/>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2"/>
        </w:numPr>
        <w:tabs>
          <w:tab w:pos="593" w:val="left" w:leader="none"/>
        </w:tabs>
        <w:spacing w:line="240" w:lineRule="auto" w:before="24"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1616">
                <wp:simplePos x="0" y="0"/>
                <wp:positionH relativeFrom="page">
                  <wp:posOffset>466344</wp:posOffset>
                </wp:positionH>
                <wp:positionV relativeFrom="paragraph">
                  <wp:posOffset>89407</wp:posOffset>
                </wp:positionV>
                <wp:extent cx="6709409"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864" from="36.720001pt,7.04pt" to="565.000001pt,7.04pt" stroked="true" strokeweight=".75pt" strokecolor="#000000">
                <v:stroke dashstyle="solid"/>
                <w10:wrap type="none"/>
              </v:line>
            </w:pict>
          </mc:Fallback>
        </mc:AlternateContent>
      </w:r>
      <w:r>
        <w:rPr>
          <w:rFonts w:ascii="Times New Roman"/>
          <w:sz w:val="17"/>
        </w:rPr>
        <w:t>in</w:t>
      </w:r>
      <w:r>
        <w:rPr>
          <w:rFonts w:ascii="Times New Roman"/>
          <w:spacing w:val="13"/>
          <w:sz w:val="17"/>
        </w:rPr>
        <w:t> </w:t>
      </w:r>
      <w:r>
        <w:rPr>
          <w:rFonts w:ascii="Times New Roman"/>
          <w:sz w:val="17"/>
        </w:rPr>
        <w:t>such</w:t>
      </w:r>
      <w:r>
        <w:rPr>
          <w:rFonts w:ascii="Times New Roman"/>
          <w:spacing w:val="13"/>
          <w:sz w:val="17"/>
        </w:rPr>
        <w:t> </w:t>
      </w:r>
      <w:r>
        <w:rPr>
          <w:rFonts w:ascii="Times New Roman"/>
          <w:sz w:val="17"/>
        </w:rPr>
        <w:t>dock</w:t>
      </w:r>
      <w:r>
        <w:rPr>
          <w:rFonts w:ascii="Times New Roman"/>
          <w:spacing w:val="14"/>
          <w:sz w:val="17"/>
        </w:rPr>
        <w:t> </w:t>
      </w:r>
      <w:r>
        <w:rPr>
          <w:rFonts w:ascii="Times New Roman"/>
          <w:sz w:val="17"/>
        </w:rPr>
        <w:t>or</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such</w:t>
      </w:r>
      <w:r>
        <w:rPr>
          <w:rFonts w:ascii="Times New Roman"/>
          <w:spacing w:val="14"/>
          <w:sz w:val="17"/>
        </w:rPr>
        <w:t> </w:t>
      </w:r>
      <w:r>
        <w:rPr>
          <w:rFonts w:ascii="Times New Roman"/>
          <w:sz w:val="17"/>
        </w:rPr>
        <w:t>wharf</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place</w:t>
      </w:r>
      <w:r>
        <w:rPr>
          <w:rFonts w:ascii="Times New Roman"/>
          <w:spacing w:val="14"/>
          <w:sz w:val="17"/>
        </w:rPr>
        <w:t> </w:t>
      </w:r>
      <w:r>
        <w:rPr>
          <w:rFonts w:ascii="Times New Roman"/>
          <w:sz w:val="17"/>
        </w:rPr>
        <w:t>(where</w:t>
      </w:r>
      <w:r>
        <w:rPr>
          <w:rFonts w:ascii="Times New Roman"/>
          <w:spacing w:val="13"/>
          <w:sz w:val="17"/>
        </w:rPr>
        <w:t> </w:t>
      </w:r>
      <w:r>
        <w:rPr>
          <w:rFonts w:ascii="Times New Roman"/>
          <w:sz w:val="17"/>
        </w:rPr>
        <w:t>she</w:t>
      </w:r>
      <w:r>
        <w:rPr>
          <w:rFonts w:ascii="Times New Roman"/>
          <w:spacing w:val="13"/>
          <w:sz w:val="17"/>
        </w:rPr>
        <w:t> </w:t>
      </w:r>
      <w:r>
        <w:rPr>
          <w:rFonts w:ascii="Times New Roman"/>
          <w:sz w:val="17"/>
        </w:rPr>
        <w:t>may</w:t>
      </w:r>
      <w:r>
        <w:rPr>
          <w:rFonts w:ascii="Times New Roman"/>
          <w:spacing w:val="14"/>
          <w:sz w:val="17"/>
        </w:rPr>
        <w:t> </w:t>
      </w:r>
      <w:r>
        <w:rPr>
          <w:rFonts w:ascii="Times New Roman"/>
          <w:sz w:val="17"/>
        </w:rPr>
        <w:t>safely</w:t>
      </w:r>
      <w:r>
        <w:rPr>
          <w:rFonts w:ascii="Times New Roman"/>
          <w:spacing w:val="13"/>
          <w:sz w:val="17"/>
        </w:rPr>
        <w:t> </w:t>
      </w:r>
      <w:r>
        <w:rPr>
          <w:rFonts w:ascii="Times New Roman"/>
          <w:sz w:val="17"/>
        </w:rPr>
        <w:t>lie,</w:t>
      </w:r>
      <w:r>
        <w:rPr>
          <w:rFonts w:ascii="Times New Roman"/>
          <w:spacing w:val="13"/>
          <w:sz w:val="17"/>
        </w:rPr>
        <w:t> </w:t>
      </w:r>
      <w:r>
        <w:rPr>
          <w:rFonts w:ascii="Times New Roman"/>
          <w:sz w:val="17"/>
        </w:rPr>
        <w:t>always</w:t>
      </w:r>
      <w:r>
        <w:rPr>
          <w:rFonts w:ascii="Times New Roman"/>
          <w:spacing w:val="14"/>
          <w:sz w:val="17"/>
        </w:rPr>
        <w:t> </w:t>
      </w:r>
      <w:r>
        <w:rPr>
          <w:rFonts w:ascii="Times New Roman"/>
          <w:sz w:val="17"/>
        </w:rPr>
        <w:t>afloat,</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all</w:t>
      </w:r>
      <w:r>
        <w:rPr>
          <w:rFonts w:ascii="Times New Roman"/>
          <w:spacing w:val="14"/>
          <w:sz w:val="17"/>
        </w:rPr>
        <w:t> </w:t>
      </w:r>
      <w:r>
        <w:rPr>
          <w:rFonts w:ascii="Times New Roman"/>
          <w:sz w:val="17"/>
        </w:rPr>
        <w:t>times</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tide,</w:t>
      </w:r>
      <w:r>
        <w:rPr>
          <w:rFonts w:ascii="Times New Roman"/>
          <w:spacing w:val="14"/>
          <w:sz w:val="17"/>
        </w:rPr>
        <w:t> </w:t>
      </w:r>
      <w:r>
        <w:rPr>
          <w:rFonts w:ascii="Times New Roman"/>
          <w:sz w:val="17"/>
        </w:rPr>
        <w:t>except</w:t>
      </w:r>
      <w:r>
        <w:rPr>
          <w:rFonts w:ascii="Times New Roman"/>
          <w:spacing w:val="13"/>
          <w:sz w:val="17"/>
        </w:rPr>
        <w:t> </w:t>
      </w:r>
      <w:r>
        <w:rPr>
          <w:rFonts w:ascii="Times New Roman"/>
          <w:sz w:val="17"/>
        </w:rPr>
        <w:t>as</w:t>
      </w:r>
      <w:r>
        <w:rPr>
          <w:rFonts w:ascii="Times New Roman"/>
          <w:spacing w:val="13"/>
          <w:sz w:val="17"/>
        </w:rPr>
        <w:t> </w:t>
      </w:r>
      <w:r>
        <w:rPr>
          <w:rFonts w:ascii="Times New Roman"/>
          <w:sz w:val="17"/>
        </w:rPr>
        <w:t>otherwise</w:t>
      </w:r>
      <w:r>
        <w:rPr>
          <w:rFonts w:ascii="Times New Roman"/>
          <w:spacing w:val="14"/>
          <w:sz w:val="17"/>
        </w:rPr>
        <w:t> </w:t>
      </w:r>
      <w:r>
        <w:rPr>
          <w:rFonts w:ascii="Times New Roman"/>
          <w:sz w:val="17"/>
        </w:rPr>
        <w:t>provided</w:t>
      </w:r>
      <w:r>
        <w:rPr>
          <w:rFonts w:ascii="Times New Roman"/>
          <w:spacing w:val="13"/>
          <w:sz w:val="17"/>
        </w:rPr>
        <w:t> </w:t>
      </w:r>
      <w:r>
        <w:rPr>
          <w:rFonts w:ascii="Times New Roman"/>
          <w:sz w:val="17"/>
        </w:rPr>
        <w:t>in</w:t>
      </w:r>
      <w:r>
        <w:rPr>
          <w:rFonts w:ascii="Times New Roman"/>
          <w:spacing w:val="13"/>
          <w:sz w:val="17"/>
        </w:rPr>
        <w:t> </w:t>
      </w:r>
      <w:r>
        <w:rPr>
          <w:rFonts w:ascii="Times New Roman"/>
          <w:sz w:val="17"/>
        </w:rPr>
        <w:t>clause</w:t>
      </w:r>
      <w:r>
        <w:rPr>
          <w:rFonts w:ascii="Times New Roman"/>
          <w:spacing w:val="14"/>
          <w:sz w:val="17"/>
        </w:rPr>
        <w:t> </w:t>
      </w:r>
      <w:r>
        <w:rPr>
          <w:rFonts w:ascii="Times New Roman"/>
          <w:sz w:val="17"/>
        </w:rPr>
        <w:t>No.</w:t>
      </w:r>
      <w:r>
        <w:rPr>
          <w:rFonts w:ascii="Times New Roman"/>
          <w:spacing w:val="13"/>
          <w:sz w:val="17"/>
        </w:rPr>
        <w:t> </w:t>
      </w:r>
      <w:r>
        <w:rPr>
          <w:rFonts w:ascii="Times New Roman"/>
          <w:sz w:val="17"/>
        </w:rPr>
        <w:t>6),</w:t>
      </w:r>
      <w:r>
        <w:rPr>
          <w:rFonts w:ascii="Times New Roman"/>
          <w:spacing w:val="14"/>
          <w:sz w:val="17"/>
        </w:rPr>
        <w:t> </w:t>
      </w:r>
      <w:r>
        <w:rPr>
          <w:rFonts w:ascii="Times New Roman"/>
          <w:spacing w:val="-5"/>
          <w:sz w:val="17"/>
        </w:rPr>
        <w:t>as</w:t>
      </w:r>
    </w:p>
    <w:p>
      <w:pPr>
        <w:pStyle w:val="ListParagraph"/>
        <w:numPr>
          <w:ilvl w:val="0"/>
          <w:numId w:val="2"/>
        </w:numPr>
        <w:tabs>
          <w:tab w:pos="593" w:val="left" w:leader="none"/>
        </w:tabs>
        <w:spacing w:line="240" w:lineRule="auto" w:before="52" w:after="0"/>
        <w:ind w:left="593" w:right="0" w:hanging="452"/>
        <w:jc w:val="left"/>
        <w:rPr>
          <w:rFonts w:ascii="Times New Roman"/>
          <w:sz w:val="17"/>
        </w:rPr>
      </w:pPr>
      <w:r>
        <w:rPr>
          <w:rFonts w:ascii="Times New Roman"/>
          <w:strike/>
          <w:sz w:val="17"/>
        </w:rPr>
        <w:t>the</w:t>
      </w:r>
      <w:r>
        <w:rPr>
          <w:rFonts w:ascii="Times New Roman"/>
          <w:strike/>
          <w:spacing w:val="20"/>
          <w:sz w:val="17"/>
        </w:rPr>
        <w:t> </w:t>
      </w:r>
      <w:r>
        <w:rPr>
          <w:rFonts w:ascii="Times New Roman"/>
          <w:strike/>
          <w:sz w:val="17"/>
        </w:rPr>
        <w:t>Charterers</w:t>
      </w:r>
      <w:r>
        <w:rPr>
          <w:rFonts w:ascii="Times New Roman"/>
          <w:strike/>
          <w:spacing w:val="21"/>
          <w:sz w:val="17"/>
        </w:rPr>
        <w:t> </w:t>
      </w:r>
      <w:r>
        <w:rPr>
          <w:rFonts w:ascii="Times New Roman"/>
          <w:strike/>
          <w:sz w:val="17"/>
        </w:rPr>
        <w:t>may</w:t>
      </w:r>
      <w:r>
        <w:rPr>
          <w:rFonts w:ascii="Times New Roman"/>
          <w:strike/>
          <w:spacing w:val="20"/>
          <w:sz w:val="17"/>
        </w:rPr>
        <w:t> </w:t>
      </w:r>
      <w:r>
        <w:rPr>
          <w:rFonts w:ascii="Times New Roman"/>
          <w:strike/>
          <w:sz w:val="17"/>
        </w:rPr>
        <w:t>direct.</w:t>
      </w:r>
      <w:r>
        <w:rPr>
          <w:rFonts w:ascii="Times New Roman"/>
          <w:strike/>
          <w:spacing w:val="21"/>
          <w:sz w:val="17"/>
        </w:rPr>
        <w:t> </w:t>
      </w:r>
      <w:r>
        <w:rPr>
          <w:rFonts w:ascii="Times New Roman"/>
          <w:strike/>
          <w:sz w:val="17"/>
        </w:rPr>
        <w:t>If</w:t>
      </w:r>
      <w:r>
        <w:rPr>
          <w:rFonts w:ascii="Times New Roman"/>
          <w:strike/>
          <w:spacing w:val="20"/>
          <w:sz w:val="17"/>
        </w:rPr>
        <w:t> </w:t>
      </w:r>
      <w:r>
        <w:rPr>
          <w:rFonts w:ascii="Times New Roman"/>
          <w:strike/>
          <w:sz w:val="17"/>
        </w:rPr>
        <w:t>such</w:t>
      </w:r>
      <w:r>
        <w:rPr>
          <w:rFonts w:ascii="Times New Roman"/>
          <w:strike/>
          <w:spacing w:val="21"/>
          <w:sz w:val="17"/>
        </w:rPr>
        <w:t> </w:t>
      </w:r>
      <w:r>
        <w:rPr>
          <w:rFonts w:ascii="Times New Roman"/>
          <w:strike/>
          <w:sz w:val="17"/>
        </w:rPr>
        <w:t>dock,</w:t>
      </w:r>
      <w:r>
        <w:rPr>
          <w:rFonts w:ascii="Times New Roman"/>
          <w:strike/>
          <w:spacing w:val="21"/>
          <w:sz w:val="17"/>
        </w:rPr>
        <w:t> </w:t>
      </w:r>
      <w:r>
        <w:rPr>
          <w:rFonts w:ascii="Times New Roman"/>
          <w:strike/>
          <w:sz w:val="17"/>
        </w:rPr>
        <w:t>wharf</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place</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not</w:t>
      </w:r>
      <w:r>
        <w:rPr>
          <w:rFonts w:ascii="Times New Roman"/>
          <w:strike/>
          <w:spacing w:val="21"/>
          <w:sz w:val="17"/>
        </w:rPr>
        <w:t> </w:t>
      </w:r>
      <w:r>
        <w:rPr>
          <w:rFonts w:ascii="Times New Roman"/>
          <w:strike/>
          <w:sz w:val="17"/>
        </w:rPr>
        <w:t>available</w:t>
      </w:r>
      <w:r>
        <w:rPr>
          <w:rFonts w:ascii="Times New Roman"/>
          <w:strike/>
          <w:spacing w:val="20"/>
          <w:sz w:val="17"/>
        </w:rPr>
        <w:t> </w:t>
      </w:r>
      <w:r>
        <w:rPr>
          <w:rFonts w:ascii="Times New Roman"/>
          <w:strike/>
          <w:sz w:val="17"/>
        </w:rPr>
        <w:t>time</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count</w:t>
      </w:r>
      <w:r>
        <w:rPr>
          <w:rFonts w:ascii="Times New Roman"/>
          <w:strike/>
          <w:spacing w:val="21"/>
          <w:sz w:val="17"/>
        </w:rPr>
        <w:t> </w:t>
      </w:r>
      <w:r>
        <w:rPr>
          <w:rFonts w:ascii="Times New Roman"/>
          <w:strike/>
          <w:sz w:val="17"/>
        </w:rPr>
        <w:t>as</w:t>
      </w:r>
      <w:r>
        <w:rPr>
          <w:rFonts w:ascii="Times New Roman"/>
          <w:strike/>
          <w:spacing w:val="21"/>
          <w:sz w:val="17"/>
        </w:rPr>
        <w:t> </w:t>
      </w:r>
      <w:r>
        <w:rPr>
          <w:rFonts w:ascii="Times New Roman"/>
          <w:strike/>
          <w:sz w:val="17"/>
        </w:rPr>
        <w:t>provided</w:t>
      </w:r>
      <w:r>
        <w:rPr>
          <w:rFonts w:ascii="Times New Roman"/>
          <w:strike/>
          <w:spacing w:val="20"/>
          <w:sz w:val="17"/>
        </w:rPr>
        <w:t> </w:t>
      </w:r>
      <w:r>
        <w:rPr>
          <w:rFonts w:ascii="Times New Roman"/>
          <w:strike/>
          <w:sz w:val="17"/>
        </w:rPr>
        <w:t>for</w:t>
      </w:r>
      <w:r>
        <w:rPr>
          <w:rFonts w:ascii="Times New Roman"/>
          <w:strike/>
          <w:spacing w:val="21"/>
          <w:sz w:val="17"/>
        </w:rPr>
        <w:t> </w:t>
      </w:r>
      <w:r>
        <w:rPr>
          <w:rFonts w:ascii="Times New Roman"/>
          <w:strike/>
          <w:sz w:val="17"/>
        </w:rPr>
        <w:t>in</w:t>
      </w:r>
      <w:r>
        <w:rPr>
          <w:rFonts w:ascii="Times New Roman"/>
          <w:strike/>
          <w:spacing w:val="20"/>
          <w:sz w:val="17"/>
        </w:rPr>
        <w:t> </w:t>
      </w:r>
      <w:r>
        <w:rPr>
          <w:rFonts w:ascii="Times New Roman"/>
          <w:strike/>
          <w:sz w:val="17"/>
        </w:rPr>
        <w:t>clause</w:t>
      </w:r>
      <w:r>
        <w:rPr>
          <w:rFonts w:ascii="Times New Roman"/>
          <w:strike/>
          <w:spacing w:val="21"/>
          <w:sz w:val="17"/>
        </w:rPr>
        <w:t> </w:t>
      </w:r>
      <w:r>
        <w:rPr>
          <w:rFonts w:ascii="Times New Roman"/>
          <w:strike/>
          <w:sz w:val="17"/>
        </w:rPr>
        <w:t>No.</w:t>
      </w:r>
      <w:r>
        <w:rPr>
          <w:rFonts w:ascii="Times New Roman"/>
          <w:strike/>
          <w:spacing w:val="21"/>
          <w:sz w:val="17"/>
        </w:rPr>
        <w:t> </w:t>
      </w:r>
      <w:r>
        <w:rPr>
          <w:rFonts w:ascii="Times New Roman"/>
          <w:strike/>
          <w:sz w:val="17"/>
        </w:rPr>
        <w:t>5.</w:t>
      </w:r>
      <w:r>
        <w:rPr>
          <w:rFonts w:ascii="Times New Roman"/>
          <w:strike/>
          <w:spacing w:val="19"/>
          <w:sz w:val="17"/>
        </w:rPr>
        <w:t> </w:t>
      </w:r>
      <w:r>
        <w:rPr>
          <w:rFonts w:ascii="Times New Roman"/>
          <w:strike w:val="0"/>
          <w:sz w:val="17"/>
        </w:rPr>
        <w:t>Vessel</w:t>
      </w:r>
      <w:r>
        <w:rPr>
          <w:rFonts w:ascii="Times New Roman"/>
          <w:strike w:val="0"/>
          <w:spacing w:val="21"/>
          <w:sz w:val="17"/>
        </w:rPr>
        <w:t> </w:t>
      </w:r>
      <w:r>
        <w:rPr>
          <w:rFonts w:ascii="Times New Roman"/>
          <w:strike w:val="0"/>
          <w:sz w:val="17"/>
        </w:rPr>
        <w:t>on</w:t>
      </w:r>
      <w:r>
        <w:rPr>
          <w:rFonts w:ascii="Times New Roman"/>
          <w:strike w:val="0"/>
          <w:spacing w:val="20"/>
          <w:sz w:val="17"/>
        </w:rPr>
        <w:t> </w:t>
      </w:r>
      <w:r>
        <w:rPr>
          <w:rFonts w:ascii="Times New Roman"/>
          <w:strike w:val="0"/>
          <w:sz w:val="17"/>
        </w:rPr>
        <w:t>her</w:t>
      </w:r>
      <w:r>
        <w:rPr>
          <w:rFonts w:ascii="Times New Roman"/>
          <w:strike w:val="0"/>
          <w:spacing w:val="21"/>
          <w:sz w:val="17"/>
        </w:rPr>
        <w:t> </w:t>
      </w:r>
      <w:r>
        <w:rPr>
          <w:rFonts w:ascii="Times New Roman"/>
          <w:strike w:val="0"/>
          <w:sz w:val="17"/>
        </w:rPr>
        <w:t>delivery</w:t>
      </w:r>
      <w:r>
        <w:rPr>
          <w:rFonts w:ascii="Times New Roman"/>
          <w:strike w:val="0"/>
          <w:spacing w:val="20"/>
          <w:sz w:val="17"/>
        </w:rPr>
        <w:t> </w:t>
      </w:r>
      <w:r>
        <w:rPr>
          <w:rFonts w:ascii="Times New Roman"/>
          <w:strike w:val="0"/>
          <w:sz w:val="17"/>
        </w:rPr>
        <w:t>to</w:t>
      </w:r>
      <w:r>
        <w:rPr>
          <w:rFonts w:ascii="Times New Roman"/>
          <w:strike w:val="0"/>
          <w:spacing w:val="21"/>
          <w:sz w:val="17"/>
        </w:rPr>
        <w:t> </w:t>
      </w:r>
      <w:r>
        <w:rPr>
          <w:rFonts w:ascii="Times New Roman"/>
          <w:strike w:val="0"/>
          <w:spacing w:val="-5"/>
          <w:sz w:val="17"/>
        </w:rPr>
        <w:t>be</w:t>
      </w:r>
    </w:p>
    <w:p>
      <w:pPr>
        <w:pStyle w:val="ListParagraph"/>
        <w:numPr>
          <w:ilvl w:val="0"/>
          <w:numId w:val="2"/>
        </w:numPr>
        <w:tabs>
          <w:tab w:pos="593" w:val="left" w:leader="none"/>
        </w:tabs>
        <w:spacing w:line="240" w:lineRule="auto" w:before="51" w:after="0"/>
        <w:ind w:left="593" w:right="170" w:hanging="452"/>
        <w:jc w:val="left"/>
        <w:rPr>
          <w:rFonts w:ascii="Times New Roman"/>
          <w:sz w:val="17"/>
        </w:rPr>
      </w:pPr>
      <w:r>
        <w:rPr>
          <w:rFonts w:ascii="Times New Roman"/>
          <w:strike/>
          <w:sz w:val="17"/>
        </w:rPr>
        <w:t>ready</w:t>
      </w:r>
      <w:r>
        <w:rPr>
          <w:rFonts w:ascii="Times New Roman"/>
          <w:strike/>
          <w:spacing w:val="17"/>
          <w:sz w:val="17"/>
        </w:rPr>
        <w:t> </w:t>
      </w:r>
      <w:r>
        <w:rPr>
          <w:rFonts w:ascii="Times New Roman"/>
          <w:strike/>
          <w:sz w:val="17"/>
        </w:rPr>
        <w:t>to</w:t>
      </w:r>
      <w:r>
        <w:rPr>
          <w:rFonts w:ascii="Times New Roman"/>
          <w:strike/>
          <w:spacing w:val="17"/>
          <w:sz w:val="17"/>
        </w:rPr>
        <w:t> </w:t>
      </w:r>
      <w:r>
        <w:rPr>
          <w:rFonts w:ascii="Times New Roman"/>
          <w:strike/>
          <w:sz w:val="17"/>
        </w:rPr>
        <w:t>receive</w:t>
      </w:r>
      <w:r>
        <w:rPr>
          <w:rFonts w:ascii="Times New Roman"/>
          <w:strike/>
          <w:spacing w:val="17"/>
          <w:sz w:val="17"/>
        </w:rPr>
        <w:t> </w:t>
      </w:r>
      <w:r>
        <w:rPr>
          <w:rFonts w:ascii="Times New Roman"/>
          <w:strike/>
          <w:sz w:val="17"/>
        </w:rPr>
        <w:t>cargo</w:t>
      </w:r>
      <w:r>
        <w:rPr>
          <w:rFonts w:ascii="Times New Roman"/>
          <w:strike/>
          <w:spacing w:val="17"/>
          <w:sz w:val="17"/>
        </w:rPr>
        <w:t> </w:t>
      </w:r>
      <w:r>
        <w:rPr>
          <w:rFonts w:ascii="Times New Roman"/>
          <w:strike/>
          <w:sz w:val="17"/>
        </w:rPr>
        <w:t>with</w:t>
      </w:r>
      <w:r>
        <w:rPr>
          <w:rFonts w:ascii="Times New Roman"/>
          <w:strike/>
          <w:spacing w:val="17"/>
          <w:sz w:val="17"/>
        </w:rPr>
        <w:t> </w:t>
      </w:r>
      <w:r>
        <w:rPr>
          <w:rFonts w:ascii="Times New Roman"/>
          <w:strike/>
          <w:sz w:val="17"/>
        </w:rPr>
        <w:t>clean-swept</w:t>
      </w:r>
      <w:r>
        <w:rPr>
          <w:rFonts w:ascii="Times New Roman"/>
          <w:strike/>
          <w:spacing w:val="17"/>
          <w:sz w:val="17"/>
        </w:rPr>
        <w:t> </w:t>
      </w:r>
      <w:r>
        <w:rPr>
          <w:rFonts w:ascii="Times New Roman"/>
          <w:strike/>
          <w:sz w:val="17"/>
        </w:rPr>
        <w:t>holds</w:t>
      </w:r>
      <w:r>
        <w:rPr>
          <w:rFonts w:ascii="Times New Roman"/>
          <w:strike/>
          <w:spacing w:val="17"/>
          <w:sz w:val="17"/>
        </w:rPr>
        <w:t> </w:t>
      </w:r>
      <w:r>
        <w:rPr>
          <w:rFonts w:ascii="Times New Roman"/>
          <w:strike/>
          <w:sz w:val="17"/>
        </w:rPr>
        <w:t>and</w:t>
      </w:r>
      <w:r>
        <w:rPr>
          <w:rFonts w:ascii="Times New Roman"/>
          <w:strike w:val="0"/>
          <w:spacing w:val="13"/>
          <w:sz w:val="17"/>
        </w:rPr>
        <w:t> </w:t>
      </w:r>
      <w:r>
        <w:rPr>
          <w:rFonts w:ascii="Times New Roman"/>
          <w:b/>
          <w:i/>
          <w:strike w:val="0"/>
          <w:sz w:val="17"/>
        </w:rPr>
        <w:t>(See</w:t>
      </w:r>
      <w:r>
        <w:rPr>
          <w:rFonts w:ascii="Times New Roman"/>
          <w:b/>
          <w:i/>
          <w:strike w:val="0"/>
          <w:spacing w:val="17"/>
          <w:sz w:val="17"/>
        </w:rPr>
        <w:t> </w:t>
      </w:r>
      <w:r>
        <w:rPr>
          <w:rFonts w:ascii="Times New Roman"/>
          <w:b/>
          <w:i/>
          <w:strike w:val="0"/>
          <w:sz w:val="17"/>
        </w:rPr>
        <w:t>Clause</w:t>
      </w:r>
      <w:r>
        <w:rPr>
          <w:rFonts w:ascii="Times New Roman"/>
          <w:b/>
          <w:i/>
          <w:strike w:val="0"/>
          <w:spacing w:val="17"/>
          <w:sz w:val="17"/>
        </w:rPr>
        <w:t> </w:t>
      </w:r>
      <w:r>
        <w:rPr>
          <w:rFonts w:ascii="Times New Roman"/>
          <w:b/>
          <w:i/>
          <w:strike w:val="0"/>
          <w:sz w:val="17"/>
        </w:rPr>
        <w:t>42) </w:t>
      </w:r>
      <w:r>
        <w:rPr>
          <w:rFonts w:ascii="Times New Roman"/>
          <w:strike w:val="0"/>
          <w:sz w:val="17"/>
        </w:rPr>
        <w:t>tight,</w:t>
      </w:r>
      <w:r>
        <w:rPr>
          <w:rFonts w:ascii="Times New Roman"/>
          <w:strike w:val="0"/>
          <w:spacing w:val="17"/>
          <w:sz w:val="17"/>
        </w:rPr>
        <w:t> </w:t>
      </w:r>
      <w:r>
        <w:rPr>
          <w:rFonts w:ascii="Times New Roman"/>
          <w:strike w:val="0"/>
          <w:sz w:val="17"/>
        </w:rPr>
        <w:t>staunch,</w:t>
      </w:r>
      <w:r>
        <w:rPr>
          <w:rFonts w:ascii="Times New Roman"/>
          <w:strike w:val="0"/>
          <w:spacing w:val="17"/>
          <w:sz w:val="17"/>
        </w:rPr>
        <w:t> </w:t>
      </w:r>
      <w:r>
        <w:rPr>
          <w:rFonts w:ascii="Times New Roman"/>
          <w:strike w:val="0"/>
          <w:sz w:val="17"/>
        </w:rPr>
        <w:t>strong</w:t>
      </w:r>
      <w:r>
        <w:rPr>
          <w:rFonts w:ascii="Times New Roman"/>
          <w:strike w:val="0"/>
          <w:spacing w:val="17"/>
          <w:sz w:val="17"/>
        </w:rPr>
        <w:t> </w:t>
      </w:r>
      <w:r>
        <w:rPr>
          <w:rFonts w:ascii="Times New Roman"/>
          <w:strike w:val="0"/>
          <w:sz w:val="17"/>
        </w:rPr>
        <w:t>and</w:t>
      </w:r>
      <w:r>
        <w:rPr>
          <w:rFonts w:ascii="Times New Roman"/>
          <w:strike w:val="0"/>
          <w:spacing w:val="17"/>
          <w:sz w:val="17"/>
        </w:rPr>
        <w:t> </w:t>
      </w:r>
      <w:r>
        <w:rPr>
          <w:rFonts w:ascii="Times New Roman"/>
          <w:strike w:val="0"/>
          <w:sz w:val="17"/>
        </w:rPr>
        <w:t>in</w:t>
      </w:r>
      <w:r>
        <w:rPr>
          <w:rFonts w:ascii="Times New Roman"/>
          <w:strike w:val="0"/>
          <w:spacing w:val="17"/>
          <w:sz w:val="17"/>
        </w:rPr>
        <w:t> </w:t>
      </w:r>
      <w:r>
        <w:rPr>
          <w:rFonts w:ascii="Times New Roman"/>
          <w:strike w:val="0"/>
          <w:sz w:val="17"/>
        </w:rPr>
        <w:t>every</w:t>
      </w:r>
      <w:r>
        <w:rPr>
          <w:rFonts w:ascii="Times New Roman"/>
          <w:strike w:val="0"/>
          <w:spacing w:val="17"/>
          <w:sz w:val="17"/>
        </w:rPr>
        <w:t> </w:t>
      </w:r>
      <w:r>
        <w:rPr>
          <w:rFonts w:ascii="Times New Roman"/>
          <w:strike w:val="0"/>
          <w:sz w:val="17"/>
        </w:rPr>
        <w:t>way</w:t>
      </w:r>
      <w:r>
        <w:rPr>
          <w:rFonts w:ascii="Times New Roman"/>
          <w:strike w:val="0"/>
          <w:spacing w:val="17"/>
          <w:sz w:val="17"/>
        </w:rPr>
        <w:t> </w:t>
      </w:r>
      <w:r>
        <w:rPr>
          <w:rFonts w:ascii="Times New Roman"/>
          <w:strike w:val="0"/>
          <w:sz w:val="17"/>
        </w:rPr>
        <w:t>fitted</w:t>
      </w:r>
      <w:r>
        <w:rPr>
          <w:rFonts w:ascii="Times New Roman"/>
          <w:strike w:val="0"/>
          <w:spacing w:val="17"/>
          <w:sz w:val="17"/>
        </w:rPr>
        <w:t> </w:t>
      </w:r>
      <w:r>
        <w:rPr>
          <w:rFonts w:ascii="Times New Roman"/>
          <w:strike w:val="0"/>
          <w:sz w:val="17"/>
        </w:rPr>
        <w:t>for</w:t>
      </w:r>
      <w:r>
        <w:rPr>
          <w:rFonts w:ascii="Times New Roman"/>
          <w:strike w:val="0"/>
          <w:spacing w:val="17"/>
          <w:sz w:val="17"/>
        </w:rPr>
        <w:t> </w:t>
      </w:r>
      <w:r>
        <w:rPr>
          <w:rFonts w:ascii="Times New Roman"/>
          <w:strike w:val="0"/>
          <w:sz w:val="17"/>
        </w:rPr>
        <w:t>the</w:t>
      </w:r>
      <w:r>
        <w:rPr>
          <w:rFonts w:ascii="Times New Roman"/>
          <w:strike w:val="0"/>
          <w:spacing w:val="17"/>
          <w:sz w:val="17"/>
        </w:rPr>
        <w:t> </w:t>
      </w:r>
      <w:r>
        <w:rPr>
          <w:rFonts w:ascii="Times New Roman"/>
          <w:strike w:val="0"/>
          <w:sz w:val="17"/>
        </w:rPr>
        <w:t>service,</w:t>
      </w:r>
      <w:r>
        <w:rPr>
          <w:rFonts w:ascii="Times New Roman"/>
          <w:strike w:val="0"/>
          <w:spacing w:val="17"/>
          <w:sz w:val="17"/>
        </w:rPr>
        <w:t> </w:t>
      </w:r>
      <w:r>
        <w:rPr>
          <w:rFonts w:ascii="Times New Roman"/>
          <w:strike w:val="0"/>
          <w:sz w:val="17"/>
        </w:rPr>
        <w:t>having</w:t>
      </w:r>
      <w:r>
        <w:rPr>
          <w:rFonts w:ascii="Times New Roman"/>
          <w:strike w:val="0"/>
          <w:spacing w:val="17"/>
          <w:sz w:val="17"/>
        </w:rPr>
        <w:t> </w:t>
      </w:r>
      <w:r>
        <w:rPr>
          <w:rFonts w:ascii="Times New Roman"/>
          <w:strike w:val="0"/>
          <w:sz w:val="17"/>
        </w:rPr>
        <w:t>water</w:t>
      </w:r>
      <w:r>
        <w:rPr>
          <w:rFonts w:ascii="Times New Roman"/>
          <w:strike w:val="0"/>
          <w:spacing w:val="17"/>
          <w:sz w:val="17"/>
        </w:rPr>
        <w:t> </w:t>
      </w:r>
      <w:r>
        <w:rPr>
          <w:rFonts w:ascii="Times New Roman"/>
          <w:strike w:val="0"/>
          <w:sz w:val="17"/>
        </w:rPr>
        <w:t>ballast, winches </w:t>
      </w:r>
      <w:r>
        <w:rPr>
          <w:rFonts w:ascii="Times New Roman"/>
          <w:strike/>
          <w:sz w:val="17"/>
        </w:rPr>
        <w:t>and</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2128">
                <wp:simplePos x="0" y="0"/>
                <wp:positionH relativeFrom="page">
                  <wp:posOffset>466344</wp:posOffset>
                </wp:positionH>
                <wp:positionV relativeFrom="paragraph">
                  <wp:posOffset>106722</wp:posOffset>
                </wp:positionV>
                <wp:extent cx="6709409"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352" from="36.720001pt,8.403320pt" to="565.000001pt,8.403320pt" stroked="true" strokeweight=".75pt" strokecolor="#000000">
                <v:stroke dashstyle="solid"/>
                <w10:wrap type="none"/>
              </v:line>
            </w:pict>
          </mc:Fallback>
        </mc:AlternateConten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with</w:t>
      </w:r>
      <w:r>
        <w:rPr>
          <w:rFonts w:ascii="Times New Roman"/>
          <w:spacing w:val="6"/>
          <w:sz w:val="17"/>
        </w:rPr>
        <w:t> </w:t>
      </w:r>
      <w:r>
        <w:rPr>
          <w:rFonts w:ascii="Times New Roman"/>
          <w:sz w:val="17"/>
        </w:rPr>
        <w:t>sufficient</w:t>
      </w:r>
      <w:r>
        <w:rPr>
          <w:rFonts w:ascii="Times New Roman"/>
          <w:spacing w:val="7"/>
          <w:sz w:val="17"/>
        </w:rPr>
        <w:t> </w:t>
      </w:r>
      <w:r>
        <w:rPr>
          <w:rFonts w:ascii="Times New Roman"/>
          <w:sz w:val="17"/>
        </w:rPr>
        <w:t>steam</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or</w:t>
      </w:r>
      <w:r>
        <w:rPr>
          <w:rFonts w:ascii="Times New Roman"/>
          <w:spacing w:val="7"/>
          <w:sz w:val="17"/>
        </w:rPr>
        <w:t> </w:t>
      </w:r>
      <w:r>
        <w:rPr>
          <w:rFonts w:ascii="Times New Roman"/>
          <w:sz w:val="17"/>
        </w:rPr>
        <w:t>if</w:t>
      </w:r>
      <w:r>
        <w:rPr>
          <w:rFonts w:ascii="Times New Roman"/>
          <w:spacing w:val="6"/>
          <w:sz w:val="17"/>
        </w:rPr>
        <w:t> </w:t>
      </w:r>
      <w:r>
        <w:rPr>
          <w:rFonts w:ascii="Times New Roman"/>
          <w:sz w:val="17"/>
        </w:rPr>
        <w:t>not</w:t>
      </w:r>
      <w:r>
        <w:rPr>
          <w:rFonts w:ascii="Times New Roman"/>
          <w:spacing w:val="6"/>
          <w:sz w:val="17"/>
        </w:rPr>
        <w:t> </w:t>
      </w:r>
      <w:r>
        <w:rPr>
          <w:rFonts w:ascii="Times New Roman"/>
          <w:sz w:val="17"/>
        </w:rPr>
        <w:t>equipped</w:t>
      </w:r>
      <w:r>
        <w:rPr>
          <w:rFonts w:ascii="Times New Roman"/>
          <w:spacing w:val="6"/>
          <w:sz w:val="17"/>
        </w:rPr>
        <w:t> </w:t>
      </w:r>
      <w:r>
        <w:rPr>
          <w:rFonts w:ascii="Times New Roman"/>
          <w:sz w:val="17"/>
        </w:rPr>
        <w:t>with</w:t>
      </w:r>
      <w:r>
        <w:rPr>
          <w:rFonts w:ascii="Times New Roman"/>
          <w:spacing w:val="7"/>
          <w:sz w:val="17"/>
        </w:rPr>
        <w:t> </w: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then</w:t>
      </w:r>
      <w:r>
        <w:rPr>
          <w:rFonts w:ascii="Times New Roman"/>
          <w:spacing w:val="7"/>
          <w:sz w:val="17"/>
        </w:rPr>
        <w:t> </w:t>
      </w:r>
      <w:r>
        <w:rPr>
          <w:rFonts w:ascii="Times New Roman"/>
          <w:sz w:val="17"/>
        </w:rPr>
        <w:t>other</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sufficient</w:t>
      </w:r>
      <w:r>
        <w:rPr>
          <w:rFonts w:ascii="Times New Roman"/>
          <w:spacing w:val="6"/>
          <w:sz w:val="17"/>
        </w:rPr>
        <w:t> </w:t>
      </w:r>
      <w:r>
        <w:rPr>
          <w:rFonts w:ascii="Times New Roman"/>
          <w:sz w:val="17"/>
        </w:rPr>
        <w:t>to</w:t>
      </w:r>
      <w:r>
        <w:rPr>
          <w:rFonts w:ascii="Times New Roman"/>
          <w:spacing w:val="7"/>
          <w:sz w:val="17"/>
        </w:rPr>
        <w:t> </w:t>
      </w:r>
      <w:r>
        <w:rPr>
          <w:rFonts w:ascii="Times New Roman"/>
          <w:sz w:val="17"/>
        </w:rPr>
        <w:t>run</w:t>
      </w:r>
      <w:r>
        <w:rPr>
          <w:rFonts w:ascii="Times New Roman"/>
          <w:spacing w:val="6"/>
          <w:sz w:val="17"/>
        </w:rPr>
        <w:t> </w:t>
      </w:r>
      <w:r>
        <w:rPr>
          <w:rFonts w:ascii="Times New Roman"/>
          <w:sz w:val="17"/>
        </w:rPr>
        <w:t>all</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winches</w:t>
      </w:r>
      <w:r>
        <w:rPr>
          <w:rFonts w:ascii="Times New Roman"/>
          <w:spacing w:val="6"/>
          <w:sz w:val="17"/>
        </w:rPr>
        <w:t> </w:t>
      </w:r>
      <w:r>
        <w:rPr>
          <w:rFonts w:ascii="Times New Roman"/>
          <w:sz w:val="17"/>
        </w:rPr>
        <w:t>at</w:t>
      </w:r>
      <w:r>
        <w:rPr>
          <w:rFonts w:ascii="Times New Roman"/>
          <w:spacing w:val="6"/>
          <w:sz w:val="17"/>
        </w:rPr>
        <w:t> </w:t>
      </w:r>
      <w:r>
        <w:rPr>
          <w:rFonts w:ascii="Times New Roman"/>
          <w:sz w:val="17"/>
        </w:rPr>
        <w:t>one</w:t>
      </w:r>
      <w:r>
        <w:rPr>
          <w:rFonts w:ascii="Times New Roman"/>
          <w:spacing w:val="6"/>
          <w:sz w:val="17"/>
        </w:rPr>
        <w:t> </w:t>
      </w:r>
      <w:r>
        <w:rPr>
          <w:rFonts w:ascii="Times New Roman"/>
          <w:sz w:val="17"/>
        </w:rPr>
        <w:t>and</w:t>
      </w:r>
      <w:r>
        <w:rPr>
          <w:rFonts w:ascii="Times New Roman"/>
          <w:spacing w:val="7"/>
          <w:sz w:val="17"/>
        </w:rPr>
        <w:t> </w:t>
      </w:r>
      <w:r>
        <w:rPr>
          <w:rFonts w:ascii="Times New Roman"/>
          <w:sz w:val="17"/>
        </w:rPr>
        <w:t>the</w:t>
      </w:r>
      <w:r>
        <w:rPr>
          <w:rFonts w:ascii="Times New Roman"/>
          <w:spacing w:val="6"/>
          <w:sz w:val="17"/>
        </w:rPr>
        <w:t> </w:t>
      </w:r>
      <w:r>
        <w:rPr>
          <w:rFonts w:ascii="Times New Roman"/>
          <w:spacing w:val="-4"/>
          <w:sz w:val="17"/>
        </w:rPr>
        <w:t>same</w:t>
      </w:r>
    </w:p>
    <w:p>
      <w:pPr>
        <w:pStyle w:val="ListParagraph"/>
        <w:numPr>
          <w:ilvl w:val="0"/>
          <w:numId w:val="2"/>
        </w:numPr>
        <w:tabs>
          <w:tab w:pos="593" w:val="left" w:leader="none"/>
        </w:tabs>
        <w:spacing w:line="240" w:lineRule="auto" w:before="37" w:after="0"/>
        <w:ind w:left="593" w:right="169" w:hanging="452"/>
        <w:jc w:val="left"/>
        <w:rPr>
          <w:rFonts w:ascii="Times New Roman"/>
          <w:sz w:val="17"/>
        </w:rPr>
      </w:pPr>
      <w:r>
        <w:rPr>
          <w:rFonts w:ascii="Times New Roman"/>
          <w:strike/>
          <w:sz w:val="17"/>
        </w:rPr>
        <w:t>time</w:t>
      </w:r>
      <w:r>
        <w:rPr>
          <w:rFonts w:ascii="Times New Roman"/>
          <w:strike w:val="0"/>
          <w:spacing w:val="16"/>
          <w:sz w:val="17"/>
        </w:rPr>
        <w:t> </w:t>
      </w:r>
      <w:r>
        <w:rPr>
          <w:rFonts w:ascii="Times New Roman"/>
          <w:strike w:val="0"/>
          <w:sz w:val="17"/>
        </w:rPr>
        <w:t>(and</w:t>
      </w:r>
      <w:r>
        <w:rPr>
          <w:rFonts w:ascii="Times New Roman"/>
          <w:strike w:val="0"/>
          <w:spacing w:val="18"/>
          <w:sz w:val="17"/>
        </w:rPr>
        <w:t> </w:t>
      </w:r>
      <w:r>
        <w:rPr>
          <w:rFonts w:ascii="Times New Roman"/>
          <w:strike w:val="0"/>
          <w:sz w:val="17"/>
        </w:rPr>
        <w:t>with</w:t>
      </w:r>
      <w:r>
        <w:rPr>
          <w:rFonts w:ascii="Times New Roman"/>
          <w:strike w:val="0"/>
          <w:spacing w:val="18"/>
          <w:sz w:val="17"/>
        </w:rPr>
        <w:t> </w:t>
      </w:r>
      <w:r>
        <w:rPr>
          <w:rFonts w:ascii="Times New Roman"/>
          <w:strike w:val="0"/>
          <w:sz w:val="17"/>
        </w:rPr>
        <w:t>full</w:t>
      </w:r>
      <w:r>
        <w:rPr>
          <w:rFonts w:ascii="Times New Roman"/>
          <w:strike w:val="0"/>
          <w:spacing w:val="18"/>
          <w:sz w:val="17"/>
        </w:rPr>
        <w:t> </w:t>
      </w:r>
      <w:r>
        <w:rPr>
          <w:rFonts w:ascii="Times New Roman"/>
          <w:strike w:val="0"/>
          <w:sz w:val="17"/>
        </w:rPr>
        <w:t>complement</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officers</w:t>
      </w:r>
      <w:r>
        <w:rPr>
          <w:rFonts w:ascii="Times New Roman"/>
          <w:strike w:val="0"/>
          <w:spacing w:val="10"/>
          <w:sz w:val="17"/>
        </w:rPr>
        <w:t> </w:t>
      </w:r>
      <w:r>
        <w:rPr>
          <w:rFonts w:ascii="Times New Roman"/>
          <w:b/>
          <w:i/>
          <w:strike w:val="0"/>
          <w:sz w:val="17"/>
        </w:rPr>
        <w:t>and</w:t>
      </w:r>
      <w:r>
        <w:rPr>
          <w:rFonts w:ascii="Times New Roman"/>
          <w:b/>
          <w:i/>
          <w:strike w:val="0"/>
          <w:spacing w:val="18"/>
          <w:sz w:val="17"/>
        </w:rPr>
        <w:t> </w:t>
      </w:r>
      <w:r>
        <w:rPr>
          <w:rFonts w:ascii="Times New Roman"/>
          <w:b/>
          <w:i/>
          <w:strike w:val="0"/>
          <w:sz w:val="17"/>
        </w:rPr>
        <w:t>crew</w:t>
      </w:r>
      <w:r>
        <w:rPr>
          <w:rFonts w:ascii="Times New Roman"/>
          <w:strike w:val="0"/>
          <w:sz w:val="17"/>
        </w:rPr>
        <w:t>,</w:t>
      </w:r>
      <w:r>
        <w:rPr>
          <w:rFonts w:ascii="Times New Roman"/>
          <w:strike w:val="0"/>
          <w:spacing w:val="18"/>
          <w:sz w:val="17"/>
        </w:rPr>
        <w:t> </w:t>
      </w:r>
      <w:r>
        <w:rPr>
          <w:rFonts w:ascii="Times New Roman"/>
          <w:strike/>
          <w:sz w:val="17"/>
        </w:rPr>
        <w:t>seamen,</w:t>
      </w:r>
      <w:r>
        <w:rPr>
          <w:rFonts w:ascii="Times New Roman"/>
          <w:strike/>
          <w:spacing w:val="18"/>
          <w:sz w:val="17"/>
        </w:rPr>
        <w:t> </w:t>
      </w:r>
      <w:r>
        <w:rPr>
          <w:rFonts w:ascii="Times New Roman"/>
          <w:strike/>
          <w:sz w:val="17"/>
        </w:rPr>
        <w:t>engineers</w:t>
      </w:r>
      <w:r>
        <w:rPr>
          <w:rFonts w:ascii="Times New Roman"/>
          <w:strike/>
          <w:spacing w:val="18"/>
          <w:sz w:val="17"/>
        </w:rPr>
        <w:t> </w:t>
      </w:r>
      <w:r>
        <w:rPr>
          <w:rFonts w:ascii="Times New Roman"/>
          <w:strike/>
          <w:sz w:val="17"/>
        </w:rPr>
        <w:t>and</w:t>
      </w:r>
      <w:r>
        <w:rPr>
          <w:rFonts w:ascii="Times New Roman"/>
          <w:strike/>
          <w:spacing w:val="18"/>
          <w:sz w:val="17"/>
        </w:rPr>
        <w:t> </w:t>
      </w:r>
      <w:r>
        <w:rPr>
          <w:rFonts w:ascii="Times New Roman"/>
          <w:strike/>
          <w:sz w:val="17"/>
        </w:rPr>
        <w:t>firemen</w:t>
      </w:r>
      <w:r>
        <w:rPr>
          <w:rFonts w:ascii="Times New Roman"/>
          <w:strike w:val="0"/>
          <w:spacing w:val="15"/>
          <w:sz w:val="17"/>
        </w:rPr>
        <w:t> </w:t>
      </w:r>
      <w:r>
        <w:rPr>
          <w:rFonts w:ascii="Times New Roman"/>
          <w:strike w:val="0"/>
          <w:sz w:val="17"/>
        </w:rPr>
        <w:t>for</w:t>
      </w:r>
      <w:r>
        <w:rPr>
          <w:rFonts w:ascii="Times New Roman"/>
          <w:strike w:val="0"/>
          <w:spacing w:val="18"/>
          <w:sz w:val="17"/>
        </w:rPr>
        <w:t> </w:t>
      </w:r>
      <w:r>
        <w:rPr>
          <w:rFonts w:ascii="Times New Roman"/>
          <w:strike w:val="0"/>
          <w:sz w:val="17"/>
        </w:rPr>
        <w:t>a</w:t>
      </w:r>
      <w:r>
        <w:rPr>
          <w:rFonts w:ascii="Times New Roman"/>
          <w:strike w:val="0"/>
          <w:spacing w:val="18"/>
          <w:sz w:val="17"/>
        </w:rPr>
        <w:t> </w:t>
      </w:r>
      <w:r>
        <w:rPr>
          <w:rFonts w:ascii="Times New Roman"/>
          <w:strike w:val="0"/>
          <w:sz w:val="17"/>
        </w:rPr>
        <w:t>vessel</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her</w:t>
      </w:r>
      <w:r>
        <w:rPr>
          <w:rFonts w:ascii="Times New Roman"/>
          <w:strike w:val="0"/>
          <w:spacing w:val="18"/>
          <w:sz w:val="17"/>
        </w:rPr>
        <w:t> </w:t>
      </w:r>
      <w:r>
        <w:rPr>
          <w:rFonts w:ascii="Times New Roman"/>
          <w:strike w:val="0"/>
          <w:sz w:val="17"/>
        </w:rPr>
        <w:t>tonnage),</w:t>
      </w:r>
      <w:r>
        <w:rPr>
          <w:rFonts w:ascii="Times New Roman"/>
          <w:strike w:val="0"/>
          <w:spacing w:val="18"/>
          <w:sz w:val="17"/>
        </w:rPr>
        <w:t> </w:t>
      </w:r>
      <w:r>
        <w:rPr>
          <w:rFonts w:ascii="Times New Roman"/>
          <w:strike w:val="0"/>
          <w:sz w:val="17"/>
        </w:rPr>
        <w:t>to</w:t>
      </w:r>
      <w:r>
        <w:rPr>
          <w:rFonts w:ascii="Times New Roman"/>
          <w:strike w:val="0"/>
          <w:spacing w:val="18"/>
          <w:sz w:val="17"/>
        </w:rPr>
        <w:t> </w:t>
      </w:r>
      <w:r>
        <w:rPr>
          <w:rFonts w:ascii="Times New Roman"/>
          <w:strike w:val="0"/>
          <w:sz w:val="17"/>
        </w:rPr>
        <w:t>be</w:t>
      </w:r>
      <w:r>
        <w:rPr>
          <w:rFonts w:ascii="Times New Roman"/>
          <w:strike w:val="0"/>
          <w:spacing w:val="18"/>
          <w:sz w:val="17"/>
        </w:rPr>
        <w:t> </w:t>
      </w:r>
      <w:r>
        <w:rPr>
          <w:rFonts w:ascii="Times New Roman"/>
          <w:strike w:val="0"/>
          <w:sz w:val="17"/>
        </w:rPr>
        <w:t>employed,</w:t>
      </w:r>
      <w:r>
        <w:rPr>
          <w:rFonts w:ascii="Times New Roman"/>
          <w:strike w:val="0"/>
          <w:spacing w:val="18"/>
          <w:sz w:val="17"/>
        </w:rPr>
        <w:t> </w:t>
      </w:r>
      <w:r>
        <w:rPr>
          <w:rFonts w:ascii="Times New Roman"/>
          <w:strike w:val="0"/>
          <w:sz w:val="17"/>
        </w:rPr>
        <w:t>in</w:t>
      </w:r>
      <w:r>
        <w:rPr>
          <w:rFonts w:ascii="Times New Roman"/>
          <w:strike w:val="0"/>
          <w:spacing w:val="18"/>
          <w:sz w:val="17"/>
        </w:rPr>
        <w:t> </w:t>
      </w:r>
      <w:r>
        <w:rPr>
          <w:rFonts w:ascii="Times New Roman"/>
          <w:strike w:val="0"/>
          <w:sz w:val="17"/>
        </w:rPr>
        <w:t>carrying</w:t>
      </w:r>
      <w:r>
        <w:rPr>
          <w:rFonts w:ascii="Times New Roman"/>
          <w:strike w:val="0"/>
          <w:spacing w:val="18"/>
          <w:sz w:val="17"/>
        </w:rPr>
        <w:t> </w:t>
      </w:r>
      <w:r>
        <w:rPr>
          <w:rFonts w:ascii="Times New Roman"/>
          <w:strike w:val="0"/>
          <w:sz w:val="17"/>
        </w:rPr>
        <w:t>lawful </w:t>
      </w:r>
      <w:r>
        <w:rPr>
          <w:rFonts w:ascii="Times New Roman"/>
          <w:strike w:val="0"/>
          <w:spacing w:val="-2"/>
          <w:sz w:val="17"/>
        </w:rPr>
        <w:t>merchan-</w:t>
      </w:r>
    </w:p>
    <w:p>
      <w:pPr>
        <w:pStyle w:val="ListParagraph"/>
        <w:numPr>
          <w:ilvl w:val="0"/>
          <w:numId w:val="2"/>
        </w:numPr>
        <w:tabs>
          <w:tab w:pos="593" w:val="left" w:leader="none"/>
          <w:tab w:pos="11196" w:val="left" w:leader="none"/>
        </w:tabs>
        <w:spacing w:line="240" w:lineRule="auto" w:before="51" w:after="0"/>
        <w:ind w:left="593" w:right="0" w:hanging="452"/>
        <w:jc w:val="left"/>
        <w:rPr>
          <w:rFonts w:ascii="Times New Roman"/>
          <w:b/>
          <w:i/>
          <w:sz w:val="17"/>
        </w:rPr>
      </w:pPr>
      <w:r>
        <w:rPr>
          <w:rFonts w:ascii="Times New Roman"/>
          <w:sz w:val="17"/>
        </w:rPr>
        <w:t xml:space="preserve">dise, </w:t>
      </w:r>
      <w:r>
        <w:rPr>
          <w:rFonts w:ascii="Times New Roman"/>
          <w:strike/>
          <w:sz w:val="17"/>
        </w:rPr>
        <w:t>including petroleum or its products, in proper containers,</w:t>
      </w:r>
      <w:r>
        <w:rPr>
          <w:rFonts w:ascii="Times New Roman"/>
          <w:strike w:val="0"/>
          <w:sz w:val="17"/>
        </w:rPr>
        <w:t xml:space="preserve"> excluding </w:t>
      </w:r>
      <w:r>
        <w:rPr>
          <w:rFonts w:ascii="Times New Roman"/>
          <w:b/>
          <w:i/>
          <w:strike w:val="0"/>
          <w:sz w:val="17"/>
        </w:rPr>
        <w:t xml:space="preserve">A. TRADING </w:t>
        <w:tab/>
      </w:r>
      <w:r>
        <w:rPr>
          <w:rFonts w:ascii="Times New Roman"/>
          <w:b/>
          <w:i/>
          <w:strike w:val="0"/>
          <w:spacing w:val="84"/>
          <w:sz w:val="17"/>
        </w:rPr>
      </w:r>
      <w:r>
        <w:rPr>
          <w:rFonts w:ascii="Times New Roman"/>
          <w:b/>
          <w:i/>
          <w:strike w:val="0"/>
          <w:sz w:val="17"/>
          <w:u w:val="dotted"/>
        </w:rPr>
      </w:r>
    </w:p>
    <w:p>
      <w:pPr>
        <w:pStyle w:val="ListParagraph"/>
        <w:numPr>
          <w:ilvl w:val="0"/>
          <w:numId w:val="2"/>
        </w:numPr>
        <w:tabs>
          <w:tab w:pos="593" w:val="left" w:leader="none"/>
        </w:tabs>
        <w:spacing w:line="240" w:lineRule="auto" w:before="52"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2640">
                <wp:simplePos x="0" y="0"/>
                <wp:positionH relativeFrom="page">
                  <wp:posOffset>466344</wp:posOffset>
                </wp:positionH>
                <wp:positionV relativeFrom="paragraph">
                  <wp:posOffset>106764</wp:posOffset>
                </wp:positionV>
                <wp:extent cx="6709409"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840" from="36.720001pt,8.406641pt" to="565.000001pt,8.406641pt" stroked="true" strokeweight=".75pt" strokecolor="#000000">
                <v:stroke dashstyle="solid"/>
                <w10:wrap type="none"/>
              </v:line>
            </w:pict>
          </mc:Fallback>
        </mc:AlternateContent>
      </w:r>
      <w:r>
        <w:rPr>
          <w:rFonts w:ascii="Times New Roman"/>
          <w:sz w:val="17"/>
        </w:rPr>
        <w:t>(vessel</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not</w:t>
      </w:r>
      <w:r>
        <w:rPr>
          <w:rFonts w:ascii="Times New Roman"/>
          <w:spacing w:val="15"/>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4"/>
          <w:sz w:val="17"/>
        </w:rPr>
        <w:t> </w:t>
      </w:r>
      <w:r>
        <w:rPr>
          <w:rFonts w:ascii="Times New Roman"/>
          <w:sz w:val="17"/>
        </w:rPr>
        <w:t>employed</w:t>
      </w:r>
      <w:r>
        <w:rPr>
          <w:rFonts w:ascii="Times New Roman"/>
          <w:spacing w:val="15"/>
          <w:sz w:val="17"/>
        </w:rPr>
        <w:t> </w:t>
      </w:r>
      <w:r>
        <w:rPr>
          <w:rFonts w:ascii="Times New Roman"/>
          <w:sz w:val="17"/>
        </w:rPr>
        <w:t>in</w:t>
      </w:r>
      <w:r>
        <w:rPr>
          <w:rFonts w:ascii="Times New Roman"/>
          <w:spacing w:val="14"/>
          <w:sz w:val="17"/>
        </w:rPr>
        <w:t> </w:t>
      </w:r>
      <w:r>
        <w:rPr>
          <w:rFonts w:ascii="Times New Roman"/>
          <w:sz w:val="17"/>
        </w:rPr>
        <w:t>the</w:t>
      </w:r>
      <w:r>
        <w:rPr>
          <w:rFonts w:ascii="Times New Roman"/>
          <w:spacing w:val="15"/>
          <w:sz w:val="17"/>
        </w:rPr>
        <w:t> </w:t>
      </w:r>
      <w:r>
        <w:rPr>
          <w:rFonts w:ascii="Times New Roman"/>
          <w:sz w:val="17"/>
        </w:rPr>
        <w:t>carriage</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Live</w:t>
      </w:r>
      <w:r>
        <w:rPr>
          <w:rFonts w:ascii="Times New Roman"/>
          <w:spacing w:val="15"/>
          <w:sz w:val="17"/>
        </w:rPr>
        <w:t> </w:t>
      </w:r>
      <w:r>
        <w:rPr>
          <w:rFonts w:ascii="Times New Roman"/>
          <w:sz w:val="17"/>
        </w:rPr>
        <w:t>Stock,</w:t>
      </w:r>
      <w:r>
        <w:rPr>
          <w:rFonts w:ascii="Times New Roman"/>
          <w:spacing w:val="14"/>
          <w:sz w:val="17"/>
        </w:rPr>
        <w:t> </w:t>
      </w:r>
      <w:r>
        <w:rPr>
          <w:rFonts w:ascii="Times New Roman"/>
          <w:sz w:val="17"/>
        </w:rPr>
        <w:t>but</w:t>
      </w:r>
      <w:r>
        <w:rPr>
          <w:rFonts w:ascii="Times New Roman"/>
          <w:spacing w:val="14"/>
          <w:sz w:val="17"/>
        </w:rPr>
        <w:t> </w:t>
      </w:r>
      <w:r>
        <w:rPr>
          <w:rFonts w:ascii="Times New Roman"/>
          <w:sz w:val="17"/>
        </w:rPr>
        <w:t>Charterers</w:t>
      </w:r>
      <w:r>
        <w:rPr>
          <w:rFonts w:ascii="Times New Roman"/>
          <w:spacing w:val="15"/>
          <w:sz w:val="17"/>
        </w:rPr>
        <w:t> </w:t>
      </w:r>
      <w:r>
        <w:rPr>
          <w:rFonts w:ascii="Times New Roman"/>
          <w:sz w:val="17"/>
        </w:rPr>
        <w:t>are</w:t>
      </w:r>
      <w:r>
        <w:rPr>
          <w:rFonts w:ascii="Times New Roman"/>
          <w:spacing w:val="14"/>
          <w:sz w:val="17"/>
        </w:rPr>
        <w:t> </w:t>
      </w:r>
      <w:r>
        <w:rPr>
          <w:rFonts w:ascii="Times New Roman"/>
          <w:sz w:val="17"/>
        </w:rPr>
        <w:t>to</w:t>
      </w:r>
      <w:r>
        <w:rPr>
          <w:rFonts w:ascii="Times New Roman"/>
          <w:spacing w:val="15"/>
          <w:sz w:val="17"/>
        </w:rPr>
        <w:t> </w:t>
      </w:r>
      <w:r>
        <w:rPr>
          <w:rFonts w:ascii="Times New Roman"/>
          <w:sz w:val="17"/>
        </w:rPr>
        <w:t>have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privilege</w:t>
      </w:r>
      <w:r>
        <w:rPr>
          <w:rFonts w:ascii="Times New Roman"/>
          <w:spacing w:val="15"/>
          <w:sz w:val="17"/>
        </w:rPr>
        <w:t> </w:t>
      </w:r>
      <w:r>
        <w:rPr>
          <w:rFonts w:ascii="Times New Roman"/>
          <w:sz w:val="17"/>
        </w:rPr>
        <w:t>of</w:t>
      </w:r>
      <w:r>
        <w:rPr>
          <w:rFonts w:ascii="Times New Roman"/>
          <w:spacing w:val="14"/>
          <w:sz w:val="17"/>
        </w:rPr>
        <w:t> </w:t>
      </w:r>
      <w:r>
        <w:rPr>
          <w:rFonts w:ascii="Times New Roman"/>
          <w:sz w:val="17"/>
        </w:rPr>
        <w:t>shipping</w:t>
      </w:r>
      <w:r>
        <w:rPr>
          <w:rFonts w:ascii="Times New Roman"/>
          <w:spacing w:val="14"/>
          <w:sz w:val="17"/>
        </w:rPr>
        <w:t> </w:t>
      </w:r>
      <w:r>
        <w:rPr>
          <w:rFonts w:ascii="Times New Roman"/>
          <w:sz w:val="17"/>
        </w:rPr>
        <w:t>a</w:t>
      </w:r>
      <w:r>
        <w:rPr>
          <w:rFonts w:ascii="Times New Roman"/>
          <w:spacing w:val="15"/>
          <w:sz w:val="17"/>
        </w:rPr>
        <w:t> </w:t>
      </w:r>
      <w:r>
        <w:rPr>
          <w:rFonts w:ascii="Times New Roman"/>
          <w:sz w:val="17"/>
        </w:rPr>
        <w:t>small</w:t>
      </w:r>
      <w:r>
        <w:rPr>
          <w:rFonts w:ascii="Times New Roman"/>
          <w:spacing w:val="14"/>
          <w:sz w:val="17"/>
        </w:rPr>
        <w:t> </w:t>
      </w:r>
      <w:r>
        <w:rPr>
          <w:rFonts w:ascii="Times New Roman"/>
          <w:sz w:val="17"/>
        </w:rPr>
        <w:t>number</w:t>
      </w:r>
      <w:r>
        <w:rPr>
          <w:rFonts w:ascii="Times New Roman"/>
          <w:spacing w:val="15"/>
          <w:sz w:val="17"/>
        </w:rPr>
        <w:t> </w:t>
      </w:r>
      <w:r>
        <w:rPr>
          <w:rFonts w:ascii="Times New Roman"/>
          <w:sz w:val="17"/>
        </w:rPr>
        <w:t>on</w:t>
      </w:r>
      <w:r>
        <w:rPr>
          <w:rFonts w:ascii="Times New Roman"/>
          <w:spacing w:val="14"/>
          <w:sz w:val="17"/>
        </w:rPr>
        <w:t> </w:t>
      </w:r>
      <w:r>
        <w:rPr>
          <w:rFonts w:ascii="Times New Roman"/>
          <w:sz w:val="17"/>
        </w:rPr>
        <w:t>deck</w:t>
      </w:r>
      <w:r>
        <w:rPr>
          <w:rFonts w:ascii="Times New Roman"/>
          <w:spacing w:val="14"/>
          <w:sz w:val="17"/>
        </w:rPr>
        <w:t> </w:t>
      </w:r>
      <w:r>
        <w:rPr>
          <w:rFonts w:ascii="Times New Roman"/>
          <w:sz w:val="17"/>
        </w:rPr>
        <w:t>at</w:t>
      </w:r>
      <w:r>
        <w:rPr>
          <w:rFonts w:ascii="Times New Roman"/>
          <w:spacing w:val="15"/>
          <w:sz w:val="17"/>
        </w:rPr>
        <w:t> </w:t>
      </w:r>
      <w:r>
        <w:rPr>
          <w:rFonts w:ascii="Times New Roman"/>
          <w:sz w:val="17"/>
        </w:rPr>
        <w:t>their</w:t>
      </w:r>
      <w:r>
        <w:rPr>
          <w:rFonts w:ascii="Times New Roman"/>
          <w:spacing w:val="14"/>
          <w:sz w:val="17"/>
        </w:rPr>
        <w:t> </w:t>
      </w:r>
      <w:r>
        <w:rPr>
          <w:rFonts w:ascii="Times New Roman"/>
          <w:spacing w:val="-2"/>
          <w:sz w:val="17"/>
        </w:rPr>
        <w:t>risk,</w:t>
      </w:r>
    </w:p>
    <w:p>
      <w:pPr>
        <w:pStyle w:val="ListParagraph"/>
        <w:numPr>
          <w:ilvl w:val="0"/>
          <w:numId w:val="2"/>
        </w:numPr>
        <w:tabs>
          <w:tab w:pos="593" w:val="left" w:leader="none"/>
        </w:tabs>
        <w:spacing w:line="240" w:lineRule="auto" w:before="51" w:after="0"/>
        <w:ind w:left="593" w:right="172" w:hanging="452"/>
        <w:jc w:val="left"/>
        <w:rPr>
          <w:rFonts w:ascii="Times New Roman"/>
          <w:sz w:val="17"/>
        </w:rPr>
      </w:pPr>
      <w:r>
        <w:rPr>
          <w:rFonts w:ascii="Times New Roman"/>
          <w:strike/>
          <w:sz w:val="17"/>
        </w:rPr>
        <w:t>all necessary fittings and other requirements to be for account of Charterers),</w:t>
      </w:r>
      <w:r>
        <w:rPr>
          <w:rFonts w:ascii="Times New Roman"/>
          <w:strike w:val="0"/>
          <w:sz w:val="17"/>
        </w:rPr>
        <w:t> in such lawful trades, between safe port and/or ports </w:t>
      </w:r>
      <w:r>
        <w:rPr>
          <w:rFonts w:ascii="Times New Roman"/>
          <w:b/>
          <w:i/>
          <w:strike w:val="0"/>
          <w:sz w:val="17"/>
        </w:rPr>
        <w:t>(See also Clause 31) </w:t>
      </w:r>
      <w:r>
        <w:rPr>
          <w:rFonts w:ascii="Times New Roman"/>
          <w:strike/>
          <w:sz w:val="17"/>
        </w:rPr>
        <w:t>in</w:t>
      </w:r>
      <w:r>
        <w:rPr>
          <w:rFonts w:ascii="Times New Roman"/>
          <w:strike w:val="0"/>
          <w:sz w:val="17"/>
        </w:rPr>
        <w:t> </w:t>
      </w:r>
      <w:r>
        <w:rPr>
          <w:rFonts w:ascii="Times New Roman"/>
          <w:strike/>
          <w:sz w:val="17"/>
        </w:rPr>
        <w:t>British North</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3152">
                <wp:simplePos x="0" y="0"/>
                <wp:positionH relativeFrom="page">
                  <wp:posOffset>466344</wp:posOffset>
                </wp:positionH>
                <wp:positionV relativeFrom="paragraph">
                  <wp:posOffset>106605</wp:posOffset>
                </wp:positionV>
                <wp:extent cx="6709409"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328" from="36.720001pt,8.394131pt" to="565.000001pt,8.394131pt" stroked="true" strokeweight=".75pt" strokecolor="#000000">
                <v:stroke dashstyle="solid"/>
                <w10:wrap type="none"/>
              </v:line>
            </w:pict>
          </mc:Fallback>
        </mc:AlternateConten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United</w:t>
      </w:r>
      <w:r>
        <w:rPr>
          <w:rFonts w:ascii="Times New Roman"/>
          <w:spacing w:val="44"/>
          <w:sz w:val="17"/>
        </w:rPr>
        <w:t> </w:t>
      </w:r>
      <w:r>
        <w:rPr>
          <w:rFonts w:ascii="Times New Roman"/>
          <w:sz w:val="17"/>
        </w:rPr>
        <w:t>States</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West</w:t>
      </w:r>
      <w:r>
        <w:rPr>
          <w:rFonts w:ascii="Times New Roman"/>
          <w:spacing w:val="44"/>
          <w:sz w:val="17"/>
        </w:rPr>
        <w:t> </w:t>
      </w:r>
      <w:r>
        <w:rPr>
          <w:rFonts w:ascii="Times New Roman"/>
          <w:sz w:val="17"/>
        </w:rPr>
        <w:t>Indies,</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Central</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Caribbean</w:t>
      </w:r>
      <w:r>
        <w:rPr>
          <w:rFonts w:ascii="Times New Roman"/>
          <w:spacing w:val="44"/>
          <w:sz w:val="17"/>
        </w:rPr>
        <w:t> </w:t>
      </w:r>
      <w:r>
        <w:rPr>
          <w:rFonts w:ascii="Times New Roman"/>
          <w:sz w:val="17"/>
        </w:rPr>
        <w:t>Sea,</w:t>
      </w:r>
      <w:r>
        <w:rPr>
          <w:rFonts w:ascii="Times New Roman"/>
          <w:spacing w:val="45"/>
          <w:sz w:val="17"/>
        </w:rPr>
        <w:t> </w:t>
      </w:r>
      <w:r>
        <w:rPr>
          <w:rFonts w:ascii="Times New Roman"/>
          <w:sz w:val="17"/>
        </w:rPr>
        <w:t>and/or</w:t>
      </w:r>
      <w:r>
        <w:rPr>
          <w:rFonts w:ascii="Times New Roman"/>
          <w:spacing w:val="44"/>
          <w:sz w:val="17"/>
        </w:rPr>
        <w:t> </w:t>
      </w:r>
      <w:r>
        <w:rPr>
          <w:rFonts w:ascii="Times New Roman"/>
          <w:sz w:val="17"/>
        </w:rPr>
        <w:t>Gulf</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Mexico,</w:t>
      </w:r>
      <w:r>
        <w:rPr>
          <w:rFonts w:ascii="Times New Roman"/>
          <w:spacing w:val="44"/>
          <w:sz w:val="17"/>
        </w:rPr>
        <w:t> </w:t>
      </w:r>
      <w:r>
        <w:rPr>
          <w:rFonts w:ascii="Times New Roman"/>
          <w:spacing w:val="-2"/>
          <w:sz w:val="17"/>
        </w:rPr>
        <w:t>and/or</w:t>
      </w:r>
    </w:p>
    <w:p>
      <w:pPr>
        <w:pStyle w:val="ListParagraph"/>
        <w:numPr>
          <w:ilvl w:val="0"/>
          <w:numId w:val="2"/>
        </w:numPr>
        <w:tabs>
          <w:tab w:pos="593" w:val="left" w:leader="none"/>
          <w:tab w:pos="10099" w:val="left" w:leader="none"/>
        </w:tabs>
        <w:spacing w:line="240" w:lineRule="auto" w:before="37" w:after="0"/>
        <w:ind w:left="593" w:right="0" w:hanging="452"/>
        <w:jc w:val="left"/>
        <w:rPr>
          <w:rFonts w:ascii="Times New Roman"/>
          <w:sz w:val="17"/>
        </w:rPr>
      </w:pPr>
      <w:r>
        <w:rPr>
          <w:rFonts w:ascii="Times New Roman"/>
          <w:strike/>
          <w:sz w:val="17"/>
        </w:rPr>
        <w:t>Mexico, and/or South America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and/or Europe</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3664">
                <wp:simplePos x="0" y="0"/>
                <wp:positionH relativeFrom="page">
                  <wp:posOffset>466344</wp:posOffset>
                </wp:positionH>
                <wp:positionV relativeFrom="paragraph">
                  <wp:posOffset>106626</wp:posOffset>
                </wp:positionV>
                <wp:extent cx="6709409"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816" from="36.720001pt,8.395791pt" to="565.000001pt,8.395791pt" stroked="true" strokeweight=".75pt" strokecolor="#000000">
                <v:stroke dashstyle="solid"/>
                <w10:wrap type="none"/>
              </v:line>
            </w:pict>
          </mc:Fallback>
        </mc:AlternateContent>
      </w:r>
      <w:r>
        <w:rPr>
          <w:rFonts w:ascii="Times New Roman"/>
          <w:sz w:val="17"/>
        </w:rPr>
        <w:t>and/or</w:t>
      </w:r>
      <w:r>
        <w:rPr>
          <w:rFonts w:ascii="Times New Roman"/>
          <w:spacing w:val="28"/>
          <w:sz w:val="17"/>
        </w:rPr>
        <w:t> </w:t>
      </w:r>
      <w:r>
        <w:rPr>
          <w:rFonts w:ascii="Times New Roman"/>
          <w:sz w:val="17"/>
        </w:rPr>
        <w:t>Africa,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Asia,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Australia,</w:t>
      </w:r>
      <w:r>
        <w:rPr>
          <w:rFonts w:ascii="Times New Roman"/>
          <w:spacing w:val="28"/>
          <w:sz w:val="17"/>
        </w:rPr>
        <w:t> </w:t>
      </w:r>
      <w:r>
        <w:rPr>
          <w:rFonts w:ascii="Times New Roman"/>
          <w:sz w:val="17"/>
        </w:rPr>
        <w:t>and/or</w:t>
      </w:r>
      <w:r>
        <w:rPr>
          <w:rFonts w:ascii="Times New Roman"/>
          <w:spacing w:val="28"/>
          <w:sz w:val="17"/>
        </w:rPr>
        <w:t> </w:t>
      </w:r>
      <w:r>
        <w:rPr>
          <w:rFonts w:ascii="Times New Roman"/>
          <w:sz w:val="17"/>
        </w:rPr>
        <w:t>Tasmania,</w:t>
      </w:r>
      <w:r>
        <w:rPr>
          <w:rFonts w:ascii="Times New Roman"/>
          <w:spacing w:val="29"/>
          <w:sz w:val="17"/>
        </w:rPr>
        <w:t> </w:t>
      </w:r>
      <w:r>
        <w:rPr>
          <w:rFonts w:ascii="Times New Roman"/>
          <w:sz w:val="17"/>
        </w:rPr>
        <w:t>and/or</w:t>
      </w:r>
      <w:r>
        <w:rPr>
          <w:rFonts w:ascii="Times New Roman"/>
          <w:spacing w:val="28"/>
          <w:sz w:val="17"/>
        </w:rPr>
        <w:t> </w:t>
      </w:r>
      <w:r>
        <w:rPr>
          <w:rFonts w:ascii="Times New Roman"/>
          <w:sz w:val="17"/>
        </w:rPr>
        <w:t>New</w:t>
      </w:r>
      <w:r>
        <w:rPr>
          <w:rFonts w:ascii="Times New Roman"/>
          <w:spacing w:val="29"/>
          <w:sz w:val="17"/>
        </w:rPr>
        <w:t> </w:t>
      </w:r>
      <w:r>
        <w:rPr>
          <w:rFonts w:ascii="Times New Roman"/>
          <w:sz w:val="17"/>
        </w:rPr>
        <w:t>Zealand,</w:t>
      </w:r>
      <w:r>
        <w:rPr>
          <w:rFonts w:ascii="Times New Roman"/>
          <w:spacing w:val="28"/>
          <w:sz w:val="17"/>
        </w:rPr>
        <w:t> </w:t>
      </w:r>
      <w:r>
        <w:rPr>
          <w:rFonts w:ascii="Times New Roman"/>
          <w:sz w:val="17"/>
        </w:rPr>
        <w:t>but</w:t>
      </w:r>
      <w:r>
        <w:rPr>
          <w:rFonts w:ascii="Times New Roman"/>
          <w:spacing w:val="28"/>
          <w:sz w:val="17"/>
        </w:rPr>
        <w:t> </w:t>
      </w:r>
      <w:r>
        <w:rPr>
          <w:rFonts w:ascii="Times New Roman"/>
          <w:sz w:val="17"/>
        </w:rPr>
        <w:t>excluding</w:t>
      </w:r>
      <w:r>
        <w:rPr>
          <w:rFonts w:ascii="Times New Roman"/>
          <w:spacing w:val="29"/>
          <w:sz w:val="17"/>
        </w:rPr>
        <w:t> </w:t>
      </w:r>
      <w:r>
        <w:rPr>
          <w:rFonts w:ascii="Times New Roman"/>
          <w:sz w:val="17"/>
        </w:rPr>
        <w:t>Magdalena</w:t>
      </w:r>
      <w:r>
        <w:rPr>
          <w:rFonts w:ascii="Times New Roman"/>
          <w:spacing w:val="28"/>
          <w:sz w:val="17"/>
        </w:rPr>
        <w:t> </w:t>
      </w:r>
      <w:r>
        <w:rPr>
          <w:rFonts w:ascii="Times New Roman"/>
          <w:sz w:val="17"/>
        </w:rPr>
        <w:t>River,</w:t>
      </w:r>
      <w:r>
        <w:rPr>
          <w:rFonts w:ascii="Times New Roman"/>
          <w:spacing w:val="29"/>
          <w:sz w:val="17"/>
        </w:rPr>
        <w:t> </w:t>
      </w:r>
      <w:r>
        <w:rPr>
          <w:rFonts w:ascii="Times New Roman"/>
          <w:sz w:val="17"/>
        </w:rPr>
        <w:t>River</w:t>
      </w:r>
      <w:r>
        <w:rPr>
          <w:rFonts w:ascii="Times New Roman"/>
          <w:spacing w:val="28"/>
          <w:sz w:val="17"/>
        </w:rPr>
        <w:t> </w:t>
      </w:r>
      <w:r>
        <w:rPr>
          <w:rFonts w:ascii="Times New Roman"/>
          <w:sz w:val="17"/>
        </w:rPr>
        <w:t>St.</w:t>
      </w:r>
      <w:r>
        <w:rPr>
          <w:rFonts w:ascii="Times New Roman"/>
          <w:spacing w:val="28"/>
          <w:sz w:val="17"/>
        </w:rPr>
        <w:t> </w:t>
      </w:r>
      <w:r>
        <w:rPr>
          <w:rFonts w:ascii="Times New Roman"/>
          <w:sz w:val="17"/>
        </w:rPr>
        <w:t>Lawrence</w:t>
      </w:r>
      <w:r>
        <w:rPr>
          <w:rFonts w:ascii="Times New Roman"/>
          <w:spacing w:val="29"/>
          <w:sz w:val="17"/>
        </w:rPr>
        <w:t> </w:t>
      </w:r>
      <w:r>
        <w:rPr>
          <w:rFonts w:ascii="Times New Roman"/>
          <w:spacing w:val="-2"/>
          <w:sz w:val="17"/>
        </w:rPr>
        <w:t>between</w:t>
      </w:r>
    </w:p>
    <w:p>
      <w:pPr>
        <w:tabs>
          <w:tab w:pos="593" w:val="left" w:leader="none"/>
        </w:tabs>
        <w:spacing w:before="52"/>
        <w:ind w:left="141" w:right="0" w:firstLine="0"/>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4176">
                <wp:simplePos x="0" y="0"/>
                <wp:positionH relativeFrom="page">
                  <wp:posOffset>466344</wp:posOffset>
                </wp:positionH>
                <wp:positionV relativeFrom="paragraph">
                  <wp:posOffset>106954</wp:posOffset>
                </wp:positionV>
                <wp:extent cx="6709409"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304" from="36.720001pt,8.421621pt" to="565.000001pt,8.421621pt" stroked="true" strokeweight=".75pt" strokecolor="#000000">
                <v:stroke dashstyle="solid"/>
                <w10:wrap type="none"/>
              </v:line>
            </w:pict>
          </mc:Fallback>
        </mc:AlternateContent>
      </w:r>
      <w:r>
        <w:rPr>
          <w:rFonts w:ascii="Times New Roman"/>
          <w:spacing w:val="-5"/>
          <w:sz w:val="17"/>
        </w:rPr>
        <w:t>31</w:t>
      </w:r>
      <w:r>
        <w:rPr>
          <w:rFonts w:ascii="Times New Roman"/>
          <w:sz w:val="17"/>
        </w:rPr>
        <w:tab/>
        <w:t>October</w:t>
      </w:r>
      <w:r>
        <w:rPr>
          <w:rFonts w:ascii="Times New Roman"/>
          <w:spacing w:val="50"/>
          <w:sz w:val="17"/>
        </w:rPr>
        <w:t> </w:t>
      </w:r>
      <w:r>
        <w:rPr>
          <w:rFonts w:ascii="Times New Roman"/>
          <w:sz w:val="17"/>
        </w:rPr>
        <w:t>31st</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May</w:t>
      </w:r>
      <w:r>
        <w:rPr>
          <w:rFonts w:ascii="Times New Roman"/>
          <w:spacing w:val="50"/>
          <w:sz w:val="17"/>
        </w:rPr>
        <w:t> </w:t>
      </w:r>
      <w:r>
        <w:rPr>
          <w:rFonts w:ascii="Times New Roman"/>
          <w:sz w:val="17"/>
        </w:rPr>
        <w:t>15th,</w:t>
      </w:r>
      <w:r>
        <w:rPr>
          <w:rFonts w:ascii="Times New Roman"/>
          <w:spacing w:val="51"/>
          <w:sz w:val="17"/>
        </w:rPr>
        <w:t> </w:t>
      </w:r>
      <w:r>
        <w:rPr>
          <w:rFonts w:ascii="Times New Roman"/>
          <w:sz w:val="17"/>
        </w:rPr>
        <w:t>Hudson</w:t>
      </w:r>
      <w:r>
        <w:rPr>
          <w:rFonts w:ascii="Times New Roman"/>
          <w:spacing w:val="50"/>
          <w:sz w:val="17"/>
        </w:rPr>
        <w:t> </w:t>
      </w:r>
      <w:r>
        <w:rPr>
          <w:rFonts w:ascii="Times New Roman"/>
          <w:sz w:val="17"/>
        </w:rPr>
        <w:t>Bay</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all</w:t>
      </w:r>
      <w:r>
        <w:rPr>
          <w:rFonts w:ascii="Times New Roman"/>
          <w:spacing w:val="51"/>
          <w:sz w:val="17"/>
        </w:rPr>
        <w:t> </w:t>
      </w:r>
      <w:r>
        <w:rPr>
          <w:rFonts w:ascii="Times New Roman"/>
          <w:sz w:val="17"/>
        </w:rPr>
        <w:t>unsafe</w:t>
      </w:r>
      <w:r>
        <w:rPr>
          <w:rFonts w:ascii="Times New Roman"/>
          <w:spacing w:val="50"/>
          <w:sz w:val="17"/>
        </w:rPr>
        <w:t> </w:t>
      </w:r>
      <w:r>
        <w:rPr>
          <w:rFonts w:ascii="Times New Roman"/>
          <w:sz w:val="17"/>
        </w:rPr>
        <w:t>ports;</w:t>
      </w:r>
      <w:r>
        <w:rPr>
          <w:rFonts w:ascii="Times New Roman"/>
          <w:spacing w:val="50"/>
          <w:sz w:val="17"/>
        </w:rPr>
        <w:t> </w:t>
      </w:r>
      <w:r>
        <w:rPr>
          <w:rFonts w:ascii="Times New Roman"/>
          <w:sz w:val="17"/>
        </w:rPr>
        <w:t>also</w:t>
      </w:r>
      <w:r>
        <w:rPr>
          <w:rFonts w:ascii="Times New Roman"/>
          <w:spacing w:val="50"/>
          <w:sz w:val="17"/>
        </w:rPr>
        <w:t> </w:t>
      </w:r>
      <w:r>
        <w:rPr>
          <w:rFonts w:ascii="Times New Roman"/>
          <w:sz w:val="17"/>
        </w:rPr>
        <w:t>excluding,</w:t>
      </w:r>
      <w:r>
        <w:rPr>
          <w:rFonts w:ascii="Times New Roman"/>
          <w:spacing w:val="50"/>
          <w:sz w:val="17"/>
        </w:rPr>
        <w:t> </w:t>
      </w:r>
      <w:r>
        <w:rPr>
          <w:rFonts w:ascii="Times New Roman"/>
          <w:sz w:val="17"/>
        </w:rPr>
        <w:t>when</w:t>
      </w:r>
      <w:r>
        <w:rPr>
          <w:rFonts w:ascii="Times New Roman"/>
          <w:spacing w:val="51"/>
          <w:sz w:val="17"/>
        </w:rPr>
        <w:t> </w:t>
      </w:r>
      <w:r>
        <w:rPr>
          <w:rFonts w:ascii="Times New Roman"/>
          <w:sz w:val="17"/>
        </w:rPr>
        <w:t>out</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season,</w:t>
      </w:r>
      <w:r>
        <w:rPr>
          <w:rFonts w:ascii="Times New Roman"/>
          <w:spacing w:val="50"/>
          <w:sz w:val="17"/>
        </w:rPr>
        <w:t> </w:t>
      </w:r>
      <w:r>
        <w:rPr>
          <w:rFonts w:ascii="Times New Roman"/>
          <w:sz w:val="17"/>
        </w:rPr>
        <w:t>White</w:t>
      </w:r>
      <w:r>
        <w:rPr>
          <w:rFonts w:ascii="Times New Roman"/>
          <w:spacing w:val="51"/>
          <w:sz w:val="17"/>
        </w:rPr>
        <w:t> </w:t>
      </w:r>
      <w:r>
        <w:rPr>
          <w:rFonts w:ascii="Times New Roman"/>
          <w:sz w:val="17"/>
        </w:rPr>
        <w:t>Sea,</w:t>
      </w:r>
      <w:r>
        <w:rPr>
          <w:rFonts w:ascii="Times New Roman"/>
          <w:spacing w:val="50"/>
          <w:sz w:val="17"/>
        </w:rPr>
        <w:t> </w:t>
      </w:r>
      <w:r>
        <w:rPr>
          <w:rFonts w:ascii="Times New Roman"/>
          <w:sz w:val="17"/>
        </w:rPr>
        <w:t>Black</w:t>
      </w:r>
      <w:r>
        <w:rPr>
          <w:rFonts w:ascii="Times New Roman"/>
          <w:spacing w:val="50"/>
          <w:sz w:val="17"/>
        </w:rPr>
        <w:t> </w:t>
      </w:r>
      <w:r>
        <w:rPr>
          <w:rFonts w:ascii="Times New Roman"/>
          <w:sz w:val="17"/>
        </w:rPr>
        <w:t>Sea</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the</w:t>
      </w:r>
      <w:r>
        <w:rPr>
          <w:rFonts w:ascii="Times New Roman"/>
          <w:spacing w:val="51"/>
          <w:sz w:val="17"/>
        </w:rPr>
        <w:t> </w:t>
      </w:r>
      <w:r>
        <w:rPr>
          <w:rFonts w:ascii="Times New Roman"/>
          <w:spacing w:val="-2"/>
          <w:sz w:val="17"/>
        </w:rPr>
        <w:t>Baltic,</w:t>
      </w:r>
    </w:p>
    <w:p>
      <w:pPr>
        <w:tabs>
          <w:tab w:pos="678" w:val="left" w:leader="none"/>
          <w:tab w:pos="11111" w:val="left" w:leader="none"/>
        </w:tabs>
        <w:spacing w:before="51"/>
        <w:ind w:left="141" w:right="0" w:firstLine="0"/>
        <w:jc w:val="left"/>
        <w:rPr>
          <w:rFonts w:ascii="Times New Roman"/>
          <w:sz w:val="17"/>
        </w:rPr>
      </w:pPr>
      <w:r>
        <w:rPr>
          <w:rFonts w:ascii="Times New Roman"/>
          <w:spacing w:val="-5"/>
          <w:sz w:val="17"/>
        </w:rPr>
        <w:t>32</w:t>
      </w:r>
      <w:r>
        <w:rPr>
          <w:rFonts w:ascii="Times New Roman"/>
          <w:sz w:val="17"/>
        </w:rPr>
        <w:tab/>
      </w:r>
      <w:r>
        <w:rPr>
          <w:rFonts w:ascii="Times New Roman"/>
          <w:sz w:val="17"/>
          <w:u w:val="dotted"/>
        </w:rPr>
        <w:tab/>
      </w:r>
    </w:p>
    <w:p>
      <w:pPr>
        <w:spacing w:before="52" w:after="7"/>
        <w:ind w:left="141" w:right="0" w:firstLine="0"/>
        <w:jc w:val="left"/>
        <w:rPr>
          <w:rFonts w:ascii="Times New Roman"/>
          <w:sz w:val="17"/>
        </w:rPr>
      </w:pPr>
      <w:r>
        <w:rPr>
          <w:rFonts w:ascii="Times New Roman"/>
          <w:spacing w:val="-5"/>
          <w:sz w:val="17"/>
        </w:rPr>
        <w:t>33</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40" name="Group 40"/>
                <wp:cNvGraphicFramePr>
                  <a:graphicFrameLocks/>
                </wp:cNvGraphicFramePr>
                <a:graphic>
                  <a:graphicData uri="http://schemas.microsoft.com/office/word/2010/wordprocessingGroup">
                    <wpg:wgp>
                      <wpg:cNvPr id="40" name="Group 40"/>
                      <wpg:cNvGrpSpPr/>
                      <wpg:grpSpPr>
                        <a:xfrm>
                          <a:off x="0" y="0"/>
                          <a:ext cx="6709409" cy="9525"/>
                          <a:chExt cx="6709409" cy="9525"/>
                        </a:xfrm>
                      </wpg:grpSpPr>
                      <wps:wsp>
                        <wps:cNvPr id="41" name="Graphic 4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2" name="Graphic 4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1"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spacing w:before="9" w:after="8"/>
        <w:ind w:left="141" w:right="0" w:firstLine="0"/>
        <w:jc w:val="left"/>
        <w:rPr>
          <w:rFonts w:ascii="Times New Roman"/>
          <w:sz w:val="17"/>
        </w:rPr>
      </w:pPr>
      <w:r>
        <w:rPr>
          <w:rFonts w:ascii="Times New Roman"/>
          <w:spacing w:val="-5"/>
          <w:sz w:val="17"/>
        </w:rPr>
        <w:t>34</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43" name="Group 43"/>
                <wp:cNvGraphicFramePr>
                  <a:graphicFrameLocks/>
                </wp:cNvGraphicFramePr>
                <a:graphic>
                  <a:graphicData uri="http://schemas.microsoft.com/office/word/2010/wordprocessingGroup">
                    <wpg:wgp>
                      <wpg:cNvPr id="43" name="Group 43"/>
                      <wpg:cNvGrpSpPr/>
                      <wpg:grpSpPr>
                        <a:xfrm>
                          <a:off x="0" y="0"/>
                          <a:ext cx="6709409" cy="9525"/>
                          <a:chExt cx="6709409" cy="9525"/>
                        </a:xfrm>
                      </wpg:grpSpPr>
                      <wps:wsp>
                        <wps:cNvPr id="44" name="Graphic 44"/>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5" name="Graphic 45"/>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2"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pStyle w:val="ListParagraph"/>
        <w:numPr>
          <w:ilvl w:val="0"/>
          <w:numId w:val="3"/>
        </w:numPr>
        <w:tabs>
          <w:tab w:pos="593" w:val="left" w:leader="none"/>
        </w:tabs>
        <w:spacing w:line="240" w:lineRule="auto" w:before="24" w:after="0"/>
        <w:ind w:left="593" w:right="0" w:hanging="452"/>
        <w:jc w:val="left"/>
        <w:rPr>
          <w:rFonts w:ascii="Times New Roman"/>
          <w:sz w:val="17"/>
        </w:rPr>
      </w:pPr>
      <w:r>
        <w:rPr>
          <w:rFonts w:ascii="Times New Roman"/>
          <w:sz w:val="17"/>
        </w:rPr>
        <w:t>as</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Charterers</w:t>
      </w:r>
      <w:r>
        <w:rPr>
          <w:rFonts w:ascii="Times New Roman"/>
          <w:spacing w:val="-5"/>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5"/>
          <w:sz w:val="17"/>
        </w:rPr>
        <w:t> </w:t>
      </w:r>
      <w:r>
        <w:rPr>
          <w:rFonts w:ascii="Times New Roman"/>
          <w:sz w:val="17"/>
        </w:rPr>
        <w:t>Agents</w:t>
      </w:r>
      <w:r>
        <w:rPr>
          <w:rFonts w:ascii="Times New Roman"/>
          <w:spacing w:val="-4"/>
          <w:sz w:val="17"/>
        </w:rPr>
        <w:t> </w:t>
      </w:r>
      <w:r>
        <w:rPr>
          <w:rFonts w:ascii="Times New Roman"/>
          <w:sz w:val="17"/>
        </w:rPr>
        <w:t>shall</w:t>
      </w:r>
      <w:r>
        <w:rPr>
          <w:rFonts w:ascii="Times New Roman"/>
          <w:spacing w:val="-5"/>
          <w:sz w:val="17"/>
        </w:rPr>
        <w:t> </w:t>
      </w:r>
      <w:r>
        <w:rPr>
          <w:rFonts w:ascii="Times New Roman"/>
          <w:sz w:val="17"/>
        </w:rPr>
        <w:t>direct,</w:t>
      </w:r>
      <w:r>
        <w:rPr>
          <w:rFonts w:ascii="Times New Roman"/>
          <w:spacing w:val="-4"/>
          <w:sz w:val="17"/>
        </w:rPr>
        <w:t> </w:t>
      </w:r>
      <w:r>
        <w:rPr>
          <w:rFonts w:ascii="Times New Roman"/>
          <w:sz w:val="17"/>
        </w:rPr>
        <w:t>on</w:t>
      </w:r>
      <w:r>
        <w:rPr>
          <w:rFonts w:ascii="Times New Roman"/>
          <w:spacing w:val="-4"/>
          <w:sz w:val="17"/>
        </w:rPr>
        <w:t> </w:t>
      </w:r>
      <w:r>
        <w:rPr>
          <w:rFonts w:ascii="Times New Roman"/>
          <w:sz w:val="17"/>
        </w:rPr>
        <w:t>the</w:t>
      </w:r>
      <w:r>
        <w:rPr>
          <w:rFonts w:ascii="Times New Roman"/>
          <w:spacing w:val="-5"/>
          <w:sz w:val="17"/>
        </w:rPr>
        <w:t> </w:t>
      </w:r>
      <w:r>
        <w:rPr>
          <w:rFonts w:ascii="Times New Roman"/>
          <w:sz w:val="17"/>
        </w:rPr>
        <w:t>following</w:t>
      </w:r>
      <w:r>
        <w:rPr>
          <w:rFonts w:ascii="Times New Roman"/>
          <w:spacing w:val="-4"/>
          <w:sz w:val="17"/>
        </w:rPr>
        <w:t> </w:t>
      </w:r>
      <w:r>
        <w:rPr>
          <w:rFonts w:ascii="Times New Roman"/>
          <w:spacing w:val="-2"/>
          <w:sz w:val="17"/>
        </w:rPr>
        <w:t>conditions:</w:t>
      </w:r>
    </w:p>
    <w:p>
      <w:pPr>
        <w:pStyle w:val="ListParagraph"/>
        <w:numPr>
          <w:ilvl w:val="0"/>
          <w:numId w:val="3"/>
        </w:numPr>
        <w:tabs>
          <w:tab w:pos="981" w:val="left" w:leader="none"/>
          <w:tab w:pos="1497" w:val="left" w:leader="none"/>
        </w:tabs>
        <w:spacing w:line="240" w:lineRule="auto" w:before="52" w:after="0"/>
        <w:ind w:left="1497" w:right="170" w:hanging="1357"/>
        <w:jc w:val="left"/>
        <w:rPr>
          <w:rFonts w:ascii="Times New Roman"/>
          <w:sz w:val="17"/>
        </w:rPr>
      </w:pPr>
      <w:r>
        <w:rPr>
          <w:rFonts w:ascii="Times New Roman"/>
          <w:spacing w:val="-6"/>
          <w:sz w:val="17"/>
        </w:rPr>
        <w:t>1.</w:t>
      </w:r>
      <w:r>
        <w:rPr>
          <w:rFonts w:ascii="Times New Roman"/>
          <w:sz w:val="17"/>
        </w:rPr>
        <w:tab/>
        <w:t>That the Owners shall provide and pay for all provisions, wages and </w:t>
      </w:r>
      <w:r>
        <w:rPr>
          <w:rFonts w:ascii="Times New Roman"/>
          <w:b/>
          <w:i/>
          <w:sz w:val="17"/>
        </w:rPr>
        <w:t>charges for port services pertaining to crew and the Owners' business including immigration, fines, garbage charge unless compulsory, </w:t>
      </w:r>
      <w:r>
        <w:rPr>
          <w:rFonts w:ascii="Times New Roman"/>
          <w:sz w:val="17"/>
        </w:rPr>
        <w:t>consular shipping and discharging fees of the Crew; shall pay for the</w:t>
      </w:r>
    </w:p>
    <w:p>
      <w:pPr>
        <w:pStyle w:val="ListParagraph"/>
        <w:numPr>
          <w:ilvl w:val="0"/>
          <w:numId w:val="3"/>
        </w:numPr>
        <w:tabs>
          <w:tab w:pos="593" w:val="left" w:leader="none"/>
        </w:tabs>
        <w:spacing w:line="240" w:lineRule="auto" w:before="51" w:after="0"/>
        <w:ind w:left="593" w:right="171" w:hanging="452"/>
        <w:jc w:val="left"/>
        <w:rPr>
          <w:rFonts w:ascii="Times New Roman"/>
          <w:sz w:val="17"/>
        </w:rPr>
      </w:pPr>
      <w:r>
        <w:rPr>
          <w:rFonts w:ascii="Times New Roman"/>
          <w:sz w:val="17"/>
        </w:rPr>
        <w:t>insurance of the vessel, also for all the cabin, deck, engine-room and other necessary stores, </w:t>
      </w:r>
      <w:r>
        <w:rPr>
          <w:rFonts w:ascii="Times New Roman"/>
          <w:b/>
          <w:i/>
          <w:sz w:val="17"/>
        </w:rPr>
        <w:t>luboil and fresh water (excluding additional fresh water for holds cleaning when vessel's own stock insufficient) </w:t>
      </w:r>
      <w:r>
        <w:rPr>
          <w:rFonts w:ascii="Times New Roman"/>
          <w:sz w:val="17"/>
        </w:rPr>
        <w:t>including boiler water and maintain her class and keep</w:t>
      </w:r>
    </w:p>
    <w:p>
      <w:pPr>
        <w:pStyle w:val="ListParagraph"/>
        <w:numPr>
          <w:ilvl w:val="0"/>
          <w:numId w:val="3"/>
        </w:numPr>
        <w:tabs>
          <w:tab w:pos="593" w:val="left" w:leader="none"/>
        </w:tabs>
        <w:spacing w:line="240" w:lineRule="auto" w:before="51" w:after="0"/>
        <w:ind w:left="593" w:right="170" w:hanging="452"/>
        <w:jc w:val="left"/>
        <w:rPr>
          <w:rFonts w:ascii="Times New Roman"/>
          <w:b/>
          <w:i/>
          <w:sz w:val="17"/>
        </w:rPr>
      </w:pPr>
      <w:r>
        <w:rPr>
          <w:rFonts w:ascii="Times New Roman"/>
          <w:sz w:val="17"/>
        </w:rPr>
        <w:t>the</w:t>
      </w:r>
      <w:r>
        <w:rPr>
          <w:rFonts w:ascii="Times New Roman"/>
          <w:spacing w:val="16"/>
          <w:sz w:val="17"/>
        </w:rPr>
        <w:t> </w:t>
      </w:r>
      <w:r>
        <w:rPr>
          <w:rFonts w:ascii="Times New Roman"/>
          <w:sz w:val="17"/>
        </w:rPr>
        <w:t>vessel</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thoroughly</w:t>
      </w:r>
      <w:r>
        <w:rPr>
          <w:rFonts w:ascii="Times New Roman"/>
          <w:spacing w:val="16"/>
          <w:sz w:val="17"/>
        </w:rPr>
        <w:t> </w:t>
      </w:r>
      <w:r>
        <w:rPr>
          <w:rFonts w:ascii="Times New Roman"/>
          <w:sz w:val="17"/>
        </w:rPr>
        <w:t>efficient</w:t>
      </w:r>
      <w:r>
        <w:rPr>
          <w:rFonts w:ascii="Times New Roman"/>
          <w:spacing w:val="16"/>
          <w:sz w:val="17"/>
        </w:rPr>
        <w:t> </w:t>
      </w:r>
      <w:r>
        <w:rPr>
          <w:rFonts w:ascii="Times New Roman"/>
          <w:sz w:val="17"/>
        </w:rPr>
        <w:t>state</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hull,</w:t>
      </w:r>
      <w:r>
        <w:rPr>
          <w:rFonts w:ascii="Times New Roman"/>
          <w:spacing w:val="16"/>
          <w:sz w:val="17"/>
        </w:rPr>
        <w:t> </w:t>
      </w:r>
      <w:r>
        <w:rPr>
          <w:rFonts w:ascii="Times New Roman"/>
          <w:b/>
          <w:i/>
          <w:sz w:val="17"/>
        </w:rPr>
        <w:t>cargo</w:t>
      </w:r>
      <w:r>
        <w:rPr>
          <w:rFonts w:ascii="Times New Roman"/>
          <w:b/>
          <w:i/>
          <w:spacing w:val="16"/>
          <w:sz w:val="17"/>
        </w:rPr>
        <w:t> </w:t>
      </w:r>
      <w:r>
        <w:rPr>
          <w:rFonts w:ascii="Times New Roman"/>
          <w:b/>
          <w:i/>
          <w:sz w:val="17"/>
        </w:rPr>
        <w:t>spaces, </w:t>
      </w:r>
      <w:r>
        <w:rPr>
          <w:rFonts w:ascii="Times New Roman"/>
          <w:sz w:val="17"/>
        </w:rPr>
        <w:t>machinery</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equipment</w:t>
      </w:r>
      <w:r>
        <w:rPr>
          <w:rFonts w:ascii="Times New Roman"/>
          <w:spacing w:val="16"/>
          <w:sz w:val="17"/>
        </w:rPr>
        <w:t> </w:t>
      </w:r>
      <w:r>
        <w:rPr>
          <w:rFonts w:ascii="Times New Roman"/>
          <w:sz w:val="17"/>
        </w:rPr>
        <w:t>for</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during</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service. </w:t>
      </w:r>
      <w:r>
        <w:rPr>
          <w:rFonts w:ascii="Times New Roman"/>
          <w:b/>
          <w:i/>
          <w:sz w:val="17"/>
        </w:rPr>
        <w:t>However,</w:t>
      </w:r>
      <w:r>
        <w:rPr>
          <w:rFonts w:ascii="Times New Roman"/>
          <w:b/>
          <w:i/>
          <w:spacing w:val="16"/>
          <w:sz w:val="17"/>
        </w:rPr>
        <w:t> </w:t>
      </w:r>
      <w:r>
        <w:rPr>
          <w:rFonts w:ascii="Times New Roman"/>
          <w:b/>
          <w:i/>
          <w:sz w:val="17"/>
        </w:rPr>
        <w:t>after</w:t>
      </w:r>
      <w:r>
        <w:rPr>
          <w:rFonts w:ascii="Times New Roman"/>
          <w:b/>
          <w:i/>
          <w:spacing w:val="16"/>
          <w:sz w:val="17"/>
        </w:rPr>
        <w:t> </w:t>
      </w:r>
      <w:r>
        <w:rPr>
          <w:rFonts w:ascii="Times New Roman"/>
          <w:b/>
          <w:i/>
          <w:sz w:val="17"/>
        </w:rPr>
        <w:t>delivery,</w:t>
      </w:r>
      <w:r>
        <w:rPr>
          <w:rFonts w:ascii="Times New Roman"/>
          <w:b/>
          <w:i/>
          <w:spacing w:val="16"/>
          <w:sz w:val="17"/>
        </w:rPr>
        <w:t> </w:t>
      </w:r>
      <w:r>
        <w:rPr>
          <w:rFonts w:ascii="Times New Roman"/>
          <w:b/>
          <w:i/>
          <w:sz w:val="17"/>
        </w:rPr>
        <w:t>vessel</w:t>
      </w:r>
      <w:r>
        <w:rPr>
          <w:rFonts w:ascii="Times New Roman"/>
          <w:b/>
          <w:i/>
          <w:spacing w:val="16"/>
          <w:sz w:val="17"/>
        </w:rPr>
        <w:t> </w:t>
      </w:r>
      <w:r>
        <w:rPr>
          <w:rFonts w:ascii="Times New Roman"/>
          <w:b/>
          <w:i/>
          <w:sz w:val="17"/>
        </w:rPr>
        <w:t>is under Charterers' full disposal.</w:t>
      </w:r>
    </w:p>
    <w:p>
      <w:pPr>
        <w:pStyle w:val="ListParagraph"/>
        <w:spacing w:after="0" w:line="240" w:lineRule="auto"/>
        <w:jc w:val="left"/>
        <w:rPr>
          <w:rFonts w:ascii="Times New Roman"/>
          <w:b/>
          <w:i/>
          <w:sz w:val="17"/>
        </w:rPr>
        <w:sectPr>
          <w:headerReference w:type="default" r:id="rId5"/>
          <w:footerReference w:type="default" r:id="rId6"/>
          <w:type w:val="continuous"/>
          <w:pgSz w:w="11900" w:h="16840"/>
          <w:pgMar w:header="282" w:footer="430" w:top="720" w:bottom="620" w:left="141" w:right="425"/>
          <w:pgNumType w:start="1"/>
        </w:sectPr>
      </w:pPr>
    </w:p>
    <w:p>
      <w:pPr>
        <w:pStyle w:val="BodyText"/>
        <w:spacing w:before="113"/>
        <w:rPr>
          <w:rFonts w:ascii="Times New Roman"/>
          <w:b/>
          <w:i/>
          <w:sz w:val="17"/>
        </w:rPr>
      </w:pPr>
      <w:r>
        <w:rPr>
          <w:rFonts w:ascii="Times New Roman"/>
          <w:b/>
          <w:i/>
          <w:sz w:val="17"/>
        </w:rPr>
        <w:drawing>
          <wp:anchor distT="0" distB="0" distL="0" distR="0" allowOverlap="1" layoutInCell="1" locked="0" behindDoc="0" simplePos="0" relativeHeight="15741440">
            <wp:simplePos x="0" y="0"/>
            <wp:positionH relativeFrom="page">
              <wp:posOffset>317500</wp:posOffset>
            </wp:positionH>
            <wp:positionV relativeFrom="page">
              <wp:posOffset>127000</wp:posOffset>
            </wp:positionV>
            <wp:extent cx="591185" cy="381000"/>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981" w:val="left" w:leader="none"/>
          <w:tab w:pos="1497" w:val="left" w:leader="none"/>
        </w:tabs>
        <w:spacing w:line="240" w:lineRule="auto" w:before="0" w:after="0"/>
        <w:ind w:left="1497" w:right="169" w:hanging="1357"/>
        <w:jc w:val="both"/>
        <w:rPr>
          <w:rFonts w:ascii="Times New Roman"/>
          <w:sz w:val="17"/>
        </w:rPr>
      </w:pPr>
      <w:r>
        <w:rPr>
          <w:rFonts w:ascii="Times New Roman"/>
          <w:sz w:val="17"/>
        </w:rPr>
        <w:t>2.</w:t>
      </w:r>
      <w:r>
        <w:rPr>
          <w:rFonts w:ascii="Times New Roman"/>
          <w:spacing w:val="80"/>
          <w:sz w:val="17"/>
        </w:rPr>
        <w:t>  </w:t>
      </w:r>
      <w:r>
        <w:rPr>
          <w:rFonts w:ascii="Times New Roman"/>
          <w:sz w:val="17"/>
        </w:rPr>
        <w:t>That the Charterers</w:t>
      </w:r>
      <w:r>
        <w:rPr>
          <w:rFonts w:ascii="Times New Roman"/>
          <w:b/>
          <w:i/>
          <w:sz w:val="17"/>
        </w:rPr>
        <w:t>, whilst the vessel is on hire, </w:t>
      </w:r>
      <w:r>
        <w:rPr>
          <w:rFonts w:ascii="Times New Roman"/>
          <w:sz w:val="17"/>
        </w:rPr>
        <w:t>shall provide and pay for all the fuel except as otherwise agreed, Port Charges, </w:t>
      </w:r>
      <w:r>
        <w:rPr>
          <w:rFonts w:ascii="Times New Roman"/>
          <w:b/>
          <w:i/>
          <w:sz w:val="17"/>
        </w:rPr>
        <w:t>compulsory pilotage, highly recommended</w:t>
      </w:r>
      <w:r>
        <w:rPr>
          <w:rFonts w:ascii="Times New Roman"/>
          <w:b/>
          <w:i/>
          <w:spacing w:val="-1"/>
          <w:sz w:val="17"/>
        </w:rPr>
        <w:t> </w:t>
      </w:r>
      <w:r>
        <w:rPr>
          <w:rFonts w:ascii="Times New Roman"/>
          <w:sz w:val="17"/>
        </w:rPr>
        <w:t>Pilotages</w:t>
      </w:r>
      <w:r>
        <w:rPr>
          <w:rFonts w:ascii="Times New Roman"/>
          <w:spacing w:val="-1"/>
          <w:sz w:val="17"/>
        </w:rPr>
        <w:t> </w:t>
      </w:r>
      <w:r>
        <w:rPr>
          <w:rFonts w:ascii="Times New Roman"/>
          <w:b/>
          <w:i/>
          <w:sz w:val="17"/>
        </w:rPr>
        <w:t>including but not limited to pilotage at Great Belt, Bosporus/Dardanelles Strait, Torres Strait and Danish waters, but maximum Grenaa/Gedser for Great Belt only but for drafts less than 11m, and Owners confirm vessel can self-pilot to Fazendinha for Amazon River ports, boatage on Charterers' business</w:t>
      </w:r>
      <w:r>
        <w:rPr>
          <w:rFonts w:ascii="Times New Roman"/>
          <w:sz w:val="17"/>
        </w:rPr>
        <w:t>, Agencies, Commissions,</w:t>
      </w:r>
    </w:p>
    <w:p>
      <w:pPr>
        <w:pStyle w:val="ListParagraph"/>
        <w:numPr>
          <w:ilvl w:val="0"/>
          <w:numId w:val="3"/>
        </w:numPr>
        <w:tabs>
          <w:tab w:pos="593" w:val="left" w:leader="none"/>
        </w:tabs>
        <w:spacing w:line="240" w:lineRule="auto" w:before="50" w:after="0"/>
        <w:ind w:left="593" w:right="171" w:hanging="452"/>
        <w:jc w:val="left"/>
        <w:rPr>
          <w:rFonts w:ascii="Times New Roman"/>
          <w:sz w:val="17"/>
        </w:rPr>
      </w:pPr>
      <w:r>
        <w:rPr>
          <w:rFonts w:ascii="Times New Roman"/>
          <w:sz w:val="17"/>
        </w:rPr>
        <w:t>Consular Charges (except those pertaining to </w:t>
      </w:r>
      <w:r>
        <w:rPr>
          <w:rFonts w:ascii="Times New Roman"/>
          <w:b/>
          <w:i/>
          <w:sz w:val="17"/>
        </w:rPr>
        <w:t>individual </w:t>
      </w:r>
      <w:r>
        <w:rPr>
          <w:rFonts w:ascii="Times New Roman"/>
          <w:strike/>
          <w:sz w:val="17"/>
        </w:rPr>
        <w:t>the</w:t>
      </w:r>
      <w:r>
        <w:rPr>
          <w:rFonts w:ascii="Times New Roman"/>
          <w:strike w:val="0"/>
          <w:sz w:val="17"/>
        </w:rPr>
        <w:t> Crew </w:t>
      </w:r>
      <w:r>
        <w:rPr>
          <w:rFonts w:ascii="Times New Roman"/>
          <w:b/>
          <w:i/>
          <w:strike w:val="0"/>
          <w:sz w:val="17"/>
        </w:rPr>
        <w:t>members or flag of the vessel</w:t>
      </w:r>
      <w:r>
        <w:rPr>
          <w:rFonts w:ascii="Times New Roman"/>
          <w:strike w:val="0"/>
          <w:sz w:val="17"/>
        </w:rPr>
        <w:t>), and all other usual expenses except those before stated, but when the vessel puts into</w:t>
      </w:r>
    </w:p>
    <w:p>
      <w:pPr>
        <w:pStyle w:val="ListParagraph"/>
        <w:numPr>
          <w:ilvl w:val="0"/>
          <w:numId w:val="3"/>
        </w:numPr>
        <w:tabs>
          <w:tab w:pos="593" w:val="left" w:leader="none"/>
        </w:tabs>
        <w:spacing w:line="240" w:lineRule="auto" w:before="36" w:after="0"/>
        <w:ind w:left="593" w:right="0" w:hanging="452"/>
        <w:jc w:val="left"/>
        <w:rPr>
          <w:rFonts w:ascii="Times New Roman"/>
          <w:sz w:val="17"/>
        </w:rPr>
      </w:pPr>
      <w:r>
        <w:rPr>
          <w:rFonts w:ascii="Times New Roman"/>
          <w:sz w:val="17"/>
        </w:rPr>
        <w:t>a</w:t>
      </w:r>
      <w:r>
        <w:rPr>
          <w:rFonts w:ascii="Times New Roman"/>
          <w:spacing w:val="36"/>
          <w:sz w:val="17"/>
        </w:rPr>
        <w:t> </w:t>
      </w:r>
      <w:r>
        <w:rPr>
          <w:rFonts w:ascii="Times New Roman"/>
          <w:sz w:val="17"/>
        </w:rPr>
        <w:t>port</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causes</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which</w:t>
      </w:r>
      <w:r>
        <w:rPr>
          <w:rFonts w:ascii="Times New Roman"/>
          <w:spacing w:val="37"/>
          <w:sz w:val="17"/>
        </w:rPr>
        <w:t> </w:t>
      </w:r>
      <w:r>
        <w:rPr>
          <w:rFonts w:ascii="Times New Roman"/>
          <w:sz w:val="17"/>
        </w:rPr>
        <w:t>vessel</w:t>
      </w:r>
      <w:r>
        <w:rPr>
          <w:rFonts w:ascii="Times New Roman"/>
          <w:spacing w:val="36"/>
          <w:sz w:val="17"/>
        </w:rPr>
        <w:t> </w:t>
      </w:r>
      <w:r>
        <w:rPr>
          <w:rFonts w:ascii="Times New Roman"/>
          <w:sz w:val="17"/>
        </w:rPr>
        <w:t>is</w:t>
      </w:r>
      <w:r>
        <w:rPr>
          <w:rFonts w:ascii="Times New Roman"/>
          <w:spacing w:val="37"/>
          <w:sz w:val="17"/>
        </w:rPr>
        <w:t> </w:t>
      </w:r>
      <w:r>
        <w:rPr>
          <w:rFonts w:ascii="Times New Roman"/>
          <w:sz w:val="17"/>
        </w:rPr>
        <w:t>responsible,</w:t>
      </w:r>
      <w:r>
        <w:rPr>
          <w:rFonts w:ascii="Times New Roman"/>
          <w:spacing w:val="36"/>
          <w:sz w:val="17"/>
        </w:rPr>
        <w:t> </w:t>
      </w:r>
      <w:r>
        <w:rPr>
          <w:rFonts w:ascii="Times New Roman"/>
          <w:sz w:val="17"/>
        </w:rPr>
        <w:t>then</w:t>
      </w:r>
      <w:r>
        <w:rPr>
          <w:rFonts w:ascii="Times New Roman"/>
          <w:spacing w:val="37"/>
          <w:sz w:val="17"/>
        </w:rPr>
        <w:t> </w:t>
      </w:r>
      <w:r>
        <w:rPr>
          <w:rFonts w:ascii="Times New Roman"/>
          <w:sz w:val="17"/>
        </w:rPr>
        <w:t>all</w:t>
      </w:r>
      <w:r>
        <w:rPr>
          <w:rFonts w:ascii="Times New Roman"/>
          <w:spacing w:val="36"/>
          <w:sz w:val="17"/>
        </w:rPr>
        <w:t> </w:t>
      </w:r>
      <w:r>
        <w:rPr>
          <w:rFonts w:ascii="Times New Roman"/>
          <w:sz w:val="17"/>
        </w:rPr>
        <w:t>such</w:t>
      </w:r>
      <w:r>
        <w:rPr>
          <w:rFonts w:ascii="Times New Roman"/>
          <w:spacing w:val="37"/>
          <w:sz w:val="17"/>
        </w:rPr>
        <w:t> </w:t>
      </w:r>
      <w:r>
        <w:rPr>
          <w:rFonts w:ascii="Times New Roman"/>
          <w:sz w:val="17"/>
        </w:rPr>
        <w:t>charges</w:t>
      </w:r>
      <w:r>
        <w:rPr>
          <w:rFonts w:ascii="Times New Roman"/>
          <w:spacing w:val="36"/>
          <w:sz w:val="17"/>
        </w:rPr>
        <w:t> </w:t>
      </w:r>
      <w:r>
        <w:rPr>
          <w:rFonts w:ascii="Times New Roman"/>
          <w:sz w:val="17"/>
        </w:rPr>
        <w:t>incurred</w:t>
      </w:r>
      <w:r>
        <w:rPr>
          <w:rFonts w:ascii="Times New Roman"/>
          <w:spacing w:val="37"/>
          <w:sz w:val="17"/>
        </w:rPr>
        <w:t> </w:t>
      </w:r>
      <w:r>
        <w:rPr>
          <w:rFonts w:ascii="Times New Roman"/>
          <w:sz w:val="17"/>
        </w:rPr>
        <w:t>shall</w:t>
      </w:r>
      <w:r>
        <w:rPr>
          <w:rFonts w:ascii="Times New Roman"/>
          <w:spacing w:val="36"/>
          <w:sz w:val="17"/>
        </w:rPr>
        <w:t> </w:t>
      </w:r>
      <w:r>
        <w:rPr>
          <w:rFonts w:ascii="Times New Roman"/>
          <w:sz w:val="17"/>
        </w:rPr>
        <w:t>be</w:t>
      </w:r>
      <w:r>
        <w:rPr>
          <w:rFonts w:ascii="Times New Roman"/>
          <w:spacing w:val="37"/>
          <w:sz w:val="17"/>
        </w:rPr>
        <w:t> </w:t>
      </w:r>
      <w:r>
        <w:rPr>
          <w:rFonts w:ascii="Times New Roman"/>
          <w:sz w:val="17"/>
        </w:rPr>
        <w:t>paid</w:t>
      </w:r>
      <w:r>
        <w:rPr>
          <w:rFonts w:ascii="Times New Roman"/>
          <w:spacing w:val="36"/>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6"/>
          <w:sz w:val="17"/>
        </w:rPr>
        <w:t> </w:t>
      </w:r>
      <w:r>
        <w:rPr>
          <w:rFonts w:ascii="Times New Roman"/>
          <w:sz w:val="17"/>
        </w:rPr>
        <w:t>Owners.</w:t>
      </w:r>
      <w:r>
        <w:rPr>
          <w:rFonts w:ascii="Times New Roman"/>
          <w:spacing w:val="37"/>
          <w:sz w:val="17"/>
        </w:rPr>
        <w:t> </w:t>
      </w:r>
      <w:r>
        <w:rPr>
          <w:rFonts w:ascii="Times New Roman"/>
          <w:sz w:val="17"/>
        </w:rPr>
        <w:t>Fumigations</w:t>
      </w:r>
      <w:r>
        <w:rPr>
          <w:rFonts w:ascii="Times New Roman"/>
          <w:spacing w:val="36"/>
          <w:sz w:val="17"/>
        </w:rPr>
        <w:t> </w:t>
      </w:r>
      <w:r>
        <w:rPr>
          <w:rFonts w:ascii="Times New Roman"/>
          <w:sz w:val="17"/>
        </w:rPr>
        <w:t>ordered</w:t>
      </w:r>
      <w:r>
        <w:rPr>
          <w:rFonts w:ascii="Times New Roman"/>
          <w:spacing w:val="37"/>
          <w:sz w:val="17"/>
        </w:rPr>
        <w:t> </w:t>
      </w:r>
      <w:r>
        <w:rPr>
          <w:rFonts w:ascii="Times New Roman"/>
          <w:sz w:val="17"/>
        </w:rPr>
        <w:t>because</w:t>
      </w:r>
      <w:r>
        <w:rPr>
          <w:rFonts w:ascii="Times New Roman"/>
          <w:spacing w:val="36"/>
          <w:sz w:val="17"/>
        </w:rPr>
        <w:t> </w:t>
      </w:r>
      <w:r>
        <w:rPr>
          <w:rFonts w:ascii="Times New Roman"/>
          <w:spacing w:val="-5"/>
          <w:sz w:val="17"/>
        </w:rPr>
        <w:t>of</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illness</w:t>
      </w:r>
      <w:r>
        <w:rPr>
          <w:rFonts w:ascii="Times New Roman"/>
          <w:spacing w:val="-5"/>
          <w:sz w:val="17"/>
        </w:rPr>
        <w:t> </w:t>
      </w:r>
      <w:r>
        <w:rPr>
          <w:rFonts w:ascii="Times New Roman"/>
          <w:sz w:val="17"/>
        </w:rPr>
        <w:t>of</w:t>
      </w:r>
      <w:r>
        <w:rPr>
          <w:rFonts w:ascii="Times New Roman"/>
          <w:spacing w:val="-5"/>
          <w:sz w:val="17"/>
        </w:rPr>
        <w:t> </w:t>
      </w:r>
      <w:r>
        <w:rPr>
          <w:rFonts w:ascii="Times New Roman"/>
          <w:sz w:val="17"/>
        </w:rPr>
        <w:t>the</w:t>
      </w:r>
      <w:r>
        <w:rPr>
          <w:rFonts w:ascii="Times New Roman"/>
          <w:spacing w:val="-5"/>
          <w:sz w:val="17"/>
        </w:rPr>
        <w:t> </w:t>
      </w:r>
      <w:r>
        <w:rPr>
          <w:rFonts w:ascii="Times New Roman"/>
          <w:sz w:val="17"/>
        </w:rPr>
        <w:t>crew</w:t>
      </w:r>
      <w:r>
        <w:rPr>
          <w:rFonts w:ascii="Times New Roman"/>
          <w:spacing w:val="-4"/>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5"/>
          <w:sz w:val="17"/>
        </w:rPr>
        <w:t> </w:t>
      </w:r>
      <w:r>
        <w:rPr>
          <w:rFonts w:ascii="Times New Roman"/>
          <w:sz w:val="17"/>
        </w:rPr>
        <w:t>for</w:t>
      </w:r>
      <w:r>
        <w:rPr>
          <w:rFonts w:ascii="Times New Roman"/>
          <w:spacing w:val="-5"/>
          <w:sz w:val="17"/>
        </w:rPr>
        <w:t> </w:t>
      </w:r>
      <w:r>
        <w:rPr>
          <w:rFonts w:ascii="Times New Roman"/>
          <w:sz w:val="17"/>
        </w:rPr>
        <w:t>Owners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5"/>
          <w:sz w:val="17"/>
        </w:rPr>
        <w:t> </w:t>
      </w:r>
      <w:r>
        <w:rPr>
          <w:rFonts w:ascii="Times New Roman"/>
          <w:b/>
          <w:i/>
          <w:sz w:val="17"/>
        </w:rPr>
        <w:t>time</w:t>
      </w:r>
      <w:r>
        <w:rPr>
          <w:rFonts w:ascii="Times New Roman"/>
          <w:sz w:val="17"/>
        </w:rPr>
        <w:t>.</w:t>
      </w:r>
      <w:r>
        <w:rPr>
          <w:rFonts w:ascii="Times New Roman"/>
          <w:spacing w:val="-4"/>
          <w:sz w:val="17"/>
        </w:rPr>
        <w:t> </w:t>
      </w:r>
      <w:r>
        <w:rPr>
          <w:rFonts w:ascii="Times New Roman"/>
          <w:sz w:val="17"/>
        </w:rPr>
        <w:t>Fumigations</w:t>
      </w:r>
      <w:r>
        <w:rPr>
          <w:rFonts w:ascii="Times New Roman"/>
          <w:spacing w:val="-5"/>
          <w:sz w:val="17"/>
        </w:rPr>
        <w:t> </w:t>
      </w:r>
      <w:r>
        <w:rPr>
          <w:rFonts w:ascii="Times New Roman"/>
          <w:sz w:val="17"/>
        </w:rPr>
        <w:t>ordered</w:t>
      </w:r>
      <w:r>
        <w:rPr>
          <w:rFonts w:ascii="Times New Roman"/>
          <w:spacing w:val="-5"/>
          <w:sz w:val="17"/>
        </w:rPr>
        <w:t> </w:t>
      </w:r>
      <w:r>
        <w:rPr>
          <w:rFonts w:ascii="Times New Roman"/>
          <w:sz w:val="17"/>
        </w:rPr>
        <w:t>because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cargoes</w:t>
      </w:r>
      <w:r>
        <w:rPr>
          <w:rFonts w:ascii="Times New Roman"/>
          <w:spacing w:val="-5"/>
          <w:sz w:val="17"/>
        </w:rPr>
        <w:t> </w:t>
      </w:r>
      <w:r>
        <w:rPr>
          <w:rFonts w:ascii="Times New Roman"/>
          <w:sz w:val="17"/>
        </w:rPr>
        <w:t>carried</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ports</w:t>
      </w:r>
      <w:r>
        <w:rPr>
          <w:rFonts w:ascii="Times New Roman"/>
          <w:spacing w:val="-4"/>
          <w:sz w:val="17"/>
        </w:rPr>
        <w:t> </w:t>
      </w:r>
      <w:r>
        <w:rPr>
          <w:rFonts w:ascii="Times New Roman"/>
          <w:sz w:val="17"/>
        </w:rPr>
        <w:t>visited</w:t>
      </w:r>
      <w:r>
        <w:rPr>
          <w:rFonts w:ascii="Times New Roman"/>
          <w:spacing w:val="-5"/>
          <w:sz w:val="17"/>
        </w:rPr>
        <w:t> </w:t>
      </w:r>
      <w:r>
        <w:rPr>
          <w:rFonts w:ascii="Times New Roman"/>
          <w:sz w:val="17"/>
        </w:rPr>
        <w:t>while</w:t>
      </w:r>
      <w:r>
        <w:rPr>
          <w:rFonts w:ascii="Times New Roman"/>
          <w:spacing w:val="-5"/>
          <w:sz w:val="17"/>
        </w:rPr>
        <w:t> </w:t>
      </w:r>
      <w:r>
        <w:rPr>
          <w:rFonts w:ascii="Times New Roman"/>
          <w:sz w:val="17"/>
        </w:rPr>
        <w:t>vessel</w:t>
      </w:r>
      <w:r>
        <w:rPr>
          <w:rFonts w:ascii="Times New Roman"/>
          <w:spacing w:val="-4"/>
          <w:sz w:val="17"/>
        </w:rPr>
        <w:t> </w:t>
      </w:r>
      <w:r>
        <w:rPr>
          <w:rFonts w:ascii="Times New Roman"/>
          <w:sz w:val="17"/>
        </w:rPr>
        <w:t>is</w:t>
      </w:r>
      <w:r>
        <w:rPr>
          <w:rFonts w:ascii="Times New Roman"/>
          <w:spacing w:val="-5"/>
          <w:sz w:val="17"/>
        </w:rPr>
        <w:t> </w:t>
      </w:r>
      <w:r>
        <w:rPr>
          <w:rFonts w:ascii="Times New Roman"/>
          <w:sz w:val="17"/>
        </w:rPr>
        <w:t>employed</w:t>
      </w:r>
      <w:r>
        <w:rPr>
          <w:rFonts w:ascii="Times New Roman"/>
          <w:spacing w:val="-5"/>
          <w:sz w:val="17"/>
        </w:rPr>
        <w:t> </w:t>
      </w:r>
      <w:r>
        <w:rPr>
          <w:rFonts w:ascii="Times New Roman"/>
          <w:sz w:val="17"/>
        </w:rPr>
        <w:t>under</w:t>
      </w:r>
      <w:r>
        <w:rPr>
          <w:rFonts w:ascii="Times New Roman"/>
          <w:spacing w:val="-5"/>
          <w:sz w:val="17"/>
        </w:rPr>
        <w:t> </w:t>
      </w:r>
      <w:r>
        <w:rPr>
          <w:rFonts w:ascii="Times New Roman"/>
          <w:spacing w:val="-4"/>
          <w:sz w:val="17"/>
        </w:rPr>
        <w:t>this</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charter</w:t>
      </w:r>
      <w:r>
        <w:rPr>
          <w:rFonts w:ascii="Times New Roman"/>
          <w:spacing w:val="-5"/>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4"/>
          <w:sz w:val="17"/>
        </w:rPr>
        <w:t> </w:t>
      </w:r>
      <w:r>
        <w:rPr>
          <w:rFonts w:ascii="Times New Roman"/>
          <w:sz w:val="17"/>
        </w:rPr>
        <w:t>for</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4"/>
          <w:sz w:val="17"/>
        </w:rPr>
        <w:t> </w:t>
      </w:r>
      <w:r>
        <w:rPr>
          <w:rFonts w:ascii="Times New Roman"/>
          <w:b/>
          <w:i/>
          <w:sz w:val="17"/>
        </w:rPr>
        <w:t>time</w:t>
      </w:r>
      <w:r>
        <w:rPr>
          <w:rFonts w:ascii="Times New Roman"/>
          <w:sz w:val="17"/>
        </w:rPr>
        <w:t>.</w:t>
      </w:r>
      <w:r>
        <w:rPr>
          <w:rFonts w:ascii="Times New Roman"/>
          <w:spacing w:val="-5"/>
          <w:sz w:val="17"/>
        </w:rPr>
        <w:t> </w:t>
      </w:r>
      <w:r>
        <w:rPr>
          <w:rFonts w:ascii="Times New Roman"/>
          <w:strike/>
          <w:sz w:val="17"/>
        </w:rPr>
        <w:t>All</w:t>
      </w:r>
      <w:r>
        <w:rPr>
          <w:rFonts w:ascii="Times New Roman"/>
          <w:strike/>
          <w:spacing w:val="-4"/>
          <w:sz w:val="17"/>
        </w:rPr>
        <w:t> </w:t>
      </w:r>
      <w:r>
        <w:rPr>
          <w:rFonts w:ascii="Times New Roman"/>
          <w:strike/>
          <w:sz w:val="17"/>
        </w:rPr>
        <w:t>other</w:t>
      </w:r>
      <w:r>
        <w:rPr>
          <w:rFonts w:ascii="Times New Roman"/>
          <w:strike/>
          <w:spacing w:val="-5"/>
          <w:sz w:val="17"/>
        </w:rPr>
        <w:t> </w:t>
      </w:r>
      <w:r>
        <w:rPr>
          <w:rFonts w:ascii="Times New Roman"/>
          <w:strike/>
          <w:sz w:val="17"/>
        </w:rPr>
        <w:t>fumigations</w:t>
      </w:r>
      <w:r>
        <w:rPr>
          <w:rFonts w:ascii="Times New Roman"/>
          <w:strike/>
          <w:spacing w:val="-4"/>
          <w:sz w:val="17"/>
        </w:rPr>
        <w:t> </w:t>
      </w:r>
      <w:r>
        <w:rPr>
          <w:rFonts w:ascii="Times New Roman"/>
          <w:strike/>
          <w:sz w:val="17"/>
        </w:rPr>
        <w:t>to</w:t>
      </w:r>
      <w:r>
        <w:rPr>
          <w:rFonts w:ascii="Times New Roman"/>
          <w:strike/>
          <w:spacing w:val="-5"/>
          <w:sz w:val="17"/>
        </w:rPr>
        <w:t> </w:t>
      </w:r>
      <w:r>
        <w:rPr>
          <w:rFonts w:ascii="Times New Roman"/>
          <w:strike/>
          <w:sz w:val="17"/>
        </w:rPr>
        <w:t>be</w:t>
      </w:r>
      <w:r>
        <w:rPr>
          <w:rFonts w:ascii="Times New Roman"/>
          <w:strike/>
          <w:spacing w:val="-5"/>
          <w:sz w:val="17"/>
        </w:rPr>
        <w:t> </w:t>
      </w:r>
      <w:r>
        <w:rPr>
          <w:rFonts w:ascii="Times New Roman"/>
          <w:strike/>
          <w:sz w:val="17"/>
        </w:rPr>
        <w:t>for</w:t>
      </w:r>
      <w:r>
        <w:rPr>
          <w:rFonts w:ascii="Times New Roman"/>
          <w:strike/>
          <w:spacing w:val="-4"/>
          <w:sz w:val="17"/>
        </w:rPr>
        <w:t> </w:t>
      </w:r>
      <w:r>
        <w:rPr>
          <w:rFonts w:ascii="Times New Roman"/>
          <w:strike/>
          <w:sz w:val="17"/>
        </w:rPr>
        <w:t>Charterers</w:t>
      </w:r>
      <w:r>
        <w:rPr>
          <w:rFonts w:ascii="Times New Roman"/>
          <w:strike/>
          <w:spacing w:val="-5"/>
          <w:sz w:val="17"/>
        </w:rPr>
        <w:t> </w:t>
      </w:r>
      <w:r>
        <w:rPr>
          <w:rFonts w:ascii="Times New Roman"/>
          <w:strike/>
          <w:sz w:val="17"/>
        </w:rPr>
        <w:t>account</w:t>
      </w:r>
      <w:r>
        <w:rPr>
          <w:rFonts w:ascii="Times New Roman"/>
          <w:strike/>
          <w:spacing w:val="-4"/>
          <w:sz w:val="17"/>
        </w:rPr>
        <w:t> </w:t>
      </w:r>
      <w:r>
        <w:rPr>
          <w:rFonts w:ascii="Times New Roman"/>
          <w:strike/>
          <w:sz w:val="17"/>
        </w:rPr>
        <w:t>after</w:t>
      </w:r>
      <w:r>
        <w:rPr>
          <w:rFonts w:ascii="Times New Roman"/>
          <w:strike/>
          <w:spacing w:val="-5"/>
          <w:sz w:val="17"/>
        </w:rPr>
        <w:t> </w:t>
      </w:r>
      <w:r>
        <w:rPr>
          <w:rFonts w:ascii="Times New Roman"/>
          <w:strike/>
          <w:sz w:val="17"/>
        </w:rPr>
        <w:t>vessel</w:t>
      </w:r>
      <w:r>
        <w:rPr>
          <w:rFonts w:ascii="Times New Roman"/>
          <w:strike/>
          <w:spacing w:val="-4"/>
          <w:sz w:val="17"/>
        </w:rPr>
        <w:t> </w:t>
      </w:r>
      <w:r>
        <w:rPr>
          <w:rFonts w:ascii="Times New Roman"/>
          <w:strike/>
          <w:sz w:val="17"/>
        </w:rPr>
        <w:t>has</w:t>
      </w:r>
      <w:r>
        <w:rPr>
          <w:rFonts w:ascii="Times New Roman"/>
          <w:strike/>
          <w:spacing w:val="-5"/>
          <w:sz w:val="17"/>
        </w:rPr>
        <w:t> </w:t>
      </w:r>
      <w:r>
        <w:rPr>
          <w:rFonts w:ascii="Times New Roman"/>
          <w:strike/>
          <w:sz w:val="17"/>
        </w:rPr>
        <w:t>been</w:t>
      </w:r>
      <w:r>
        <w:rPr>
          <w:rFonts w:ascii="Times New Roman"/>
          <w:strike/>
          <w:spacing w:val="-4"/>
          <w:sz w:val="17"/>
        </w:rPr>
        <w:t> </w:t>
      </w:r>
      <w:r>
        <w:rPr>
          <w:rFonts w:ascii="Times New Roman"/>
          <w:strike/>
          <w:sz w:val="17"/>
        </w:rPr>
        <w:t>on</w:t>
      </w:r>
      <w:r>
        <w:rPr>
          <w:rFonts w:ascii="Times New Roman"/>
          <w:strike/>
          <w:spacing w:val="-5"/>
          <w:sz w:val="17"/>
        </w:rPr>
        <w:t> </w:t>
      </w:r>
      <w:r>
        <w:rPr>
          <w:rFonts w:ascii="Times New Roman"/>
          <w:strike/>
          <w:sz w:val="17"/>
        </w:rPr>
        <w:t>charter</w:t>
      </w:r>
      <w:r>
        <w:rPr>
          <w:rFonts w:ascii="Times New Roman"/>
          <w:strike/>
          <w:spacing w:val="-4"/>
          <w:sz w:val="17"/>
        </w:rPr>
        <w:t> </w:t>
      </w:r>
      <w:r>
        <w:rPr>
          <w:rFonts w:ascii="Times New Roman"/>
          <w:strike/>
          <w:sz w:val="17"/>
        </w:rPr>
        <w:t>for</w:t>
      </w:r>
      <w:r>
        <w:rPr>
          <w:rFonts w:ascii="Times New Roman"/>
          <w:strike/>
          <w:spacing w:val="-5"/>
          <w:sz w:val="17"/>
        </w:rPr>
        <w:t> </w:t>
      </w:r>
      <w:r>
        <w:rPr>
          <w:rFonts w:ascii="Times New Roman"/>
          <w:strike/>
          <w:sz w:val="17"/>
        </w:rPr>
        <w:t>a</w:t>
      </w:r>
      <w:r>
        <w:rPr>
          <w:rFonts w:ascii="Times New Roman"/>
          <w:strike/>
          <w:spacing w:val="-4"/>
          <w:sz w:val="17"/>
        </w:rPr>
        <w:t> </w:t>
      </w:r>
      <w:r>
        <w:rPr>
          <w:rFonts w:ascii="Times New Roman"/>
          <w:strike/>
          <w:sz w:val="17"/>
        </w:rPr>
        <w:t>continuous</w:t>
      </w:r>
      <w:r>
        <w:rPr>
          <w:rFonts w:ascii="Times New Roman"/>
          <w:strike/>
          <w:spacing w:val="-5"/>
          <w:sz w:val="17"/>
        </w:rPr>
        <w:t> </w:t>
      </w:r>
      <w:r>
        <w:rPr>
          <w:rFonts w:ascii="Times New Roman"/>
          <w:strike/>
          <w:spacing w:val="-2"/>
          <w:sz w:val="17"/>
        </w:rPr>
        <w:t>period</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trike/>
          <w:sz w:val="17"/>
        </w:rPr>
        <w:t>of</w:t>
      </w:r>
      <w:r>
        <w:rPr>
          <w:rFonts w:ascii="Times New Roman"/>
          <w:strike/>
          <w:spacing w:val="-4"/>
          <w:sz w:val="17"/>
        </w:rPr>
        <w:t> </w:t>
      </w:r>
      <w:r>
        <w:rPr>
          <w:rFonts w:ascii="Times New Roman"/>
          <w:strike/>
          <w:sz w:val="17"/>
        </w:rPr>
        <w:t>six</w:t>
      </w:r>
      <w:r>
        <w:rPr>
          <w:rFonts w:ascii="Times New Roman"/>
          <w:strike/>
          <w:spacing w:val="-3"/>
          <w:sz w:val="17"/>
        </w:rPr>
        <w:t> </w:t>
      </w:r>
      <w:r>
        <w:rPr>
          <w:rFonts w:ascii="Times New Roman"/>
          <w:strike/>
          <w:sz w:val="17"/>
        </w:rPr>
        <w:t>months</w:t>
      </w:r>
      <w:r>
        <w:rPr>
          <w:rFonts w:ascii="Times New Roman"/>
          <w:strike/>
          <w:spacing w:val="-4"/>
          <w:sz w:val="17"/>
        </w:rPr>
        <w:t> </w:t>
      </w:r>
      <w:r>
        <w:rPr>
          <w:rFonts w:ascii="Times New Roman"/>
          <w:strike/>
          <w:sz w:val="17"/>
        </w:rPr>
        <w:t>or</w:t>
      </w:r>
      <w:r>
        <w:rPr>
          <w:rFonts w:ascii="Times New Roman"/>
          <w:strike/>
          <w:spacing w:val="-3"/>
          <w:sz w:val="17"/>
        </w:rPr>
        <w:t> </w:t>
      </w:r>
      <w:r>
        <w:rPr>
          <w:rFonts w:ascii="Times New Roman"/>
          <w:strike/>
          <w:spacing w:val="-2"/>
          <w:sz w:val="17"/>
        </w:rPr>
        <w:t>more.</w:t>
      </w:r>
    </w:p>
    <w:p>
      <w:pPr>
        <w:pStyle w:val="ListParagraph"/>
        <w:numPr>
          <w:ilvl w:val="0"/>
          <w:numId w:val="3"/>
        </w:numPr>
        <w:tabs>
          <w:tab w:pos="983" w:val="left" w:leader="none"/>
        </w:tabs>
        <w:spacing w:line="240" w:lineRule="auto" w:before="51" w:after="0"/>
        <w:ind w:left="983" w:right="0" w:hanging="842"/>
        <w:jc w:val="left"/>
        <w:rPr>
          <w:rFonts w:ascii="Times New Roman"/>
          <w:sz w:val="17"/>
        </w:rPr>
      </w:pPr>
      <w:r>
        <w:rPr>
          <w:rFonts w:ascii="Times New Roman"/>
          <w:sz w:val="17"/>
        </w:rPr>
        <w:t>Charterers</w:t>
      </w:r>
      <w:r>
        <w:rPr>
          <w:rFonts w:ascii="Times New Roman"/>
          <w:spacing w:val="36"/>
          <w:sz w:val="17"/>
        </w:rPr>
        <w:t> </w:t>
      </w:r>
      <w:r>
        <w:rPr>
          <w:rFonts w:ascii="Times New Roman"/>
          <w:sz w:val="17"/>
        </w:rPr>
        <w:t>are</w:t>
      </w:r>
      <w:r>
        <w:rPr>
          <w:rFonts w:ascii="Times New Roman"/>
          <w:spacing w:val="36"/>
          <w:sz w:val="17"/>
        </w:rPr>
        <w:t> </w:t>
      </w:r>
      <w:r>
        <w:rPr>
          <w:rFonts w:ascii="Times New Roman"/>
          <w:sz w:val="17"/>
        </w:rPr>
        <w:t>to</w:t>
      </w:r>
      <w:r>
        <w:rPr>
          <w:rFonts w:ascii="Times New Roman"/>
          <w:spacing w:val="36"/>
          <w:sz w:val="17"/>
        </w:rPr>
        <w:t> </w:t>
      </w:r>
      <w:r>
        <w:rPr>
          <w:rFonts w:ascii="Times New Roman"/>
          <w:sz w:val="17"/>
        </w:rPr>
        <w:t>provide</w:t>
      </w:r>
      <w:r>
        <w:rPr>
          <w:rFonts w:ascii="Times New Roman"/>
          <w:spacing w:val="36"/>
          <w:sz w:val="17"/>
        </w:rPr>
        <w:t> </w:t>
      </w:r>
      <w:r>
        <w:rPr>
          <w:rFonts w:ascii="Times New Roman"/>
          <w:sz w:val="17"/>
        </w:rPr>
        <w:t>necessary</w:t>
      </w:r>
      <w:r>
        <w:rPr>
          <w:rFonts w:ascii="Times New Roman"/>
          <w:spacing w:val="37"/>
          <w:sz w:val="17"/>
        </w:rPr>
        <w:t> </w:t>
      </w:r>
      <w:r>
        <w:rPr>
          <w:rFonts w:ascii="Times New Roman"/>
          <w:sz w:val="17"/>
        </w:rPr>
        <w:t>dunnage</w:t>
      </w:r>
      <w:r>
        <w:rPr>
          <w:rFonts w:ascii="Times New Roman"/>
          <w:spacing w:val="36"/>
          <w:sz w:val="17"/>
        </w:rPr>
        <w:t> </w:t>
      </w:r>
      <w:r>
        <w:rPr>
          <w:rFonts w:ascii="Times New Roman"/>
          <w:sz w:val="17"/>
        </w:rPr>
        <w:t>and</w:t>
      </w:r>
      <w:r>
        <w:rPr>
          <w:rFonts w:ascii="Times New Roman"/>
          <w:spacing w:val="36"/>
          <w:sz w:val="17"/>
        </w:rPr>
        <w:t> </w:t>
      </w:r>
      <w:r>
        <w:rPr>
          <w:rFonts w:ascii="Times New Roman"/>
          <w:sz w:val="17"/>
        </w:rPr>
        <w:t>shifting</w:t>
      </w:r>
      <w:r>
        <w:rPr>
          <w:rFonts w:ascii="Times New Roman"/>
          <w:spacing w:val="36"/>
          <w:sz w:val="17"/>
        </w:rPr>
        <w:t> </w:t>
      </w:r>
      <w:r>
        <w:rPr>
          <w:rFonts w:ascii="Times New Roman"/>
          <w:sz w:val="17"/>
        </w:rPr>
        <w:t>boards,</w:t>
      </w:r>
      <w:r>
        <w:rPr>
          <w:rFonts w:ascii="Times New Roman"/>
          <w:spacing w:val="36"/>
          <w:sz w:val="17"/>
        </w:rPr>
        <w:t> </w:t>
      </w:r>
      <w:r>
        <w:rPr>
          <w:rFonts w:ascii="Times New Roman"/>
          <w:sz w:val="17"/>
        </w:rPr>
        <w:t>also</w:t>
      </w:r>
      <w:r>
        <w:rPr>
          <w:rFonts w:ascii="Times New Roman"/>
          <w:spacing w:val="37"/>
          <w:sz w:val="17"/>
        </w:rPr>
        <w:t> </w:t>
      </w:r>
      <w:r>
        <w:rPr>
          <w:rFonts w:ascii="Times New Roman"/>
          <w:sz w:val="17"/>
        </w:rPr>
        <w:t>any</w:t>
      </w:r>
      <w:r>
        <w:rPr>
          <w:rFonts w:ascii="Times New Roman"/>
          <w:spacing w:val="36"/>
          <w:sz w:val="17"/>
        </w:rPr>
        <w:t> </w:t>
      </w:r>
      <w:r>
        <w:rPr>
          <w:rFonts w:ascii="Times New Roman"/>
          <w:sz w:val="17"/>
        </w:rPr>
        <w:t>extra</w:t>
      </w:r>
      <w:r>
        <w:rPr>
          <w:rFonts w:ascii="Times New Roman"/>
          <w:spacing w:val="36"/>
          <w:sz w:val="17"/>
        </w:rPr>
        <w:t> </w:t>
      </w:r>
      <w:r>
        <w:rPr>
          <w:rFonts w:ascii="Times New Roman"/>
          <w:sz w:val="17"/>
        </w:rPr>
        <w:t>fittings</w:t>
      </w:r>
      <w:r>
        <w:rPr>
          <w:rFonts w:ascii="Times New Roman"/>
          <w:spacing w:val="36"/>
          <w:sz w:val="17"/>
        </w:rPr>
        <w:t> </w:t>
      </w:r>
      <w:r>
        <w:rPr>
          <w:rFonts w:ascii="Times New Roman"/>
          <w:sz w:val="17"/>
        </w:rPr>
        <w:t>requisite</w:t>
      </w:r>
      <w:r>
        <w:rPr>
          <w:rFonts w:ascii="Times New Roman"/>
          <w:spacing w:val="36"/>
          <w:sz w:val="17"/>
        </w:rPr>
        <w:t> </w:t>
      </w:r>
      <w:r>
        <w:rPr>
          <w:rFonts w:ascii="Times New Roman"/>
          <w:sz w:val="17"/>
        </w:rPr>
        <w:t>for</w:t>
      </w:r>
      <w:r>
        <w:rPr>
          <w:rFonts w:ascii="Times New Roman"/>
          <w:spacing w:val="37"/>
          <w:sz w:val="17"/>
        </w:rPr>
        <w:t> </w:t>
      </w:r>
      <w:r>
        <w:rPr>
          <w:rFonts w:ascii="Times New Roman"/>
          <w:sz w:val="17"/>
        </w:rPr>
        <w:t>a</w:t>
      </w:r>
      <w:r>
        <w:rPr>
          <w:rFonts w:ascii="Times New Roman"/>
          <w:spacing w:val="36"/>
          <w:sz w:val="17"/>
        </w:rPr>
        <w:t> </w:t>
      </w:r>
      <w:r>
        <w:rPr>
          <w:rFonts w:ascii="Times New Roman"/>
          <w:sz w:val="17"/>
        </w:rPr>
        <w:t>special</w:t>
      </w:r>
      <w:r>
        <w:rPr>
          <w:rFonts w:ascii="Times New Roman"/>
          <w:spacing w:val="36"/>
          <w:sz w:val="17"/>
        </w:rPr>
        <w:t> </w:t>
      </w:r>
      <w:r>
        <w:rPr>
          <w:rFonts w:ascii="Times New Roman"/>
          <w:sz w:val="17"/>
        </w:rPr>
        <w:t>trade</w:t>
      </w:r>
      <w:r>
        <w:rPr>
          <w:rFonts w:ascii="Times New Roman"/>
          <w:spacing w:val="36"/>
          <w:sz w:val="17"/>
        </w:rPr>
        <w:t> </w:t>
      </w:r>
      <w:r>
        <w:rPr>
          <w:rFonts w:ascii="Times New Roman"/>
          <w:sz w:val="17"/>
        </w:rPr>
        <w:t>or</w:t>
      </w:r>
      <w:r>
        <w:rPr>
          <w:rFonts w:ascii="Times New Roman"/>
          <w:spacing w:val="36"/>
          <w:sz w:val="17"/>
        </w:rPr>
        <w:t> </w:t>
      </w:r>
      <w:r>
        <w:rPr>
          <w:rFonts w:ascii="Times New Roman"/>
          <w:sz w:val="17"/>
        </w:rPr>
        <w:t>unusual</w:t>
      </w:r>
      <w:r>
        <w:rPr>
          <w:rFonts w:ascii="Times New Roman"/>
          <w:spacing w:val="37"/>
          <w:sz w:val="17"/>
        </w:rPr>
        <w:t> </w:t>
      </w:r>
      <w:r>
        <w:rPr>
          <w:rFonts w:ascii="Times New Roman"/>
          <w:sz w:val="17"/>
        </w:rPr>
        <w:t>cargo,</w:t>
      </w:r>
      <w:r>
        <w:rPr>
          <w:rFonts w:ascii="Times New Roman"/>
          <w:spacing w:val="36"/>
          <w:sz w:val="17"/>
        </w:rPr>
        <w:t> </w:t>
      </w:r>
      <w:r>
        <w:rPr>
          <w:rFonts w:ascii="Times New Roman"/>
          <w:spacing w:val="-5"/>
          <w:sz w:val="17"/>
        </w:rPr>
        <w:t>but</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Owners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allow</w:t>
      </w:r>
      <w:r>
        <w:rPr>
          <w:rFonts w:ascii="Times New Roman"/>
          <w:spacing w:val="26"/>
          <w:sz w:val="17"/>
        </w:rPr>
        <w:t> </w:t>
      </w:r>
      <w:r>
        <w:rPr>
          <w:rFonts w:ascii="Times New Roman"/>
          <w:sz w:val="17"/>
        </w:rPr>
        <w:t>them</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use</w:t>
      </w:r>
      <w:r>
        <w:rPr>
          <w:rFonts w:ascii="Times New Roman"/>
          <w:spacing w:val="26"/>
          <w:sz w:val="17"/>
        </w:rPr>
        <w:t> </w:t>
      </w:r>
      <w:r>
        <w:rPr>
          <w:rFonts w:ascii="Times New Roman"/>
          <w:sz w:val="17"/>
        </w:rPr>
        <w:t>of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dunnage</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shifting</w:t>
      </w:r>
      <w:r>
        <w:rPr>
          <w:rFonts w:ascii="Times New Roman"/>
          <w:spacing w:val="25"/>
          <w:sz w:val="17"/>
        </w:rPr>
        <w:t> </w:t>
      </w:r>
      <w:r>
        <w:rPr>
          <w:rFonts w:ascii="Times New Roman"/>
          <w:sz w:val="17"/>
        </w:rPr>
        <w:t>boards</w:t>
      </w:r>
      <w:r>
        <w:rPr>
          <w:rFonts w:ascii="Times New Roman"/>
          <w:spacing w:val="26"/>
          <w:sz w:val="17"/>
        </w:rPr>
        <w:t> </w:t>
      </w:r>
      <w:r>
        <w:rPr>
          <w:rFonts w:ascii="Times New Roman"/>
          <w:sz w:val="17"/>
        </w:rPr>
        <w:t>already</w:t>
      </w:r>
      <w:r>
        <w:rPr>
          <w:rFonts w:ascii="Times New Roman"/>
          <w:spacing w:val="25"/>
          <w:sz w:val="17"/>
        </w:rPr>
        <w:t> </w:t>
      </w:r>
      <w:r>
        <w:rPr>
          <w:rFonts w:ascii="Times New Roman"/>
          <w:sz w:val="17"/>
        </w:rPr>
        <w:t>aboard</w:t>
      </w:r>
      <w:r>
        <w:rPr>
          <w:rFonts w:ascii="Times New Roman"/>
          <w:spacing w:val="25"/>
          <w:sz w:val="17"/>
        </w:rPr>
        <w:t> </w:t>
      </w:r>
      <w:r>
        <w:rPr>
          <w:rFonts w:ascii="Times New Roman"/>
          <w:sz w:val="17"/>
        </w:rPr>
        <w:t>vessel.</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have</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privilege</w:t>
      </w:r>
      <w:r>
        <w:rPr>
          <w:rFonts w:ascii="Times New Roman"/>
          <w:spacing w:val="25"/>
          <w:sz w:val="17"/>
        </w:rPr>
        <w:t> </w:t>
      </w:r>
      <w:r>
        <w:rPr>
          <w:rFonts w:ascii="Times New Roman"/>
          <w:sz w:val="17"/>
        </w:rPr>
        <w:t>of</w:t>
      </w:r>
      <w:r>
        <w:rPr>
          <w:rFonts w:ascii="Times New Roman"/>
          <w:spacing w:val="26"/>
          <w:sz w:val="17"/>
        </w:rPr>
        <w:t> </w:t>
      </w:r>
      <w:r>
        <w:rPr>
          <w:rFonts w:ascii="Times New Roman"/>
          <w:sz w:val="17"/>
        </w:rPr>
        <w:t>using</w:t>
      </w:r>
      <w:r>
        <w:rPr>
          <w:rFonts w:ascii="Times New Roman"/>
          <w:spacing w:val="25"/>
          <w:sz w:val="17"/>
        </w:rPr>
        <w:t> </w:t>
      </w:r>
      <w:r>
        <w:rPr>
          <w:rFonts w:ascii="Times New Roman"/>
          <w:sz w:val="17"/>
        </w:rPr>
        <w:t>shifting</w:t>
      </w:r>
      <w:r>
        <w:rPr>
          <w:rFonts w:ascii="Times New Roman"/>
          <w:spacing w:val="25"/>
          <w:sz w:val="17"/>
        </w:rPr>
        <w:t> </w:t>
      </w:r>
      <w:r>
        <w:rPr>
          <w:rFonts w:ascii="Times New Roman"/>
          <w:spacing w:val="-2"/>
          <w:sz w:val="17"/>
        </w:rPr>
        <w:t>boards</w:t>
      </w:r>
    </w:p>
    <w:p>
      <w:pPr>
        <w:pStyle w:val="ListParagraph"/>
        <w:numPr>
          <w:ilvl w:val="0"/>
          <w:numId w:val="3"/>
        </w:numPr>
        <w:tabs>
          <w:tab w:pos="593" w:val="left" w:leader="none"/>
        </w:tabs>
        <w:spacing w:line="240" w:lineRule="auto" w:before="37" w:after="0"/>
        <w:ind w:left="593" w:right="0" w:hanging="452"/>
        <w:jc w:val="left"/>
        <w:rPr>
          <w:rFonts w:ascii="Times New Roman"/>
          <w:sz w:val="17"/>
        </w:rPr>
      </w:pPr>
      <w:r>
        <w:rPr>
          <w:rFonts w:ascii="Times New Roman"/>
          <w:sz w:val="17"/>
        </w:rPr>
        <w:t>for</w:t>
      </w:r>
      <w:r>
        <w:rPr>
          <w:rFonts w:ascii="Times New Roman"/>
          <w:spacing w:val="-5"/>
          <w:sz w:val="17"/>
        </w:rPr>
        <w:t> </w:t>
      </w:r>
      <w:r>
        <w:rPr>
          <w:rFonts w:ascii="Times New Roman"/>
          <w:sz w:val="17"/>
        </w:rPr>
        <w:t>dunnage,</w:t>
      </w:r>
      <w:r>
        <w:rPr>
          <w:rFonts w:ascii="Times New Roman"/>
          <w:spacing w:val="-5"/>
          <w:sz w:val="17"/>
        </w:rPr>
        <w:t> </w:t>
      </w:r>
      <w:r>
        <w:rPr>
          <w:rFonts w:ascii="Times New Roman"/>
          <w:sz w:val="17"/>
        </w:rPr>
        <w:t>they</w:t>
      </w:r>
      <w:r>
        <w:rPr>
          <w:rFonts w:ascii="Times New Roman"/>
          <w:spacing w:val="-5"/>
          <w:sz w:val="17"/>
        </w:rPr>
        <w:t> </w:t>
      </w:r>
      <w:r>
        <w:rPr>
          <w:rFonts w:ascii="Times New Roman"/>
          <w:sz w:val="17"/>
        </w:rPr>
        <w:t>making</w:t>
      </w:r>
      <w:r>
        <w:rPr>
          <w:rFonts w:ascii="Times New Roman"/>
          <w:spacing w:val="-5"/>
          <w:sz w:val="17"/>
        </w:rPr>
        <w:t> </w:t>
      </w:r>
      <w:r>
        <w:rPr>
          <w:rFonts w:ascii="Times New Roman"/>
          <w:sz w:val="17"/>
        </w:rPr>
        <w:t>good</w:t>
      </w:r>
      <w:r>
        <w:rPr>
          <w:rFonts w:ascii="Times New Roman"/>
          <w:spacing w:val="-5"/>
          <w:sz w:val="17"/>
        </w:rPr>
        <w:t> </w:t>
      </w:r>
      <w:r>
        <w:rPr>
          <w:rFonts w:ascii="Times New Roman"/>
          <w:sz w:val="17"/>
        </w:rPr>
        <w:t>any</w:t>
      </w:r>
      <w:r>
        <w:rPr>
          <w:rFonts w:ascii="Times New Roman"/>
          <w:spacing w:val="-5"/>
          <w:sz w:val="17"/>
        </w:rPr>
        <w:t> </w:t>
      </w:r>
      <w:r>
        <w:rPr>
          <w:rFonts w:ascii="Times New Roman"/>
          <w:sz w:val="17"/>
        </w:rPr>
        <w:t>damage</w:t>
      </w:r>
      <w:r>
        <w:rPr>
          <w:rFonts w:ascii="Times New Roman"/>
          <w:spacing w:val="-5"/>
          <w:sz w:val="17"/>
        </w:rPr>
        <w:t> </w:t>
      </w:r>
      <w:r>
        <w:rPr>
          <w:rFonts w:ascii="Times New Roman"/>
          <w:spacing w:val="-2"/>
          <w:sz w:val="17"/>
        </w:rPr>
        <w:t>thereto.</w:t>
      </w:r>
    </w:p>
    <w:p>
      <w:pPr>
        <w:pStyle w:val="ListParagraph"/>
        <w:numPr>
          <w:ilvl w:val="0"/>
          <w:numId w:val="3"/>
        </w:numPr>
        <w:tabs>
          <w:tab w:pos="981" w:val="left" w:leader="none"/>
          <w:tab w:pos="1497" w:val="left" w:leader="none"/>
        </w:tabs>
        <w:spacing w:line="240" w:lineRule="auto" w:before="51" w:after="0"/>
        <w:ind w:left="1497" w:right="171" w:hanging="1357"/>
        <w:jc w:val="left"/>
        <w:rPr>
          <w:rFonts w:ascii="Times New Roman"/>
          <w:sz w:val="17"/>
        </w:rPr>
      </w:pPr>
      <w:r>
        <w:rPr>
          <w:rFonts w:ascii="Times New Roman"/>
          <w:spacing w:val="-6"/>
          <w:sz w:val="17"/>
        </w:rPr>
        <w:t>3.</w:t>
      </w:r>
      <w:r>
        <w:rPr>
          <w:rFonts w:ascii="Times New Roman"/>
          <w:sz w:val="17"/>
        </w:rPr>
        <w:tab/>
        <w:t>That</w:t>
      </w:r>
      <w:r>
        <w:rPr>
          <w:rFonts w:ascii="Times New Roman"/>
          <w:spacing w:val="11"/>
          <w:sz w:val="17"/>
        </w:rPr>
        <w:t> </w:t>
      </w:r>
      <w:r>
        <w:rPr>
          <w:rFonts w:ascii="Times New Roman"/>
          <w:sz w:val="17"/>
        </w:rPr>
        <w:t>the</w:t>
      </w:r>
      <w:r>
        <w:rPr>
          <w:rFonts w:ascii="Times New Roman"/>
          <w:spacing w:val="11"/>
          <w:sz w:val="17"/>
        </w:rPr>
        <w:t> </w:t>
      </w:r>
      <w:r>
        <w:rPr>
          <w:rFonts w:ascii="Times New Roman"/>
          <w:sz w:val="17"/>
        </w:rPr>
        <w:t>Charterers,</w:t>
      </w:r>
      <w:r>
        <w:rPr>
          <w:rFonts w:ascii="Times New Roman"/>
          <w:spacing w:val="11"/>
          <w:sz w:val="17"/>
        </w:rPr>
        <w:t> </w:t>
      </w:r>
      <w:r>
        <w:rPr>
          <w:rFonts w:ascii="Times New Roman"/>
          <w:sz w:val="17"/>
        </w:rPr>
        <w:t>at</w:t>
      </w:r>
      <w:r>
        <w:rPr>
          <w:rFonts w:ascii="Times New Roman"/>
          <w:spacing w:val="11"/>
          <w:sz w:val="17"/>
        </w:rPr>
        <w:t> </w:t>
      </w:r>
      <w:r>
        <w:rPr>
          <w:rFonts w:ascii="Times New Roman"/>
          <w:sz w:val="17"/>
        </w:rPr>
        <w:t>the</w:t>
      </w:r>
      <w:r>
        <w:rPr>
          <w:rFonts w:ascii="Times New Roman"/>
          <w:spacing w:val="10"/>
          <w:sz w:val="17"/>
        </w:rPr>
        <w:t> </w:t>
      </w:r>
      <w:r>
        <w:rPr>
          <w:rFonts w:ascii="Times New Roman"/>
          <w:strike/>
          <w:sz w:val="17"/>
        </w:rPr>
        <w:t>port</w:t>
      </w:r>
      <w:r>
        <w:rPr>
          <w:rFonts w:ascii="Times New Roman"/>
          <w:strike w:val="0"/>
          <w:spacing w:val="9"/>
          <w:sz w:val="17"/>
        </w:rPr>
        <w:t> </w:t>
      </w:r>
      <w:r>
        <w:rPr>
          <w:rFonts w:ascii="Times New Roman"/>
          <w:b/>
          <w:i/>
          <w:strike w:val="0"/>
          <w:sz w:val="17"/>
        </w:rPr>
        <w:t>point </w:t>
      </w:r>
      <w:r>
        <w:rPr>
          <w:rFonts w:ascii="Times New Roman"/>
          <w:strike w:val="0"/>
          <w:sz w:val="17"/>
        </w:rPr>
        <w:t>of</w:t>
      </w:r>
      <w:r>
        <w:rPr>
          <w:rFonts w:ascii="Times New Roman"/>
          <w:strike w:val="0"/>
          <w:spacing w:val="11"/>
          <w:sz w:val="17"/>
        </w:rPr>
        <w:t> </w:t>
      </w:r>
      <w:r>
        <w:rPr>
          <w:rFonts w:ascii="Times New Roman"/>
          <w:strike w:val="0"/>
          <w:sz w:val="17"/>
        </w:rPr>
        <w:t>delivery,</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Owners,</w:t>
      </w:r>
      <w:r>
        <w:rPr>
          <w:rFonts w:ascii="Times New Roman"/>
          <w:strike w:val="0"/>
          <w:spacing w:val="11"/>
          <w:sz w:val="17"/>
        </w:rPr>
        <w:t> </w:t>
      </w:r>
      <w:r>
        <w:rPr>
          <w:rFonts w:ascii="Times New Roman"/>
          <w:strike w:val="0"/>
          <w:sz w:val="17"/>
        </w:rPr>
        <w:t>at</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port</w:t>
      </w:r>
      <w:r>
        <w:rPr>
          <w:rFonts w:ascii="Times New Roman"/>
          <w:strike w:val="0"/>
          <w:spacing w:val="11"/>
          <w:sz w:val="17"/>
        </w:rPr>
        <w:t> </w:t>
      </w:r>
      <w:r>
        <w:rPr>
          <w:rFonts w:ascii="Times New Roman"/>
          <w:strike w:val="0"/>
          <w:sz w:val="17"/>
        </w:rPr>
        <w:t>of</w:t>
      </w:r>
      <w:r>
        <w:rPr>
          <w:rFonts w:ascii="Times New Roman"/>
          <w:strike w:val="0"/>
          <w:spacing w:val="11"/>
          <w:sz w:val="17"/>
        </w:rPr>
        <w:t> </w:t>
      </w:r>
      <w:r>
        <w:rPr>
          <w:rFonts w:ascii="Times New Roman"/>
          <w:strike w:val="0"/>
          <w:sz w:val="17"/>
        </w:rPr>
        <w:t>re-delivery,</w:t>
      </w:r>
      <w:r>
        <w:rPr>
          <w:rFonts w:ascii="Times New Roman"/>
          <w:strike w:val="0"/>
          <w:spacing w:val="11"/>
          <w:sz w:val="17"/>
        </w:rPr>
        <w:t> </w:t>
      </w:r>
      <w:r>
        <w:rPr>
          <w:rFonts w:ascii="Times New Roman"/>
          <w:strike w:val="0"/>
          <w:sz w:val="17"/>
        </w:rPr>
        <w:t>shall</w:t>
      </w:r>
      <w:r>
        <w:rPr>
          <w:rFonts w:ascii="Times New Roman"/>
          <w:strike w:val="0"/>
          <w:spacing w:val="11"/>
          <w:sz w:val="17"/>
        </w:rPr>
        <w:t> </w:t>
      </w:r>
      <w:r>
        <w:rPr>
          <w:rFonts w:ascii="Times New Roman"/>
          <w:strike w:val="0"/>
          <w:sz w:val="17"/>
        </w:rPr>
        <w:t>take</w:t>
      </w:r>
      <w:r>
        <w:rPr>
          <w:rFonts w:ascii="Times New Roman"/>
          <w:strike w:val="0"/>
          <w:spacing w:val="11"/>
          <w:sz w:val="17"/>
        </w:rPr>
        <w:t> </w:t>
      </w:r>
      <w:r>
        <w:rPr>
          <w:rFonts w:ascii="Times New Roman"/>
          <w:strike w:val="0"/>
          <w:sz w:val="17"/>
        </w:rPr>
        <w:t>over</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pay</w:t>
      </w:r>
      <w:r>
        <w:rPr>
          <w:rFonts w:ascii="Times New Roman"/>
          <w:strike w:val="0"/>
          <w:spacing w:val="11"/>
          <w:sz w:val="17"/>
        </w:rPr>
        <w:t> </w:t>
      </w:r>
      <w:r>
        <w:rPr>
          <w:rFonts w:ascii="Times New Roman"/>
          <w:strike w:val="0"/>
          <w:sz w:val="17"/>
        </w:rPr>
        <w:t>for</w:t>
      </w:r>
      <w:r>
        <w:rPr>
          <w:rFonts w:ascii="Times New Roman"/>
          <w:strike w:val="0"/>
          <w:spacing w:val="11"/>
          <w:sz w:val="17"/>
        </w:rPr>
        <w:t> </w:t>
      </w:r>
      <w:r>
        <w:rPr>
          <w:rFonts w:ascii="Times New Roman"/>
          <w:strike w:val="0"/>
          <w:sz w:val="17"/>
        </w:rPr>
        <w:t>all</w:t>
      </w:r>
      <w:r>
        <w:rPr>
          <w:rFonts w:ascii="Times New Roman"/>
          <w:strike w:val="0"/>
          <w:spacing w:val="11"/>
          <w:sz w:val="17"/>
        </w:rPr>
        <w:t> </w:t>
      </w:r>
      <w:r>
        <w:rPr>
          <w:rFonts w:ascii="Times New Roman"/>
          <w:strike w:val="0"/>
          <w:sz w:val="17"/>
        </w:rPr>
        <w:t>fuel</w:t>
      </w:r>
      <w:r>
        <w:rPr>
          <w:rFonts w:ascii="Times New Roman"/>
          <w:strike w:val="0"/>
          <w:spacing w:val="10"/>
          <w:sz w:val="17"/>
        </w:rPr>
        <w:t> </w:t>
      </w:r>
      <w:r>
        <w:rPr>
          <w:rFonts w:ascii="Times New Roman"/>
          <w:b/>
          <w:i/>
          <w:strike w:val="0"/>
          <w:sz w:val="17"/>
        </w:rPr>
        <w:t>and</w:t>
      </w:r>
      <w:r>
        <w:rPr>
          <w:rFonts w:ascii="Times New Roman"/>
          <w:b/>
          <w:i/>
          <w:strike w:val="0"/>
          <w:spacing w:val="11"/>
          <w:sz w:val="17"/>
        </w:rPr>
        <w:t> </w:t>
      </w:r>
      <w:r>
        <w:rPr>
          <w:rFonts w:ascii="Times New Roman"/>
          <w:b/>
          <w:i/>
          <w:strike w:val="0"/>
          <w:sz w:val="17"/>
        </w:rPr>
        <w:t>diesel oil </w:t>
      </w:r>
      <w:r>
        <w:rPr>
          <w:rFonts w:ascii="Times New Roman"/>
          <w:strike w:val="0"/>
          <w:sz w:val="17"/>
        </w:rPr>
        <w:t>remaining on</w:t>
      </w:r>
    </w:p>
    <w:p>
      <w:pPr>
        <w:pStyle w:val="ListParagraph"/>
        <w:numPr>
          <w:ilvl w:val="0"/>
          <w:numId w:val="3"/>
        </w:numPr>
        <w:tabs>
          <w:tab w:pos="593" w:val="left" w:leader="none"/>
          <w:tab w:pos="1139" w:val="left" w:leader="none"/>
        </w:tabs>
        <w:spacing w:line="240" w:lineRule="auto" w:before="51" w:after="7"/>
        <w:ind w:left="593" w:right="171" w:hanging="452"/>
        <w:jc w:val="left"/>
        <w:rPr>
          <w:rFonts w:ascii="Times New Roman"/>
          <w:sz w:val="17"/>
        </w:rPr>
      </w:pPr>
      <w:r>
        <w:rPr>
          <w:rFonts w:ascii="Times New Roman"/>
          <w:sz w:val="17"/>
        </w:rPr>
        <w:t>board the vessel </w:t>
      </w:r>
      <w:r>
        <w:rPr>
          <w:rFonts w:ascii="Times New Roman"/>
          <w:b/>
          <w:i/>
          <w:sz w:val="17"/>
        </w:rPr>
        <w:t>according to prices and quantities as per Clause 33 </w:t>
      </w:r>
      <w:r>
        <w:rPr>
          <w:rFonts w:ascii="Times New Roman"/>
          <w:strike/>
          <w:sz w:val="17"/>
        </w:rPr>
        <w:t>at the current prices in the respective ports, the vessel to be delivered with not less</w:t>
      </w:r>
      <w:r>
        <w:rPr>
          <w:rFonts w:ascii="Times New Roman"/>
          <w:strike w:val="0"/>
          <w:spacing w:val="40"/>
          <w:sz w:val="17"/>
        </w:rPr>
        <w:t> </w:t>
      </w:r>
      <w:r>
        <w:rPr>
          <w:rFonts w:ascii="Times New Roman"/>
          <w:strike/>
          <w:sz w:val="17"/>
        </w:rPr>
        <w:t>than </w:t>
      </w:r>
      <w:r>
        <w:rPr>
          <w:rFonts w:ascii="Times New Roman"/>
          <w:strike w:val="0"/>
          <w:sz w:val="17"/>
        </w:rPr>
        <w:tab/>
      </w:r>
      <w:r>
        <w:rPr>
          <w:rFonts w:ascii="Times New Roman"/>
          <w:strike/>
          <w:sz w:val="17"/>
        </w:rPr>
        <w:t> tons and not more than</w:t>
      </w:r>
    </w:p>
    <w:p>
      <w:pPr>
        <w:spacing w:line="20" w:lineRule="exact"/>
        <w:ind w:left="1007" w:right="0" w:firstLine="0"/>
        <w:rPr>
          <w:rFonts w:ascii="Times New Roman"/>
          <w:sz w:val="2"/>
        </w:rPr>
      </w:pPr>
      <w:r>
        <w:rPr>
          <w:rFonts w:ascii="Times New Roman"/>
          <w:sz w:val="2"/>
        </w:rPr>
        <mc:AlternateContent>
          <mc:Choice Requires="wps">
            <w:drawing>
              <wp:inline distT="0" distB="0" distL="0" distR="0">
                <wp:extent cx="30480" cy="6350"/>
                <wp:effectExtent l="9525" t="0" r="0" b="3175"/>
                <wp:docPr id="47" name="Group 47"/>
                <wp:cNvGraphicFramePr>
                  <a:graphicFrameLocks/>
                </wp:cNvGraphicFramePr>
                <a:graphic>
                  <a:graphicData uri="http://schemas.microsoft.com/office/word/2010/wordprocessingGroup">
                    <wpg:wgp>
                      <wpg:cNvPr id="47" name="Group 47"/>
                      <wpg:cNvGrpSpPr/>
                      <wpg:grpSpPr>
                        <a:xfrm>
                          <a:off x="0" y="0"/>
                          <a:ext cx="30480" cy="6350"/>
                          <a:chExt cx="30480" cy="6350"/>
                        </a:xfrm>
                      </wpg:grpSpPr>
                      <wps:wsp>
                        <wps:cNvPr id="48" name="Graphic 48"/>
                        <wps:cNvSpPr/>
                        <wps:spPr>
                          <a:xfrm>
                            <a:off x="0" y="3175"/>
                            <a:ext cx="27305" cy="1270"/>
                          </a:xfrm>
                          <a:custGeom>
                            <a:avLst/>
                            <a:gdLst/>
                            <a:ahLst/>
                            <a:cxnLst/>
                            <a:rect l="l" t="t" r="r" b="b"/>
                            <a:pathLst>
                              <a:path w="27305" h="0">
                                <a:moveTo>
                                  <a:pt x="2692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49" name="Graphic 49"/>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3" coordorigin="0,0" coordsize="48,10">
                <v:line style="position:absolute" from="42,5" to="0,5" stroked="true" strokeweight=".5pt" strokecolor="#000000">
                  <v:stroke dashstyle="shortdot"/>
                </v:line>
                <v:shape style="position:absolute;left:37;top:0;width:10;height:10" id="docshape24"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678" w:val="left" w:leader="none"/>
          <w:tab w:pos="2340" w:val="left" w:leader="none"/>
          <w:tab w:pos="7290" w:val="left" w:leader="none"/>
          <w:tab w:pos="10739" w:val="left" w:leader="none"/>
        </w:tabs>
        <w:spacing w:line="240" w:lineRule="auto" w:before="24" w:after="0"/>
        <w:ind w:left="678" w:right="0" w:hanging="537"/>
        <w:jc w:val="left"/>
        <w:rPr>
          <w:rFonts w:ascii="Times New Roman"/>
          <w:sz w:val="17"/>
        </w:rPr>
      </w:pPr>
      <w:r>
        <w:rPr>
          <w:rFonts w:ascii="Times New Roman"/>
          <w:sz w:val="17"/>
          <w:u w:val="dotted"/>
        </w:rPr>
        <w:tab/>
      </w:r>
      <w:r>
        <w:rPr>
          <w:rFonts w:ascii="Times New Roman"/>
          <w:sz w:val="17"/>
        </w:rPr>
        <w:t> </w:t>
      </w:r>
      <w:r>
        <w:rPr>
          <w:rFonts w:ascii="Times New Roman"/>
          <w:strike/>
          <w:sz w:val="17"/>
        </w:rPr>
        <w:t> tons and to be re-delivered with not less than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and not more than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w:t>
      </w:r>
    </w:p>
    <w:p>
      <w:pPr>
        <w:pStyle w:val="ListParagraph"/>
        <w:numPr>
          <w:ilvl w:val="0"/>
          <w:numId w:val="3"/>
        </w:numPr>
        <w:tabs>
          <w:tab w:pos="981" w:val="left" w:leader="none"/>
          <w:tab w:pos="1497" w:val="left" w:leader="none"/>
          <w:tab w:pos="11196" w:val="left" w:leader="none"/>
        </w:tabs>
        <w:spacing w:line="240" w:lineRule="auto" w:before="51" w:after="0"/>
        <w:ind w:left="981" w:right="0" w:hanging="840"/>
        <w:jc w:val="left"/>
        <w:rPr>
          <w:rFonts w:ascii="Times New Roman"/>
          <w:b/>
          <w:i/>
          <w:sz w:val="17"/>
        </w:rPr>
      </w:pPr>
      <w:r>
        <w:rPr>
          <w:rFonts w:ascii="Times New Roman"/>
          <w:spacing w:val="-5"/>
          <w:sz w:val="17"/>
        </w:rPr>
        <w:t>4.</w:t>
      </w:r>
      <w:r>
        <w:rPr>
          <w:rFonts w:ascii="Times New Roman"/>
          <w:sz w:val="17"/>
        </w:rPr>
        <w:tab/>
        <w:t>That the Charterers shall pay for the use and hire of the said Vessel at the rate of </w:t>
      </w:r>
      <w:r>
        <w:rPr>
          <w:rFonts w:ascii="Times New Roman"/>
          <w:b/>
          <w:i/>
          <w:sz w:val="17"/>
        </w:rPr>
        <w:t>(as per Clause 32)</w:t>
      </w:r>
      <w:r>
        <w:rPr>
          <w:rFonts w:ascii="Times New Roman"/>
          <w:b/>
          <w:i/>
          <w:spacing w:val="80"/>
          <w:sz w:val="17"/>
        </w:rPr>
        <w:t> </w:t>
      </w:r>
      <w:r>
        <w:rPr>
          <w:rFonts w:ascii="Times New Roman"/>
          <w:b/>
          <w:i/>
          <w:sz w:val="17"/>
          <w:u w:val="dotted"/>
        </w:rPr>
        <w:tab/>
      </w:r>
    </w:p>
    <w:p>
      <w:pPr>
        <w:pStyle w:val="ListParagraph"/>
        <w:numPr>
          <w:ilvl w:val="0"/>
          <w:numId w:val="3"/>
        </w:numPr>
        <w:tabs>
          <w:tab w:pos="593" w:val="left" w:leader="none"/>
          <w:tab w:pos="3996" w:val="left" w:leader="none"/>
        </w:tabs>
        <w:spacing w:line="240" w:lineRule="auto" w:before="52" w:after="0"/>
        <w:ind w:left="593" w:right="0" w:hanging="452"/>
        <w:jc w:val="left"/>
        <w:rPr>
          <w:rFonts w:ascii="Times New Roman"/>
          <w:sz w:val="17"/>
        </w:rPr>
      </w:pPr>
      <w:r>
        <w:rPr>
          <w:rFonts w:ascii="Times New Roman"/>
          <w:sz w:val="17"/>
          <w:u w:val="dotted"/>
        </w:rPr>
        <w:tab/>
      </w:r>
      <w:r>
        <w:rPr>
          <w:rFonts w:ascii="Times New Roman"/>
          <w:sz w:val="17"/>
        </w:rPr>
        <w:t>United</w:t>
      </w:r>
      <w:r>
        <w:rPr>
          <w:rFonts w:ascii="Times New Roman"/>
          <w:spacing w:val="-5"/>
          <w:sz w:val="17"/>
        </w:rPr>
        <w:t> </w:t>
      </w:r>
      <w:r>
        <w:rPr>
          <w:rFonts w:ascii="Times New Roman"/>
          <w:sz w:val="17"/>
        </w:rPr>
        <w:t>States</w:t>
      </w:r>
      <w:r>
        <w:rPr>
          <w:rFonts w:ascii="Times New Roman"/>
          <w:spacing w:val="-4"/>
          <w:sz w:val="17"/>
        </w:rPr>
        <w:t> </w:t>
      </w:r>
      <w:r>
        <w:rPr>
          <w:rFonts w:ascii="Times New Roman"/>
          <w:sz w:val="17"/>
        </w:rPr>
        <w:t>Currency</w:t>
      </w:r>
      <w:r>
        <w:rPr>
          <w:rFonts w:ascii="Times New Roman"/>
          <w:spacing w:val="-5"/>
          <w:sz w:val="17"/>
        </w:rPr>
        <w:t> </w:t>
      </w:r>
      <w:r>
        <w:rPr>
          <w:rFonts w:ascii="Times New Roman"/>
          <w:sz w:val="17"/>
        </w:rPr>
        <w:t>per</w:t>
      </w:r>
      <w:r>
        <w:rPr>
          <w:rFonts w:ascii="Times New Roman"/>
          <w:spacing w:val="-5"/>
          <w:sz w:val="17"/>
        </w:rPr>
        <w:t> </w:t>
      </w:r>
      <w:r>
        <w:rPr>
          <w:rFonts w:ascii="Times New Roman"/>
          <w:b/>
          <w:i/>
          <w:sz w:val="17"/>
        </w:rPr>
        <w:t>day</w:t>
      </w:r>
      <w:r>
        <w:rPr>
          <w:rFonts w:ascii="Times New Roman"/>
          <w:b/>
          <w:i/>
          <w:spacing w:val="-4"/>
          <w:sz w:val="17"/>
        </w:rPr>
        <w:t> </w:t>
      </w:r>
      <w:r>
        <w:rPr>
          <w:rFonts w:ascii="Times New Roman"/>
          <w:strike/>
          <w:sz w:val="17"/>
        </w:rPr>
        <w:t>ton</w:t>
      </w:r>
      <w:r>
        <w:rPr>
          <w:rFonts w:ascii="Times New Roman"/>
          <w:strike/>
          <w:spacing w:val="-5"/>
          <w:sz w:val="17"/>
        </w:rPr>
        <w:t> </w:t>
      </w:r>
      <w:r>
        <w:rPr>
          <w:rFonts w:ascii="Times New Roman"/>
          <w:strike/>
          <w:sz w:val="17"/>
        </w:rPr>
        <w:t>on</w:t>
      </w:r>
      <w:r>
        <w:rPr>
          <w:rFonts w:ascii="Times New Roman"/>
          <w:strike/>
          <w:spacing w:val="-4"/>
          <w:sz w:val="17"/>
        </w:rPr>
        <w:t> </w:t>
      </w:r>
      <w:r>
        <w:rPr>
          <w:rFonts w:ascii="Times New Roman"/>
          <w:strike/>
          <w:sz w:val="17"/>
        </w:rPr>
        <w:t>vessel's</w:t>
      </w:r>
      <w:r>
        <w:rPr>
          <w:rFonts w:ascii="Times New Roman"/>
          <w:strike/>
          <w:spacing w:val="-5"/>
          <w:sz w:val="17"/>
        </w:rPr>
        <w:t> </w:t>
      </w:r>
      <w:r>
        <w:rPr>
          <w:rFonts w:ascii="Times New Roman"/>
          <w:strike/>
          <w:sz w:val="17"/>
        </w:rPr>
        <w:t>total</w:t>
      </w:r>
      <w:r>
        <w:rPr>
          <w:rFonts w:ascii="Times New Roman"/>
          <w:strike/>
          <w:spacing w:val="-4"/>
          <w:sz w:val="17"/>
        </w:rPr>
        <w:t> </w:t>
      </w:r>
      <w:r>
        <w:rPr>
          <w:rFonts w:ascii="Times New Roman"/>
          <w:strike/>
          <w:sz w:val="17"/>
        </w:rPr>
        <w:t>deadweight</w:t>
      </w:r>
      <w:r>
        <w:rPr>
          <w:rFonts w:ascii="Times New Roman"/>
          <w:strike/>
          <w:spacing w:val="-5"/>
          <w:sz w:val="17"/>
        </w:rPr>
        <w:t> </w:t>
      </w:r>
      <w:r>
        <w:rPr>
          <w:rFonts w:ascii="Times New Roman"/>
          <w:strike/>
          <w:sz w:val="17"/>
        </w:rPr>
        <w:t>carrying</w:t>
      </w:r>
      <w:r>
        <w:rPr>
          <w:rFonts w:ascii="Times New Roman"/>
          <w:strike/>
          <w:spacing w:val="-4"/>
          <w:sz w:val="17"/>
        </w:rPr>
        <w:t> </w:t>
      </w:r>
      <w:r>
        <w:rPr>
          <w:rFonts w:ascii="Times New Roman"/>
          <w:strike/>
          <w:sz w:val="17"/>
        </w:rPr>
        <w:t>capacity,</w:t>
      </w:r>
      <w:r>
        <w:rPr>
          <w:rFonts w:ascii="Times New Roman"/>
          <w:strike/>
          <w:spacing w:val="-5"/>
          <w:sz w:val="17"/>
        </w:rPr>
        <w:t> </w:t>
      </w:r>
      <w:r>
        <w:rPr>
          <w:rFonts w:ascii="Times New Roman"/>
          <w:strike/>
          <w:sz w:val="17"/>
        </w:rPr>
        <w:t>including</w:t>
      </w:r>
      <w:r>
        <w:rPr>
          <w:rFonts w:ascii="Times New Roman"/>
          <w:strike/>
          <w:spacing w:val="-4"/>
          <w:sz w:val="17"/>
        </w:rPr>
        <w:t> </w:t>
      </w:r>
      <w:r>
        <w:rPr>
          <w:rFonts w:ascii="Times New Roman"/>
          <w:strike/>
          <w:sz w:val="17"/>
        </w:rPr>
        <w:t>bunkers</w:t>
      </w:r>
      <w:r>
        <w:rPr>
          <w:rFonts w:ascii="Times New Roman"/>
          <w:strike/>
          <w:spacing w:val="-5"/>
          <w:sz w:val="17"/>
        </w:rPr>
        <w:t> and</w:t>
      </w:r>
    </w:p>
    <w:p>
      <w:pPr>
        <w:pStyle w:val="ListParagraph"/>
        <w:numPr>
          <w:ilvl w:val="0"/>
          <w:numId w:val="3"/>
        </w:numPr>
        <w:tabs>
          <w:tab w:pos="593" w:val="left" w:leader="none"/>
          <w:tab w:pos="2819" w:val="left" w:leader="none"/>
        </w:tabs>
        <w:spacing w:line="240" w:lineRule="auto" w:before="37" w:after="0"/>
        <w:ind w:left="593" w:right="0" w:hanging="452"/>
        <w:jc w:val="left"/>
        <w:rPr>
          <w:rFonts w:ascii="Times New Roman"/>
          <w:sz w:val="17"/>
        </w:rPr>
      </w:pPr>
      <w:r>
        <w:rPr>
          <w:rFonts w:ascii="Times New Roman"/>
          <w:strike/>
          <w:sz w:val="17"/>
        </w:rPr>
        <w:t>stores,</w:t>
      </w:r>
      <w:r>
        <w:rPr>
          <w:rFonts w:ascii="Times New Roman"/>
          <w:strike/>
          <w:spacing w:val="-2"/>
          <w:sz w:val="17"/>
        </w:rPr>
        <w:t> </w:t>
      </w:r>
      <w:r>
        <w:rPr>
          <w:rFonts w:ascii="Times New Roman"/>
          <w:strike/>
          <w:sz w:val="17"/>
        </w:rPr>
        <w:t>on</w:t>
      </w:r>
      <w:r>
        <w:rPr>
          <w:rFonts w:ascii="Times New Roman"/>
          <w:strike/>
          <w:spacing w:val="-2"/>
          <w:sz w:val="17"/>
        </w:rPr>
        <w:t> </w:t>
      </w:r>
      <w:r>
        <w:rPr>
          <w:rFonts w:ascii="Times New Roman"/>
          <w:strike w:val="0"/>
          <w:sz w:val="17"/>
          <w:u w:val="dotted"/>
        </w:rPr>
        <w:tab/>
      </w:r>
      <w:r>
        <w:rPr>
          <w:rFonts w:ascii="Times New Roman"/>
          <w:strike/>
          <w:spacing w:val="-4"/>
          <w:sz w:val="17"/>
        </w:rPr>
        <w:t> </w:t>
      </w:r>
      <w:r>
        <w:rPr>
          <w:rFonts w:ascii="Times New Roman"/>
          <w:strike/>
          <w:sz w:val="17"/>
        </w:rPr>
        <w:t>summer</w:t>
      </w:r>
      <w:r>
        <w:rPr>
          <w:rFonts w:ascii="Times New Roman"/>
          <w:strike/>
          <w:spacing w:val="-4"/>
          <w:sz w:val="17"/>
        </w:rPr>
        <w:t> </w:t>
      </w:r>
      <w:r>
        <w:rPr>
          <w:rFonts w:ascii="Times New Roman"/>
          <w:strike/>
          <w:sz w:val="17"/>
        </w:rPr>
        <w:t>freeboard,</w:t>
      </w:r>
      <w:r>
        <w:rPr>
          <w:rFonts w:ascii="Times New Roman"/>
          <w:strike/>
          <w:spacing w:val="-4"/>
          <w:sz w:val="17"/>
        </w:rPr>
        <w:t> </w:t>
      </w:r>
      <w:r>
        <w:rPr>
          <w:rFonts w:ascii="Times New Roman"/>
          <w:strike/>
          <w:sz w:val="17"/>
        </w:rPr>
        <w:t>per</w:t>
      </w:r>
      <w:r>
        <w:rPr>
          <w:rFonts w:ascii="Times New Roman"/>
          <w:strike/>
          <w:spacing w:val="-4"/>
          <w:sz w:val="17"/>
        </w:rPr>
        <w:t> </w:t>
      </w:r>
      <w:r>
        <w:rPr>
          <w:rFonts w:ascii="Times New Roman"/>
          <w:strike/>
          <w:sz w:val="17"/>
        </w:rPr>
        <w:t>Calendar</w:t>
      </w:r>
      <w:r>
        <w:rPr>
          <w:rFonts w:ascii="Times New Roman"/>
          <w:strike/>
          <w:spacing w:val="-4"/>
          <w:sz w:val="17"/>
        </w:rPr>
        <w:t> </w:t>
      </w:r>
      <w:r>
        <w:rPr>
          <w:rFonts w:ascii="Times New Roman"/>
          <w:strike/>
          <w:sz w:val="17"/>
        </w:rPr>
        <w:t>Month,</w:t>
      </w:r>
      <w:r>
        <w:rPr>
          <w:rFonts w:ascii="Times New Roman"/>
          <w:strike w:val="0"/>
          <w:spacing w:val="-4"/>
          <w:sz w:val="17"/>
        </w:rPr>
        <w:t> </w:t>
      </w:r>
      <w:r>
        <w:rPr>
          <w:rFonts w:ascii="Times New Roman"/>
          <w:strike w:val="0"/>
          <w:sz w:val="17"/>
        </w:rPr>
        <w:t>commencing</w:t>
      </w:r>
      <w:r>
        <w:rPr>
          <w:rFonts w:ascii="Times New Roman"/>
          <w:strike w:val="0"/>
          <w:spacing w:val="-4"/>
          <w:sz w:val="17"/>
        </w:rPr>
        <w:t> </w:t>
      </w:r>
      <w:r>
        <w:rPr>
          <w:rFonts w:ascii="Times New Roman"/>
          <w:strike w:val="0"/>
          <w:sz w:val="17"/>
        </w:rPr>
        <w:t>on</w:t>
      </w:r>
      <w:r>
        <w:rPr>
          <w:rFonts w:ascii="Times New Roman"/>
          <w:strike w:val="0"/>
          <w:spacing w:val="-4"/>
          <w:sz w:val="17"/>
        </w:rPr>
        <w:t> </w:t>
      </w:r>
      <w:r>
        <w:rPr>
          <w:rFonts w:ascii="Times New Roman"/>
          <w:strike w:val="0"/>
          <w:sz w:val="17"/>
        </w:rPr>
        <w:t>and</w:t>
      </w:r>
      <w:r>
        <w:rPr>
          <w:rFonts w:ascii="Times New Roman"/>
          <w:strike w:val="0"/>
          <w:spacing w:val="-4"/>
          <w:sz w:val="17"/>
        </w:rPr>
        <w:t> </w:t>
      </w:r>
      <w:r>
        <w:rPr>
          <w:rFonts w:ascii="Times New Roman"/>
          <w:strike w:val="0"/>
          <w:sz w:val="17"/>
        </w:rPr>
        <w:t>from</w:t>
      </w:r>
      <w:r>
        <w:rPr>
          <w:rFonts w:ascii="Times New Roman"/>
          <w:strike w:val="0"/>
          <w:spacing w:val="-4"/>
          <w:sz w:val="17"/>
        </w:rPr>
        <w:t> </w:t>
      </w:r>
      <w:r>
        <w:rPr>
          <w:rFonts w:ascii="Times New Roman"/>
          <w:strike w:val="0"/>
          <w:sz w:val="17"/>
        </w:rPr>
        <w:t>the</w:t>
      </w:r>
      <w:r>
        <w:rPr>
          <w:rFonts w:ascii="Times New Roman"/>
          <w:strike w:val="0"/>
          <w:spacing w:val="-4"/>
          <w:sz w:val="17"/>
        </w:rPr>
        <w:t> </w:t>
      </w:r>
      <w:r>
        <w:rPr>
          <w:rFonts w:ascii="Times New Roman"/>
          <w:b/>
          <w:i/>
          <w:strike w:val="0"/>
          <w:sz w:val="17"/>
        </w:rPr>
        <w:t>time</w:t>
      </w:r>
      <w:r>
        <w:rPr>
          <w:rFonts w:ascii="Times New Roman"/>
          <w:b/>
          <w:i/>
          <w:strike w:val="0"/>
          <w:spacing w:val="-4"/>
          <w:sz w:val="17"/>
        </w:rPr>
        <w:t> </w:t>
      </w:r>
      <w:r>
        <w:rPr>
          <w:rFonts w:ascii="Times New Roman"/>
          <w:b/>
          <w:i/>
          <w:strike w:val="0"/>
          <w:sz w:val="17"/>
        </w:rPr>
        <w:t>of</w:t>
      </w:r>
      <w:r>
        <w:rPr>
          <w:rFonts w:ascii="Times New Roman"/>
          <w:b/>
          <w:i/>
          <w:strike w:val="0"/>
          <w:spacing w:val="-4"/>
          <w:sz w:val="17"/>
        </w:rPr>
        <w:t> </w:t>
      </w:r>
      <w:r>
        <w:rPr>
          <w:rFonts w:ascii="Times New Roman"/>
          <w:b/>
          <w:i/>
          <w:strike w:val="0"/>
          <w:sz w:val="17"/>
        </w:rPr>
        <w:t>the</w:t>
      </w:r>
      <w:r>
        <w:rPr>
          <w:rFonts w:ascii="Times New Roman"/>
          <w:b/>
          <w:i/>
          <w:strike w:val="0"/>
          <w:spacing w:val="-4"/>
          <w:sz w:val="17"/>
        </w:rPr>
        <w:t> </w:t>
      </w:r>
      <w:r>
        <w:rPr>
          <w:rFonts w:ascii="Times New Roman"/>
          <w:strike w:val="0"/>
          <w:sz w:val="17"/>
        </w:rPr>
        <w:t>day</w:t>
      </w:r>
      <w:r>
        <w:rPr>
          <w:rFonts w:ascii="Times New Roman"/>
          <w:strike w:val="0"/>
          <w:spacing w:val="-4"/>
          <w:sz w:val="17"/>
        </w:rPr>
        <w:t> </w:t>
      </w:r>
      <w:r>
        <w:rPr>
          <w:rFonts w:ascii="Times New Roman"/>
          <w:strike w:val="0"/>
          <w:sz w:val="17"/>
        </w:rPr>
        <w:t>of</w:t>
      </w:r>
      <w:r>
        <w:rPr>
          <w:rFonts w:ascii="Times New Roman"/>
          <w:strike w:val="0"/>
          <w:spacing w:val="-3"/>
          <w:sz w:val="17"/>
        </w:rPr>
        <w:t> </w:t>
      </w:r>
      <w:r>
        <w:rPr>
          <w:rFonts w:ascii="Times New Roman"/>
          <w:strike w:val="0"/>
          <w:sz w:val="17"/>
        </w:rPr>
        <w:t>her</w:t>
      </w:r>
      <w:r>
        <w:rPr>
          <w:rFonts w:ascii="Times New Roman"/>
          <w:strike w:val="0"/>
          <w:spacing w:val="-4"/>
          <w:sz w:val="17"/>
        </w:rPr>
        <w:t> </w:t>
      </w:r>
      <w:r>
        <w:rPr>
          <w:rFonts w:ascii="Times New Roman"/>
          <w:strike w:val="0"/>
          <w:sz w:val="17"/>
        </w:rPr>
        <w:t>delivery,</w:t>
      </w:r>
      <w:r>
        <w:rPr>
          <w:rFonts w:ascii="Times New Roman"/>
          <w:strike w:val="0"/>
          <w:spacing w:val="-4"/>
          <w:sz w:val="17"/>
        </w:rPr>
        <w:t> </w:t>
      </w:r>
      <w:r>
        <w:rPr>
          <w:rFonts w:ascii="Times New Roman"/>
          <w:strike w:val="0"/>
          <w:sz w:val="17"/>
        </w:rPr>
        <w:t>as</w:t>
      </w:r>
      <w:r>
        <w:rPr>
          <w:rFonts w:ascii="Times New Roman"/>
          <w:strike w:val="0"/>
          <w:spacing w:val="-4"/>
          <w:sz w:val="17"/>
        </w:rPr>
        <w:t> </w:t>
      </w:r>
      <w:r>
        <w:rPr>
          <w:rFonts w:ascii="Times New Roman"/>
          <w:strike w:val="0"/>
          <w:sz w:val="17"/>
        </w:rPr>
        <w:t>aforesaid,</w:t>
      </w:r>
      <w:r>
        <w:rPr>
          <w:rFonts w:ascii="Times New Roman"/>
          <w:strike w:val="0"/>
          <w:spacing w:val="-4"/>
          <w:sz w:val="17"/>
        </w:rPr>
        <w:t> </w:t>
      </w:r>
      <w:r>
        <w:rPr>
          <w:rFonts w:ascii="Times New Roman"/>
          <w:strike w:val="0"/>
          <w:sz w:val="17"/>
        </w:rPr>
        <w:t>and</w:t>
      </w:r>
      <w:r>
        <w:rPr>
          <w:rFonts w:ascii="Times New Roman"/>
          <w:strike w:val="0"/>
          <w:spacing w:val="-4"/>
          <w:sz w:val="17"/>
        </w:rPr>
        <w:t> </w:t>
      </w:r>
      <w:r>
        <w:rPr>
          <w:rFonts w:ascii="Times New Roman"/>
          <w:strike w:val="0"/>
          <w:sz w:val="17"/>
        </w:rPr>
        <w:t>at</w:t>
      </w:r>
    </w:p>
    <w:p>
      <w:pPr>
        <w:pStyle w:val="ListParagraph"/>
        <w:numPr>
          <w:ilvl w:val="0"/>
          <w:numId w:val="3"/>
        </w:numPr>
        <w:tabs>
          <w:tab w:pos="593" w:val="left" w:leader="none"/>
        </w:tabs>
        <w:spacing w:line="240" w:lineRule="auto" w:before="51" w:after="0"/>
        <w:ind w:left="593" w:right="170" w:hanging="452"/>
        <w:jc w:val="both"/>
        <w:rPr>
          <w:rFonts w:ascii="Times New Roman"/>
          <w:sz w:val="17"/>
        </w:rPr>
      </w:pPr>
      <w:r>
        <w:rPr>
          <w:rFonts w:ascii="Times New Roman"/>
          <w:sz w:val="17"/>
        </w:rPr>
        <w:t>and after the same rate for any part of a </w:t>
      </w:r>
      <w:r>
        <w:rPr>
          <w:rFonts w:ascii="Times New Roman"/>
          <w:b/>
          <w:i/>
          <w:sz w:val="17"/>
        </w:rPr>
        <w:t>day </w:t>
      </w:r>
      <w:r>
        <w:rPr>
          <w:rFonts w:ascii="Times New Roman"/>
          <w:strike/>
          <w:sz w:val="17"/>
        </w:rPr>
        <w:t>month</w:t>
      </w:r>
      <w:r>
        <w:rPr>
          <w:rFonts w:ascii="Times New Roman"/>
          <w:strike w:val="0"/>
          <w:sz w:val="17"/>
        </w:rPr>
        <w:t>; hire to continue until the </w:t>
      </w:r>
      <w:r>
        <w:rPr>
          <w:rFonts w:ascii="Times New Roman"/>
          <w:b/>
          <w:i/>
          <w:strike w:val="0"/>
          <w:sz w:val="17"/>
        </w:rPr>
        <w:t>time </w:t>
      </w:r>
      <w:r>
        <w:rPr>
          <w:rFonts w:ascii="Times New Roman"/>
          <w:strike/>
          <w:sz w:val="17"/>
        </w:rPr>
        <w:t>hour </w:t>
      </w:r>
      <w:r>
        <w:rPr>
          <w:rFonts w:ascii="Times New Roman"/>
          <w:strike w:val="0"/>
          <w:sz w:val="17"/>
        </w:rPr>
        <w:t>of the day of her re-delivery in like good order and condition, </w:t>
      </w:r>
      <w:r>
        <w:rPr>
          <w:rFonts w:ascii="Times New Roman"/>
          <w:strike w:val="0"/>
          <w:spacing w:val="-2"/>
          <w:sz w:val="17"/>
        </w:rPr>
        <w:t>ordinary</w:t>
      </w:r>
    </w:p>
    <w:p>
      <w:pPr>
        <w:pStyle w:val="ListParagraph"/>
        <w:numPr>
          <w:ilvl w:val="0"/>
          <w:numId w:val="3"/>
        </w:numPr>
        <w:tabs>
          <w:tab w:pos="593" w:val="left" w:leader="none"/>
        </w:tabs>
        <w:spacing w:line="240" w:lineRule="auto" w:before="36" w:after="7"/>
        <w:ind w:left="593" w:right="168" w:hanging="452"/>
        <w:jc w:val="both"/>
        <w:rPr>
          <w:rFonts w:ascii="Times New Roman"/>
          <w:b/>
          <w:i/>
          <w:sz w:val="17"/>
        </w:rPr>
      </w:pPr>
      <w:r>
        <w:rPr>
          <w:rFonts w:ascii="Times New Roman"/>
          <w:b/>
          <w:i/>
          <w:sz w:val="17"/>
        </w:rPr>
      </w:r>
      <w:r>
        <w:rPr>
          <w:rFonts w:ascii="Times New Roman"/>
          <w:sz w:val="17"/>
        </w:rPr>
        <w:t xml:space="preserve">wear and tear excepted, to the Owners (unless lost) </w:t>
      </w:r>
      <w:r>
        <w:rPr>
          <w:rFonts w:ascii="Times New Roman"/>
          <w:strike/>
          <w:sz w:val="17"/>
        </w:rPr>
        <w:t>at</w:t>
      </w:r>
      <w:r>
        <w:rPr>
          <w:rFonts w:ascii="Times New Roman"/>
          <w:strike w:val="0"/>
          <w:spacing w:val="40"/>
          <w:sz w:val="17"/>
        </w:rPr>
        <w:t xml:space="preserve"> </w:t>
      </w:r>
      <w:r>
        <w:rPr>
          <w:rFonts w:ascii="Times New Roman"/>
          <w:b/>
          <w:i/>
          <w:strike w:val="0"/>
          <w:sz w:val="17"/>
          <w:u w:val="dotted"/>
        </w:rPr>
        <w:t>on dropping last outward sea pilot 1SP WW WITHIN TRADING LIMITS ATDNSHINC IN CHOPT, DOP 1SP</w:t>
      </w:r>
      <w:r>
        <w:rPr>
          <w:rFonts w:ascii="Times New Roman"/>
          <w:b/>
          <w:i/>
          <w:strike w:val="0"/>
          <w:sz w:val="17"/>
        </w:rPr>
        <w:t>/PASSING: VANCOUVER-VALPARAISO RANGE BOSTON -BAHIA BLANCA RANGE, INCLUDING CARRIBS/USG/NCSA SKAW-GIB-DURBAN-MAPUTO RANGE, INCLUDING FULL MED/BLACK SEA (NON UKRAINE – NON RUSSIA) PG-JAPAN RANGE INCLUDING INDO/PHIL/MALAYSIA/TAIWAN/AUSTRALIA/PG/S.KOREA</w:t>
      </w:r>
    </w:p>
    <w:p>
      <w:pPr>
        <w:spacing w:line="20" w:lineRule="exact"/>
        <w:ind w:left="588" w:right="0" w:firstLine="0"/>
        <w:rPr>
          <w:rFonts w:ascii="Times New Roman"/>
          <w:sz w:val="2"/>
        </w:rPr>
      </w:pPr>
      <w:r>
        <w:rPr>
          <w:rFonts w:ascii="Times New Roman"/>
          <w:sz w:val="2"/>
        </w:rPr>
        <mc:AlternateContent>
          <mc:Choice Requires="wps">
            <w:drawing>
              <wp:inline distT="0" distB="0" distL="0" distR="0">
                <wp:extent cx="784225" cy="6350"/>
                <wp:effectExtent l="9525" t="0" r="0" b="3175"/>
                <wp:docPr id="51" name="Group 51"/>
                <wp:cNvGraphicFramePr>
                  <a:graphicFrameLocks/>
                </wp:cNvGraphicFramePr>
                <a:graphic>
                  <a:graphicData uri="http://schemas.microsoft.com/office/word/2010/wordprocessingGroup">
                    <wpg:wgp>
                      <wpg:cNvPr id="51" name="Group 51"/>
                      <wpg:cNvGrpSpPr/>
                      <wpg:grpSpPr>
                        <a:xfrm>
                          <a:off x="0" y="0"/>
                          <a:ext cx="784225" cy="6350"/>
                          <a:chExt cx="784225" cy="6350"/>
                        </a:xfrm>
                      </wpg:grpSpPr>
                      <wps:wsp>
                        <wps:cNvPr id="52" name="Graphic 52"/>
                        <wps:cNvSpPr/>
                        <wps:spPr>
                          <a:xfrm>
                            <a:off x="0" y="3175"/>
                            <a:ext cx="781050" cy="1270"/>
                          </a:xfrm>
                          <a:custGeom>
                            <a:avLst/>
                            <a:gdLst/>
                            <a:ahLst/>
                            <a:cxnLst/>
                            <a:rect l="l" t="t" r="r" b="b"/>
                            <a:pathLst>
                              <a:path w="781050" h="0">
                                <a:moveTo>
                                  <a:pt x="78079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3" name="Graphic 53"/>
                        <wps:cNvSpPr/>
                        <wps:spPr>
                          <a:xfrm>
                            <a:off x="77762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75pt;height:.5pt;mso-position-horizontal-relative:char;mso-position-vertical-relative:line" id="docshapegroup25" coordorigin="0,0" coordsize="1235,10">
                <v:line style="position:absolute" from="1230,5" to="0,5" stroked="true" strokeweight=".5pt" strokecolor="#000000">
                  <v:stroke dashstyle="shortdot"/>
                </v:line>
                <v:shape style="position:absolute;left:1224;top:0;width:10;height:10" id="docshape26" coordorigin="1225,0" coordsize="10,10" path="m1225,5l1226,1,1230,0,1233,1,1235,5,1233,9,1230,10,1226,9,1225,5xe" filled="true" fillcolor="#000000" stroked="false">
                  <v:path arrowok="t"/>
                  <v:fill type="solid"/>
                </v:shape>
              </v:group>
            </w:pict>
          </mc:Fallback>
        </mc:AlternateContent>
      </w:r>
      <w:r>
        <w:rPr>
          <w:rFonts w:ascii="Times New Roman"/>
          <w:sz w:val="2"/>
        </w:rPr>
      </w:r>
    </w:p>
    <w:p>
      <w:pPr>
        <w:pStyle w:val="ListParagraph"/>
        <w:numPr>
          <w:ilvl w:val="0"/>
          <w:numId w:val="3"/>
        </w:numPr>
        <w:tabs>
          <w:tab w:pos="593" w:val="left" w:leader="none"/>
        </w:tabs>
        <w:spacing w:line="240" w:lineRule="auto" w:before="9" w:after="7"/>
        <w:ind w:left="593" w:right="170" w:hanging="452"/>
        <w:jc w:val="both"/>
        <w:rPr>
          <w:rFonts w:ascii="Times New Roman"/>
          <w:sz w:val="17"/>
        </w:rPr>
      </w:pPr>
      <w:r>
        <w:rPr>
          <w:rFonts w:ascii="Times New Roman"/>
          <w:spacing w:val="74"/>
          <w:sz w:val="17"/>
          <w:u w:val="dotted"/>
        </w:rPr>
        <w:t xml:space="preserve">  </w:t>
      </w:r>
      <w:r>
        <w:rPr>
          <w:rFonts w:ascii="Times New Roman"/>
          <w:sz w:val="17"/>
        </w:rPr>
        <w:t xml:space="preserve">unless otherwise mutually agreed. Charterers are to give Owners </w:t>
      </w:r>
      <w:r>
        <w:rPr>
          <w:rFonts w:ascii="Times New Roman"/>
          <w:b/>
          <w:i/>
          <w:sz w:val="17"/>
        </w:rPr>
        <w:t>20/15/10/7 days approximate notice and 3/2/1 days definite notice however they will in any case keep Owners very closely posted about her programme / Charterers</w:t>
      </w:r>
      <w:r>
        <w:rPr>
          <w:rFonts w:ascii="Times New Roman"/>
          <w:strike/>
          <w:sz w:val="17"/>
        </w:rPr>
        <w:t xml:space="preserve">' intentions. </w:t>
      </w:r>
      <w:r>
        <w:rPr>
          <w:rFonts w:ascii="Times New Roman"/>
          <w:strike w:val="0"/>
          <w:spacing w:val="40"/>
          <w:sz w:val="17"/>
        </w:rPr>
        <w:t>no</w:t>
      </w:r>
      <w:r>
        <w:rPr>
          <w:rFonts w:ascii="Times New Roman"/>
          <w:strike/>
          <w:spacing w:val="6"/>
          <w:sz w:val="17"/>
        </w:rPr>
        <w:t>t</w:t>
      </w:r>
      <w:r>
        <w:rPr>
          <w:rFonts w:ascii="Times New Roman"/>
          <w:strike/>
          <w:sz w:val="17"/>
        </w:rPr>
        <w:t xml:space="preserve"> less than    days</w:t>
      </w:r>
    </w:p>
    <w:p>
      <w:pPr>
        <w:spacing w:line="20" w:lineRule="exact"/>
        <w:ind w:left="7121" w:right="0" w:firstLine="0"/>
        <w:rPr>
          <w:rFonts w:ascii="Times New Roman"/>
          <w:sz w:val="2"/>
        </w:rPr>
      </w:pPr>
      <w:r>
        <w:rPr>
          <w:rFonts w:ascii="Times New Roman"/>
          <w:sz w:val="2"/>
        </w:rPr>
        <mc:AlternateContent>
          <mc:Choice Requires="wps">
            <w:drawing>
              <wp:inline distT="0" distB="0" distL="0" distR="0">
                <wp:extent cx="30480" cy="6350"/>
                <wp:effectExtent l="9525" t="0" r="0" b="3175"/>
                <wp:docPr id="54" name="Group 54"/>
                <wp:cNvGraphicFramePr>
                  <a:graphicFrameLocks/>
                </wp:cNvGraphicFramePr>
                <a:graphic>
                  <a:graphicData uri="http://schemas.microsoft.com/office/word/2010/wordprocessingGroup">
                    <wpg:wgp>
                      <wpg:cNvPr id="54" name="Group 54"/>
                      <wpg:cNvGrpSpPr/>
                      <wpg:grpSpPr>
                        <a:xfrm>
                          <a:off x="0" y="0"/>
                          <a:ext cx="30480" cy="6350"/>
                          <a:chExt cx="30480" cy="6350"/>
                        </a:xfrm>
                      </wpg:grpSpPr>
                      <wps:wsp>
                        <wps:cNvPr id="55" name="Graphic 55"/>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6" name="Graphic 56"/>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7" coordorigin="0,0" coordsize="48,10">
                <v:line style="position:absolute" from="42,5" to="0,5" stroked="true" strokeweight=".5pt" strokecolor="#000000">
                  <v:stroke dashstyle="shortdot"/>
                </v:line>
                <v:shape style="position:absolute;left:37;top:0;width:10;height:10" id="docshape28"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592" w:val="left" w:leader="none"/>
        </w:tabs>
        <w:spacing w:line="240" w:lineRule="auto" w:before="24" w:after="0"/>
        <w:ind w:left="592" w:right="0" w:hanging="451"/>
        <w:jc w:val="both"/>
        <w:rPr>
          <w:rFonts w:ascii="Times New Roman"/>
          <w:sz w:val="17"/>
        </w:rPr>
      </w:pPr>
      <w:r>
        <w:rPr>
          <w:rFonts w:ascii="Times New Roman"/>
          <w:strike/>
          <w:sz w:val="17"/>
        </w:rPr>
        <w:t>notice</w:t>
      </w:r>
      <w:r>
        <w:rPr>
          <w:rFonts w:ascii="Times New Roman"/>
          <w:strike/>
          <w:spacing w:val="-6"/>
          <w:sz w:val="17"/>
        </w:rPr>
        <w:t> </w:t>
      </w:r>
      <w:r>
        <w:rPr>
          <w:rFonts w:ascii="Times New Roman"/>
          <w:strike/>
          <w:sz w:val="17"/>
        </w:rPr>
        <w:t>of</w:t>
      </w:r>
      <w:r>
        <w:rPr>
          <w:rFonts w:ascii="Times New Roman"/>
          <w:strike/>
          <w:spacing w:val="-5"/>
          <w:sz w:val="17"/>
        </w:rPr>
        <w:t> </w:t>
      </w:r>
      <w:r>
        <w:rPr>
          <w:rFonts w:ascii="Times New Roman"/>
          <w:strike/>
          <w:sz w:val="17"/>
        </w:rPr>
        <w:t>vessels</w:t>
      </w:r>
      <w:r>
        <w:rPr>
          <w:rFonts w:ascii="Times New Roman"/>
          <w:strike/>
          <w:spacing w:val="-5"/>
          <w:sz w:val="17"/>
        </w:rPr>
        <w:t> </w:t>
      </w:r>
      <w:r>
        <w:rPr>
          <w:rFonts w:ascii="Times New Roman"/>
          <w:strike/>
          <w:sz w:val="17"/>
        </w:rPr>
        <w:t>expected</w:t>
      </w:r>
      <w:r>
        <w:rPr>
          <w:rFonts w:ascii="Times New Roman"/>
          <w:strike/>
          <w:spacing w:val="-5"/>
          <w:sz w:val="17"/>
        </w:rPr>
        <w:t> </w:t>
      </w:r>
      <w:r>
        <w:rPr>
          <w:rFonts w:ascii="Times New Roman"/>
          <w:strike/>
          <w:sz w:val="17"/>
        </w:rPr>
        <w:t>date</w:t>
      </w:r>
      <w:r>
        <w:rPr>
          <w:rFonts w:ascii="Times New Roman"/>
          <w:strike/>
          <w:spacing w:val="-5"/>
          <w:sz w:val="17"/>
        </w:rPr>
        <w:t> </w:t>
      </w:r>
      <w:r>
        <w:rPr>
          <w:rFonts w:ascii="Times New Roman"/>
          <w:strike/>
          <w:sz w:val="17"/>
        </w:rPr>
        <w:t>of</w:t>
      </w:r>
      <w:r>
        <w:rPr>
          <w:rFonts w:ascii="Times New Roman"/>
          <w:strike/>
          <w:spacing w:val="-5"/>
          <w:sz w:val="17"/>
        </w:rPr>
        <w:t> </w:t>
      </w:r>
      <w:r>
        <w:rPr>
          <w:rFonts w:ascii="Times New Roman"/>
          <w:strike/>
          <w:sz w:val="17"/>
        </w:rPr>
        <w:t>re-delivery,</w:t>
      </w:r>
      <w:r>
        <w:rPr>
          <w:rFonts w:ascii="Times New Roman"/>
          <w:strike/>
          <w:spacing w:val="-5"/>
          <w:sz w:val="17"/>
        </w:rPr>
        <w:t> </w:t>
      </w:r>
      <w:r>
        <w:rPr>
          <w:rFonts w:ascii="Times New Roman"/>
          <w:strike/>
          <w:sz w:val="17"/>
        </w:rPr>
        <w:t>and</w:t>
      </w:r>
      <w:r>
        <w:rPr>
          <w:rFonts w:ascii="Times New Roman"/>
          <w:strike/>
          <w:spacing w:val="-5"/>
          <w:sz w:val="17"/>
        </w:rPr>
        <w:t> </w:t>
      </w:r>
      <w:r>
        <w:rPr>
          <w:rFonts w:ascii="Times New Roman"/>
          <w:strike/>
          <w:sz w:val="17"/>
        </w:rPr>
        <w:t>probable</w:t>
      </w:r>
      <w:r>
        <w:rPr>
          <w:rFonts w:ascii="Times New Roman"/>
          <w:strike/>
          <w:spacing w:val="-5"/>
          <w:sz w:val="17"/>
        </w:rPr>
        <w:t> </w:t>
      </w:r>
      <w:r>
        <w:rPr>
          <w:rFonts w:ascii="Times New Roman"/>
          <w:strike/>
          <w:spacing w:val="-2"/>
          <w:sz w:val="17"/>
        </w:rPr>
        <w:t>port.</w:t>
      </w:r>
    </w:p>
    <w:p>
      <w:pPr>
        <w:pStyle w:val="ListParagraph"/>
        <w:numPr>
          <w:ilvl w:val="0"/>
          <w:numId w:val="3"/>
        </w:numPr>
        <w:tabs>
          <w:tab w:pos="981" w:val="left" w:leader="none"/>
          <w:tab w:pos="1497" w:val="left" w:leader="none"/>
        </w:tabs>
        <w:spacing w:line="240" w:lineRule="auto" w:before="51" w:after="0"/>
        <w:ind w:left="1497" w:right="170" w:hanging="1357"/>
        <w:jc w:val="left"/>
        <w:rPr>
          <w:rFonts w:ascii="Times New Roman"/>
          <w:sz w:val="17"/>
        </w:rPr>
      </w:pPr>
      <w:r>
        <w:rPr>
          <w:rFonts w:ascii="Times New Roman"/>
          <w:spacing w:val="-6"/>
          <w:sz w:val="17"/>
        </w:rPr>
        <w:t>5.</w:t>
      </w:r>
      <w:r>
        <w:rPr>
          <w:rFonts w:ascii="Times New Roman"/>
          <w:sz w:val="17"/>
        </w:rPr>
        <w:tab/>
        <w:t>Payment</w:t>
      </w:r>
      <w:r>
        <w:rPr>
          <w:rFonts w:ascii="Times New Roman"/>
          <w:spacing w:val="20"/>
          <w:sz w:val="17"/>
        </w:rPr>
        <w:t xml:space="preserve"> </w:t>
      </w:r>
      <w:r>
        <w:rPr>
          <w:rFonts w:ascii="Times New Roman"/>
          <w:sz w:val="17"/>
        </w:rPr>
        <w:t>of</w:t>
      </w:r>
      <w:r>
        <w:rPr>
          <w:rFonts w:ascii="Times New Roman"/>
          <w:spacing w:val="20"/>
          <w:sz w:val="17"/>
        </w:rPr>
        <w:t xml:space="preserve"> </w:t>
      </w:r>
      <w:r>
        <w:rPr>
          <w:rFonts w:ascii="Times New Roman"/>
          <w:sz w:val="17"/>
        </w:rPr>
        <w:t>said</w:t>
      </w:r>
      <w:r>
        <w:rPr>
          <w:rFonts w:ascii="Times New Roman"/>
          <w:spacing w:val="20"/>
          <w:sz w:val="17"/>
        </w:rPr>
        <w:t xml:space="preserve"> </w:t>
      </w:r>
      <w:r>
        <w:rPr>
          <w:rFonts w:ascii="Times New Roman"/>
          <w:sz w:val="17"/>
        </w:rPr>
        <w:t>hire</w:t>
      </w:r>
      <w:r>
        <w:rPr>
          <w:rFonts w:ascii="Times New Roman"/>
          <w:spacing w:val="20"/>
          <w:sz w:val="17"/>
        </w:rPr>
        <w:t xml:space="preserve"> </w:t>
      </w:r>
      <w:r>
        <w:rPr>
          <w:rFonts w:ascii="Times New Roman"/>
          <w:sz w:val="17"/>
        </w:rPr>
        <w:t>to</w:t>
      </w:r>
      <w:r>
        <w:rPr>
          <w:rFonts w:ascii="Times New Roman"/>
          <w:spacing w:val="20"/>
          <w:sz w:val="17"/>
        </w:rPr>
        <w:t xml:space="preserve"> </w:t>
      </w:r>
      <w:r>
        <w:rPr>
          <w:rFonts w:ascii="Times New Roman"/>
          <w:sz w:val="17"/>
        </w:rPr>
        <w:t>be</w:t>
      </w:r>
      <w:r>
        <w:rPr>
          <w:rFonts w:ascii="Times New Roman"/>
          <w:spacing w:val="20"/>
          <w:sz w:val="17"/>
        </w:rPr>
        <w:t xml:space="preserve"> </w:t>
      </w:r>
      <w:r>
        <w:rPr>
          <w:rFonts w:ascii="Times New Roman"/>
          <w:sz w:val="17"/>
        </w:rPr>
        <w:t>made</w:t>
      </w:r>
      <w:r>
        <w:rPr>
          <w:rFonts w:ascii="Times New Roman"/>
          <w:spacing w:val="20"/>
          <w:sz w:val="17"/>
        </w:rPr>
        <w:t xml:space="preserve"> </w:t>
      </w:r>
      <w:r>
        <w:rPr>
          <w:rFonts w:ascii="Times New Roman"/>
          <w:strike/>
          <w:sz w:val="17"/>
        </w:rPr>
        <w:t>in</w:t>
      </w:r>
      <w:r>
        <w:rPr>
          <w:rFonts w:ascii="Times New Roman"/>
          <w:strike/>
          <w:spacing w:val="20"/>
          <w:sz w:val="17"/>
        </w:rPr>
        <w:t xml:space="preserve"> </w:t>
      </w:r>
      <w:r>
        <w:rPr>
          <w:rFonts w:ascii="Times New Roman"/>
          <w:strike/>
          <w:sz w:val="17"/>
        </w:rPr>
        <w:t>Gen</w:t>
      </w:r>
      <w:r>
        <w:rPr>
          <w:rFonts w:ascii="Times New Roman"/>
          <w:strike/>
          <w:spacing w:val="20"/>
          <w:sz w:val="17"/>
        </w:rPr>
        <w:t>e</w:t>
      </w:r>
      <w:r>
        <w:rPr>
          <w:rFonts w:ascii="Times New Roman"/>
          <w:strike/>
          <w:sz w:val="17"/>
        </w:rPr>
        <w:t>va i</w:t>
      </w:r>
      <w:r>
        <w:rPr>
          <w:rFonts w:ascii="Times New Roman"/>
          <w:strike/>
          <w:spacing w:val="20"/>
          <w:sz w:val="17"/>
        </w:rPr>
        <w:t>n</w:t>
      </w:r>
      <w:r>
        <w:rPr>
          <w:rFonts w:ascii="Times New Roman"/>
          <w:strike/>
          <w:sz w:val="17"/>
        </w:rPr>
        <w:t xml:space="preserve"> c</w:t>
      </w:r>
      <w:r>
        <w:rPr>
          <w:rFonts w:ascii="Times New Roman"/>
          <w:strike/>
          <w:spacing w:val="20"/>
          <w:sz w:val="17"/>
        </w:rPr>
        <w:t>a</w:t>
      </w:r>
      <w:r>
        <w:rPr>
          <w:rFonts w:ascii="Times New Roman"/>
          <w:strike/>
          <w:sz w:val="17"/>
        </w:rPr>
        <w:t>sh i</w:t>
      </w:r>
      <w:r>
        <w:rPr>
          <w:rFonts w:ascii="Times New Roman"/>
          <w:strike w:val="0"/>
          <w:spacing w:val="17"/>
          <w:sz w:val="17"/>
        </w:rPr>
        <w:t>n</w:t>
      </w:r>
      <w:r>
        <w:rPr>
          <w:rFonts w:ascii="Times New Roman"/>
          <w:strike w:val="0"/>
          <w:sz w:val="17"/>
        </w:rPr>
        <w:t xml:space="preserve"> U</w:t>
      </w:r>
      <w:r>
        <w:rPr>
          <w:rFonts w:ascii="Times New Roman"/>
          <w:strike w:val="0"/>
          <w:spacing w:val="20"/>
          <w:sz w:val="17"/>
        </w:rPr>
        <w:t>n</w:t>
      </w:r>
      <w:r>
        <w:rPr>
          <w:rFonts w:ascii="Times New Roman"/>
          <w:strike w:val="0"/>
          <w:sz w:val="17"/>
        </w:rPr>
        <w:t>ited S</w:t>
      </w:r>
      <w:r>
        <w:rPr>
          <w:rFonts w:ascii="Times New Roman"/>
          <w:strike w:val="0"/>
          <w:spacing w:val="20"/>
          <w:sz w:val="17"/>
        </w:rPr>
        <w:t>t</w:t>
      </w:r>
      <w:r>
        <w:rPr>
          <w:rFonts w:ascii="Times New Roman"/>
          <w:strike w:val="0"/>
          <w:sz w:val="17"/>
        </w:rPr>
        <w:t>ates C</w:t>
      </w:r>
      <w:r>
        <w:rPr>
          <w:rFonts w:ascii="Times New Roman"/>
          <w:strike w:val="0"/>
          <w:spacing w:val="20"/>
          <w:sz w:val="17"/>
        </w:rPr>
        <w:t>u</w:t>
      </w:r>
      <w:r>
        <w:rPr>
          <w:rFonts w:ascii="Times New Roman"/>
          <w:strike w:val="0"/>
          <w:sz w:val="17"/>
        </w:rPr>
        <w:t>rrency, s</w:t>
      </w:r>
      <w:r>
        <w:rPr>
          <w:rFonts w:ascii="Times New Roman"/>
          <w:strike w:val="0"/>
          <w:spacing w:val="20"/>
          <w:sz w:val="17"/>
        </w:rPr>
        <w:t>e</w:t>
      </w:r>
      <w:r>
        <w:rPr>
          <w:rFonts w:ascii="Times New Roman"/>
          <w:strike/>
          <w:sz w:val="17"/>
        </w:rPr>
        <w:t>mi-monthly 1</w:t>
      </w:r>
      <w:r>
        <w:rPr>
          <w:rFonts w:ascii="Times New Roman"/>
          <w:strike w:val="0"/>
          <w:spacing w:val="17"/>
          <w:sz w:val="17"/>
        </w:rPr>
        <w:t>5</w:t>
      </w:r>
      <w:r>
        <w:rPr>
          <w:rFonts w:ascii="Times New Roman"/>
          <w:b/>
          <w:i/>
          <w:strike w:val="0"/>
          <w:sz w:val="17"/>
        </w:rPr>
        <w:t xml:space="preserve"> d</w:t>
      </w:r>
      <w:r>
        <w:rPr>
          <w:rFonts w:ascii="Times New Roman"/>
          <w:b/>
          <w:i/>
          <w:strike w:val="0"/>
          <w:spacing w:val="20"/>
          <w:sz w:val="17"/>
        </w:rPr>
        <w:t>a</w:t>
      </w:r>
      <w:r>
        <w:rPr>
          <w:rFonts w:ascii="Times New Roman"/>
          <w:b/>
          <w:i/>
          <w:strike w:val="0"/>
          <w:sz w:val="17"/>
        </w:rPr>
        <w:t>ys i</w:t>
      </w:r>
      <w:r>
        <w:rPr>
          <w:rFonts w:ascii="Times New Roman"/>
          <w:b/>
          <w:i/>
          <w:strike w:val="0"/>
          <w:spacing w:val="11"/>
          <w:sz w:val="17"/>
        </w:rPr>
        <w:t>n</w:t>
      </w:r>
      <w:r>
        <w:rPr>
          <w:rFonts w:ascii="Times New Roman"/>
          <w:strike w:val="0"/>
          <w:sz w:val="17"/>
        </w:rPr>
        <w:t xml:space="preserve"> a</w:t>
      </w:r>
      <w:r>
        <w:rPr>
          <w:rFonts w:ascii="Times New Roman"/>
          <w:strike w:val="0"/>
          <w:spacing w:val="20"/>
          <w:sz w:val="17"/>
        </w:rPr>
        <w:t>d</w:t>
      </w:r>
      <w:r>
        <w:rPr>
          <w:rFonts w:ascii="Times New Roman"/>
          <w:strike w:val="0"/>
          <w:sz w:val="17"/>
        </w:rPr>
        <w:t>vance, a</w:t>
      </w:r>
      <w:r>
        <w:rPr>
          <w:rFonts w:ascii="Times New Roman"/>
          <w:strike w:val="0"/>
          <w:spacing w:val="20"/>
          <w:sz w:val="17"/>
        </w:rPr>
        <w:t>n</w:t>
      </w:r>
      <w:r>
        <w:rPr>
          <w:rFonts w:ascii="Times New Roman"/>
          <w:strike w:val="0"/>
          <w:sz w:val="17"/>
        </w:rPr>
        <w:t>d f</w:t>
      </w:r>
      <w:r>
        <w:rPr>
          <w:rFonts w:ascii="Times New Roman"/>
          <w:strike w:val="0"/>
          <w:spacing w:val="20"/>
          <w:sz w:val="17"/>
        </w:rPr>
        <w:t>o</w:t>
      </w:r>
      <w:r>
        <w:rPr>
          <w:rFonts w:ascii="Times New Roman"/>
          <w:strike w:val="0"/>
          <w:sz w:val="17"/>
        </w:rPr>
        <w:t>r t</w:t>
      </w:r>
      <w:r>
        <w:rPr>
          <w:rFonts w:ascii="Times New Roman"/>
          <w:strike w:val="0"/>
          <w:spacing w:val="20"/>
          <w:sz w:val="17"/>
        </w:rPr>
        <w:t>h</w:t>
      </w:r>
      <w:r>
        <w:rPr>
          <w:rFonts w:ascii="Times New Roman"/>
          <w:strike w:val="0"/>
          <w:sz w:val="17"/>
        </w:rPr>
        <w:t>e l</w:t>
      </w:r>
      <w:r>
        <w:rPr>
          <w:rFonts w:ascii="Times New Roman"/>
          <w:strike w:val="0"/>
          <w:spacing w:val="20"/>
          <w:sz w:val="17"/>
        </w:rPr>
        <w:t>a</w:t>
      </w:r>
      <w:r>
        <w:rPr>
          <w:rFonts w:ascii="Times New Roman"/>
          <w:strike w:val="0"/>
          <w:sz w:val="17"/>
        </w:rPr>
        <w:t>st 1</w:t>
      </w:r>
      <w:r>
        <w:rPr>
          <w:rFonts w:ascii="Times New Roman"/>
          <w:strike w:val="0"/>
          <w:spacing w:val="20"/>
          <w:sz w:val="17"/>
        </w:rPr>
        <w:t>5</w:t>
      </w:r>
      <w:r>
        <w:rPr>
          <w:rFonts w:ascii="Times New Roman"/>
          <w:b/>
          <w:i/>
          <w:strike w:val="0"/>
          <w:sz w:val="17"/>
        </w:rPr>
        <w:t xml:space="preserve"> days ha</w:t>
      </w:r>
      <w:r>
        <w:rPr>
          <w:rFonts w:ascii="Times New Roman"/>
          <w:strike/>
          <w:sz w:val="17"/>
        </w:rPr>
        <w:t>lf month or</w:t>
      </w:r>
      <w:r>
        <w:rPr>
          <w:rFonts w:ascii="Times New Roman"/>
          <w:strike w:val="0"/>
          <w:sz w:val="17"/>
        </w:rPr>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part</w:t>
      </w:r>
      <w:r>
        <w:rPr>
          <w:rFonts w:ascii="Times New Roman"/>
          <w:spacing w:val="13"/>
          <w:sz w:val="17"/>
        </w:rPr>
        <w:t> </w:t>
      </w:r>
      <w:r>
        <w:rPr>
          <w:rFonts w:ascii="Times New Roman"/>
          <w:sz w:val="17"/>
        </w:rPr>
        <w:t>of</w:t>
      </w:r>
      <w:r>
        <w:rPr>
          <w:rFonts w:ascii="Times New Roman"/>
          <w:spacing w:val="14"/>
          <w:sz w:val="17"/>
        </w:rPr>
        <w:t> </w:t>
      </w:r>
      <w:r>
        <w:rPr>
          <w:rFonts w:ascii="Times New Roman"/>
          <w:sz w:val="17"/>
        </w:rPr>
        <w:t>same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approximate</w:t>
      </w:r>
      <w:r>
        <w:rPr>
          <w:rFonts w:ascii="Times New Roman"/>
          <w:spacing w:val="14"/>
          <w:sz w:val="17"/>
        </w:rPr>
        <w:t> </w:t>
      </w:r>
      <w:r>
        <w:rPr>
          <w:rFonts w:ascii="Times New Roman"/>
          <w:sz w:val="17"/>
        </w:rPr>
        <w:t>amount</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and</w:t>
      </w:r>
      <w:r>
        <w:rPr>
          <w:rFonts w:ascii="Times New Roman"/>
          <w:spacing w:val="14"/>
          <w:sz w:val="17"/>
        </w:rPr>
        <w:t> </w:t>
      </w:r>
      <w:r>
        <w:rPr>
          <w:rFonts w:ascii="Times New Roman"/>
          <w:sz w:val="17"/>
        </w:rPr>
        <w:t>should</w:t>
      </w:r>
      <w:r>
        <w:rPr>
          <w:rFonts w:ascii="Times New Roman"/>
          <w:spacing w:val="13"/>
          <w:sz w:val="17"/>
        </w:rPr>
        <w:t> </w:t>
      </w:r>
      <w:r>
        <w:rPr>
          <w:rFonts w:ascii="Times New Roman"/>
          <w:sz w:val="17"/>
        </w:rPr>
        <w:t>same</w:t>
      </w:r>
      <w:r>
        <w:rPr>
          <w:rFonts w:ascii="Times New Roman"/>
          <w:spacing w:val="14"/>
          <w:sz w:val="17"/>
        </w:rPr>
        <w:t> </w:t>
      </w:r>
      <w:r>
        <w:rPr>
          <w:rFonts w:ascii="Times New Roman"/>
          <w:sz w:val="17"/>
        </w:rPr>
        <w:t>not</w:t>
      </w:r>
      <w:r>
        <w:rPr>
          <w:rFonts w:ascii="Times New Roman"/>
          <w:spacing w:val="14"/>
          <w:sz w:val="17"/>
        </w:rPr>
        <w:t> </w:t>
      </w:r>
      <w:r>
        <w:rPr>
          <w:rFonts w:ascii="Times New Roman"/>
          <w:sz w:val="17"/>
        </w:rPr>
        <w:t>cover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actual</w:t>
      </w:r>
      <w:r>
        <w:rPr>
          <w:rFonts w:ascii="Times New Roman"/>
          <w:spacing w:val="14"/>
          <w:sz w:val="17"/>
        </w:rPr>
        <w:t> </w:t>
      </w:r>
      <w:r>
        <w:rPr>
          <w:rFonts w:ascii="Times New Roman"/>
          <w:sz w:val="17"/>
        </w:rPr>
        <w:t>time,</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3"/>
          <w:sz w:val="17"/>
        </w:rPr>
        <w:t> </w:t>
      </w:r>
      <w:r>
        <w:rPr>
          <w:rFonts w:ascii="Times New Roman"/>
          <w:sz w:val="17"/>
        </w:rPr>
        <w:t>paid</w:t>
      </w:r>
      <w:r>
        <w:rPr>
          <w:rFonts w:ascii="Times New Roman"/>
          <w:spacing w:val="14"/>
          <w:sz w:val="17"/>
        </w:rPr>
        <w:t> </w:t>
      </w:r>
      <w:r>
        <w:rPr>
          <w:rFonts w:ascii="Times New Roman"/>
          <w:sz w:val="17"/>
        </w:rPr>
        <w:t>for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balance</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by</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as</w:t>
      </w:r>
      <w:r>
        <w:rPr>
          <w:rFonts w:ascii="Times New Roman"/>
          <w:spacing w:val="14"/>
          <w:sz w:val="17"/>
        </w:rPr>
        <w:t> </w:t>
      </w:r>
      <w:r>
        <w:rPr>
          <w:rFonts w:ascii="Times New Roman"/>
          <w:sz w:val="17"/>
        </w:rPr>
        <w:t>it</w:t>
      </w:r>
      <w:r>
        <w:rPr>
          <w:rFonts w:ascii="Times New Roman"/>
          <w:spacing w:val="14"/>
          <w:sz w:val="17"/>
        </w:rPr>
        <w:t> </w:t>
      </w:r>
      <w:r>
        <w:rPr>
          <w:rFonts w:ascii="Times New Roman"/>
          <w:spacing w:val="-2"/>
          <w:sz w:val="17"/>
        </w:rPr>
        <w:t>becomes</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due,</w:t>
      </w:r>
      <w:r>
        <w:rPr>
          <w:rFonts w:ascii="Times New Roman"/>
          <w:spacing w:val="15"/>
          <w:sz w:val="17"/>
        </w:rPr>
        <w:t> </w:t>
      </w:r>
      <w:r>
        <w:rPr>
          <w:rFonts w:ascii="Times New Roman"/>
          <w:sz w:val="17"/>
        </w:rPr>
        <w:t>if</w:t>
      </w:r>
      <w:r>
        <w:rPr>
          <w:rFonts w:ascii="Times New Roman"/>
          <w:spacing w:val="15"/>
          <w:sz w:val="17"/>
        </w:rPr>
        <w:t> </w:t>
      </w:r>
      <w:r>
        <w:rPr>
          <w:rFonts w:ascii="Times New Roman"/>
          <w:sz w:val="17"/>
        </w:rPr>
        <w:t>so</w:t>
      </w:r>
      <w:r>
        <w:rPr>
          <w:rFonts w:ascii="Times New Roman"/>
          <w:spacing w:val="16"/>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Owners,</w:t>
      </w:r>
      <w:r>
        <w:rPr>
          <w:rFonts w:ascii="Times New Roman"/>
          <w:spacing w:val="16"/>
          <w:sz w:val="17"/>
        </w:rPr>
        <w:t> </w:t>
      </w:r>
      <w:r>
        <w:rPr>
          <w:rFonts w:ascii="Times New Roman"/>
          <w:sz w:val="17"/>
        </w:rPr>
        <w:t>unless</w:t>
      </w:r>
      <w:r>
        <w:rPr>
          <w:rFonts w:ascii="Times New Roman"/>
          <w:spacing w:val="15"/>
          <w:sz w:val="17"/>
        </w:rPr>
        <w:t> </w:t>
      </w:r>
      <w:r>
        <w:rPr>
          <w:rFonts w:ascii="Times New Roman"/>
          <w:sz w:val="17"/>
        </w:rPr>
        <w:t>bank</w:t>
      </w:r>
      <w:r>
        <w:rPr>
          <w:rFonts w:ascii="Times New Roman"/>
          <w:spacing w:val="16"/>
          <w:sz w:val="17"/>
        </w:rPr>
        <w:t> </w:t>
      </w:r>
      <w:r>
        <w:rPr>
          <w:rFonts w:ascii="Times New Roman"/>
          <w:sz w:val="17"/>
        </w:rPr>
        <w:t>guarantee</w:t>
      </w:r>
      <w:r>
        <w:rPr>
          <w:rFonts w:ascii="Times New Roman"/>
          <w:spacing w:val="15"/>
          <w:sz w:val="17"/>
        </w:rPr>
        <w:t> </w:t>
      </w:r>
      <w:r>
        <w:rPr>
          <w:rFonts w:ascii="Times New Roman"/>
          <w:sz w:val="17"/>
        </w:rPr>
        <w:t>or</w:t>
      </w:r>
      <w:r>
        <w:rPr>
          <w:rFonts w:ascii="Times New Roman"/>
          <w:spacing w:val="15"/>
          <w:sz w:val="17"/>
        </w:rPr>
        <w:t> </w:t>
      </w:r>
      <w:r>
        <w:rPr>
          <w:rFonts w:ascii="Times New Roman"/>
          <w:sz w:val="17"/>
        </w:rPr>
        <w:t>deposit</w:t>
      </w:r>
      <w:r>
        <w:rPr>
          <w:rFonts w:ascii="Times New Roman"/>
          <w:spacing w:val="16"/>
          <w:sz w:val="17"/>
        </w:rPr>
        <w:t> </w:t>
      </w:r>
      <w:r>
        <w:rPr>
          <w:rFonts w:ascii="Times New Roman"/>
          <w:sz w:val="17"/>
        </w:rPr>
        <w:t>is</w:t>
      </w:r>
      <w:r>
        <w:rPr>
          <w:rFonts w:ascii="Times New Roman"/>
          <w:spacing w:val="15"/>
          <w:sz w:val="17"/>
        </w:rPr>
        <w:t> </w:t>
      </w:r>
      <w:r>
        <w:rPr>
          <w:rFonts w:ascii="Times New Roman"/>
          <w:sz w:val="17"/>
        </w:rPr>
        <w:t>made</w:t>
      </w:r>
      <w:r>
        <w:rPr>
          <w:rFonts w:ascii="Times New Roman"/>
          <w:spacing w:val="16"/>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otherwise</w:t>
      </w:r>
      <w:r>
        <w:rPr>
          <w:rFonts w:ascii="Times New Roman"/>
          <w:spacing w:val="15"/>
          <w:sz w:val="17"/>
        </w:rPr>
        <w:t> </w:t>
      </w:r>
      <w:r>
        <w:rPr>
          <w:rFonts w:ascii="Times New Roman"/>
          <w:sz w:val="17"/>
        </w:rPr>
        <w:t>failing</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punctual</w:t>
      </w:r>
      <w:r>
        <w:rPr>
          <w:rFonts w:ascii="Times New Roman"/>
          <w:spacing w:val="15"/>
          <w:sz w:val="17"/>
        </w:rPr>
        <w:t> </w:t>
      </w:r>
      <w:r>
        <w:rPr>
          <w:rFonts w:ascii="Times New Roman"/>
          <w:sz w:val="17"/>
        </w:rPr>
        <w:t>and</w:t>
      </w:r>
      <w:r>
        <w:rPr>
          <w:rFonts w:ascii="Times New Roman"/>
          <w:spacing w:val="16"/>
          <w:sz w:val="17"/>
        </w:rPr>
        <w:t> </w:t>
      </w:r>
      <w:r>
        <w:rPr>
          <w:rFonts w:ascii="Times New Roman"/>
          <w:sz w:val="17"/>
        </w:rPr>
        <w:t>regular</w:t>
      </w:r>
      <w:r>
        <w:rPr>
          <w:rFonts w:ascii="Times New Roman"/>
          <w:spacing w:val="15"/>
          <w:sz w:val="17"/>
        </w:rPr>
        <w:t> </w:t>
      </w:r>
      <w:r>
        <w:rPr>
          <w:rFonts w:ascii="Times New Roman"/>
          <w:sz w:val="17"/>
        </w:rPr>
        <w:t>payment</w:t>
      </w:r>
      <w:r>
        <w:rPr>
          <w:rFonts w:ascii="Times New Roman"/>
          <w:spacing w:val="16"/>
          <w:sz w:val="17"/>
        </w:rPr>
        <w:t> </w:t>
      </w:r>
      <w:r>
        <w:rPr>
          <w:rFonts w:ascii="Times New Roman"/>
          <w:sz w:val="17"/>
        </w:rPr>
        <w:t>of</w:t>
      </w:r>
      <w:r>
        <w:rPr>
          <w:rFonts w:ascii="Times New Roman"/>
          <w:spacing w:val="15"/>
          <w:sz w:val="17"/>
        </w:rPr>
        <w:t> </w:t>
      </w:r>
      <w:r>
        <w:rPr>
          <w:rFonts w:ascii="Times New Roman"/>
          <w:spacing w:val="-5"/>
          <w:sz w:val="17"/>
        </w:rPr>
        <w:t>the</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hire,</w:t>
      </w:r>
      <w:r>
        <w:rPr>
          <w:rFonts w:ascii="Times New Roman"/>
          <w:spacing w:val="21"/>
          <w:sz w:val="17"/>
        </w:rPr>
        <w:t> </w:t>
      </w:r>
      <w:r>
        <w:rPr>
          <w:rFonts w:ascii="Times New Roman"/>
          <w:sz w:val="17"/>
        </w:rPr>
        <w:t>or</w:t>
      </w:r>
      <w:r>
        <w:rPr>
          <w:rFonts w:ascii="Times New Roman"/>
          <w:spacing w:val="22"/>
          <w:sz w:val="17"/>
        </w:rPr>
        <w:t> </w:t>
      </w:r>
      <w:r>
        <w:rPr>
          <w:rFonts w:ascii="Times New Roman"/>
          <w:sz w:val="17"/>
        </w:rPr>
        <w:t>bank</w:t>
      </w:r>
      <w:r>
        <w:rPr>
          <w:rFonts w:ascii="Times New Roman"/>
          <w:spacing w:val="22"/>
          <w:sz w:val="17"/>
        </w:rPr>
        <w:t> </w:t>
      </w:r>
      <w:r>
        <w:rPr>
          <w:rFonts w:ascii="Times New Roman"/>
          <w:sz w:val="17"/>
        </w:rPr>
        <w:t>guarantee,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on</w:t>
      </w:r>
      <w:r>
        <w:rPr>
          <w:rFonts w:ascii="Times New Roman"/>
          <w:spacing w:val="21"/>
          <w:sz w:val="17"/>
        </w:rPr>
        <w:t> </w:t>
      </w:r>
      <w:r>
        <w:rPr>
          <w:rFonts w:ascii="Times New Roman"/>
          <w:sz w:val="17"/>
        </w:rPr>
        <w:t>any</w:t>
      </w:r>
      <w:r>
        <w:rPr>
          <w:rFonts w:ascii="Times New Roman"/>
          <w:spacing w:val="22"/>
          <w:sz w:val="17"/>
        </w:rPr>
        <w:t> </w:t>
      </w:r>
      <w:r>
        <w:rPr>
          <w:rFonts w:ascii="Times New Roman"/>
          <w:sz w:val="17"/>
        </w:rPr>
        <w:t>breach</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this</w:t>
      </w:r>
      <w:r>
        <w:rPr>
          <w:rFonts w:ascii="Times New Roman"/>
          <w:spacing w:val="22"/>
          <w:sz w:val="17"/>
        </w:rPr>
        <w:t> </w:t>
      </w:r>
      <w:r>
        <w:rPr>
          <w:rFonts w:ascii="Times New Roman"/>
          <w:sz w:val="17"/>
        </w:rPr>
        <w:t>Charter</w:t>
      </w:r>
      <w:r>
        <w:rPr>
          <w:rFonts w:ascii="Times New Roman"/>
          <w:spacing w:val="21"/>
          <w:sz w:val="17"/>
        </w:rPr>
        <w:t> </w:t>
      </w:r>
      <w:r>
        <w:rPr>
          <w:rFonts w:ascii="Times New Roman"/>
          <w:sz w:val="17"/>
        </w:rPr>
        <w:t>Party,</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Owners</w:t>
      </w:r>
      <w:r>
        <w:rPr>
          <w:rFonts w:ascii="Times New Roman"/>
          <w:spacing w:val="22"/>
          <w:sz w:val="17"/>
        </w:rPr>
        <w:t> </w:t>
      </w:r>
      <w:r>
        <w:rPr>
          <w:rFonts w:ascii="Times New Roman"/>
          <w:sz w:val="17"/>
        </w:rPr>
        <w:t>shall</w:t>
      </w:r>
      <w:r>
        <w:rPr>
          <w:rFonts w:ascii="Times New Roman"/>
          <w:spacing w:val="22"/>
          <w:sz w:val="17"/>
        </w:rPr>
        <w:t> </w:t>
      </w:r>
      <w:r>
        <w:rPr>
          <w:rFonts w:ascii="Times New Roman"/>
          <w:sz w:val="17"/>
        </w:rPr>
        <w:t>be</w:t>
      </w:r>
      <w:r>
        <w:rPr>
          <w:rFonts w:ascii="Times New Roman"/>
          <w:spacing w:val="21"/>
          <w:sz w:val="17"/>
        </w:rPr>
        <w:t> </w:t>
      </w:r>
      <w:r>
        <w:rPr>
          <w:rFonts w:ascii="Times New Roman"/>
          <w:sz w:val="17"/>
        </w:rPr>
        <w:t>at</w:t>
      </w:r>
      <w:r>
        <w:rPr>
          <w:rFonts w:ascii="Times New Roman"/>
          <w:spacing w:val="22"/>
          <w:sz w:val="17"/>
        </w:rPr>
        <w:t> </w:t>
      </w:r>
      <w:r>
        <w:rPr>
          <w:rFonts w:ascii="Times New Roman"/>
          <w:sz w:val="17"/>
        </w:rPr>
        <w:t>liberty</w:t>
      </w:r>
      <w:r>
        <w:rPr>
          <w:rFonts w:ascii="Times New Roman"/>
          <w:spacing w:val="22"/>
          <w:sz w:val="17"/>
        </w:rPr>
        <w:t> </w:t>
      </w:r>
      <w:r>
        <w:rPr>
          <w:rFonts w:ascii="Times New Roman"/>
          <w:sz w:val="17"/>
        </w:rPr>
        <w:t>to</w:t>
      </w:r>
      <w:r>
        <w:rPr>
          <w:rFonts w:ascii="Times New Roman"/>
          <w:spacing w:val="22"/>
          <w:sz w:val="17"/>
        </w:rPr>
        <w:t> </w:t>
      </w:r>
      <w:r>
        <w:rPr>
          <w:rFonts w:ascii="Times New Roman"/>
          <w:sz w:val="17"/>
        </w:rPr>
        <w:t>withdraw</w:t>
      </w:r>
      <w:r>
        <w:rPr>
          <w:rFonts w:ascii="Times New Roman"/>
          <w:spacing w:val="22"/>
          <w:sz w:val="17"/>
        </w:rPr>
        <w:t> </w:t>
      </w:r>
      <w:r>
        <w:rPr>
          <w:rFonts w:ascii="Times New Roman"/>
          <w:sz w:val="17"/>
        </w:rPr>
        <w:t>the</w:t>
      </w:r>
      <w:r>
        <w:rPr>
          <w:rFonts w:ascii="Times New Roman"/>
          <w:spacing w:val="21"/>
          <w:sz w:val="17"/>
        </w:rPr>
        <w:t> </w:t>
      </w:r>
      <w:r>
        <w:rPr>
          <w:rFonts w:ascii="Times New Roman"/>
          <w:sz w:val="17"/>
        </w:rPr>
        <w:t>vessel</w:t>
      </w:r>
      <w:r>
        <w:rPr>
          <w:rFonts w:ascii="Times New Roman"/>
          <w:spacing w:val="22"/>
          <w:sz w:val="17"/>
        </w:rPr>
        <w:t> </w:t>
      </w:r>
      <w:r>
        <w:rPr>
          <w:rFonts w:ascii="Times New Roman"/>
          <w:sz w:val="17"/>
        </w:rPr>
        <w:t>from</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service</w:t>
      </w:r>
      <w:r>
        <w:rPr>
          <w:rFonts w:ascii="Times New Roman"/>
          <w:spacing w:val="22"/>
          <w:sz w:val="17"/>
        </w:rPr>
        <w:t> </w:t>
      </w:r>
      <w:r>
        <w:rPr>
          <w:rFonts w:ascii="Times New Roman"/>
          <w:sz w:val="17"/>
        </w:rPr>
        <w:t>of</w:t>
      </w:r>
      <w:r>
        <w:rPr>
          <w:rFonts w:ascii="Times New Roman"/>
          <w:spacing w:val="21"/>
          <w:sz w:val="17"/>
        </w:rPr>
        <w:t> </w:t>
      </w:r>
      <w:r>
        <w:rPr>
          <w:rFonts w:ascii="Times New Roman"/>
          <w:sz w:val="17"/>
        </w:rPr>
        <w:t>the</w:t>
      </w:r>
      <w:r>
        <w:rPr>
          <w:rFonts w:ascii="Times New Roman"/>
          <w:spacing w:val="22"/>
          <w:sz w:val="17"/>
        </w:rPr>
        <w:t> </w:t>
      </w:r>
      <w:r>
        <w:rPr>
          <w:rFonts w:ascii="Times New Roman"/>
          <w:spacing w:val="-2"/>
          <w:sz w:val="17"/>
        </w:rPr>
        <w:t>Char-</w:t>
      </w:r>
    </w:p>
    <w:p>
      <w:pPr>
        <w:pStyle w:val="ListParagraph"/>
        <w:numPr>
          <w:ilvl w:val="0"/>
          <w:numId w:val="3"/>
        </w:numPr>
        <w:tabs>
          <w:tab w:pos="593" w:val="left" w:leader="none"/>
        </w:tabs>
        <w:spacing w:line="195" w:lineRule="exact" w:before="36" w:after="0"/>
        <w:ind w:left="593" w:right="0" w:hanging="452"/>
        <w:jc w:val="left"/>
        <w:rPr>
          <w:rFonts w:ascii="Times New Roman"/>
          <w:b/>
          <w:i/>
          <w:sz w:val="17"/>
        </w:rPr>
      </w:pPr>
      <w:r>
        <w:rPr>
          <w:rFonts w:ascii="Times New Roman"/>
          <w:sz w:val="17"/>
        </w:rPr>
        <w:t>terers,</w:t>
      </w:r>
      <w:r>
        <w:rPr>
          <w:rFonts w:ascii="Times New Roman"/>
          <w:spacing w:val="6"/>
          <w:sz w:val="17"/>
        </w:rPr>
        <w:t> </w:t>
      </w:r>
      <w:r>
        <w:rPr>
          <w:rFonts w:ascii="Times New Roman"/>
          <w:sz w:val="17"/>
        </w:rPr>
        <w:t>without</w:t>
      </w:r>
      <w:r>
        <w:rPr>
          <w:rFonts w:ascii="Times New Roman"/>
          <w:spacing w:val="6"/>
          <w:sz w:val="17"/>
        </w:rPr>
        <w:t> </w:t>
      </w:r>
      <w:r>
        <w:rPr>
          <w:rFonts w:ascii="Times New Roman"/>
          <w:sz w:val="17"/>
        </w:rPr>
        <w:t>prejudice</w:t>
      </w:r>
      <w:r>
        <w:rPr>
          <w:rFonts w:ascii="Times New Roman"/>
          <w:spacing w:val="7"/>
          <w:sz w:val="17"/>
        </w:rPr>
        <w:t> </w:t>
      </w:r>
      <w:r>
        <w:rPr>
          <w:rFonts w:ascii="Times New Roman"/>
          <w:sz w:val="17"/>
        </w:rPr>
        <w:t>to</w:t>
      </w:r>
      <w:r>
        <w:rPr>
          <w:rFonts w:ascii="Times New Roman"/>
          <w:spacing w:val="6"/>
          <w:sz w:val="17"/>
        </w:rPr>
        <w:t> </w:t>
      </w:r>
      <w:r>
        <w:rPr>
          <w:rFonts w:ascii="Times New Roman"/>
          <w:sz w:val="17"/>
        </w:rPr>
        <w:t>any</w:t>
      </w:r>
      <w:r>
        <w:rPr>
          <w:rFonts w:ascii="Times New Roman"/>
          <w:spacing w:val="7"/>
          <w:sz w:val="17"/>
        </w:rPr>
        <w:t> </w:t>
      </w:r>
      <w:r>
        <w:rPr>
          <w:rFonts w:ascii="Times New Roman"/>
          <w:sz w:val="17"/>
        </w:rPr>
        <w:t>claim</w:t>
      </w:r>
      <w:r>
        <w:rPr>
          <w:rFonts w:ascii="Times New Roman"/>
          <w:spacing w:val="6"/>
          <w:sz w:val="17"/>
        </w:rPr>
        <w:t> </w:t>
      </w:r>
      <w:r>
        <w:rPr>
          <w:rFonts w:ascii="Times New Roman"/>
          <w:sz w:val="17"/>
        </w:rPr>
        <w:t>they</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Owners)</w:t>
      </w:r>
      <w:r>
        <w:rPr>
          <w:rFonts w:ascii="Times New Roman"/>
          <w:spacing w:val="6"/>
          <w:sz w:val="17"/>
        </w:rPr>
        <w:t> </w:t>
      </w:r>
      <w:r>
        <w:rPr>
          <w:rFonts w:ascii="Times New Roman"/>
          <w:sz w:val="17"/>
        </w:rPr>
        <w:t>may</w:t>
      </w:r>
      <w:r>
        <w:rPr>
          <w:rFonts w:ascii="Times New Roman"/>
          <w:spacing w:val="7"/>
          <w:sz w:val="17"/>
        </w:rPr>
        <w:t> </w:t>
      </w:r>
      <w:r>
        <w:rPr>
          <w:rFonts w:ascii="Times New Roman"/>
          <w:sz w:val="17"/>
        </w:rPr>
        <w:t>otherwise</w:t>
      </w:r>
      <w:r>
        <w:rPr>
          <w:rFonts w:ascii="Times New Roman"/>
          <w:spacing w:val="6"/>
          <w:sz w:val="17"/>
        </w:rPr>
        <w:t> </w:t>
      </w:r>
      <w:r>
        <w:rPr>
          <w:rFonts w:ascii="Times New Roman"/>
          <w:sz w:val="17"/>
        </w:rPr>
        <w:t>have</w:t>
      </w:r>
      <w:r>
        <w:rPr>
          <w:rFonts w:ascii="Times New Roman"/>
          <w:spacing w:val="6"/>
          <w:sz w:val="17"/>
        </w:rPr>
        <w:t> </w:t>
      </w:r>
      <w:r>
        <w:rPr>
          <w:rFonts w:ascii="Times New Roman"/>
          <w:sz w:val="17"/>
        </w:rPr>
        <w:t>on</w:t>
      </w:r>
      <w:r>
        <w:rPr>
          <w:rFonts w:ascii="Times New Roman"/>
          <w:spacing w:val="7"/>
          <w:sz w:val="17"/>
        </w:rPr>
        <w:t> </w:t>
      </w:r>
      <w:r>
        <w:rPr>
          <w:rFonts w:ascii="Times New Roman"/>
          <w:sz w:val="17"/>
        </w:rPr>
        <w:t>the</w:t>
      </w:r>
      <w:r>
        <w:rPr>
          <w:rFonts w:ascii="Times New Roman"/>
          <w:spacing w:val="6"/>
          <w:sz w:val="17"/>
        </w:rPr>
        <w:t> </w:t>
      </w:r>
      <w:r>
        <w:rPr>
          <w:rFonts w:ascii="Times New Roman"/>
          <w:sz w:val="17"/>
        </w:rPr>
        <w:t>Charterers.</w:t>
      </w:r>
      <w:r>
        <w:rPr>
          <w:rFonts w:ascii="Times New Roman"/>
          <w:spacing w:val="6"/>
          <w:sz w:val="17"/>
        </w:rPr>
        <w:t> </w:t>
      </w:r>
      <w:r>
        <w:rPr>
          <w:rFonts w:ascii="Times New Roman"/>
          <w:b/>
          <w:i/>
          <w:sz w:val="17"/>
        </w:rPr>
        <w:t>But</w:t>
      </w:r>
      <w:r>
        <w:rPr>
          <w:rFonts w:ascii="Times New Roman"/>
          <w:b/>
          <w:i/>
          <w:spacing w:val="6"/>
          <w:sz w:val="17"/>
        </w:rPr>
        <w:t> </w:t>
      </w:r>
      <w:r>
        <w:rPr>
          <w:rFonts w:ascii="Times New Roman"/>
          <w:b/>
          <w:i/>
          <w:sz w:val="17"/>
        </w:rPr>
        <w:t>subject</w:t>
      </w:r>
      <w:r>
        <w:rPr>
          <w:rFonts w:ascii="Times New Roman"/>
          <w:b/>
          <w:i/>
          <w:spacing w:val="6"/>
          <w:sz w:val="17"/>
        </w:rPr>
        <w:t> </w:t>
      </w:r>
      <w:r>
        <w:rPr>
          <w:rFonts w:ascii="Times New Roman"/>
          <w:b/>
          <w:i/>
          <w:sz w:val="17"/>
        </w:rPr>
        <w:t>to</w:t>
      </w:r>
      <w:r>
        <w:rPr>
          <w:rFonts w:ascii="Times New Roman"/>
          <w:b/>
          <w:i/>
          <w:spacing w:val="7"/>
          <w:sz w:val="17"/>
        </w:rPr>
        <w:t> </w:t>
      </w:r>
      <w:r>
        <w:rPr>
          <w:rFonts w:ascii="Times New Roman"/>
          <w:b/>
          <w:i/>
          <w:sz w:val="17"/>
        </w:rPr>
        <w:t>the</w:t>
      </w:r>
      <w:r>
        <w:rPr>
          <w:rFonts w:ascii="Times New Roman"/>
          <w:b/>
          <w:i/>
          <w:spacing w:val="6"/>
          <w:sz w:val="17"/>
        </w:rPr>
        <w:t> </w:t>
      </w:r>
      <w:r>
        <w:rPr>
          <w:rFonts w:ascii="Times New Roman"/>
          <w:b/>
          <w:i/>
          <w:sz w:val="17"/>
        </w:rPr>
        <w:t>notification</w:t>
      </w:r>
      <w:r>
        <w:rPr>
          <w:rFonts w:ascii="Times New Roman"/>
          <w:b/>
          <w:i/>
          <w:spacing w:val="7"/>
          <w:sz w:val="17"/>
        </w:rPr>
        <w:t> </w:t>
      </w:r>
      <w:r>
        <w:rPr>
          <w:rFonts w:ascii="Times New Roman"/>
          <w:b/>
          <w:i/>
          <w:sz w:val="17"/>
        </w:rPr>
        <w:t>procedure</w:t>
      </w:r>
      <w:r>
        <w:rPr>
          <w:rFonts w:ascii="Times New Roman"/>
          <w:b/>
          <w:i/>
          <w:spacing w:val="6"/>
          <w:sz w:val="17"/>
        </w:rPr>
        <w:t> </w:t>
      </w:r>
      <w:r>
        <w:rPr>
          <w:rFonts w:ascii="Times New Roman"/>
          <w:b/>
          <w:i/>
          <w:sz w:val="17"/>
        </w:rPr>
        <w:t>as</w:t>
      </w:r>
      <w:r>
        <w:rPr>
          <w:rFonts w:ascii="Times New Roman"/>
          <w:b/>
          <w:i/>
          <w:spacing w:val="6"/>
          <w:sz w:val="17"/>
        </w:rPr>
        <w:t> </w:t>
      </w:r>
      <w:r>
        <w:rPr>
          <w:rFonts w:ascii="Times New Roman"/>
          <w:b/>
          <w:i/>
          <w:sz w:val="17"/>
        </w:rPr>
        <w:t>per</w:t>
      </w:r>
      <w:r>
        <w:rPr>
          <w:rFonts w:ascii="Times New Roman"/>
          <w:b/>
          <w:i/>
          <w:spacing w:val="7"/>
          <w:sz w:val="17"/>
        </w:rPr>
        <w:t> </w:t>
      </w:r>
      <w:r>
        <w:rPr>
          <w:rFonts w:ascii="Times New Roman"/>
          <w:b/>
          <w:i/>
          <w:spacing w:val="-2"/>
          <w:sz w:val="17"/>
        </w:rPr>
        <w:t>Clause</w:t>
      </w:r>
    </w:p>
    <w:p>
      <w:pPr>
        <w:spacing w:line="195" w:lineRule="exact" w:before="0"/>
        <w:ind w:left="593" w:right="0" w:firstLine="0"/>
        <w:jc w:val="left"/>
        <w:rPr>
          <w:rFonts w:ascii="Times New Roman"/>
          <w:sz w:val="17"/>
        </w:rPr>
      </w:pPr>
      <w:r>
        <w:rPr>
          <w:rFonts w:ascii="Times New Roman"/>
          <w:b/>
          <w:i/>
          <w:sz w:val="17"/>
        </w:rPr>
        <w:t>32.</w:t>
      </w:r>
      <w:r>
        <w:rPr>
          <w:rFonts w:ascii="Times New Roman"/>
          <w:b/>
          <w:i/>
          <w:spacing w:val="-4"/>
          <w:sz w:val="17"/>
        </w:rPr>
        <w:t> </w:t>
      </w:r>
      <w:r>
        <w:rPr>
          <w:rFonts w:ascii="Times New Roman"/>
          <w:strike/>
          <w:sz w:val="17"/>
        </w:rPr>
        <w:t>Time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count</w:t>
      </w:r>
      <w:r>
        <w:rPr>
          <w:rFonts w:ascii="Times New Roman"/>
          <w:strike/>
          <w:spacing w:val="-3"/>
          <w:sz w:val="17"/>
        </w:rPr>
        <w:t> </w:t>
      </w:r>
      <w:r>
        <w:rPr>
          <w:rFonts w:ascii="Times New Roman"/>
          <w:strike/>
          <w:sz w:val="17"/>
        </w:rPr>
        <w:t>from</w:t>
      </w:r>
      <w:r>
        <w:rPr>
          <w:rFonts w:ascii="Times New Roman"/>
          <w:strike/>
          <w:spacing w:val="-4"/>
          <w:sz w:val="17"/>
        </w:rPr>
        <w:t> </w:t>
      </w:r>
      <w:r>
        <w:rPr>
          <w:rFonts w:ascii="Times New Roman"/>
          <w:strike/>
          <w:sz w:val="17"/>
        </w:rPr>
        <w:t>7</w:t>
      </w:r>
      <w:r>
        <w:rPr>
          <w:rFonts w:ascii="Times New Roman"/>
          <w:strike/>
          <w:spacing w:val="-4"/>
          <w:sz w:val="17"/>
        </w:rPr>
        <w:t> </w:t>
      </w:r>
      <w:r>
        <w:rPr>
          <w:rFonts w:ascii="Times New Roman"/>
          <w:strike/>
          <w:sz w:val="17"/>
        </w:rPr>
        <w:t>a.m.</w:t>
      </w:r>
      <w:r>
        <w:rPr>
          <w:rFonts w:ascii="Times New Roman"/>
          <w:strike/>
          <w:spacing w:val="-4"/>
          <w:sz w:val="17"/>
        </w:rPr>
        <w:t> </w:t>
      </w:r>
      <w:r>
        <w:rPr>
          <w:rFonts w:ascii="Times New Roman"/>
          <w:strike/>
          <w:sz w:val="17"/>
        </w:rPr>
        <w:t>on</w:t>
      </w:r>
      <w:r>
        <w:rPr>
          <w:rFonts w:ascii="Times New Roman"/>
          <w:strike/>
          <w:spacing w:val="-3"/>
          <w:sz w:val="17"/>
        </w:rPr>
        <w:t> </w:t>
      </w:r>
      <w:r>
        <w:rPr>
          <w:rFonts w:ascii="Times New Roman"/>
          <w:strike/>
          <w:sz w:val="17"/>
        </w:rPr>
        <w:t>the</w:t>
      </w:r>
      <w:r>
        <w:rPr>
          <w:rFonts w:ascii="Times New Roman"/>
          <w:strike/>
          <w:spacing w:val="-4"/>
          <w:sz w:val="17"/>
        </w:rPr>
        <w:t> </w:t>
      </w:r>
      <w:r>
        <w:rPr>
          <w:rFonts w:ascii="Times New Roman"/>
          <w:strike/>
          <w:sz w:val="17"/>
        </w:rPr>
        <w:t>working</w:t>
      </w:r>
      <w:r>
        <w:rPr>
          <w:rFonts w:ascii="Times New Roman"/>
          <w:strike/>
          <w:spacing w:val="-4"/>
          <w:sz w:val="17"/>
        </w:rPr>
        <w:t> </w:t>
      </w:r>
      <w:r>
        <w:rPr>
          <w:rFonts w:ascii="Times New Roman"/>
          <w:strike/>
          <w:spacing w:val="-5"/>
          <w:sz w:val="17"/>
        </w:rPr>
        <w:t>day</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trike/>
          <w:sz w:val="17"/>
        </w:rPr>
        <w:t>following</w:t>
      </w:r>
      <w:r>
        <w:rPr>
          <w:rFonts w:ascii="Times New Roman"/>
          <w:strike/>
          <w:spacing w:val="24"/>
          <w:sz w:val="17"/>
        </w:rPr>
        <w:t> </w:t>
      </w:r>
      <w:r>
        <w:rPr>
          <w:rFonts w:ascii="Times New Roman"/>
          <w:strike/>
          <w:sz w:val="17"/>
        </w:rPr>
        <w:t>that</w:t>
      </w:r>
      <w:r>
        <w:rPr>
          <w:rFonts w:ascii="Times New Roman"/>
          <w:strike/>
          <w:spacing w:val="24"/>
          <w:sz w:val="17"/>
        </w:rPr>
        <w:t> </w:t>
      </w:r>
      <w:r>
        <w:rPr>
          <w:rFonts w:ascii="Times New Roman"/>
          <w:strike/>
          <w:sz w:val="17"/>
        </w:rPr>
        <w:t>on</w:t>
      </w:r>
      <w:r>
        <w:rPr>
          <w:rFonts w:ascii="Times New Roman"/>
          <w:strike/>
          <w:spacing w:val="24"/>
          <w:sz w:val="17"/>
        </w:rPr>
        <w:t> </w:t>
      </w:r>
      <w:r>
        <w:rPr>
          <w:rFonts w:ascii="Times New Roman"/>
          <w:strike/>
          <w:sz w:val="17"/>
        </w:rPr>
        <w:t>which</w:t>
      </w:r>
      <w:r>
        <w:rPr>
          <w:rFonts w:ascii="Times New Roman"/>
          <w:strike/>
          <w:spacing w:val="25"/>
          <w:sz w:val="17"/>
        </w:rPr>
        <w:t> </w:t>
      </w:r>
      <w:r>
        <w:rPr>
          <w:rFonts w:ascii="Times New Roman"/>
          <w:strike/>
          <w:sz w:val="17"/>
        </w:rPr>
        <w:t>written</w:t>
      </w:r>
      <w:r>
        <w:rPr>
          <w:rFonts w:ascii="Times New Roman"/>
          <w:strike/>
          <w:spacing w:val="24"/>
          <w:sz w:val="17"/>
        </w:rPr>
        <w:t> </w:t>
      </w:r>
      <w:r>
        <w:rPr>
          <w:rFonts w:ascii="Times New Roman"/>
          <w:strike/>
          <w:sz w:val="17"/>
        </w:rPr>
        <w:t>notice</w:t>
      </w:r>
      <w:r>
        <w:rPr>
          <w:rFonts w:ascii="Times New Roman"/>
          <w:strike/>
          <w:spacing w:val="24"/>
          <w:sz w:val="17"/>
        </w:rPr>
        <w:t> </w:t>
      </w:r>
      <w:r>
        <w:rPr>
          <w:rFonts w:ascii="Times New Roman"/>
          <w:strike/>
          <w:sz w:val="17"/>
        </w:rPr>
        <w:t>of</w:t>
      </w:r>
      <w:r>
        <w:rPr>
          <w:rFonts w:ascii="Times New Roman"/>
          <w:strike/>
          <w:spacing w:val="25"/>
          <w:sz w:val="17"/>
        </w:rPr>
        <w:t> </w:t>
      </w:r>
      <w:r>
        <w:rPr>
          <w:rFonts w:ascii="Times New Roman"/>
          <w:strike/>
          <w:sz w:val="17"/>
        </w:rPr>
        <w:t>readiness</w:t>
      </w:r>
      <w:r>
        <w:rPr>
          <w:rFonts w:ascii="Times New Roman"/>
          <w:strike/>
          <w:spacing w:val="24"/>
          <w:sz w:val="17"/>
        </w:rPr>
        <w:t> </w:t>
      </w:r>
      <w:r>
        <w:rPr>
          <w:rFonts w:ascii="Times New Roman"/>
          <w:strike/>
          <w:sz w:val="17"/>
        </w:rPr>
        <w:t>has</w:t>
      </w:r>
      <w:r>
        <w:rPr>
          <w:rFonts w:ascii="Times New Roman"/>
          <w:strike/>
          <w:spacing w:val="24"/>
          <w:sz w:val="17"/>
        </w:rPr>
        <w:t> </w:t>
      </w:r>
      <w:r>
        <w:rPr>
          <w:rFonts w:ascii="Times New Roman"/>
          <w:strike/>
          <w:sz w:val="17"/>
        </w:rPr>
        <w:t>been</w:t>
      </w:r>
      <w:r>
        <w:rPr>
          <w:rFonts w:ascii="Times New Roman"/>
          <w:strike/>
          <w:spacing w:val="25"/>
          <w:sz w:val="17"/>
        </w:rPr>
        <w:t> </w:t>
      </w:r>
      <w:r>
        <w:rPr>
          <w:rFonts w:ascii="Times New Roman"/>
          <w:strike/>
          <w:sz w:val="17"/>
        </w:rPr>
        <w:t>given</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Charterers</w:t>
      </w:r>
      <w:r>
        <w:rPr>
          <w:rFonts w:ascii="Times New Roman"/>
          <w:strike/>
          <w:spacing w:val="25"/>
          <w:sz w:val="17"/>
        </w:rPr>
        <w:t> </w:t>
      </w:r>
      <w:r>
        <w:rPr>
          <w:rFonts w:ascii="Times New Roman"/>
          <w:strike/>
          <w:sz w:val="17"/>
        </w:rPr>
        <w:t>or</w:t>
      </w:r>
      <w:r>
        <w:rPr>
          <w:rFonts w:ascii="Times New Roman"/>
          <w:strike/>
          <w:spacing w:val="24"/>
          <w:sz w:val="17"/>
        </w:rPr>
        <w:t> </w:t>
      </w:r>
      <w:r>
        <w:rPr>
          <w:rFonts w:ascii="Times New Roman"/>
          <w:strike/>
          <w:sz w:val="17"/>
        </w:rPr>
        <w:t>their</w:t>
      </w:r>
      <w:r>
        <w:rPr>
          <w:rFonts w:ascii="Times New Roman"/>
          <w:strike/>
          <w:spacing w:val="24"/>
          <w:sz w:val="17"/>
        </w:rPr>
        <w:t> </w:t>
      </w:r>
      <w:r>
        <w:rPr>
          <w:rFonts w:ascii="Times New Roman"/>
          <w:strike/>
          <w:sz w:val="17"/>
        </w:rPr>
        <w:t>Agents</w:t>
      </w:r>
      <w:r>
        <w:rPr>
          <w:rFonts w:ascii="Times New Roman"/>
          <w:strike/>
          <w:spacing w:val="25"/>
          <w:sz w:val="17"/>
        </w:rPr>
        <w:t> </w:t>
      </w:r>
      <w:r>
        <w:rPr>
          <w:rFonts w:ascii="Times New Roman"/>
          <w:strike/>
          <w:sz w:val="17"/>
        </w:rPr>
        <w:t>before</w:t>
      </w:r>
      <w:r>
        <w:rPr>
          <w:rFonts w:ascii="Times New Roman"/>
          <w:strike/>
          <w:spacing w:val="24"/>
          <w:sz w:val="17"/>
        </w:rPr>
        <w:t> </w:t>
      </w:r>
      <w:r>
        <w:rPr>
          <w:rFonts w:ascii="Times New Roman"/>
          <w:strike/>
          <w:sz w:val="17"/>
        </w:rPr>
        <w:t>4</w:t>
      </w:r>
      <w:r>
        <w:rPr>
          <w:rFonts w:ascii="Times New Roman"/>
          <w:strike/>
          <w:spacing w:val="24"/>
          <w:sz w:val="17"/>
        </w:rPr>
        <w:t> </w:t>
      </w:r>
      <w:r>
        <w:rPr>
          <w:rFonts w:ascii="Times New Roman"/>
          <w:strike/>
          <w:sz w:val="17"/>
        </w:rPr>
        <w:t>p.m.,</w:t>
      </w:r>
      <w:r>
        <w:rPr>
          <w:rFonts w:ascii="Times New Roman"/>
          <w:strike/>
          <w:spacing w:val="24"/>
          <w:sz w:val="17"/>
        </w:rPr>
        <w:t> </w:t>
      </w:r>
      <w:r>
        <w:rPr>
          <w:rFonts w:ascii="Times New Roman"/>
          <w:strike/>
          <w:sz w:val="17"/>
        </w:rPr>
        <w:t>but</w:t>
      </w:r>
      <w:r>
        <w:rPr>
          <w:rFonts w:ascii="Times New Roman"/>
          <w:strike/>
          <w:spacing w:val="25"/>
          <w:sz w:val="17"/>
        </w:rPr>
        <w:t> </w:t>
      </w:r>
      <w:r>
        <w:rPr>
          <w:rFonts w:ascii="Times New Roman"/>
          <w:strike/>
          <w:sz w:val="17"/>
        </w:rPr>
        <w:t>if</w:t>
      </w:r>
      <w:r>
        <w:rPr>
          <w:rFonts w:ascii="Times New Roman"/>
          <w:strike/>
          <w:spacing w:val="24"/>
          <w:sz w:val="17"/>
        </w:rPr>
        <w:t> </w:t>
      </w:r>
      <w:r>
        <w:rPr>
          <w:rFonts w:ascii="Times New Roman"/>
          <w:strike/>
          <w:sz w:val="17"/>
        </w:rPr>
        <w:t>required</w:t>
      </w:r>
      <w:r>
        <w:rPr>
          <w:rFonts w:ascii="Times New Roman"/>
          <w:strike/>
          <w:spacing w:val="24"/>
          <w:sz w:val="17"/>
        </w:rPr>
        <w:t> </w:t>
      </w:r>
      <w:r>
        <w:rPr>
          <w:rFonts w:ascii="Times New Roman"/>
          <w:strike/>
          <w:sz w:val="17"/>
        </w:rPr>
        <w:t>by</w:t>
      </w:r>
      <w:r>
        <w:rPr>
          <w:rFonts w:ascii="Times New Roman"/>
          <w:strike/>
          <w:spacing w:val="25"/>
          <w:sz w:val="17"/>
        </w:rPr>
        <w:t> </w:t>
      </w:r>
      <w:r>
        <w:rPr>
          <w:rFonts w:ascii="Times New Roman"/>
          <w:strike/>
          <w:sz w:val="17"/>
        </w:rPr>
        <w:t>Charterers,</w:t>
      </w:r>
      <w:r>
        <w:rPr>
          <w:rFonts w:ascii="Times New Roman"/>
          <w:strike/>
          <w:spacing w:val="24"/>
          <w:sz w:val="17"/>
        </w:rPr>
        <w:t> </w:t>
      </w:r>
      <w:r>
        <w:rPr>
          <w:rFonts w:ascii="Times New Roman"/>
          <w:strike/>
          <w:spacing w:val="-4"/>
          <w:sz w:val="17"/>
        </w:rPr>
        <w:t>they</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7248">
                <wp:simplePos x="0" y="0"/>
                <wp:positionH relativeFrom="page">
                  <wp:posOffset>466344</wp:posOffset>
                </wp:positionH>
                <wp:positionV relativeFrom="paragraph">
                  <wp:posOffset>106510</wp:posOffset>
                </wp:positionV>
                <wp:extent cx="32924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292475" cy="1270"/>
                        </a:xfrm>
                        <a:custGeom>
                          <a:avLst/>
                          <a:gdLst/>
                          <a:ahLst/>
                          <a:cxnLst/>
                          <a:rect l="l" t="t" r="r" b="b"/>
                          <a:pathLst>
                            <a:path w="3292475" h="0">
                              <a:moveTo>
                                <a:pt x="0" y="0"/>
                              </a:moveTo>
                              <a:lnTo>
                                <a:pt x="3292348"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9232" from="36.720001pt,8.386641pt" to="295.960001pt,8.386641pt" stroked="true" strokeweight=".75pt" strokecolor="#000000">
                <v:stroke dashstyle="solid"/>
                <w10:wrap type="none"/>
              </v:line>
            </w:pict>
          </mc:Fallback>
        </mc:AlternateConten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privilege</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using</w:t>
      </w:r>
      <w:r>
        <w:rPr>
          <w:rFonts w:ascii="Times New Roman"/>
          <w:spacing w:val="-4"/>
          <w:sz w:val="17"/>
        </w:rPr>
        <w:t> </w:t>
      </w:r>
      <w:r>
        <w:rPr>
          <w:rFonts w:ascii="Times New Roman"/>
          <w:sz w:val="17"/>
        </w:rPr>
        <w:t>vessel</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once,</w:t>
      </w:r>
      <w:r>
        <w:rPr>
          <w:rFonts w:ascii="Times New Roman"/>
          <w:spacing w:val="-4"/>
          <w:sz w:val="17"/>
        </w:rPr>
        <w:t> </w:t>
      </w:r>
      <w:r>
        <w:rPr>
          <w:rFonts w:ascii="Times New Roman"/>
          <w:sz w:val="17"/>
        </w:rPr>
        <w:t>such</w:t>
      </w:r>
      <w:r>
        <w:rPr>
          <w:rFonts w:ascii="Times New Roman"/>
          <w:spacing w:val="-4"/>
          <w:sz w:val="17"/>
        </w:rPr>
        <w:t> </w:t>
      </w:r>
      <w:r>
        <w:rPr>
          <w:rFonts w:ascii="Times New Roman"/>
          <w:sz w:val="17"/>
        </w:rPr>
        <w:t>time</w:t>
      </w:r>
      <w:r>
        <w:rPr>
          <w:rFonts w:ascii="Times New Roman"/>
          <w:spacing w:val="-4"/>
          <w:sz w:val="17"/>
        </w:rPr>
        <w:t> </w:t>
      </w:r>
      <w:r>
        <w:rPr>
          <w:rFonts w:ascii="Times New Roman"/>
          <w:sz w:val="17"/>
        </w:rPr>
        <w:t>used</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count</w:t>
      </w:r>
      <w:r>
        <w:rPr>
          <w:rFonts w:ascii="Times New Roman"/>
          <w:spacing w:val="-4"/>
          <w:sz w:val="17"/>
        </w:rPr>
        <w:t> </w:t>
      </w:r>
      <w:r>
        <w:rPr>
          <w:rFonts w:ascii="Times New Roman"/>
          <w:sz w:val="17"/>
        </w:rPr>
        <w:t>as</w:t>
      </w:r>
      <w:r>
        <w:rPr>
          <w:rFonts w:ascii="Times New Roman"/>
          <w:spacing w:val="-4"/>
          <w:sz w:val="17"/>
        </w:rPr>
        <w:t> </w:t>
      </w:r>
      <w:r>
        <w:rPr>
          <w:rFonts w:ascii="Times New Roman"/>
          <w:spacing w:val="-2"/>
          <w:sz w:val="17"/>
        </w:rPr>
        <w:t>hire.</w:t>
      </w:r>
    </w:p>
    <w:p>
      <w:pPr>
        <w:pStyle w:val="ListParagraph"/>
        <w:numPr>
          <w:ilvl w:val="0"/>
          <w:numId w:val="3"/>
        </w:numPr>
        <w:tabs>
          <w:tab w:pos="983" w:val="left" w:leader="none"/>
        </w:tabs>
        <w:spacing w:line="240" w:lineRule="auto" w:before="52" w:after="0"/>
        <w:ind w:left="983" w:right="172" w:hanging="842"/>
        <w:jc w:val="left"/>
        <w:rPr>
          <w:rFonts w:ascii="Times New Roman"/>
          <w:sz w:val="17"/>
        </w:rPr>
      </w:pPr>
      <w:r>
        <w:rPr>
          <w:rFonts w:ascii="Times New Roman"/>
          <w:sz w:val="17"/>
        </w:rPr>
        <w:t>Cash</w:t>
      </w:r>
      <w:r>
        <w:rPr>
          <w:rFonts w:ascii="Times New Roman"/>
          <w:spacing w:val="-1"/>
          <w:sz w:val="17"/>
        </w:rPr>
        <w:t> </w:t>
      </w:r>
      <w:r>
        <w:rPr>
          <w:rFonts w:ascii="Times New Roman"/>
          <w:sz w:val="17"/>
        </w:rPr>
        <w:t>for</w:t>
      </w:r>
      <w:r>
        <w:rPr>
          <w:rFonts w:ascii="Times New Roman"/>
          <w:spacing w:val="-1"/>
          <w:sz w:val="17"/>
        </w:rPr>
        <w:t> </w:t>
      </w:r>
      <w:r>
        <w:rPr>
          <w:rFonts w:ascii="Times New Roman"/>
          <w:sz w:val="17"/>
        </w:rPr>
        <w:t>vessel's</w:t>
      </w:r>
      <w:r>
        <w:rPr>
          <w:rFonts w:ascii="Times New Roman"/>
          <w:spacing w:val="-1"/>
          <w:sz w:val="17"/>
        </w:rPr>
        <w:t> </w:t>
      </w:r>
      <w:r>
        <w:rPr>
          <w:rFonts w:ascii="Times New Roman"/>
          <w:sz w:val="17"/>
        </w:rPr>
        <w:t>ordinary</w:t>
      </w:r>
      <w:r>
        <w:rPr>
          <w:rFonts w:ascii="Times New Roman"/>
          <w:spacing w:val="-1"/>
          <w:sz w:val="17"/>
        </w:rPr>
        <w:t> </w:t>
      </w:r>
      <w:r>
        <w:rPr>
          <w:rFonts w:ascii="Times New Roman"/>
          <w:sz w:val="17"/>
        </w:rPr>
        <w:t>disbursements</w:t>
      </w:r>
      <w:r>
        <w:rPr>
          <w:rFonts w:ascii="Times New Roman"/>
          <w:spacing w:val="-1"/>
          <w:sz w:val="17"/>
        </w:rPr>
        <w:t> </w:t>
      </w:r>
      <w:r>
        <w:rPr>
          <w:rFonts w:ascii="Times New Roman"/>
          <w:sz w:val="17"/>
        </w:rPr>
        <w:t>at</w:t>
      </w:r>
      <w:r>
        <w:rPr>
          <w:rFonts w:ascii="Times New Roman"/>
          <w:spacing w:val="-1"/>
          <w:sz w:val="17"/>
        </w:rPr>
        <w:t> </w:t>
      </w:r>
      <w:r>
        <w:rPr>
          <w:rFonts w:ascii="Times New Roman"/>
          <w:sz w:val="17"/>
        </w:rPr>
        <w:t>any</w:t>
      </w:r>
      <w:r>
        <w:rPr>
          <w:rFonts w:ascii="Times New Roman"/>
          <w:spacing w:val="-1"/>
          <w:sz w:val="17"/>
        </w:rPr>
        <w:t> </w:t>
      </w:r>
      <w:r>
        <w:rPr>
          <w:rFonts w:ascii="Times New Roman"/>
          <w:sz w:val="17"/>
        </w:rPr>
        <w:t>port</w:t>
      </w:r>
      <w:r>
        <w:rPr>
          <w:rFonts w:ascii="Times New Roman"/>
          <w:spacing w:val="-1"/>
          <w:sz w:val="17"/>
        </w:rPr>
        <w:t> </w:t>
      </w:r>
      <w:r>
        <w:rPr>
          <w:rFonts w:ascii="Times New Roman"/>
          <w:sz w:val="17"/>
        </w:rPr>
        <w:t>may</w:t>
      </w:r>
      <w:r>
        <w:rPr>
          <w:rFonts w:ascii="Times New Roman"/>
          <w:spacing w:val="-1"/>
          <w:sz w:val="17"/>
        </w:rPr>
        <w:t> </w:t>
      </w:r>
      <w:r>
        <w:rPr>
          <w:rFonts w:ascii="Times New Roman"/>
          <w:sz w:val="17"/>
        </w:rPr>
        <w:t>be</w:t>
      </w:r>
      <w:r>
        <w:rPr>
          <w:rFonts w:ascii="Times New Roman"/>
          <w:spacing w:val="-1"/>
          <w:sz w:val="17"/>
        </w:rPr>
        <w:t> </w:t>
      </w:r>
      <w:r>
        <w:rPr>
          <w:rFonts w:ascii="Times New Roman"/>
          <w:sz w:val="17"/>
        </w:rPr>
        <w:t>advanced</w:t>
      </w:r>
      <w:r>
        <w:rPr>
          <w:rFonts w:ascii="Times New Roman"/>
          <w:spacing w:val="-1"/>
          <w:sz w:val="17"/>
        </w:rPr>
        <w:t> </w:t>
      </w:r>
      <w:r>
        <w:rPr>
          <w:rFonts w:ascii="Times New Roman"/>
          <w:sz w:val="17"/>
        </w:rPr>
        <w:t>as</w:t>
      </w:r>
      <w:r>
        <w:rPr>
          <w:rFonts w:ascii="Times New Roman"/>
          <w:spacing w:val="-1"/>
          <w:sz w:val="17"/>
        </w:rPr>
        <w:t> </w:t>
      </w:r>
      <w:r>
        <w:rPr>
          <w:rFonts w:ascii="Times New Roman"/>
          <w:sz w:val="17"/>
        </w:rPr>
        <w:t>required</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Captain</w:t>
      </w:r>
      <w:r>
        <w:rPr>
          <w:rFonts w:ascii="Times New Roman"/>
          <w:spacing w:val="-2"/>
          <w:sz w:val="17"/>
        </w:rPr>
        <w:t> </w:t>
      </w:r>
      <w:r>
        <w:rPr>
          <w:rFonts w:ascii="Times New Roman"/>
          <w:b/>
          <w:i/>
          <w:sz w:val="17"/>
        </w:rPr>
        <w:t>and</w:t>
      </w:r>
      <w:r>
        <w:rPr>
          <w:rFonts w:ascii="Times New Roman"/>
          <w:b/>
          <w:i/>
          <w:spacing w:val="-1"/>
          <w:sz w:val="17"/>
        </w:rPr>
        <w:t> </w:t>
      </w:r>
      <w:r>
        <w:rPr>
          <w:rFonts w:ascii="Times New Roman"/>
          <w:b/>
          <w:i/>
          <w:sz w:val="17"/>
        </w:rPr>
        <w:t>approved</w:t>
      </w:r>
      <w:r>
        <w:rPr>
          <w:rFonts w:ascii="Times New Roman"/>
          <w:b/>
          <w:i/>
          <w:spacing w:val="-1"/>
          <w:sz w:val="17"/>
        </w:rPr>
        <w:t> </w:t>
      </w:r>
      <w:r>
        <w:rPr>
          <w:rFonts w:ascii="Times New Roman"/>
          <w:b/>
          <w:i/>
          <w:sz w:val="17"/>
        </w:rPr>
        <w:t>by</w:t>
      </w:r>
      <w:r>
        <w:rPr>
          <w:rFonts w:ascii="Times New Roman"/>
          <w:b/>
          <w:i/>
          <w:spacing w:val="-1"/>
          <w:sz w:val="17"/>
        </w:rPr>
        <w:t> </w:t>
      </w:r>
      <w:r>
        <w:rPr>
          <w:rFonts w:ascii="Times New Roman"/>
          <w:b/>
          <w:i/>
          <w:sz w:val="17"/>
        </w:rPr>
        <w:t>Owners</w:t>
      </w:r>
      <w:r>
        <w:rPr>
          <w:rFonts w:ascii="Times New Roman"/>
          <w:sz w:val="17"/>
        </w:rPr>
        <w:t>,</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Charterers</w:t>
      </w:r>
      <w:r>
        <w:rPr>
          <w:rFonts w:ascii="Times New Roman"/>
          <w:spacing w:val="-1"/>
          <w:sz w:val="17"/>
        </w:rPr>
        <w:t> </w:t>
      </w:r>
      <w:r>
        <w:rPr>
          <w:rFonts w:ascii="Times New Roman"/>
          <w:sz w:val="17"/>
        </w:rPr>
        <w:t>or</w:t>
      </w:r>
      <w:r>
        <w:rPr>
          <w:rFonts w:ascii="Times New Roman"/>
          <w:spacing w:val="-1"/>
          <w:sz w:val="17"/>
        </w:rPr>
        <w:t> </w:t>
      </w:r>
      <w:r>
        <w:rPr>
          <w:rFonts w:ascii="Times New Roman"/>
          <w:sz w:val="17"/>
        </w:rPr>
        <w:t>their Agents, subject</w:t>
      </w:r>
    </w:p>
    <w:p>
      <w:pPr>
        <w:pStyle w:val="ListParagraph"/>
        <w:numPr>
          <w:ilvl w:val="0"/>
          <w:numId w:val="3"/>
        </w:numPr>
        <w:tabs>
          <w:tab w:pos="593" w:val="left" w:leader="none"/>
        </w:tabs>
        <w:spacing w:line="240" w:lineRule="auto" w:before="51" w:after="0"/>
        <w:ind w:left="593" w:right="169" w:hanging="452"/>
        <w:jc w:val="both"/>
        <w:rPr>
          <w:rFonts w:ascii="Times New Roman"/>
          <w:sz w:val="17"/>
        </w:rPr>
      </w:pPr>
      <w:r>
        <w:rPr>
          <w:rFonts w:ascii="Times New Roman"/>
          <w:sz w:val="17"/>
        </w:rPr>
        <w:t xml:space="preserve">to address commission only commission </w:t>
      </w:r>
      <w:r>
        <w:rPr>
          <w:rFonts w:ascii="Times New Roman"/>
          <w:b/>
          <w:i/>
          <w:sz w:val="17"/>
        </w:rPr>
        <w:t>and such advances. In the event that the Master requests delivery of cash money at the vessel, all risks and expenses involved in arranging and making such delivery of cash money to the vessel shall ne bor</w:t>
      </w:r>
      <w:r>
        <w:rPr>
          <w:rFonts w:ascii="Times New Roman"/>
          <w:b/>
          <w:i/>
          <w:spacing w:val="40"/>
          <w:sz w:val="17"/>
        </w:rPr>
        <w:t>n</w:t>
      </w:r>
      <w:r>
        <w:rPr>
          <w:rFonts w:ascii="Times New Roman"/>
          <w:sz w:val="17"/>
        </w:rPr>
        <w:t>e by the Owners. shall be deducted from the hire. The Charterers, however, shall in no way be responsible for the application</w:t>
      </w:r>
    </w:p>
    <w:p>
      <w:pPr>
        <w:pStyle w:val="ListParagraph"/>
        <w:numPr>
          <w:ilvl w:val="0"/>
          <w:numId w:val="3"/>
        </w:numPr>
        <w:tabs>
          <w:tab w:pos="592" w:val="left" w:leader="none"/>
        </w:tabs>
        <w:spacing w:line="240" w:lineRule="auto" w:before="50" w:after="0"/>
        <w:ind w:left="592" w:right="0" w:hanging="451"/>
        <w:jc w:val="both"/>
        <w:rPr>
          <w:rFonts w:ascii="Times New Roman"/>
          <w:sz w:val="17"/>
        </w:rPr>
      </w:pPr>
      <w:r>
        <w:rPr>
          <w:rFonts w:ascii="Times New Roman"/>
          <w:sz w:val="17"/>
        </w:rPr>
        <w:t>of</w:t>
      </w:r>
      <w:r>
        <w:rPr>
          <w:rFonts w:ascii="Times New Roman"/>
          <w:spacing w:val="-4"/>
          <w:sz w:val="17"/>
        </w:rPr>
        <w:t> </w:t>
      </w:r>
      <w:r>
        <w:rPr>
          <w:rFonts w:ascii="Times New Roman"/>
          <w:sz w:val="17"/>
        </w:rPr>
        <w:t>such</w:t>
      </w:r>
      <w:r>
        <w:rPr>
          <w:rFonts w:ascii="Times New Roman"/>
          <w:spacing w:val="-3"/>
          <w:sz w:val="17"/>
        </w:rPr>
        <w:t> </w:t>
      </w:r>
      <w:r>
        <w:rPr>
          <w:rFonts w:ascii="Times New Roman"/>
          <w:spacing w:val="-2"/>
          <w:sz w:val="17"/>
        </w:rPr>
        <w:t>advances.</w:t>
      </w:r>
    </w:p>
    <w:p>
      <w:pPr>
        <w:pStyle w:val="ListParagraph"/>
        <w:numPr>
          <w:ilvl w:val="0"/>
          <w:numId w:val="3"/>
        </w:numPr>
        <w:tabs>
          <w:tab w:pos="981" w:val="left" w:leader="none"/>
        </w:tabs>
        <w:spacing w:line="240" w:lineRule="auto" w:before="37" w:after="0"/>
        <w:ind w:left="981" w:right="0" w:hanging="840"/>
        <w:jc w:val="both"/>
        <w:rPr>
          <w:rFonts w:ascii="Times New Roman"/>
          <w:sz w:val="17"/>
        </w:rPr>
      </w:pPr>
      <w:r>
        <w:rPr>
          <w:rFonts w:ascii="Times New Roman"/>
          <w:sz w:val="17"/>
        </w:rPr>
        <w:t>6.</w:t>
      </w:r>
      <w:r>
        <w:rPr>
          <w:rFonts w:ascii="Times New Roman"/>
          <w:spacing w:val="79"/>
          <w:sz w:val="17"/>
        </w:rPr>
        <w:t>   </w:t>
      </w:r>
      <w:r>
        <w:rPr>
          <w:rFonts w:ascii="Times New Roman"/>
          <w:sz w:val="17"/>
        </w:rPr>
        <w:t>That</w:t>
      </w:r>
      <w:r>
        <w:rPr>
          <w:rFonts w:ascii="Times New Roman"/>
          <w:spacing w:val="-3"/>
          <w:sz w:val="17"/>
        </w:rPr>
        <w:t> </w:t>
      </w:r>
      <w:r>
        <w:rPr>
          <w:rFonts w:ascii="Times New Roman"/>
          <w:sz w:val="17"/>
        </w:rPr>
        <w:t>the</w:t>
      </w:r>
      <w:r>
        <w:rPr>
          <w:rFonts w:ascii="Times New Roman"/>
          <w:spacing w:val="-4"/>
          <w:sz w:val="17"/>
        </w:rPr>
        <w:t> </w:t>
      </w:r>
      <w:r>
        <w:rPr>
          <w:rFonts w:ascii="Times New Roman"/>
          <w:sz w:val="17"/>
        </w:rPr>
        <w:t>cargo</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cargoes</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laden</w:t>
      </w:r>
      <w:r>
        <w:rPr>
          <w:rFonts w:ascii="Times New Roman"/>
          <w:spacing w:val="-3"/>
          <w:sz w:val="17"/>
        </w:rPr>
        <w:t> </w:t>
      </w:r>
      <w:r>
        <w:rPr>
          <w:rFonts w:ascii="Times New Roman"/>
          <w:sz w:val="17"/>
        </w:rPr>
        <w:t>and/or</w:t>
      </w:r>
      <w:r>
        <w:rPr>
          <w:rFonts w:ascii="Times New Roman"/>
          <w:spacing w:val="-3"/>
          <w:sz w:val="17"/>
        </w:rPr>
        <w:t> </w:t>
      </w:r>
      <w:r>
        <w:rPr>
          <w:rFonts w:ascii="Times New Roman"/>
          <w:sz w:val="17"/>
        </w:rPr>
        <w:t>discharged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any</w:t>
      </w:r>
      <w:r>
        <w:rPr>
          <w:rFonts w:ascii="Times New Roman"/>
          <w:spacing w:val="-4"/>
          <w:sz w:val="17"/>
        </w:rPr>
        <w:t> </w:t>
      </w:r>
      <w:r>
        <w:rPr>
          <w:rFonts w:ascii="Times New Roman"/>
          <w:sz w:val="17"/>
        </w:rPr>
        <w:t>dock</w:t>
      </w:r>
      <w:r>
        <w:rPr>
          <w:rFonts w:ascii="Times New Roman"/>
          <w:spacing w:val="-3"/>
          <w:sz w:val="17"/>
        </w:rPr>
        <w:t> </w:t>
      </w:r>
      <w:r>
        <w:rPr>
          <w:rFonts w:ascii="Times New Roman"/>
          <w:sz w:val="17"/>
        </w:rPr>
        <w:t>or</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any</w:t>
      </w:r>
      <w:r>
        <w:rPr>
          <w:rFonts w:ascii="Times New Roman"/>
          <w:spacing w:val="-3"/>
          <w:sz w:val="17"/>
        </w:rPr>
        <w:t> </w:t>
      </w:r>
      <w:r>
        <w:rPr>
          <w:rFonts w:ascii="Times New Roman"/>
          <w:sz w:val="17"/>
        </w:rPr>
        <w:t>wharf</w:t>
      </w:r>
      <w:r>
        <w:rPr>
          <w:rFonts w:ascii="Times New Roman"/>
          <w:spacing w:val="-5"/>
          <w:sz w:val="17"/>
        </w:rPr>
        <w:t> </w:t>
      </w:r>
      <w:r>
        <w:rPr>
          <w:rFonts w:ascii="Times New Roman"/>
          <w:b/>
          <w:i/>
          <w:sz w:val="17"/>
        </w:rPr>
        <w:t>or</w:t>
      </w:r>
      <w:r>
        <w:rPr>
          <w:rFonts w:ascii="Times New Roman"/>
          <w:b/>
          <w:i/>
          <w:spacing w:val="-3"/>
          <w:sz w:val="17"/>
        </w:rPr>
        <w:t> </w:t>
      </w:r>
      <w:r>
        <w:rPr>
          <w:rFonts w:ascii="Times New Roman"/>
          <w:b/>
          <w:i/>
          <w:sz w:val="17"/>
        </w:rPr>
        <w:t>anchorage</w:t>
      </w:r>
      <w:r>
        <w:rPr>
          <w:rFonts w:ascii="Times New Roman"/>
          <w:b/>
          <w:i/>
          <w:spacing w:val="-4"/>
          <w:sz w:val="17"/>
        </w:rPr>
        <w:t> </w:t>
      </w:r>
      <w:r>
        <w:rPr>
          <w:rFonts w:ascii="Times New Roman"/>
          <w:sz w:val="17"/>
        </w:rPr>
        <w:t>or</w:t>
      </w:r>
      <w:r>
        <w:rPr>
          <w:rFonts w:ascii="Times New Roman"/>
          <w:spacing w:val="-3"/>
          <w:sz w:val="17"/>
        </w:rPr>
        <w:t> </w:t>
      </w:r>
      <w:r>
        <w:rPr>
          <w:rFonts w:ascii="Times New Roman"/>
          <w:sz w:val="17"/>
        </w:rPr>
        <w:t>place</w:t>
      </w:r>
      <w:r>
        <w:rPr>
          <w:rFonts w:ascii="Times New Roman"/>
          <w:spacing w:val="-3"/>
          <w:sz w:val="17"/>
        </w:rPr>
        <w:t> </w:t>
      </w:r>
      <w:r>
        <w:rPr>
          <w:rFonts w:ascii="Times New Roman"/>
          <w:sz w:val="17"/>
        </w:rPr>
        <w:t>that</w:t>
      </w:r>
      <w:r>
        <w:rPr>
          <w:rFonts w:ascii="Times New Roman"/>
          <w:spacing w:val="-4"/>
          <w:sz w:val="17"/>
        </w:rPr>
        <w:t> </w:t>
      </w:r>
      <w:r>
        <w:rPr>
          <w:rFonts w:ascii="Times New Roman"/>
          <w:sz w:val="17"/>
        </w:rPr>
        <w:t>Charterers</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3"/>
          <w:sz w:val="17"/>
        </w:rPr>
        <w:t> </w:t>
      </w:r>
      <w:r>
        <w:rPr>
          <w:rFonts w:ascii="Times New Roman"/>
          <w:sz w:val="17"/>
        </w:rPr>
        <w:t>Agents</w:t>
      </w:r>
      <w:r>
        <w:rPr>
          <w:rFonts w:ascii="Times New Roman"/>
          <w:spacing w:val="-3"/>
          <w:sz w:val="17"/>
        </w:rPr>
        <w:t> </w:t>
      </w:r>
      <w:r>
        <w:rPr>
          <w:rFonts w:ascii="Times New Roman"/>
          <w:spacing w:val="-5"/>
          <w:sz w:val="17"/>
        </w:rPr>
        <w:t>may</w:t>
      </w:r>
    </w:p>
    <w:p>
      <w:pPr>
        <w:pStyle w:val="ListParagraph"/>
        <w:numPr>
          <w:ilvl w:val="0"/>
          <w:numId w:val="3"/>
        </w:numPr>
        <w:tabs>
          <w:tab w:pos="592" w:val="left" w:leader="none"/>
        </w:tabs>
        <w:spacing w:line="240" w:lineRule="auto" w:before="51" w:after="0"/>
        <w:ind w:left="592" w:right="0" w:hanging="451"/>
        <w:jc w:val="both"/>
        <w:rPr>
          <w:rFonts w:ascii="Times New Roman"/>
          <w:sz w:val="17"/>
        </w:rPr>
      </w:pPr>
      <w:r>
        <w:rPr>
          <w:rFonts w:ascii="Times New Roman"/>
          <w:sz w:val="17"/>
        </w:rPr>
        <mc:AlternateContent>
          <mc:Choice Requires="wps">
            <w:drawing>
              <wp:anchor distT="0" distB="0" distL="0" distR="0" allowOverlap="1" layoutInCell="1" locked="0" behindDoc="1" simplePos="0" relativeHeight="486517760">
                <wp:simplePos x="0" y="0"/>
                <wp:positionH relativeFrom="page">
                  <wp:posOffset>3788790</wp:posOffset>
                </wp:positionH>
                <wp:positionV relativeFrom="paragraph">
                  <wp:posOffset>106721</wp:posOffset>
                </wp:positionV>
                <wp:extent cx="338709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387090" cy="1270"/>
                        </a:xfrm>
                        <a:custGeom>
                          <a:avLst/>
                          <a:gdLst/>
                          <a:ahLst/>
                          <a:cxnLst/>
                          <a:rect l="l" t="t" r="r" b="b"/>
                          <a:pathLst>
                            <a:path w="3387090" h="0">
                              <a:moveTo>
                                <a:pt x="0" y="0"/>
                              </a:moveTo>
                              <a:lnTo>
                                <a:pt x="338670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720" from="298.329987pt,8.403281pt" to="564.999987pt,8.403281pt" stroked="true" strokeweight=".75pt" strokecolor="#000000">
                <v:stroke dashstyle="solid"/>
                <w10:wrap type="none"/>
              </v:line>
            </w:pict>
          </mc:Fallback>
        </mc:AlternateContent>
      </w:r>
      <w:r>
        <w:rPr>
          <w:rFonts w:ascii="Times New Roman"/>
          <w:sz w:val="17"/>
        </w:rPr>
        <w:t>direct,</w:t>
      </w:r>
      <w:r>
        <w:rPr>
          <w:rFonts w:ascii="Times New Roman"/>
          <w:spacing w:val="8"/>
          <w:sz w:val="17"/>
        </w:rPr>
        <w:t> </w:t>
      </w:r>
      <w:r>
        <w:rPr>
          <w:rFonts w:ascii="Times New Roman"/>
          <w:sz w:val="17"/>
        </w:rPr>
        <w:t>provided</w:t>
      </w:r>
      <w:r>
        <w:rPr>
          <w:rFonts w:ascii="Times New Roman"/>
          <w:spacing w:val="8"/>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8"/>
          <w:sz w:val="17"/>
        </w:rPr>
        <w:t> </w:t>
      </w:r>
      <w:r>
        <w:rPr>
          <w:rFonts w:ascii="Times New Roman"/>
          <w:sz w:val="17"/>
        </w:rPr>
        <w:t>can</w:t>
      </w:r>
      <w:r>
        <w:rPr>
          <w:rFonts w:ascii="Times New Roman"/>
          <w:spacing w:val="8"/>
          <w:sz w:val="17"/>
        </w:rPr>
        <w:t> </w:t>
      </w:r>
      <w:r>
        <w:rPr>
          <w:rFonts w:ascii="Times New Roman"/>
          <w:sz w:val="17"/>
        </w:rPr>
        <w:t>safely</w:t>
      </w:r>
      <w:r>
        <w:rPr>
          <w:rFonts w:ascii="Times New Roman"/>
          <w:spacing w:val="9"/>
          <w:sz w:val="17"/>
        </w:rPr>
        <w:t> </w:t>
      </w:r>
      <w:r>
        <w:rPr>
          <w:rFonts w:ascii="Times New Roman"/>
          <w:sz w:val="17"/>
        </w:rPr>
        <w:t>lie</w:t>
      </w:r>
      <w:r>
        <w:rPr>
          <w:rFonts w:ascii="Times New Roman"/>
          <w:spacing w:val="8"/>
          <w:sz w:val="17"/>
        </w:rPr>
        <w:t> </w:t>
      </w:r>
      <w:r>
        <w:rPr>
          <w:rFonts w:ascii="Times New Roman"/>
          <w:sz w:val="17"/>
        </w:rPr>
        <w:t>always</w:t>
      </w:r>
      <w:r>
        <w:rPr>
          <w:rFonts w:ascii="Times New Roman"/>
          <w:spacing w:val="8"/>
          <w:sz w:val="17"/>
        </w:rPr>
        <w:t> </w:t>
      </w:r>
      <w:r>
        <w:rPr>
          <w:rFonts w:ascii="Times New Roman"/>
          <w:sz w:val="17"/>
        </w:rPr>
        <w:t>afloat</w:t>
      </w:r>
      <w:r>
        <w:rPr>
          <w:rFonts w:ascii="Times New Roman"/>
          <w:spacing w:val="9"/>
          <w:sz w:val="17"/>
        </w:rPr>
        <w:t> </w:t>
      </w:r>
      <w:r>
        <w:rPr>
          <w:rFonts w:ascii="Times New Roman"/>
          <w:sz w:val="17"/>
        </w:rPr>
        <w:t>at</w:t>
      </w:r>
      <w:r>
        <w:rPr>
          <w:rFonts w:ascii="Times New Roman"/>
          <w:spacing w:val="8"/>
          <w:sz w:val="17"/>
        </w:rPr>
        <w:t> </w:t>
      </w:r>
      <w:r>
        <w:rPr>
          <w:rFonts w:ascii="Times New Roman"/>
          <w:sz w:val="17"/>
        </w:rPr>
        <w:t>any</w:t>
      </w:r>
      <w:r>
        <w:rPr>
          <w:rFonts w:ascii="Times New Roman"/>
          <w:spacing w:val="9"/>
          <w:sz w:val="17"/>
        </w:rPr>
        <w:t> </w:t>
      </w:r>
      <w:r>
        <w:rPr>
          <w:rFonts w:ascii="Times New Roman"/>
          <w:sz w:val="17"/>
        </w:rPr>
        <w:t>time</w:t>
      </w:r>
      <w:r>
        <w:rPr>
          <w:rFonts w:ascii="Times New Roman"/>
          <w:spacing w:val="8"/>
          <w:sz w:val="17"/>
        </w:rPr>
        <w:t> </w:t>
      </w:r>
      <w:r>
        <w:rPr>
          <w:rFonts w:ascii="Times New Roman"/>
          <w:sz w:val="17"/>
        </w:rPr>
        <w:t>of</w:t>
      </w:r>
      <w:r>
        <w:rPr>
          <w:rFonts w:ascii="Times New Roman"/>
          <w:spacing w:val="8"/>
          <w:sz w:val="17"/>
        </w:rPr>
        <w:t> </w:t>
      </w:r>
      <w:r>
        <w:rPr>
          <w:rFonts w:ascii="Times New Roman"/>
          <w:sz w:val="17"/>
        </w:rPr>
        <w:t>tide,</w:t>
      </w:r>
      <w:r>
        <w:rPr>
          <w:rFonts w:ascii="Times New Roman"/>
          <w:spacing w:val="9"/>
          <w:sz w:val="17"/>
        </w:rPr>
        <w:t> </w:t>
      </w:r>
      <w:r>
        <w:rPr>
          <w:rFonts w:ascii="Times New Roman"/>
          <w:sz w:val="17"/>
        </w:rPr>
        <w:t>except</w:t>
      </w:r>
      <w:r>
        <w:rPr>
          <w:rFonts w:ascii="Times New Roman"/>
          <w:spacing w:val="8"/>
          <w:sz w:val="17"/>
        </w:rPr>
        <w:t> </w:t>
      </w:r>
      <w:r>
        <w:rPr>
          <w:rFonts w:ascii="Times New Roman"/>
          <w:sz w:val="17"/>
        </w:rPr>
        <w:t>at</w:t>
      </w:r>
      <w:r>
        <w:rPr>
          <w:rFonts w:ascii="Times New Roman"/>
          <w:spacing w:val="8"/>
          <w:sz w:val="17"/>
        </w:rPr>
        <w:t> </w:t>
      </w:r>
      <w:r>
        <w:rPr>
          <w:rFonts w:ascii="Times New Roman"/>
          <w:sz w:val="17"/>
        </w:rPr>
        <w:t>such</w:t>
      </w:r>
      <w:r>
        <w:rPr>
          <w:rFonts w:ascii="Times New Roman"/>
          <w:spacing w:val="9"/>
          <w:sz w:val="17"/>
        </w:rPr>
        <w:t> </w:t>
      </w:r>
      <w:r>
        <w:rPr>
          <w:rFonts w:ascii="Times New Roman"/>
          <w:sz w:val="17"/>
        </w:rPr>
        <w:t>places</w:t>
      </w:r>
      <w:r>
        <w:rPr>
          <w:rFonts w:ascii="Times New Roman"/>
          <w:spacing w:val="8"/>
          <w:sz w:val="17"/>
        </w:rPr>
        <w:t> </w:t>
      </w:r>
      <w:r>
        <w:rPr>
          <w:rFonts w:ascii="Times New Roman"/>
          <w:sz w:val="17"/>
        </w:rPr>
        <w:t>where</w:t>
      </w:r>
      <w:r>
        <w:rPr>
          <w:rFonts w:ascii="Times New Roman"/>
          <w:spacing w:val="8"/>
          <w:sz w:val="17"/>
        </w:rPr>
        <w:t> </w:t>
      </w:r>
      <w:r>
        <w:rPr>
          <w:rFonts w:ascii="Times New Roman"/>
          <w:sz w:val="17"/>
        </w:rPr>
        <w:t>it</w:t>
      </w:r>
      <w:r>
        <w:rPr>
          <w:rFonts w:ascii="Times New Roman"/>
          <w:spacing w:val="9"/>
          <w:sz w:val="17"/>
        </w:rPr>
        <w:t> </w:t>
      </w:r>
      <w:r>
        <w:rPr>
          <w:rFonts w:ascii="Times New Roman"/>
          <w:sz w:val="17"/>
        </w:rPr>
        <w:t>is</w:t>
      </w:r>
      <w:r>
        <w:rPr>
          <w:rFonts w:ascii="Times New Roman"/>
          <w:spacing w:val="8"/>
          <w:sz w:val="17"/>
        </w:rPr>
        <w:t> </w:t>
      </w:r>
      <w:r>
        <w:rPr>
          <w:rFonts w:ascii="Times New Roman"/>
          <w:sz w:val="17"/>
        </w:rPr>
        <w:t>customary</w:t>
      </w:r>
      <w:r>
        <w:rPr>
          <w:rFonts w:ascii="Times New Roman"/>
          <w:spacing w:val="8"/>
          <w:sz w:val="17"/>
        </w:rPr>
        <w:t> </w:t>
      </w:r>
      <w:r>
        <w:rPr>
          <w:rFonts w:ascii="Times New Roman"/>
          <w:sz w:val="17"/>
        </w:rPr>
        <w:t>for</w:t>
      </w:r>
      <w:r>
        <w:rPr>
          <w:rFonts w:ascii="Times New Roman"/>
          <w:spacing w:val="9"/>
          <w:sz w:val="17"/>
        </w:rPr>
        <w:t> </w:t>
      </w:r>
      <w:r>
        <w:rPr>
          <w:rFonts w:ascii="Times New Roman"/>
          <w:sz w:val="17"/>
        </w:rPr>
        <w:t>similar</w:t>
      </w:r>
      <w:r>
        <w:rPr>
          <w:rFonts w:ascii="Times New Roman"/>
          <w:spacing w:val="8"/>
          <w:sz w:val="17"/>
        </w:rPr>
        <w:t> </w:t>
      </w:r>
      <w:r>
        <w:rPr>
          <w:rFonts w:ascii="Times New Roman"/>
          <w:sz w:val="17"/>
        </w:rPr>
        <w:t>size</w:t>
      </w:r>
      <w:r>
        <w:rPr>
          <w:rFonts w:ascii="Times New Roman"/>
          <w:spacing w:val="9"/>
          <w:sz w:val="17"/>
        </w:rPr>
        <w:t> </w:t>
      </w:r>
      <w:r>
        <w:rPr>
          <w:rFonts w:ascii="Times New Roman"/>
          <w:sz w:val="17"/>
        </w:rPr>
        <w:t>vessels</w:t>
      </w:r>
      <w:r>
        <w:rPr>
          <w:rFonts w:ascii="Times New Roman"/>
          <w:spacing w:val="8"/>
          <w:sz w:val="17"/>
        </w:rPr>
        <w:t> </w:t>
      </w:r>
      <w:r>
        <w:rPr>
          <w:rFonts w:ascii="Times New Roman"/>
          <w:sz w:val="17"/>
        </w:rPr>
        <w:t>to</w:t>
      </w:r>
      <w:r>
        <w:rPr>
          <w:rFonts w:ascii="Times New Roman"/>
          <w:spacing w:val="8"/>
          <w:sz w:val="17"/>
        </w:rPr>
        <w:t> </w:t>
      </w:r>
      <w:r>
        <w:rPr>
          <w:rFonts w:ascii="Times New Roman"/>
          <w:spacing w:val="-2"/>
          <w:sz w:val="17"/>
        </w:rPr>
        <w:t>safely</w:t>
      </w:r>
    </w:p>
    <w:p>
      <w:pPr>
        <w:pStyle w:val="ListParagraph"/>
        <w:numPr>
          <w:ilvl w:val="0"/>
          <w:numId w:val="3"/>
        </w:numPr>
        <w:tabs>
          <w:tab w:pos="592" w:val="left" w:leader="none"/>
        </w:tabs>
        <w:spacing w:line="240" w:lineRule="auto" w:before="52" w:after="0"/>
        <w:ind w:left="592" w:right="0" w:hanging="451"/>
        <w:jc w:val="both"/>
        <w:rPr>
          <w:rFonts w:ascii="Times New Roman"/>
          <w:b/>
          <w:i/>
          <w:sz w:val="17"/>
        </w:rPr>
      </w:pPr>
      <w:r>
        <w:rPr>
          <w:rFonts w:ascii="Times New Roman"/>
          <w:strike/>
          <w:sz w:val="17"/>
        </w:rPr>
        <w:t>lie</w:t>
      </w:r>
      <w:r>
        <w:rPr>
          <w:rFonts w:ascii="Times New Roman"/>
          <w:strike/>
          <w:spacing w:val="-5"/>
          <w:sz w:val="17"/>
        </w:rPr>
        <w:t> </w:t>
      </w:r>
      <w:r>
        <w:rPr>
          <w:rFonts w:ascii="Times New Roman"/>
          <w:strike/>
          <w:sz w:val="17"/>
        </w:rPr>
        <w:t>aground.</w:t>
      </w:r>
      <w:r>
        <w:rPr>
          <w:rFonts w:ascii="Times New Roman"/>
          <w:strike w:val="0"/>
          <w:spacing w:val="-5"/>
          <w:sz w:val="17"/>
        </w:rPr>
        <w:t> </w:t>
      </w:r>
      <w:r>
        <w:rPr>
          <w:rFonts w:ascii="Times New Roman"/>
          <w:b/>
          <w:i/>
          <w:strike w:val="0"/>
          <w:sz w:val="17"/>
        </w:rPr>
        <w:t>(See</w:t>
      </w:r>
      <w:r>
        <w:rPr>
          <w:rFonts w:ascii="Times New Roman"/>
          <w:b/>
          <w:i/>
          <w:strike w:val="0"/>
          <w:spacing w:val="-5"/>
          <w:sz w:val="17"/>
        </w:rPr>
        <w:t> </w:t>
      </w:r>
      <w:r>
        <w:rPr>
          <w:rFonts w:ascii="Times New Roman"/>
          <w:b/>
          <w:i/>
          <w:strike w:val="0"/>
          <w:sz w:val="17"/>
        </w:rPr>
        <w:t>Clause</w:t>
      </w:r>
      <w:r>
        <w:rPr>
          <w:rFonts w:ascii="Times New Roman"/>
          <w:b/>
          <w:i/>
          <w:strike w:val="0"/>
          <w:spacing w:val="-5"/>
          <w:sz w:val="17"/>
        </w:rPr>
        <w:t> 31)</w:t>
      </w:r>
    </w:p>
    <w:p>
      <w:pPr>
        <w:pStyle w:val="ListParagraph"/>
        <w:numPr>
          <w:ilvl w:val="0"/>
          <w:numId w:val="3"/>
        </w:numPr>
        <w:tabs>
          <w:tab w:pos="981" w:val="left" w:leader="none"/>
          <w:tab w:pos="1497" w:val="left" w:leader="none"/>
        </w:tabs>
        <w:spacing w:line="240" w:lineRule="auto" w:before="51" w:after="0"/>
        <w:ind w:left="1497" w:right="172" w:hanging="1357"/>
        <w:jc w:val="left"/>
        <w:rPr>
          <w:rFonts w:ascii="Times New Roman"/>
          <w:sz w:val="17"/>
        </w:rPr>
      </w:pPr>
      <w:r>
        <w:rPr>
          <w:rFonts w:ascii="Times New Roman"/>
          <w:spacing w:val="-6"/>
          <w:sz w:val="17"/>
        </w:rPr>
        <w:t>7.</w:t>
      </w:r>
      <w:r>
        <w:rPr>
          <w:rFonts w:ascii="Times New Roman"/>
          <w:sz w:val="17"/>
        </w:rPr>
        <w:tab/>
        <w:t>That the whole reach of the Vessel's Hold, </w:t>
      </w:r>
      <w:r>
        <w:rPr>
          <w:rFonts w:ascii="Times New Roman"/>
          <w:strike/>
          <w:sz w:val="17"/>
        </w:rPr>
        <w:t>Decks,</w:t>
      </w:r>
      <w:r>
        <w:rPr>
          <w:rFonts w:ascii="Times New Roman"/>
          <w:strike w:val="0"/>
          <w:sz w:val="17"/>
        </w:rPr>
        <w:t> and usual places of loading (not more than she can reasonably </w:t>
      </w:r>
      <w:r>
        <w:rPr>
          <w:rFonts w:ascii="Times New Roman"/>
          <w:b/>
          <w:i/>
          <w:strike w:val="0"/>
          <w:sz w:val="17"/>
        </w:rPr>
        <w:t>and safely </w:t>
      </w:r>
      <w:r>
        <w:rPr>
          <w:rFonts w:ascii="Times New Roman"/>
          <w:strike w:val="0"/>
          <w:sz w:val="17"/>
        </w:rPr>
        <w:t>stow and carry), </w:t>
      </w:r>
      <w:r>
        <w:rPr>
          <w:rFonts w:ascii="Times New Roman"/>
          <w:strike w:val="0"/>
          <w:spacing w:val="-4"/>
          <w:sz w:val="17"/>
        </w:rPr>
        <w:t>also</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accommodations</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Supercargo,</w:t>
      </w:r>
      <w:r>
        <w:rPr>
          <w:rFonts w:ascii="Times New Roman"/>
          <w:spacing w:val="20"/>
          <w:sz w:val="17"/>
        </w:rPr>
        <w:t> </w:t>
      </w:r>
      <w:r>
        <w:rPr>
          <w:rFonts w:ascii="Times New Roman"/>
          <w:sz w:val="17"/>
        </w:rPr>
        <w:t>if</w:t>
      </w:r>
      <w:r>
        <w:rPr>
          <w:rFonts w:ascii="Times New Roman"/>
          <w:spacing w:val="20"/>
          <w:sz w:val="17"/>
        </w:rPr>
        <w:t> </w:t>
      </w:r>
      <w:r>
        <w:rPr>
          <w:rFonts w:ascii="Times New Roman"/>
          <w:sz w:val="17"/>
        </w:rPr>
        <w:t>carried,</w:t>
      </w:r>
      <w:r>
        <w:rPr>
          <w:rFonts w:ascii="Times New Roman"/>
          <w:spacing w:val="20"/>
          <w:sz w:val="17"/>
        </w:rPr>
        <w:t> </w:t>
      </w:r>
      <w:r>
        <w:rPr>
          <w:rFonts w:ascii="Times New Roman"/>
          <w:sz w:val="17"/>
        </w:rPr>
        <w:t>shall</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at</w:t>
      </w:r>
      <w:r>
        <w:rPr>
          <w:rFonts w:ascii="Times New Roman"/>
          <w:spacing w:val="21"/>
          <w:sz w:val="17"/>
        </w:rPr>
        <w:t> </w:t>
      </w:r>
      <w:r>
        <w:rPr>
          <w:rFonts w:ascii="Times New Roman"/>
          <w:sz w:val="17"/>
        </w:rPr>
        <w:t>the</w:t>
      </w:r>
      <w:r>
        <w:rPr>
          <w:rFonts w:ascii="Times New Roman"/>
          <w:spacing w:val="20"/>
          <w:sz w:val="17"/>
        </w:rPr>
        <w:t> </w:t>
      </w:r>
      <w:r>
        <w:rPr>
          <w:rFonts w:ascii="Times New Roman"/>
          <w:sz w:val="17"/>
        </w:rPr>
        <w:t>Charterers'</w:t>
      </w:r>
      <w:r>
        <w:rPr>
          <w:rFonts w:ascii="Times New Roman"/>
          <w:spacing w:val="20"/>
          <w:sz w:val="17"/>
        </w:rPr>
        <w:t> </w:t>
      </w:r>
      <w:r>
        <w:rPr>
          <w:rFonts w:ascii="Times New Roman"/>
          <w:sz w:val="17"/>
        </w:rPr>
        <w:t>disposal,</w:t>
      </w:r>
      <w:r>
        <w:rPr>
          <w:rFonts w:ascii="Times New Roman"/>
          <w:spacing w:val="20"/>
          <w:sz w:val="17"/>
        </w:rPr>
        <w:t> </w:t>
      </w:r>
      <w:r>
        <w:rPr>
          <w:rFonts w:ascii="Times New Roman"/>
          <w:sz w:val="17"/>
        </w:rPr>
        <w:t>reserving</w:t>
      </w:r>
      <w:r>
        <w:rPr>
          <w:rFonts w:ascii="Times New Roman"/>
          <w:spacing w:val="20"/>
          <w:sz w:val="17"/>
        </w:rPr>
        <w:t> </w:t>
      </w:r>
      <w:r>
        <w:rPr>
          <w:rFonts w:ascii="Times New Roman"/>
          <w:sz w:val="17"/>
        </w:rPr>
        <w:t>only</w:t>
      </w:r>
      <w:r>
        <w:rPr>
          <w:rFonts w:ascii="Times New Roman"/>
          <w:spacing w:val="20"/>
          <w:sz w:val="17"/>
        </w:rPr>
        <w:t> </w:t>
      </w:r>
      <w:r>
        <w:rPr>
          <w:rFonts w:ascii="Times New Roman"/>
          <w:sz w:val="17"/>
        </w:rPr>
        <w:t>proper</w:t>
      </w:r>
      <w:r>
        <w:rPr>
          <w:rFonts w:ascii="Times New Roman"/>
          <w:spacing w:val="20"/>
          <w:sz w:val="17"/>
        </w:rPr>
        <w:t> </w:t>
      </w:r>
      <w:r>
        <w:rPr>
          <w:rFonts w:ascii="Times New Roman"/>
          <w:sz w:val="17"/>
        </w:rPr>
        <w:t>and</w:t>
      </w:r>
      <w:r>
        <w:rPr>
          <w:rFonts w:ascii="Times New Roman"/>
          <w:spacing w:val="20"/>
          <w:sz w:val="17"/>
        </w:rPr>
        <w:t> </w:t>
      </w:r>
      <w:r>
        <w:rPr>
          <w:rFonts w:ascii="Times New Roman"/>
          <w:sz w:val="17"/>
        </w:rPr>
        <w:t>sufficient</w:t>
      </w:r>
      <w:r>
        <w:rPr>
          <w:rFonts w:ascii="Times New Roman"/>
          <w:spacing w:val="21"/>
          <w:sz w:val="17"/>
        </w:rPr>
        <w:t> </w:t>
      </w:r>
      <w:r>
        <w:rPr>
          <w:rFonts w:ascii="Times New Roman"/>
          <w:sz w:val="17"/>
        </w:rPr>
        <w:t>space</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Ship's</w:t>
      </w:r>
      <w:r>
        <w:rPr>
          <w:rFonts w:ascii="Times New Roman"/>
          <w:spacing w:val="20"/>
          <w:sz w:val="17"/>
        </w:rPr>
        <w:t> </w:t>
      </w:r>
      <w:r>
        <w:rPr>
          <w:rFonts w:ascii="Times New Roman"/>
          <w:sz w:val="17"/>
        </w:rPr>
        <w:t>officers,</w:t>
      </w:r>
      <w:r>
        <w:rPr>
          <w:rFonts w:ascii="Times New Roman"/>
          <w:spacing w:val="20"/>
          <w:sz w:val="17"/>
        </w:rPr>
        <w:t> </w:t>
      </w:r>
      <w:r>
        <w:rPr>
          <w:rFonts w:ascii="Times New Roman"/>
          <w:spacing w:val="-2"/>
          <w:sz w:val="17"/>
        </w:rPr>
        <w:t>crew,</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tackle,</w:t>
      </w:r>
      <w:r>
        <w:rPr>
          <w:rFonts w:ascii="Times New Roman"/>
          <w:spacing w:val="47"/>
          <w:sz w:val="17"/>
        </w:rPr>
        <w:t> </w:t>
      </w:r>
      <w:r>
        <w:rPr>
          <w:rFonts w:ascii="Times New Roman"/>
          <w:sz w:val="17"/>
        </w:rPr>
        <w:t>apparel,</w:t>
      </w:r>
      <w:r>
        <w:rPr>
          <w:rFonts w:ascii="Times New Roman"/>
          <w:spacing w:val="47"/>
          <w:sz w:val="17"/>
        </w:rPr>
        <w:t> </w:t>
      </w:r>
      <w:r>
        <w:rPr>
          <w:rFonts w:ascii="Times New Roman"/>
          <w:sz w:val="17"/>
        </w:rPr>
        <w:t>furniture,</w:t>
      </w:r>
      <w:r>
        <w:rPr>
          <w:rFonts w:ascii="Times New Roman"/>
          <w:spacing w:val="48"/>
          <w:sz w:val="17"/>
        </w:rPr>
        <w:t> </w:t>
      </w:r>
      <w:r>
        <w:rPr>
          <w:rFonts w:ascii="Times New Roman"/>
          <w:sz w:val="17"/>
        </w:rPr>
        <w:t>provisions,</w:t>
      </w:r>
      <w:r>
        <w:rPr>
          <w:rFonts w:ascii="Times New Roman"/>
          <w:spacing w:val="47"/>
          <w:sz w:val="17"/>
        </w:rPr>
        <w:t> </w:t>
      </w:r>
      <w:r>
        <w:rPr>
          <w:rFonts w:ascii="Times New Roman"/>
          <w:sz w:val="17"/>
        </w:rPr>
        <w:t>stores</w:t>
      </w:r>
      <w:r>
        <w:rPr>
          <w:rFonts w:ascii="Times New Roman"/>
          <w:spacing w:val="48"/>
          <w:sz w:val="17"/>
        </w:rPr>
        <w:t> </w:t>
      </w:r>
      <w:r>
        <w:rPr>
          <w:rFonts w:ascii="Times New Roman"/>
          <w:sz w:val="17"/>
        </w:rPr>
        <w:t>and</w:t>
      </w:r>
      <w:r>
        <w:rPr>
          <w:rFonts w:ascii="Times New Roman"/>
          <w:spacing w:val="47"/>
          <w:sz w:val="17"/>
        </w:rPr>
        <w:t> </w:t>
      </w:r>
      <w:r>
        <w:rPr>
          <w:rFonts w:ascii="Times New Roman"/>
          <w:sz w:val="17"/>
        </w:rPr>
        <w:t>fuel.</w:t>
      </w:r>
      <w:r>
        <w:rPr>
          <w:rFonts w:ascii="Times New Roman"/>
          <w:spacing w:val="48"/>
          <w:sz w:val="17"/>
        </w:rPr>
        <w:t> </w:t>
      </w:r>
      <w:r>
        <w:rPr>
          <w:rFonts w:ascii="Times New Roman"/>
          <w:strike/>
          <w:sz w:val="17"/>
        </w:rPr>
        <w:t>Charterers</w:t>
      </w:r>
      <w:r>
        <w:rPr>
          <w:rFonts w:ascii="Times New Roman"/>
          <w:strike/>
          <w:spacing w:val="47"/>
          <w:sz w:val="17"/>
        </w:rPr>
        <w:t> </w:t>
      </w:r>
      <w:r>
        <w:rPr>
          <w:rFonts w:ascii="Times New Roman"/>
          <w:strike/>
          <w:sz w:val="17"/>
        </w:rPr>
        <w:t>have</w:t>
      </w:r>
      <w:r>
        <w:rPr>
          <w:rFonts w:ascii="Times New Roman"/>
          <w:strike/>
          <w:spacing w:val="48"/>
          <w:sz w:val="17"/>
        </w:rPr>
        <w:t> </w:t>
      </w:r>
      <w:r>
        <w:rPr>
          <w:rFonts w:ascii="Times New Roman"/>
          <w:strike/>
          <w:sz w:val="17"/>
        </w:rPr>
        <w:t>the</w:t>
      </w:r>
      <w:r>
        <w:rPr>
          <w:rFonts w:ascii="Times New Roman"/>
          <w:strike/>
          <w:spacing w:val="47"/>
          <w:sz w:val="17"/>
        </w:rPr>
        <w:t> </w:t>
      </w:r>
      <w:r>
        <w:rPr>
          <w:rFonts w:ascii="Times New Roman"/>
          <w:strike/>
          <w:sz w:val="17"/>
        </w:rPr>
        <w:t>privilege</w:t>
      </w:r>
      <w:r>
        <w:rPr>
          <w:rFonts w:ascii="Times New Roman"/>
          <w:strike/>
          <w:spacing w:val="47"/>
          <w:sz w:val="17"/>
        </w:rPr>
        <w:t> </w:t>
      </w:r>
      <w:r>
        <w:rPr>
          <w:rFonts w:ascii="Times New Roman"/>
          <w:strike/>
          <w:sz w:val="17"/>
        </w:rPr>
        <w:t>of</w:t>
      </w:r>
      <w:r>
        <w:rPr>
          <w:rFonts w:ascii="Times New Roman"/>
          <w:strike/>
          <w:spacing w:val="48"/>
          <w:sz w:val="17"/>
        </w:rPr>
        <w:t> </w:t>
      </w:r>
      <w:r>
        <w:rPr>
          <w:rFonts w:ascii="Times New Roman"/>
          <w:strike/>
          <w:sz w:val="17"/>
        </w:rPr>
        <w:t>passengers</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far</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accommodations</w:t>
      </w:r>
      <w:r>
        <w:rPr>
          <w:rFonts w:ascii="Times New Roman"/>
          <w:strike/>
          <w:spacing w:val="47"/>
          <w:sz w:val="17"/>
        </w:rPr>
        <w:t> </w:t>
      </w:r>
      <w:r>
        <w:rPr>
          <w:rFonts w:ascii="Times New Roman"/>
          <w:strike/>
          <w:sz w:val="17"/>
        </w:rPr>
        <w:t>allow,</w:t>
      </w:r>
      <w:r>
        <w:rPr>
          <w:rFonts w:ascii="Times New Roman"/>
          <w:strike/>
          <w:spacing w:val="48"/>
          <w:sz w:val="17"/>
        </w:rPr>
        <w:t> </w:t>
      </w:r>
      <w:r>
        <w:rPr>
          <w:rFonts w:ascii="Times New Roman"/>
          <w:strike/>
          <w:spacing w:val="-2"/>
          <w:sz w:val="17"/>
        </w:rPr>
        <w:t>Charterers</w:t>
      </w:r>
    </w:p>
    <w:p>
      <w:pPr>
        <w:pStyle w:val="ListParagraph"/>
        <w:numPr>
          <w:ilvl w:val="0"/>
          <w:numId w:val="3"/>
        </w:numPr>
        <w:tabs>
          <w:tab w:pos="593" w:val="left" w:leader="none"/>
          <w:tab w:pos="2941" w:val="left" w:leader="none"/>
        </w:tabs>
        <w:spacing w:line="240" w:lineRule="auto" w:before="37" w:after="0"/>
        <w:ind w:left="593" w:right="0" w:hanging="452"/>
        <w:jc w:val="left"/>
        <w:rPr>
          <w:rFonts w:ascii="Times New Roman"/>
          <w:sz w:val="17"/>
        </w:rPr>
      </w:pPr>
      <w:r>
        <w:rPr>
          <w:rFonts w:ascii="Times New Roman"/>
          <w:strike/>
          <w:sz w:val="17"/>
        </w:rPr>
        <w:t>paying Owners </w:t>
      </w:r>
      <w:r>
        <w:rPr>
          <w:rFonts w:ascii="Times New Roman"/>
          <w:strike w:val="0"/>
          <w:spacing w:val="40"/>
          <w:sz w:val="17"/>
        </w:rPr>
        <w:t> </w:t>
      </w:r>
      <w:r>
        <w:rPr>
          <w:rFonts w:ascii="Times New Roman"/>
          <w:strike w:val="0"/>
          <w:sz w:val="17"/>
          <w:u w:val="dotted"/>
        </w:rPr>
        <w:tab/>
      </w:r>
      <w:r>
        <w:rPr>
          <w:rFonts w:ascii="Times New Roman"/>
          <w:strike w:val="0"/>
          <w:spacing w:val="3"/>
          <w:sz w:val="17"/>
        </w:rPr>
        <w:t> </w:t>
      </w:r>
      <w:r>
        <w:rPr>
          <w:rFonts w:ascii="Times New Roman"/>
          <w:strike/>
          <w:spacing w:val="-2"/>
          <w:sz w:val="17"/>
        </w:rPr>
        <w:t> </w:t>
      </w:r>
      <w:r>
        <w:rPr>
          <w:rFonts w:ascii="Times New Roman"/>
          <w:strike/>
          <w:sz w:val="17"/>
        </w:rPr>
        <w:t>per</w:t>
      </w:r>
      <w:r>
        <w:rPr>
          <w:rFonts w:ascii="Times New Roman"/>
          <w:strike/>
          <w:spacing w:val="-1"/>
          <w:sz w:val="17"/>
        </w:rPr>
        <w:t> </w:t>
      </w:r>
      <w:r>
        <w:rPr>
          <w:rFonts w:ascii="Times New Roman"/>
          <w:strike/>
          <w:sz w:val="17"/>
        </w:rPr>
        <w:t>day</w:t>
      </w:r>
      <w:r>
        <w:rPr>
          <w:rFonts w:ascii="Times New Roman"/>
          <w:strike/>
          <w:spacing w:val="-1"/>
          <w:sz w:val="17"/>
        </w:rPr>
        <w:t> </w:t>
      </w:r>
      <w:r>
        <w:rPr>
          <w:rFonts w:ascii="Times New Roman"/>
          <w:strike/>
          <w:sz w:val="17"/>
        </w:rPr>
        <w:t>per</w:t>
      </w:r>
      <w:r>
        <w:rPr>
          <w:rFonts w:ascii="Times New Roman"/>
          <w:strike/>
          <w:spacing w:val="-1"/>
          <w:sz w:val="17"/>
        </w:rPr>
        <w:t> </w:t>
      </w:r>
      <w:r>
        <w:rPr>
          <w:rFonts w:ascii="Times New Roman"/>
          <w:strike/>
          <w:sz w:val="17"/>
        </w:rPr>
        <w:t>passenger</w:t>
      </w:r>
      <w:r>
        <w:rPr>
          <w:rFonts w:ascii="Times New Roman"/>
          <w:strike/>
          <w:spacing w:val="-1"/>
          <w:sz w:val="17"/>
        </w:rPr>
        <w:t> </w:t>
      </w:r>
      <w:r>
        <w:rPr>
          <w:rFonts w:ascii="Times New Roman"/>
          <w:strike/>
          <w:sz w:val="17"/>
        </w:rPr>
        <w:t>for</w:t>
      </w:r>
      <w:r>
        <w:rPr>
          <w:rFonts w:ascii="Times New Roman"/>
          <w:strike/>
          <w:spacing w:val="-1"/>
          <w:sz w:val="17"/>
        </w:rPr>
        <w:t> </w:t>
      </w:r>
      <w:r>
        <w:rPr>
          <w:rFonts w:ascii="Times New Roman"/>
          <w:strike/>
          <w:sz w:val="17"/>
        </w:rPr>
        <w:t>accommodations</w:t>
      </w:r>
      <w:r>
        <w:rPr>
          <w:rFonts w:ascii="Times New Roman"/>
          <w:strike/>
          <w:spacing w:val="-1"/>
          <w:sz w:val="17"/>
        </w:rPr>
        <w:t> </w:t>
      </w:r>
      <w:r>
        <w:rPr>
          <w:rFonts w:ascii="Times New Roman"/>
          <w:strike/>
          <w:sz w:val="17"/>
        </w:rPr>
        <w:t>and</w:t>
      </w:r>
      <w:r>
        <w:rPr>
          <w:rFonts w:ascii="Times New Roman"/>
          <w:strike/>
          <w:spacing w:val="-1"/>
          <w:sz w:val="17"/>
        </w:rPr>
        <w:t> </w:t>
      </w:r>
      <w:r>
        <w:rPr>
          <w:rFonts w:ascii="Times New Roman"/>
          <w:strike/>
          <w:sz w:val="17"/>
        </w:rPr>
        <w:t>meals.</w:t>
      </w:r>
      <w:r>
        <w:rPr>
          <w:rFonts w:ascii="Times New Roman"/>
          <w:strike/>
          <w:spacing w:val="-1"/>
          <w:sz w:val="17"/>
        </w:rPr>
        <w:t> </w:t>
      </w:r>
      <w:r>
        <w:rPr>
          <w:rFonts w:ascii="Times New Roman"/>
          <w:strike/>
          <w:sz w:val="17"/>
        </w:rPr>
        <w:t>However,</w:t>
      </w:r>
      <w:r>
        <w:rPr>
          <w:rFonts w:ascii="Times New Roman"/>
          <w:strike/>
          <w:spacing w:val="-1"/>
          <w:sz w:val="17"/>
        </w:rPr>
        <w:t> </w:t>
      </w:r>
      <w:r>
        <w:rPr>
          <w:rFonts w:ascii="Times New Roman"/>
          <w:strike/>
          <w:sz w:val="17"/>
        </w:rPr>
        <w:t>it</w:t>
      </w:r>
      <w:r>
        <w:rPr>
          <w:rFonts w:ascii="Times New Roman"/>
          <w:strike/>
          <w:spacing w:val="-1"/>
          <w:sz w:val="17"/>
        </w:rPr>
        <w:t> </w:t>
      </w:r>
      <w:r>
        <w:rPr>
          <w:rFonts w:ascii="Times New Roman"/>
          <w:strike/>
          <w:sz w:val="17"/>
        </w:rPr>
        <w:t>is</w:t>
      </w:r>
      <w:r>
        <w:rPr>
          <w:rFonts w:ascii="Times New Roman"/>
          <w:strike/>
          <w:spacing w:val="-1"/>
          <w:sz w:val="17"/>
        </w:rPr>
        <w:t> </w:t>
      </w:r>
      <w:r>
        <w:rPr>
          <w:rFonts w:ascii="Times New Roman"/>
          <w:strike/>
          <w:sz w:val="17"/>
        </w:rPr>
        <w:t>agreed</w:t>
      </w:r>
      <w:r>
        <w:rPr>
          <w:rFonts w:ascii="Times New Roman"/>
          <w:strike/>
          <w:spacing w:val="-1"/>
          <w:sz w:val="17"/>
        </w:rPr>
        <w:t> </w:t>
      </w:r>
      <w:r>
        <w:rPr>
          <w:rFonts w:ascii="Times New Roman"/>
          <w:strike/>
          <w:sz w:val="17"/>
        </w:rPr>
        <w:t>that</w:t>
      </w:r>
      <w:r>
        <w:rPr>
          <w:rFonts w:ascii="Times New Roman"/>
          <w:strike/>
          <w:spacing w:val="-1"/>
          <w:sz w:val="17"/>
        </w:rPr>
        <w:t> </w:t>
      </w:r>
      <w:r>
        <w:rPr>
          <w:rFonts w:ascii="Times New Roman"/>
          <w:strike/>
          <w:sz w:val="17"/>
        </w:rPr>
        <w:t>in</w:t>
      </w:r>
      <w:r>
        <w:rPr>
          <w:rFonts w:ascii="Times New Roman"/>
          <w:strike/>
          <w:spacing w:val="-1"/>
          <w:sz w:val="17"/>
        </w:rPr>
        <w:t> </w:t>
      </w:r>
      <w:r>
        <w:rPr>
          <w:rFonts w:ascii="Times New Roman"/>
          <w:strike/>
          <w:sz w:val="17"/>
        </w:rPr>
        <w:t>case</w:t>
      </w:r>
      <w:r>
        <w:rPr>
          <w:rFonts w:ascii="Times New Roman"/>
          <w:strike/>
          <w:spacing w:val="-1"/>
          <w:sz w:val="17"/>
        </w:rPr>
        <w:t> </w:t>
      </w:r>
      <w:r>
        <w:rPr>
          <w:rFonts w:ascii="Times New Roman"/>
          <w:strike/>
          <w:sz w:val="17"/>
        </w:rPr>
        <w:t>any</w:t>
      </w:r>
      <w:r>
        <w:rPr>
          <w:rFonts w:ascii="Times New Roman"/>
          <w:strike/>
          <w:spacing w:val="-1"/>
          <w:sz w:val="17"/>
        </w:rPr>
        <w:t> </w:t>
      </w:r>
      <w:r>
        <w:rPr>
          <w:rFonts w:ascii="Times New Roman"/>
          <w:strike/>
          <w:sz w:val="17"/>
        </w:rPr>
        <w:t>fines</w:t>
      </w:r>
      <w:r>
        <w:rPr>
          <w:rFonts w:ascii="Times New Roman"/>
          <w:strike/>
          <w:spacing w:val="-1"/>
          <w:sz w:val="17"/>
        </w:rPr>
        <w:t> </w:t>
      </w:r>
      <w:r>
        <w:rPr>
          <w:rFonts w:ascii="Times New Roman"/>
          <w:strike/>
          <w:sz w:val="17"/>
        </w:rPr>
        <w:t>or</w:t>
      </w:r>
      <w:r>
        <w:rPr>
          <w:rFonts w:ascii="Times New Roman"/>
          <w:strike/>
          <w:spacing w:val="-1"/>
          <w:sz w:val="17"/>
        </w:rPr>
        <w:t> </w:t>
      </w:r>
      <w:r>
        <w:rPr>
          <w:rFonts w:ascii="Times New Roman"/>
          <w:strike/>
          <w:sz w:val="17"/>
        </w:rPr>
        <w:t>extra</w:t>
      </w:r>
      <w:r>
        <w:rPr>
          <w:rFonts w:ascii="Times New Roman"/>
          <w:strike/>
          <w:spacing w:val="-1"/>
          <w:sz w:val="17"/>
        </w:rPr>
        <w:t> </w:t>
      </w:r>
      <w:r>
        <w:rPr>
          <w:rFonts w:ascii="Times New Roman"/>
          <w:strike/>
          <w:sz w:val="17"/>
        </w:rPr>
        <w:t>expenses</w:t>
      </w:r>
      <w:r>
        <w:rPr>
          <w:rFonts w:ascii="Times New Roman"/>
          <w:strike/>
          <w:spacing w:val="-1"/>
          <w:sz w:val="17"/>
        </w:rPr>
        <w:t> </w:t>
      </w:r>
      <w:r>
        <w:rPr>
          <w:rFonts w:ascii="Times New Roman"/>
          <w:strike/>
          <w:sz w:val="17"/>
        </w:rPr>
        <w:t>are</w:t>
      </w:r>
    </w:p>
    <w:p>
      <w:pPr>
        <w:pStyle w:val="ListParagraph"/>
        <w:numPr>
          <w:ilvl w:val="0"/>
          <w:numId w:val="3"/>
        </w:numPr>
        <w:tabs>
          <w:tab w:pos="593" w:val="left" w:leader="none"/>
        </w:tabs>
        <w:spacing w:line="240" w:lineRule="auto" w:before="51" w:after="0"/>
        <w:ind w:left="593" w:right="0" w:hanging="452"/>
        <w:jc w:val="left"/>
        <w:rPr>
          <w:rFonts w:ascii="Times New Roman"/>
          <w:b/>
          <w:i/>
          <w:sz w:val="17"/>
        </w:rPr>
      </w:pPr>
      <w:r>
        <w:rPr>
          <w:rFonts w:ascii="Times New Roman"/>
          <w:strike/>
          <w:spacing w:val="9"/>
          <w:sz w:val="17"/>
        </w:rPr>
        <w:t>incurred</w:t>
      </w:r>
      <w:r>
        <w:rPr>
          <w:rFonts w:ascii="Times New Roman"/>
          <w:strike/>
          <w:spacing w:val="68"/>
          <w:sz w:val="17"/>
        </w:rPr>
        <w:t> </w:t>
      </w:r>
      <w:r>
        <w:rPr>
          <w:rFonts w:ascii="Times New Roman"/>
          <w:strike/>
          <w:sz w:val="17"/>
        </w:rPr>
        <w:t>in</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10"/>
          <w:sz w:val="17"/>
        </w:rPr>
        <w:t>consequences</w:t>
      </w:r>
      <w:r>
        <w:rPr>
          <w:rFonts w:ascii="Times New Roman"/>
          <w:strike/>
          <w:spacing w:val="69"/>
          <w:sz w:val="17"/>
        </w:rPr>
        <w:t> </w:t>
      </w:r>
      <w:r>
        <w:rPr>
          <w:rFonts w:ascii="Times New Roman"/>
          <w:strike/>
          <w:sz w:val="17"/>
        </w:rPr>
        <w:t>of</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9"/>
          <w:sz w:val="17"/>
        </w:rPr>
        <w:t>carriage</w:t>
      </w:r>
      <w:r>
        <w:rPr>
          <w:rFonts w:ascii="Times New Roman"/>
          <w:strike/>
          <w:spacing w:val="68"/>
          <w:sz w:val="17"/>
        </w:rPr>
        <w:t> </w:t>
      </w:r>
      <w:r>
        <w:rPr>
          <w:rFonts w:ascii="Times New Roman"/>
          <w:strike/>
          <w:sz w:val="17"/>
        </w:rPr>
        <w:t>of</w:t>
      </w:r>
      <w:r>
        <w:rPr>
          <w:rFonts w:ascii="Times New Roman"/>
          <w:strike/>
          <w:spacing w:val="69"/>
          <w:sz w:val="17"/>
        </w:rPr>
        <w:t> </w:t>
      </w:r>
      <w:r>
        <w:rPr>
          <w:rFonts w:ascii="Times New Roman"/>
          <w:strike/>
          <w:spacing w:val="10"/>
          <w:sz w:val="17"/>
        </w:rPr>
        <w:t>passengers,</w:t>
      </w:r>
      <w:r>
        <w:rPr>
          <w:rFonts w:ascii="Times New Roman"/>
          <w:strike/>
          <w:spacing w:val="68"/>
          <w:sz w:val="17"/>
        </w:rPr>
        <w:t> </w:t>
      </w:r>
      <w:r>
        <w:rPr>
          <w:rFonts w:ascii="Times New Roman"/>
          <w:strike/>
          <w:spacing w:val="9"/>
          <w:sz w:val="17"/>
        </w:rPr>
        <w:t>Charterers</w:t>
      </w:r>
      <w:r>
        <w:rPr>
          <w:rFonts w:ascii="Times New Roman"/>
          <w:strike/>
          <w:spacing w:val="68"/>
          <w:sz w:val="17"/>
        </w:rPr>
        <w:t> </w:t>
      </w:r>
      <w:r>
        <w:rPr>
          <w:rFonts w:ascii="Times New Roman"/>
          <w:strike/>
          <w:sz w:val="17"/>
        </w:rPr>
        <w:t>are</w:t>
      </w:r>
      <w:r>
        <w:rPr>
          <w:rFonts w:ascii="Times New Roman"/>
          <w:strike/>
          <w:spacing w:val="68"/>
          <w:sz w:val="17"/>
        </w:rPr>
        <w:t> </w:t>
      </w:r>
      <w:r>
        <w:rPr>
          <w:rFonts w:ascii="Times New Roman"/>
          <w:strike/>
          <w:sz w:val="17"/>
        </w:rPr>
        <w:t>to</w:t>
      </w:r>
      <w:r>
        <w:rPr>
          <w:rFonts w:ascii="Times New Roman"/>
          <w:strike/>
          <w:spacing w:val="69"/>
          <w:sz w:val="17"/>
        </w:rPr>
        <w:t> </w:t>
      </w:r>
      <w:r>
        <w:rPr>
          <w:rFonts w:ascii="Times New Roman"/>
          <w:strike/>
          <w:sz w:val="17"/>
        </w:rPr>
        <w:t>bear</w:t>
      </w:r>
      <w:r>
        <w:rPr>
          <w:rFonts w:ascii="Times New Roman"/>
          <w:strike/>
          <w:spacing w:val="68"/>
          <w:sz w:val="17"/>
        </w:rPr>
        <w:t> </w:t>
      </w:r>
      <w:r>
        <w:rPr>
          <w:rFonts w:ascii="Times New Roman"/>
          <w:strike/>
          <w:sz w:val="17"/>
        </w:rPr>
        <w:t>such</w:t>
      </w:r>
      <w:r>
        <w:rPr>
          <w:rFonts w:ascii="Times New Roman"/>
          <w:strike/>
          <w:spacing w:val="68"/>
          <w:sz w:val="17"/>
        </w:rPr>
        <w:t> </w:t>
      </w:r>
      <w:r>
        <w:rPr>
          <w:rFonts w:ascii="Times New Roman"/>
          <w:strike/>
          <w:sz w:val="17"/>
        </w:rPr>
        <w:t>risk</w:t>
      </w:r>
      <w:r>
        <w:rPr>
          <w:rFonts w:ascii="Times New Roman"/>
          <w:strike/>
          <w:spacing w:val="68"/>
          <w:sz w:val="17"/>
        </w:rPr>
        <w:t> </w:t>
      </w:r>
      <w:r>
        <w:rPr>
          <w:rFonts w:ascii="Times New Roman"/>
          <w:strike/>
          <w:sz w:val="17"/>
        </w:rPr>
        <w:t>and</w:t>
      </w:r>
      <w:r>
        <w:rPr>
          <w:rFonts w:ascii="Times New Roman"/>
          <w:strike/>
          <w:spacing w:val="69"/>
          <w:sz w:val="17"/>
        </w:rPr>
        <w:t> </w:t>
      </w:r>
      <w:r>
        <w:rPr>
          <w:rFonts w:ascii="Times New Roman"/>
          <w:strike/>
          <w:spacing w:val="9"/>
          <w:sz w:val="17"/>
        </w:rPr>
        <w:t>expense.</w:t>
      </w:r>
      <w:r>
        <w:rPr>
          <w:rFonts w:ascii="Times New Roman"/>
          <w:strike w:val="0"/>
          <w:spacing w:val="35"/>
          <w:sz w:val="17"/>
        </w:rPr>
        <w:t>  </w:t>
      </w:r>
      <w:r>
        <w:rPr>
          <w:rFonts w:ascii="Times New Roman"/>
          <w:b/>
          <w:i/>
          <w:strike w:val="0"/>
          <w:sz w:val="17"/>
        </w:rPr>
        <w:t>No</w:t>
      </w:r>
      <w:r>
        <w:rPr>
          <w:rFonts w:ascii="Times New Roman"/>
          <w:b/>
          <w:i/>
          <w:strike w:val="0"/>
          <w:spacing w:val="69"/>
          <w:sz w:val="17"/>
        </w:rPr>
        <w:t> </w:t>
      </w:r>
      <w:r>
        <w:rPr>
          <w:rFonts w:ascii="Times New Roman"/>
          <w:b/>
          <w:i/>
          <w:strike w:val="0"/>
          <w:sz w:val="17"/>
        </w:rPr>
        <w:t>cargo</w:t>
      </w:r>
      <w:r>
        <w:rPr>
          <w:rFonts w:ascii="Times New Roman"/>
          <w:b/>
          <w:i/>
          <w:strike w:val="0"/>
          <w:spacing w:val="68"/>
          <w:sz w:val="17"/>
        </w:rPr>
        <w:t> </w:t>
      </w:r>
      <w:r>
        <w:rPr>
          <w:rFonts w:ascii="Times New Roman"/>
          <w:b/>
          <w:i/>
          <w:strike w:val="0"/>
          <w:sz w:val="17"/>
        </w:rPr>
        <w:t>on</w:t>
      </w:r>
      <w:r>
        <w:rPr>
          <w:rFonts w:ascii="Times New Roman"/>
          <w:b/>
          <w:i/>
          <w:strike w:val="0"/>
          <w:spacing w:val="68"/>
          <w:sz w:val="17"/>
        </w:rPr>
        <w:t> </w:t>
      </w:r>
      <w:r>
        <w:rPr>
          <w:rFonts w:ascii="Times New Roman"/>
          <w:b/>
          <w:i/>
          <w:strike w:val="0"/>
          <w:spacing w:val="9"/>
          <w:sz w:val="17"/>
        </w:rPr>
        <w:t>deck.</w:t>
      </w:r>
    </w:p>
    <w:p>
      <w:pPr>
        <w:pStyle w:val="ListParagraph"/>
        <w:numPr>
          <w:ilvl w:val="0"/>
          <w:numId w:val="3"/>
        </w:numPr>
        <w:tabs>
          <w:tab w:pos="981" w:val="left" w:leader="none"/>
          <w:tab w:pos="1497" w:val="left" w:leader="none"/>
        </w:tabs>
        <w:spacing w:line="240" w:lineRule="auto" w:before="52" w:after="0"/>
        <w:ind w:left="981" w:right="0" w:hanging="840"/>
        <w:jc w:val="left"/>
        <w:rPr>
          <w:rFonts w:ascii="Times New Roman"/>
          <w:sz w:val="17"/>
        </w:rPr>
      </w:pPr>
      <w:r>
        <w:rPr>
          <w:rFonts w:ascii="Times New Roman"/>
          <w:spacing w:val="-5"/>
          <w:sz w:val="17"/>
        </w:rPr>
        <w:t>8.</w:t>
      </w:r>
      <w:r>
        <w:rPr>
          <w:rFonts w:ascii="Times New Roman"/>
          <w:sz w:val="17"/>
        </w:rPr>
        <w:tab/>
        <w:t>That</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shall</w:t>
      </w:r>
      <w:r>
        <w:rPr>
          <w:rFonts w:ascii="Times New Roman"/>
          <w:spacing w:val="26"/>
          <w:sz w:val="17"/>
        </w:rPr>
        <w:t> </w:t>
      </w:r>
      <w:r>
        <w:rPr>
          <w:rFonts w:ascii="Times New Roman"/>
          <w:sz w:val="17"/>
        </w:rPr>
        <w:t>prosecute</w:t>
      </w:r>
      <w:r>
        <w:rPr>
          <w:rFonts w:ascii="Times New Roman"/>
          <w:spacing w:val="25"/>
          <w:sz w:val="17"/>
        </w:rPr>
        <w:t> </w:t>
      </w:r>
      <w:r>
        <w:rPr>
          <w:rFonts w:ascii="Times New Roman"/>
          <w:sz w:val="17"/>
        </w:rPr>
        <w:t>his</w:t>
      </w:r>
      <w:r>
        <w:rPr>
          <w:rFonts w:ascii="Times New Roman"/>
          <w:spacing w:val="26"/>
          <w:sz w:val="17"/>
        </w:rPr>
        <w:t> </w:t>
      </w:r>
      <w:r>
        <w:rPr>
          <w:rFonts w:ascii="Times New Roman"/>
          <w:sz w:val="17"/>
        </w:rPr>
        <w:t>voyages</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utmost</w:t>
      </w:r>
      <w:r>
        <w:rPr>
          <w:rFonts w:ascii="Times New Roman"/>
          <w:spacing w:val="26"/>
          <w:sz w:val="17"/>
        </w:rPr>
        <w:t> </w:t>
      </w:r>
      <w:r>
        <w:rPr>
          <w:rFonts w:ascii="Times New Roman"/>
          <w:sz w:val="17"/>
        </w:rPr>
        <w:t>despatch,</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render</w:t>
      </w:r>
      <w:r>
        <w:rPr>
          <w:rFonts w:ascii="Times New Roman"/>
          <w:spacing w:val="26"/>
          <w:sz w:val="17"/>
        </w:rPr>
        <w:t> </w:t>
      </w:r>
      <w:r>
        <w:rPr>
          <w:rFonts w:ascii="Times New Roman"/>
          <w:sz w:val="17"/>
        </w:rPr>
        <w:t>all</w:t>
      </w:r>
      <w:r>
        <w:rPr>
          <w:rFonts w:ascii="Times New Roman"/>
          <w:spacing w:val="25"/>
          <w:sz w:val="17"/>
        </w:rPr>
        <w:t> </w:t>
      </w:r>
      <w:r>
        <w:rPr>
          <w:rFonts w:ascii="Times New Roman"/>
          <w:sz w:val="17"/>
        </w:rPr>
        <w:t>customary</w:t>
      </w:r>
      <w:r>
        <w:rPr>
          <w:rFonts w:ascii="Times New Roman"/>
          <w:spacing w:val="26"/>
          <w:sz w:val="17"/>
        </w:rPr>
        <w:t> </w:t>
      </w:r>
      <w:r>
        <w:rPr>
          <w:rFonts w:ascii="Times New Roman"/>
          <w:sz w:val="17"/>
        </w:rPr>
        <w:t>assistance</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ship's</w:t>
      </w:r>
      <w:r>
        <w:rPr>
          <w:rFonts w:ascii="Times New Roman"/>
          <w:spacing w:val="25"/>
          <w:sz w:val="17"/>
        </w:rPr>
        <w:t> </w:t>
      </w:r>
      <w:r>
        <w:rPr>
          <w:rFonts w:ascii="Times New Roman"/>
          <w:sz w:val="17"/>
        </w:rPr>
        <w:t>crew</w:t>
      </w:r>
      <w:r>
        <w:rPr>
          <w:rFonts w:ascii="Times New Roman"/>
          <w:spacing w:val="26"/>
          <w:sz w:val="17"/>
        </w:rPr>
        <w:t> </w:t>
      </w:r>
      <w:r>
        <w:rPr>
          <w:rFonts w:ascii="Times New Roman"/>
          <w:spacing w:val="-5"/>
          <w:sz w:val="17"/>
        </w:rPr>
        <w:t>and</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boats.</w:t>
      </w:r>
      <w:r>
        <w:rPr>
          <w:rFonts w:ascii="Times New Roman"/>
          <w:spacing w:val="36"/>
          <w:sz w:val="17"/>
        </w:rPr>
        <w:t> </w:t>
      </w:r>
      <w:r>
        <w:rPr>
          <w:rFonts w:ascii="Times New Roman"/>
          <w:sz w:val="17"/>
        </w:rPr>
        <w:t>The</w:t>
      </w:r>
      <w:r>
        <w:rPr>
          <w:rFonts w:ascii="Times New Roman"/>
          <w:spacing w:val="37"/>
          <w:sz w:val="17"/>
        </w:rPr>
        <w:t> </w:t>
      </w:r>
      <w:r>
        <w:rPr>
          <w:rFonts w:ascii="Times New Roman"/>
          <w:sz w:val="17"/>
        </w:rPr>
        <w:t>Captain</w:t>
      </w:r>
      <w:r>
        <w:rPr>
          <w:rFonts w:ascii="Times New Roman"/>
          <w:spacing w:val="37"/>
          <w:sz w:val="17"/>
        </w:rPr>
        <w:t> </w:t>
      </w:r>
      <w:r>
        <w:rPr>
          <w:rFonts w:ascii="Times New Roman"/>
          <w:sz w:val="17"/>
        </w:rPr>
        <w:t>(although</w:t>
      </w:r>
      <w:r>
        <w:rPr>
          <w:rFonts w:ascii="Times New Roman"/>
          <w:spacing w:val="37"/>
          <w:sz w:val="17"/>
        </w:rPr>
        <w:t> </w:t>
      </w:r>
      <w:r>
        <w:rPr>
          <w:rFonts w:ascii="Times New Roman"/>
          <w:sz w:val="17"/>
        </w:rPr>
        <w:t>appointed</w:t>
      </w:r>
      <w:r>
        <w:rPr>
          <w:rFonts w:ascii="Times New Roman"/>
          <w:spacing w:val="37"/>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Owners),</w:t>
      </w:r>
      <w:r>
        <w:rPr>
          <w:rFonts w:ascii="Times New Roman"/>
          <w:spacing w:val="36"/>
          <w:sz w:val="17"/>
        </w:rPr>
        <w:t> </w:t>
      </w:r>
      <w:r>
        <w:rPr>
          <w:rFonts w:ascii="Times New Roman"/>
          <w:sz w:val="17"/>
        </w:rPr>
        <w:t>shall</w:t>
      </w:r>
      <w:r>
        <w:rPr>
          <w:rFonts w:ascii="Times New Roman"/>
          <w:spacing w:val="37"/>
          <w:sz w:val="17"/>
        </w:rPr>
        <w:t> </w:t>
      </w:r>
      <w:r>
        <w:rPr>
          <w:rFonts w:ascii="Times New Roman"/>
          <w:sz w:val="17"/>
        </w:rPr>
        <w:t>be</w:t>
      </w:r>
      <w:r>
        <w:rPr>
          <w:rFonts w:ascii="Times New Roman"/>
          <w:spacing w:val="37"/>
          <w:sz w:val="17"/>
        </w:rPr>
        <w:t> </w:t>
      </w:r>
      <w:r>
        <w:rPr>
          <w:rFonts w:ascii="Times New Roman"/>
          <w:sz w:val="17"/>
        </w:rPr>
        <w:t>under</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orders</w:t>
      </w:r>
      <w:r>
        <w:rPr>
          <w:rFonts w:ascii="Times New Roman"/>
          <w:spacing w:val="37"/>
          <w:sz w:val="17"/>
        </w:rPr>
        <w:t> </w:t>
      </w:r>
      <w:r>
        <w:rPr>
          <w:rFonts w:ascii="Times New Roman"/>
          <w:sz w:val="17"/>
        </w:rPr>
        <w:t>and</w:t>
      </w:r>
      <w:r>
        <w:rPr>
          <w:rFonts w:ascii="Times New Roman"/>
          <w:spacing w:val="37"/>
          <w:sz w:val="17"/>
        </w:rPr>
        <w:t> </w:t>
      </w:r>
      <w:r>
        <w:rPr>
          <w:rFonts w:ascii="Times New Roman"/>
          <w:sz w:val="17"/>
        </w:rPr>
        <w:t>directions</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Charterers</w:t>
      </w:r>
      <w:r>
        <w:rPr>
          <w:rFonts w:ascii="Times New Roman"/>
          <w:spacing w:val="37"/>
          <w:sz w:val="17"/>
        </w:rPr>
        <w:t> </w:t>
      </w:r>
      <w:r>
        <w:rPr>
          <w:rFonts w:ascii="Times New Roman"/>
          <w:sz w:val="17"/>
        </w:rPr>
        <w:t>as</w:t>
      </w:r>
      <w:r>
        <w:rPr>
          <w:rFonts w:ascii="Times New Roman"/>
          <w:spacing w:val="37"/>
          <w:sz w:val="17"/>
        </w:rPr>
        <w:t> </w:t>
      </w:r>
      <w:r>
        <w:rPr>
          <w:rFonts w:ascii="Times New Roman"/>
          <w:sz w:val="17"/>
        </w:rPr>
        <w:t>regards</w:t>
      </w:r>
      <w:r>
        <w:rPr>
          <w:rFonts w:ascii="Times New Roman"/>
          <w:spacing w:val="37"/>
          <w:sz w:val="17"/>
        </w:rPr>
        <w:t> </w:t>
      </w:r>
      <w:r>
        <w:rPr>
          <w:rFonts w:ascii="Times New Roman"/>
          <w:sz w:val="17"/>
        </w:rPr>
        <w:t>employment</w:t>
      </w:r>
      <w:r>
        <w:rPr>
          <w:rFonts w:ascii="Times New Roman"/>
          <w:spacing w:val="37"/>
          <w:sz w:val="17"/>
        </w:rPr>
        <w:t> </w:t>
      </w:r>
      <w:r>
        <w:rPr>
          <w:rFonts w:ascii="Times New Roman"/>
          <w:spacing w:val="-5"/>
          <w:sz w:val="17"/>
        </w:rPr>
        <w:t>and</w:t>
      </w:r>
    </w:p>
    <w:p>
      <w:pPr>
        <w:pStyle w:val="ListParagraph"/>
        <w:numPr>
          <w:ilvl w:val="0"/>
          <w:numId w:val="3"/>
        </w:numPr>
        <w:tabs>
          <w:tab w:pos="593" w:val="left" w:leader="none"/>
        </w:tabs>
        <w:spacing w:line="240" w:lineRule="auto" w:before="52" w:after="0"/>
        <w:ind w:left="593" w:right="171" w:hanging="452"/>
        <w:jc w:val="left"/>
        <w:rPr>
          <w:rFonts w:ascii="Times New Roman"/>
          <w:sz w:val="17"/>
        </w:rPr>
      </w:pPr>
      <w:r>
        <w:rPr>
          <w:rFonts w:ascii="Times New Roman"/>
          <w:sz w:val="17"/>
        </w:rPr>
        <w:t>agency; and Charterers are to load, stow, </w:t>
      </w:r>
      <w:r>
        <w:rPr>
          <w:rFonts w:ascii="Times New Roman"/>
          <w:strike/>
          <w:sz w:val="17"/>
        </w:rPr>
        <w:t>and </w:t>
      </w:r>
      <w:r>
        <w:rPr>
          <w:rFonts w:ascii="Times New Roman"/>
          <w:strike w:val="0"/>
          <w:sz w:val="17"/>
        </w:rPr>
        <w:t>trim</w:t>
      </w:r>
      <w:r>
        <w:rPr>
          <w:rFonts w:ascii="Times New Roman"/>
          <w:b/>
          <w:i/>
          <w:strike w:val="0"/>
          <w:sz w:val="17"/>
        </w:rPr>
        <w:t>, tally and discharge </w:t>
      </w:r>
      <w:r>
        <w:rPr>
          <w:rFonts w:ascii="Times New Roman"/>
          <w:strike w:val="0"/>
          <w:sz w:val="17"/>
        </w:rPr>
        <w:t>the cargo at their expense under the supervision of the Captain, who is to sign Bills of Lading for</w:t>
      </w:r>
    </w:p>
    <w:p>
      <w:pPr>
        <w:pStyle w:val="ListParagraph"/>
        <w:numPr>
          <w:ilvl w:val="0"/>
          <w:numId w:val="3"/>
        </w:numPr>
        <w:tabs>
          <w:tab w:pos="593" w:val="left" w:leader="none"/>
        </w:tabs>
        <w:spacing w:line="240" w:lineRule="auto" w:before="51" w:after="0"/>
        <w:ind w:left="593" w:right="0" w:hanging="452"/>
        <w:jc w:val="left"/>
        <w:rPr>
          <w:rFonts w:ascii="Times New Roman"/>
          <w:b/>
          <w:i/>
          <w:sz w:val="17"/>
        </w:rPr>
      </w:pPr>
      <w:r>
        <w:rPr>
          <w:rFonts w:ascii="Times New Roman"/>
          <w:sz w:val="17"/>
        </w:rPr>
        <w:t>cargo</w:t>
      </w:r>
      <w:r>
        <w:rPr>
          <w:rFonts w:ascii="Times New Roman"/>
          <w:spacing w:val="-5"/>
          <w:sz w:val="17"/>
        </w:rPr>
        <w:t> </w:t>
      </w:r>
      <w:r>
        <w:rPr>
          <w:rFonts w:ascii="Times New Roman"/>
          <w:sz w:val="17"/>
        </w:rPr>
        <w:t>as</w:t>
      </w:r>
      <w:r>
        <w:rPr>
          <w:rFonts w:ascii="Times New Roman"/>
          <w:spacing w:val="-5"/>
          <w:sz w:val="17"/>
        </w:rPr>
        <w:t> </w:t>
      </w:r>
      <w:r>
        <w:rPr>
          <w:rFonts w:ascii="Times New Roman"/>
          <w:sz w:val="17"/>
        </w:rPr>
        <w:t>presented,</w:t>
      </w:r>
      <w:r>
        <w:rPr>
          <w:rFonts w:ascii="Times New Roman"/>
          <w:spacing w:val="-5"/>
          <w:sz w:val="17"/>
        </w:rPr>
        <w:t> </w:t>
      </w:r>
      <w:r>
        <w:rPr>
          <w:rFonts w:ascii="Times New Roman"/>
          <w:sz w:val="17"/>
        </w:rPr>
        <w:t>in</w:t>
      </w:r>
      <w:r>
        <w:rPr>
          <w:rFonts w:ascii="Times New Roman"/>
          <w:spacing w:val="-5"/>
          <w:sz w:val="17"/>
        </w:rPr>
        <w:t> </w:t>
      </w:r>
      <w:r>
        <w:rPr>
          <w:rFonts w:ascii="Times New Roman"/>
          <w:sz w:val="17"/>
        </w:rPr>
        <w:t>conformity</w:t>
      </w:r>
      <w:r>
        <w:rPr>
          <w:rFonts w:ascii="Times New Roman"/>
          <w:spacing w:val="-5"/>
          <w:sz w:val="17"/>
        </w:rPr>
        <w:t> </w:t>
      </w:r>
      <w:r>
        <w:rPr>
          <w:rFonts w:ascii="Times New Roman"/>
          <w:sz w:val="17"/>
        </w:rPr>
        <w:t>with</w:t>
      </w:r>
      <w:r>
        <w:rPr>
          <w:rFonts w:ascii="Times New Roman"/>
          <w:spacing w:val="-5"/>
          <w:sz w:val="17"/>
        </w:rPr>
        <w:t> </w:t>
      </w:r>
      <w:r>
        <w:rPr>
          <w:rFonts w:ascii="Times New Roman"/>
          <w:sz w:val="17"/>
        </w:rPr>
        <w:t>Mate's</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Tally</w:t>
      </w:r>
      <w:r>
        <w:rPr>
          <w:rFonts w:ascii="Times New Roman"/>
          <w:spacing w:val="-5"/>
          <w:sz w:val="17"/>
        </w:rPr>
        <w:t> </w:t>
      </w:r>
      <w:r>
        <w:rPr>
          <w:rFonts w:ascii="Times New Roman"/>
          <w:sz w:val="17"/>
        </w:rPr>
        <w:t>Clerk's</w:t>
      </w:r>
      <w:r>
        <w:rPr>
          <w:rFonts w:ascii="Times New Roman"/>
          <w:spacing w:val="-5"/>
          <w:sz w:val="17"/>
        </w:rPr>
        <w:t> </w:t>
      </w:r>
      <w:r>
        <w:rPr>
          <w:rFonts w:ascii="Times New Roman"/>
          <w:sz w:val="17"/>
        </w:rPr>
        <w:t>receipts.</w:t>
      </w:r>
      <w:r>
        <w:rPr>
          <w:rFonts w:ascii="Times New Roman"/>
          <w:spacing w:val="-4"/>
          <w:sz w:val="17"/>
        </w:rPr>
        <w:t> </w:t>
      </w:r>
      <w:r>
        <w:rPr>
          <w:rFonts w:ascii="Times New Roman"/>
          <w:b/>
          <w:i/>
          <w:sz w:val="17"/>
        </w:rPr>
        <w:t>(See</w:t>
      </w:r>
      <w:r>
        <w:rPr>
          <w:rFonts w:ascii="Times New Roman"/>
          <w:b/>
          <w:i/>
          <w:spacing w:val="-5"/>
          <w:sz w:val="17"/>
        </w:rPr>
        <w:t> </w:t>
      </w:r>
      <w:r>
        <w:rPr>
          <w:rFonts w:ascii="Times New Roman"/>
          <w:b/>
          <w:i/>
          <w:sz w:val="17"/>
        </w:rPr>
        <w:t>also</w:t>
      </w:r>
      <w:r>
        <w:rPr>
          <w:rFonts w:ascii="Times New Roman"/>
          <w:b/>
          <w:i/>
          <w:spacing w:val="-5"/>
          <w:sz w:val="17"/>
        </w:rPr>
        <w:t> </w:t>
      </w:r>
      <w:r>
        <w:rPr>
          <w:rFonts w:ascii="Times New Roman"/>
          <w:b/>
          <w:i/>
          <w:sz w:val="17"/>
        </w:rPr>
        <w:t>Clause</w:t>
      </w:r>
      <w:r>
        <w:rPr>
          <w:rFonts w:ascii="Times New Roman"/>
          <w:b/>
          <w:i/>
          <w:spacing w:val="-5"/>
          <w:sz w:val="17"/>
        </w:rPr>
        <w:t> 60)</w:t>
      </w:r>
    </w:p>
    <w:p>
      <w:pPr>
        <w:pStyle w:val="ListParagraph"/>
        <w:numPr>
          <w:ilvl w:val="0"/>
          <w:numId w:val="3"/>
        </w:numPr>
        <w:tabs>
          <w:tab w:pos="981" w:val="left" w:leader="none"/>
          <w:tab w:pos="1497" w:val="left" w:leader="none"/>
        </w:tabs>
        <w:spacing w:line="240" w:lineRule="auto" w:before="37" w:after="0"/>
        <w:ind w:left="981" w:right="0" w:hanging="840"/>
        <w:jc w:val="left"/>
        <w:rPr>
          <w:rFonts w:ascii="Times New Roman"/>
          <w:sz w:val="17"/>
        </w:rPr>
      </w:pPr>
      <w:r>
        <w:rPr>
          <w:rFonts w:ascii="Times New Roman"/>
          <w:spacing w:val="-5"/>
          <w:sz w:val="17"/>
        </w:rPr>
        <w:t>9.</w:t>
      </w:r>
      <w:r>
        <w:rPr>
          <w:rFonts w:ascii="Times New Roman"/>
          <w:sz w:val="17"/>
        </w:rPr>
        <w:tab/>
        <w:t>That</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Charterers</w:t>
      </w:r>
      <w:r>
        <w:rPr>
          <w:rFonts w:ascii="Times New Roman"/>
          <w:spacing w:val="24"/>
          <w:sz w:val="17"/>
        </w:rPr>
        <w:t> </w:t>
      </w:r>
      <w:r>
        <w:rPr>
          <w:rFonts w:ascii="Times New Roman"/>
          <w:sz w:val="17"/>
        </w:rPr>
        <w:t>shall</w:t>
      </w:r>
      <w:r>
        <w:rPr>
          <w:rFonts w:ascii="Times New Roman"/>
          <w:spacing w:val="24"/>
          <w:sz w:val="17"/>
        </w:rPr>
        <w:t> </w:t>
      </w:r>
      <w:r>
        <w:rPr>
          <w:rFonts w:ascii="Times New Roman"/>
          <w:sz w:val="17"/>
        </w:rPr>
        <w:t>have</w:t>
      </w:r>
      <w:r>
        <w:rPr>
          <w:rFonts w:ascii="Times New Roman"/>
          <w:spacing w:val="23"/>
          <w:sz w:val="17"/>
        </w:rPr>
        <w:t> </w:t>
      </w:r>
      <w:r>
        <w:rPr>
          <w:rFonts w:ascii="Times New Roman"/>
          <w:sz w:val="17"/>
        </w:rPr>
        <w:t>reason</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3"/>
          <w:sz w:val="17"/>
        </w:rPr>
        <w:t> </w:t>
      </w:r>
      <w:r>
        <w:rPr>
          <w:rFonts w:ascii="Times New Roman"/>
          <w:sz w:val="17"/>
        </w:rPr>
        <w:t>dissatisfied</w:t>
      </w:r>
      <w:r>
        <w:rPr>
          <w:rFonts w:ascii="Times New Roman"/>
          <w:spacing w:val="24"/>
          <w:sz w:val="17"/>
        </w:rPr>
        <w:t> </w:t>
      </w:r>
      <w:r>
        <w:rPr>
          <w:rFonts w:ascii="Times New Roman"/>
          <w:sz w:val="17"/>
        </w:rPr>
        <w:t>with</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conduct</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Captain,</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or</w:t>
      </w:r>
      <w:r>
        <w:rPr>
          <w:rFonts w:ascii="Times New Roman"/>
          <w:spacing w:val="23"/>
          <w:sz w:val="17"/>
        </w:rPr>
        <w:t> </w:t>
      </w:r>
      <w:r>
        <w:rPr>
          <w:rFonts w:ascii="Times New Roman"/>
          <w:sz w:val="17"/>
        </w:rPr>
        <w:t>Engineers,</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Owners</w:t>
      </w:r>
      <w:r>
        <w:rPr>
          <w:rFonts w:ascii="Times New Roman"/>
          <w:spacing w:val="23"/>
          <w:sz w:val="17"/>
        </w:rPr>
        <w:t> </w:t>
      </w:r>
      <w:r>
        <w:rPr>
          <w:rFonts w:ascii="Times New Roman"/>
          <w:sz w:val="17"/>
        </w:rPr>
        <w:t>shall</w:t>
      </w:r>
      <w:r>
        <w:rPr>
          <w:rFonts w:ascii="Times New Roman"/>
          <w:spacing w:val="24"/>
          <w:sz w:val="17"/>
        </w:rPr>
        <w:t> </w:t>
      </w:r>
      <w:r>
        <w:rPr>
          <w:rFonts w:ascii="Times New Roman"/>
          <w:spacing w:val="-5"/>
          <w:sz w:val="17"/>
        </w:rPr>
        <w:t>on</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receiving</w:t>
      </w:r>
      <w:r>
        <w:rPr>
          <w:rFonts w:ascii="Times New Roman"/>
          <w:spacing w:val="37"/>
          <w:sz w:val="17"/>
        </w:rPr>
        <w:t> </w:t>
      </w:r>
      <w:r>
        <w:rPr>
          <w:rFonts w:ascii="Times New Roman"/>
          <w:sz w:val="17"/>
        </w:rPr>
        <w:t>particulars</w:t>
      </w:r>
      <w:r>
        <w:rPr>
          <w:rFonts w:ascii="Times New Roman"/>
          <w:spacing w:val="37"/>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complaint,</w:t>
      </w:r>
      <w:r>
        <w:rPr>
          <w:rFonts w:ascii="Times New Roman"/>
          <w:spacing w:val="37"/>
          <w:sz w:val="17"/>
        </w:rPr>
        <w:t> </w:t>
      </w:r>
      <w:r>
        <w:rPr>
          <w:rFonts w:ascii="Times New Roman"/>
          <w:sz w:val="17"/>
        </w:rPr>
        <w:t>investigate</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same,</w:t>
      </w:r>
      <w:r>
        <w:rPr>
          <w:rFonts w:ascii="Times New Roman"/>
          <w:spacing w:val="37"/>
          <w:sz w:val="17"/>
        </w:rPr>
        <w:t> </w:t>
      </w:r>
      <w:r>
        <w:rPr>
          <w:rFonts w:ascii="Times New Roman"/>
          <w:sz w:val="17"/>
        </w:rPr>
        <w:t>and,</w:t>
      </w:r>
      <w:r>
        <w:rPr>
          <w:rFonts w:ascii="Times New Roman"/>
          <w:spacing w:val="37"/>
          <w:sz w:val="17"/>
        </w:rPr>
        <w:t> </w:t>
      </w:r>
      <w:r>
        <w:rPr>
          <w:rFonts w:ascii="Times New Roman"/>
          <w:b/>
          <w:i/>
          <w:sz w:val="17"/>
        </w:rPr>
        <w:t>if</w:t>
      </w:r>
      <w:r>
        <w:rPr>
          <w:rFonts w:ascii="Times New Roman"/>
          <w:b/>
          <w:i/>
          <w:spacing w:val="37"/>
          <w:sz w:val="17"/>
        </w:rPr>
        <w:t> </w:t>
      </w:r>
      <w:r>
        <w:rPr>
          <w:rFonts w:ascii="Times New Roman"/>
          <w:b/>
          <w:i/>
          <w:sz w:val="17"/>
        </w:rPr>
        <w:t>requested</w:t>
      </w:r>
      <w:r>
        <w:rPr>
          <w:rFonts w:ascii="Times New Roman"/>
          <w:b/>
          <w:i/>
          <w:spacing w:val="37"/>
          <w:sz w:val="17"/>
        </w:rPr>
        <w:t> </w:t>
      </w:r>
      <w:r>
        <w:rPr>
          <w:rFonts w:ascii="Times New Roman"/>
          <w:b/>
          <w:i/>
          <w:sz w:val="17"/>
        </w:rPr>
        <w:t>by</w:t>
      </w:r>
      <w:r>
        <w:rPr>
          <w:rFonts w:ascii="Times New Roman"/>
          <w:b/>
          <w:i/>
          <w:spacing w:val="38"/>
          <w:sz w:val="17"/>
        </w:rPr>
        <w:t> </w:t>
      </w:r>
      <w:r>
        <w:rPr>
          <w:rFonts w:ascii="Times New Roman"/>
          <w:b/>
          <w:i/>
          <w:sz w:val="17"/>
        </w:rPr>
        <w:t>Charterers</w:t>
      </w:r>
      <w:r>
        <w:rPr>
          <w:rFonts w:ascii="Times New Roman"/>
          <w:b/>
          <w:i/>
          <w:spacing w:val="20"/>
          <w:sz w:val="17"/>
        </w:rPr>
        <w:t> </w:t>
      </w:r>
      <w:r>
        <w:rPr>
          <w:rFonts w:ascii="Times New Roman"/>
          <w:strike/>
          <w:sz w:val="17"/>
        </w:rPr>
        <w:t>if</w:t>
      </w:r>
      <w:r>
        <w:rPr>
          <w:rFonts w:ascii="Times New Roman"/>
          <w:strike/>
          <w:spacing w:val="37"/>
          <w:sz w:val="17"/>
        </w:rPr>
        <w:t> </w:t>
      </w:r>
      <w:r>
        <w:rPr>
          <w:rFonts w:ascii="Times New Roman"/>
          <w:strike/>
          <w:sz w:val="17"/>
        </w:rPr>
        <w:t>necessary,</w:t>
      </w:r>
      <w:r>
        <w:rPr>
          <w:rFonts w:ascii="Times New Roman"/>
          <w:strike w:val="0"/>
          <w:spacing w:val="32"/>
          <w:sz w:val="17"/>
        </w:rPr>
        <w:t> </w:t>
      </w:r>
      <w:r>
        <w:rPr>
          <w:rFonts w:ascii="Times New Roman"/>
          <w:strike w:val="0"/>
          <w:sz w:val="17"/>
        </w:rPr>
        <w:t>make</w:t>
      </w:r>
      <w:r>
        <w:rPr>
          <w:rFonts w:ascii="Times New Roman"/>
          <w:strike w:val="0"/>
          <w:spacing w:val="37"/>
          <w:sz w:val="17"/>
        </w:rPr>
        <w:t> </w:t>
      </w:r>
      <w:r>
        <w:rPr>
          <w:rFonts w:ascii="Times New Roman"/>
          <w:strike w:val="0"/>
          <w:sz w:val="17"/>
        </w:rPr>
        <w:t>a</w:t>
      </w:r>
      <w:r>
        <w:rPr>
          <w:rFonts w:ascii="Times New Roman"/>
          <w:strike w:val="0"/>
          <w:spacing w:val="37"/>
          <w:sz w:val="17"/>
        </w:rPr>
        <w:t> </w:t>
      </w:r>
      <w:r>
        <w:rPr>
          <w:rFonts w:ascii="Times New Roman"/>
          <w:strike w:val="0"/>
          <w:sz w:val="17"/>
        </w:rPr>
        <w:t>change</w:t>
      </w:r>
      <w:r>
        <w:rPr>
          <w:rFonts w:ascii="Times New Roman"/>
          <w:strike w:val="0"/>
          <w:spacing w:val="37"/>
          <w:sz w:val="17"/>
        </w:rPr>
        <w:t> </w:t>
      </w:r>
      <w:r>
        <w:rPr>
          <w:rFonts w:ascii="Times New Roman"/>
          <w:strike w:val="0"/>
          <w:sz w:val="17"/>
        </w:rPr>
        <w:t>in</w:t>
      </w:r>
      <w:r>
        <w:rPr>
          <w:rFonts w:ascii="Times New Roman"/>
          <w:strike w:val="0"/>
          <w:spacing w:val="37"/>
          <w:sz w:val="17"/>
        </w:rPr>
        <w:t> </w:t>
      </w:r>
      <w:r>
        <w:rPr>
          <w:rFonts w:ascii="Times New Roman"/>
          <w:strike w:val="0"/>
          <w:sz w:val="17"/>
        </w:rPr>
        <w:t>the</w:t>
      </w:r>
      <w:r>
        <w:rPr>
          <w:rFonts w:ascii="Times New Roman"/>
          <w:strike w:val="0"/>
          <w:spacing w:val="37"/>
          <w:sz w:val="17"/>
        </w:rPr>
        <w:t> </w:t>
      </w:r>
      <w:r>
        <w:rPr>
          <w:rFonts w:ascii="Times New Roman"/>
          <w:strike w:val="0"/>
          <w:spacing w:val="-2"/>
          <w:sz w:val="17"/>
        </w:rPr>
        <w:t>appointments.</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10.</w:t>
      </w:r>
      <w:r>
        <w:rPr>
          <w:rFonts w:ascii="Times New Roman"/>
          <w:sz w:val="17"/>
        </w:rPr>
        <w:tab/>
        <w:t>That</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have</w:t>
      </w:r>
      <w:r>
        <w:rPr>
          <w:rFonts w:ascii="Times New Roman"/>
          <w:spacing w:val="16"/>
          <w:sz w:val="17"/>
        </w:rPr>
        <w:t> </w:t>
      </w:r>
      <w:r>
        <w:rPr>
          <w:rFonts w:ascii="Times New Roman"/>
          <w:sz w:val="17"/>
        </w:rPr>
        <w:t>permission</w:t>
      </w:r>
      <w:r>
        <w:rPr>
          <w:rFonts w:ascii="Times New Roman"/>
          <w:spacing w:val="15"/>
          <w:sz w:val="17"/>
        </w:rPr>
        <w:t> </w:t>
      </w:r>
      <w:r>
        <w:rPr>
          <w:rFonts w:ascii="Times New Roman"/>
          <w:sz w:val="17"/>
        </w:rPr>
        <w:t>to</w:t>
      </w:r>
      <w:r>
        <w:rPr>
          <w:rFonts w:ascii="Times New Roman"/>
          <w:spacing w:val="16"/>
          <w:sz w:val="17"/>
        </w:rPr>
        <w:t> </w:t>
      </w:r>
      <w:r>
        <w:rPr>
          <w:rFonts w:ascii="Times New Roman"/>
          <w:sz w:val="17"/>
        </w:rPr>
        <w:t>appoint</w:t>
      </w:r>
      <w:r>
        <w:rPr>
          <w:rFonts w:ascii="Times New Roman"/>
          <w:spacing w:val="15"/>
          <w:sz w:val="17"/>
        </w:rPr>
        <w:t> </w:t>
      </w:r>
      <w:r>
        <w:rPr>
          <w:rFonts w:ascii="Times New Roman"/>
          <w:sz w:val="17"/>
        </w:rPr>
        <w:t>a</w:t>
      </w:r>
      <w:r>
        <w:rPr>
          <w:rFonts w:ascii="Times New Roman"/>
          <w:spacing w:val="16"/>
          <w:sz w:val="17"/>
        </w:rPr>
        <w:t> </w:t>
      </w:r>
      <w:r>
        <w:rPr>
          <w:rFonts w:ascii="Times New Roman"/>
          <w:sz w:val="17"/>
        </w:rPr>
        <w:t>Supercargo,</w:t>
      </w:r>
      <w:r>
        <w:rPr>
          <w:rFonts w:ascii="Times New Roman"/>
          <w:spacing w:val="15"/>
          <w:sz w:val="17"/>
        </w:rPr>
        <w:t> </w:t>
      </w:r>
      <w:r>
        <w:rPr>
          <w:rFonts w:ascii="Times New Roman"/>
          <w:sz w:val="17"/>
        </w:rPr>
        <w:t>who</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accompany</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vessel</w:t>
      </w:r>
      <w:r>
        <w:rPr>
          <w:rFonts w:ascii="Times New Roman"/>
          <w:spacing w:val="16"/>
          <w:sz w:val="17"/>
        </w:rPr>
        <w:t> </w:t>
      </w:r>
      <w:r>
        <w:rPr>
          <w:rFonts w:ascii="Times New Roman"/>
          <w:sz w:val="17"/>
        </w:rPr>
        <w:t>and</w:t>
      </w:r>
      <w:r>
        <w:rPr>
          <w:rFonts w:ascii="Times New Roman"/>
          <w:spacing w:val="15"/>
          <w:sz w:val="17"/>
        </w:rPr>
        <w:t> </w:t>
      </w:r>
      <w:r>
        <w:rPr>
          <w:rFonts w:ascii="Times New Roman"/>
          <w:sz w:val="17"/>
        </w:rPr>
        <w:t>see</w:t>
      </w:r>
      <w:r>
        <w:rPr>
          <w:rFonts w:ascii="Times New Roman"/>
          <w:spacing w:val="16"/>
          <w:sz w:val="17"/>
        </w:rPr>
        <w:t> </w:t>
      </w:r>
      <w:r>
        <w:rPr>
          <w:rFonts w:ascii="Times New Roman"/>
          <w:sz w:val="17"/>
        </w:rPr>
        <w:t>that</w:t>
      </w:r>
      <w:r>
        <w:rPr>
          <w:rFonts w:ascii="Times New Roman"/>
          <w:spacing w:val="15"/>
          <w:sz w:val="17"/>
        </w:rPr>
        <w:t> </w:t>
      </w:r>
      <w:r>
        <w:rPr>
          <w:rFonts w:ascii="Times New Roman"/>
          <w:sz w:val="17"/>
        </w:rPr>
        <w:t>voyages</w:t>
      </w:r>
      <w:r>
        <w:rPr>
          <w:rFonts w:ascii="Times New Roman"/>
          <w:spacing w:val="16"/>
          <w:sz w:val="17"/>
        </w:rPr>
        <w:t> </w:t>
      </w:r>
      <w:r>
        <w:rPr>
          <w:rFonts w:ascii="Times New Roman"/>
          <w:sz w:val="17"/>
        </w:rPr>
        <w:t>are</w:t>
      </w:r>
      <w:r>
        <w:rPr>
          <w:rFonts w:ascii="Times New Roman"/>
          <w:spacing w:val="15"/>
          <w:sz w:val="17"/>
        </w:rPr>
        <w:t> </w:t>
      </w:r>
      <w:r>
        <w:rPr>
          <w:rFonts w:ascii="Times New Roman"/>
          <w:spacing w:val="-2"/>
          <w:sz w:val="17"/>
        </w:rPr>
        <w:t>prosecuted</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with</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utmost</w:t>
      </w:r>
      <w:r>
        <w:rPr>
          <w:rFonts w:ascii="Times New Roman"/>
          <w:spacing w:val="25"/>
          <w:sz w:val="17"/>
        </w:rPr>
        <w:t> </w:t>
      </w:r>
      <w:r>
        <w:rPr>
          <w:rFonts w:ascii="Times New Roman"/>
          <w:sz w:val="17"/>
        </w:rPr>
        <w:t>despatch.</w:t>
      </w:r>
      <w:r>
        <w:rPr>
          <w:rFonts w:ascii="Times New Roman"/>
          <w:spacing w:val="26"/>
          <w:sz w:val="17"/>
        </w:rPr>
        <w:t> </w:t>
      </w:r>
      <w:r>
        <w:rPr>
          <w:rFonts w:ascii="Times New Roman"/>
          <w:sz w:val="17"/>
        </w:rPr>
        <w:t>He</w:t>
      </w:r>
      <w:r>
        <w:rPr>
          <w:rFonts w:ascii="Times New Roman"/>
          <w:spacing w:val="26"/>
          <w:sz w:val="17"/>
        </w:rPr>
        <w:t> </w:t>
      </w:r>
      <w:r>
        <w:rPr>
          <w:rFonts w:ascii="Times New Roman"/>
          <w:sz w:val="17"/>
        </w:rPr>
        <w:t>is</w:t>
      </w:r>
      <w:r>
        <w:rPr>
          <w:rFonts w:ascii="Times New Roman"/>
          <w:spacing w:val="25"/>
          <w:sz w:val="17"/>
        </w:rPr>
        <w:t> </w:t>
      </w:r>
      <w:r>
        <w:rPr>
          <w:rFonts w:ascii="Times New Roman"/>
          <w:sz w:val="17"/>
        </w:rPr>
        <w:t>to</w:t>
      </w:r>
      <w:r>
        <w:rPr>
          <w:rFonts w:ascii="Times New Roman"/>
          <w:spacing w:val="26"/>
          <w:sz w:val="17"/>
        </w:rPr>
        <w:t> </w:t>
      </w:r>
      <w:r>
        <w:rPr>
          <w:rFonts w:ascii="Times New Roman"/>
          <w:sz w:val="17"/>
        </w:rPr>
        <w:t>be</w:t>
      </w:r>
      <w:r>
        <w:rPr>
          <w:rFonts w:ascii="Times New Roman"/>
          <w:spacing w:val="26"/>
          <w:sz w:val="17"/>
        </w:rPr>
        <w:t> </w:t>
      </w:r>
      <w:r>
        <w:rPr>
          <w:rFonts w:ascii="Times New Roman"/>
          <w:sz w:val="17"/>
        </w:rPr>
        <w:t>furnished</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free</w:t>
      </w:r>
      <w:r>
        <w:rPr>
          <w:rFonts w:ascii="Times New Roman"/>
          <w:spacing w:val="25"/>
          <w:sz w:val="17"/>
        </w:rPr>
        <w:t> </w:t>
      </w:r>
      <w:r>
        <w:rPr>
          <w:rFonts w:ascii="Times New Roman"/>
          <w:sz w:val="17"/>
        </w:rPr>
        <w:t>accommodation,</w:t>
      </w:r>
      <w:r>
        <w:rPr>
          <w:rFonts w:ascii="Times New Roman"/>
          <w:spacing w:val="26"/>
          <w:sz w:val="17"/>
        </w:rPr>
        <w:t> </w:t>
      </w:r>
      <w:r>
        <w:rPr>
          <w:rFonts w:ascii="Times New Roman"/>
          <w:sz w:val="17"/>
        </w:rPr>
        <w:t>and</w:t>
      </w:r>
      <w:r>
        <w:rPr>
          <w:rFonts w:ascii="Times New Roman"/>
          <w:spacing w:val="26"/>
          <w:sz w:val="17"/>
        </w:rPr>
        <w:t> </w:t>
      </w:r>
      <w:r>
        <w:rPr>
          <w:rFonts w:ascii="Times New Roman"/>
          <w:sz w:val="17"/>
        </w:rPr>
        <w:t>same</w:t>
      </w:r>
      <w:r>
        <w:rPr>
          <w:rFonts w:ascii="Times New Roman"/>
          <w:spacing w:val="25"/>
          <w:sz w:val="17"/>
        </w:rPr>
        <w:t> </w:t>
      </w:r>
      <w:r>
        <w:rPr>
          <w:rFonts w:ascii="Times New Roman"/>
          <w:sz w:val="17"/>
        </w:rPr>
        <w:t>fare</w:t>
      </w:r>
      <w:r>
        <w:rPr>
          <w:rFonts w:ascii="Times New Roman"/>
          <w:spacing w:val="26"/>
          <w:sz w:val="17"/>
        </w:rPr>
        <w:t> </w:t>
      </w:r>
      <w:r>
        <w:rPr>
          <w:rFonts w:ascii="Times New Roman"/>
          <w:sz w:val="17"/>
        </w:rPr>
        <w:t>as</w:t>
      </w:r>
      <w:r>
        <w:rPr>
          <w:rFonts w:ascii="Times New Roman"/>
          <w:spacing w:val="26"/>
          <w:sz w:val="17"/>
        </w:rPr>
        <w:t> </w:t>
      </w:r>
      <w:r>
        <w:rPr>
          <w:rFonts w:ascii="Times New Roman"/>
          <w:sz w:val="17"/>
        </w:rPr>
        <w:t>provided</w:t>
      </w:r>
      <w:r>
        <w:rPr>
          <w:rFonts w:ascii="Times New Roman"/>
          <w:spacing w:val="25"/>
          <w:sz w:val="17"/>
        </w:rPr>
        <w:t> </w:t>
      </w:r>
      <w:r>
        <w:rPr>
          <w:rFonts w:ascii="Times New Roman"/>
          <w:sz w:val="17"/>
        </w:rPr>
        <w:t>for</w:t>
      </w:r>
      <w:r>
        <w:rPr>
          <w:rFonts w:ascii="Times New Roman"/>
          <w:spacing w:val="26"/>
          <w:sz w:val="17"/>
        </w:rPr>
        <w:t> </w:t>
      </w:r>
      <w:r>
        <w:rPr>
          <w:rFonts w:ascii="Times New Roman"/>
          <w:sz w:val="17"/>
        </w:rPr>
        <w:t>Captain's</w:t>
      </w:r>
      <w:r>
        <w:rPr>
          <w:rFonts w:ascii="Times New Roman"/>
          <w:spacing w:val="26"/>
          <w:sz w:val="17"/>
        </w:rPr>
        <w:t> </w:t>
      </w:r>
      <w:r>
        <w:rPr>
          <w:rFonts w:ascii="Times New Roman"/>
          <w:sz w:val="17"/>
        </w:rPr>
        <w:t>table,</w:t>
      </w:r>
      <w:r>
        <w:rPr>
          <w:rFonts w:ascii="Times New Roman"/>
          <w:spacing w:val="25"/>
          <w:sz w:val="17"/>
        </w:rPr>
        <w:t> </w:t>
      </w:r>
      <w:r>
        <w:rPr>
          <w:rFonts w:ascii="Times New Roman"/>
          <w:sz w:val="17"/>
        </w:rPr>
        <w:t>Charterers</w:t>
      </w:r>
      <w:r>
        <w:rPr>
          <w:rFonts w:ascii="Times New Roman"/>
          <w:spacing w:val="26"/>
          <w:sz w:val="17"/>
        </w:rPr>
        <w:t> </w:t>
      </w:r>
      <w:r>
        <w:rPr>
          <w:rFonts w:ascii="Times New Roman"/>
          <w:sz w:val="17"/>
        </w:rPr>
        <w:t>paying</w:t>
      </w:r>
      <w:r>
        <w:rPr>
          <w:rFonts w:ascii="Times New Roman"/>
          <w:spacing w:val="25"/>
          <w:sz w:val="17"/>
        </w:rPr>
        <w:t> </w:t>
      </w:r>
      <w:r>
        <w:rPr>
          <w:rFonts w:ascii="Times New Roman"/>
          <w:sz w:val="17"/>
        </w:rPr>
        <w:t>at</w:t>
      </w:r>
      <w:r>
        <w:rPr>
          <w:rFonts w:ascii="Times New Roman"/>
          <w:spacing w:val="26"/>
          <w:sz w:val="17"/>
        </w:rPr>
        <w:t> </w:t>
      </w:r>
      <w:r>
        <w:rPr>
          <w:rFonts w:ascii="Times New Roman"/>
          <w:spacing w:val="-5"/>
          <w:sz w:val="17"/>
        </w:rPr>
        <w:t>the</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rate</w:t>
      </w:r>
      <w:r>
        <w:rPr>
          <w:rFonts w:ascii="Times New Roman"/>
          <w:spacing w:val="27"/>
          <w:sz w:val="17"/>
        </w:rPr>
        <w:t> </w:t>
      </w:r>
      <w:r>
        <w:rPr>
          <w:rFonts w:ascii="Times New Roman"/>
          <w:sz w:val="17"/>
        </w:rPr>
        <w:t>of</w:t>
      </w:r>
      <w:r>
        <w:rPr>
          <w:rFonts w:ascii="Times New Roman"/>
          <w:spacing w:val="27"/>
          <w:sz w:val="17"/>
        </w:rPr>
        <w:t> </w:t>
      </w:r>
      <w:r>
        <w:rPr>
          <w:rFonts w:ascii="Times New Roman"/>
          <w:sz w:val="17"/>
        </w:rPr>
        <w:t>$1</w:t>
      </w:r>
      <w:r>
        <w:rPr>
          <w:rFonts w:ascii="Times New Roman"/>
          <w:b/>
          <w:i/>
          <w:sz w:val="17"/>
        </w:rPr>
        <w:t>5</w:t>
      </w:r>
      <w:r>
        <w:rPr>
          <w:rFonts w:ascii="Times New Roman"/>
          <w:sz w:val="17"/>
        </w:rPr>
        <w:t>.00</w:t>
      </w:r>
      <w:r>
        <w:rPr>
          <w:rFonts w:ascii="Times New Roman"/>
          <w:spacing w:val="28"/>
          <w:sz w:val="17"/>
        </w:rPr>
        <w:t> </w:t>
      </w:r>
      <w:r>
        <w:rPr>
          <w:rFonts w:ascii="Times New Roman"/>
          <w:sz w:val="17"/>
        </w:rPr>
        <w:t>per</w:t>
      </w:r>
      <w:r>
        <w:rPr>
          <w:rFonts w:ascii="Times New Roman"/>
          <w:spacing w:val="27"/>
          <w:sz w:val="17"/>
        </w:rPr>
        <w:t> </w:t>
      </w:r>
      <w:r>
        <w:rPr>
          <w:rFonts w:ascii="Times New Roman"/>
          <w:sz w:val="17"/>
        </w:rPr>
        <w:t>day.</w:t>
      </w:r>
      <w:r>
        <w:rPr>
          <w:rFonts w:ascii="Times New Roman"/>
          <w:spacing w:val="28"/>
          <w:sz w:val="17"/>
        </w:rPr>
        <w:t> </w:t>
      </w:r>
      <w:r>
        <w:rPr>
          <w:rFonts w:ascii="Times New Roman"/>
          <w:sz w:val="17"/>
        </w:rPr>
        <w:t>Owners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z w:val="17"/>
        </w:rPr>
        <w:t>Pilots</w:t>
      </w:r>
      <w:r>
        <w:rPr>
          <w:rFonts w:ascii="Times New Roman"/>
          <w:spacing w:val="28"/>
          <w:sz w:val="17"/>
        </w:rPr>
        <w:t> </w:t>
      </w:r>
      <w:r>
        <w:rPr>
          <w:rFonts w:ascii="Times New Roman"/>
          <w:sz w:val="17"/>
        </w:rPr>
        <w:t>and</w:t>
      </w:r>
      <w:r>
        <w:rPr>
          <w:rFonts w:ascii="Times New Roman"/>
          <w:spacing w:val="27"/>
          <w:sz w:val="17"/>
        </w:rPr>
        <w:t> </w:t>
      </w:r>
      <w:r>
        <w:rPr>
          <w:rFonts w:ascii="Times New Roman"/>
          <w:sz w:val="17"/>
        </w:rPr>
        <w:t>Customs</w:t>
      </w:r>
      <w:r>
        <w:rPr>
          <w:rFonts w:ascii="Times New Roman"/>
          <w:spacing w:val="28"/>
          <w:sz w:val="17"/>
        </w:rPr>
        <w:t> </w:t>
      </w:r>
      <w:r>
        <w:rPr>
          <w:rFonts w:ascii="Times New Roman"/>
          <w:sz w:val="17"/>
        </w:rPr>
        <w:t>Officers,</w:t>
      </w:r>
      <w:r>
        <w:rPr>
          <w:rFonts w:ascii="Times New Roman"/>
          <w:spacing w:val="27"/>
          <w:sz w:val="17"/>
        </w:rPr>
        <w:t> </w:t>
      </w:r>
      <w:r>
        <w:rPr>
          <w:rFonts w:ascii="Times New Roman"/>
          <w:sz w:val="17"/>
        </w:rPr>
        <w:t>and</w:t>
      </w:r>
      <w:r>
        <w:rPr>
          <w:rFonts w:ascii="Times New Roman"/>
          <w:spacing w:val="28"/>
          <w:sz w:val="17"/>
        </w:rPr>
        <w:t> </w:t>
      </w:r>
      <w:r>
        <w:rPr>
          <w:rFonts w:ascii="Times New Roman"/>
          <w:sz w:val="17"/>
        </w:rPr>
        <w:t>also,</w:t>
      </w:r>
      <w:r>
        <w:rPr>
          <w:rFonts w:ascii="Times New Roman"/>
          <w:spacing w:val="27"/>
          <w:sz w:val="17"/>
        </w:rPr>
        <w:t> </w:t>
      </w:r>
      <w:r>
        <w:rPr>
          <w:rFonts w:ascii="Times New Roman"/>
          <w:sz w:val="17"/>
        </w:rPr>
        <w:t>when</w:t>
      </w:r>
      <w:r>
        <w:rPr>
          <w:rFonts w:ascii="Times New Roman"/>
          <w:spacing w:val="28"/>
          <w:sz w:val="17"/>
        </w:rPr>
        <w:t> </w:t>
      </w:r>
      <w:r>
        <w:rPr>
          <w:rFonts w:ascii="Times New Roman"/>
          <w:sz w:val="17"/>
        </w:rPr>
        <w:t>authorized</w:t>
      </w:r>
      <w:r>
        <w:rPr>
          <w:rFonts w:ascii="Times New Roman"/>
          <w:spacing w:val="27"/>
          <w:sz w:val="17"/>
        </w:rPr>
        <w:t> </w:t>
      </w:r>
      <w:r>
        <w:rPr>
          <w:rFonts w:ascii="Times New Roman"/>
          <w:sz w:val="17"/>
        </w:rPr>
        <w:t>by</w:t>
      </w:r>
      <w:r>
        <w:rPr>
          <w:rFonts w:ascii="Times New Roman"/>
          <w:spacing w:val="28"/>
          <w:sz w:val="17"/>
        </w:rPr>
        <w:t> </w:t>
      </w:r>
      <w:r>
        <w:rPr>
          <w:rFonts w:ascii="Times New Roman"/>
          <w:sz w:val="17"/>
        </w:rPr>
        <w:t>Charterers</w:t>
      </w:r>
      <w:r>
        <w:rPr>
          <w:rFonts w:ascii="Times New Roman"/>
          <w:spacing w:val="27"/>
          <w:sz w:val="17"/>
        </w:rPr>
        <w:t> </w:t>
      </w:r>
      <w:r>
        <w:rPr>
          <w:rFonts w:ascii="Times New Roman"/>
          <w:sz w:val="17"/>
        </w:rPr>
        <w:t>or</w:t>
      </w:r>
      <w:r>
        <w:rPr>
          <w:rFonts w:ascii="Times New Roman"/>
          <w:spacing w:val="27"/>
          <w:sz w:val="17"/>
        </w:rPr>
        <w:t> </w:t>
      </w:r>
      <w:r>
        <w:rPr>
          <w:rFonts w:ascii="Times New Roman"/>
          <w:sz w:val="17"/>
        </w:rPr>
        <w:t>their</w:t>
      </w:r>
      <w:r>
        <w:rPr>
          <w:rFonts w:ascii="Times New Roman"/>
          <w:spacing w:val="28"/>
          <w:sz w:val="17"/>
        </w:rPr>
        <w:t> </w:t>
      </w:r>
      <w:r>
        <w:rPr>
          <w:rFonts w:ascii="Times New Roman"/>
          <w:sz w:val="17"/>
        </w:rPr>
        <w:t>Agents,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pacing w:val="-2"/>
          <w:sz w:val="17"/>
        </w:rPr>
        <w:t>Tally</w:t>
      </w:r>
    </w:p>
    <w:p>
      <w:pPr>
        <w:pStyle w:val="ListParagraph"/>
        <w:spacing w:after="0" w:line="240" w:lineRule="auto"/>
        <w:jc w:val="left"/>
        <w:rPr>
          <w:rFonts w:ascii="Times New Roman"/>
          <w:sz w:val="17"/>
        </w:rPr>
        <w:sectPr>
          <w:pgSz w:w="11900" w:h="16840"/>
          <w:pgMar w:header="282" w:footer="430" w:top="720" w:bottom="620" w:left="141" w:right="425"/>
        </w:sectPr>
      </w:pPr>
    </w:p>
    <w:p>
      <w:pPr>
        <w:pStyle w:val="BodyText"/>
        <w:spacing w:before="113"/>
        <w:rPr>
          <w:rFonts w:ascii="Times New Roman"/>
          <w:sz w:val="17"/>
        </w:rPr>
      </w:pPr>
      <w:r>
        <w:rPr>
          <w:rFonts w:ascii="Times New Roman"/>
          <w:sz w:val="17"/>
        </w:rPr>
        <w:drawing>
          <wp:anchor distT="0" distB="0" distL="0" distR="0" allowOverlap="1" layoutInCell="1" locked="0" behindDoc="0" simplePos="0" relativeHeight="15745536">
            <wp:simplePos x="0" y="0"/>
            <wp:positionH relativeFrom="page">
              <wp:posOffset>317500</wp:posOffset>
            </wp:positionH>
            <wp:positionV relativeFrom="page">
              <wp:posOffset>127000</wp:posOffset>
            </wp:positionV>
            <wp:extent cx="591185" cy="381000"/>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593" w:val="left" w:leader="none"/>
        </w:tabs>
        <w:spacing w:line="240" w:lineRule="auto" w:before="0" w:after="0"/>
        <w:ind w:left="593" w:right="0" w:hanging="452"/>
        <w:jc w:val="left"/>
        <w:rPr>
          <w:rFonts w:ascii="Times New Roman"/>
          <w:sz w:val="17"/>
        </w:rPr>
      </w:pPr>
      <w:r>
        <w:rPr>
          <w:rFonts w:ascii="Times New Roman"/>
          <w:sz w:val="17"/>
        </w:rPr>
        <w:t>Clerks,</w:t>
      </w:r>
      <w:r>
        <w:rPr>
          <w:rFonts w:ascii="Times New Roman"/>
          <w:spacing w:val="-5"/>
          <w:sz w:val="17"/>
        </w:rPr>
        <w:t> </w:t>
      </w:r>
      <w:r>
        <w:rPr>
          <w:rFonts w:ascii="Times New Roman"/>
          <w:sz w:val="17"/>
        </w:rPr>
        <w:t>Stevedore's</w:t>
      </w:r>
      <w:r>
        <w:rPr>
          <w:rFonts w:ascii="Times New Roman"/>
          <w:spacing w:val="-5"/>
          <w:sz w:val="17"/>
        </w:rPr>
        <w:t> </w:t>
      </w:r>
      <w:r>
        <w:rPr>
          <w:rFonts w:ascii="Times New Roman"/>
          <w:sz w:val="17"/>
        </w:rPr>
        <w:t>Foreman,</w:t>
      </w:r>
      <w:r>
        <w:rPr>
          <w:rFonts w:ascii="Times New Roman"/>
          <w:spacing w:val="-4"/>
          <w:sz w:val="17"/>
        </w:rPr>
        <w:t> </w:t>
      </w:r>
      <w:r>
        <w:rPr>
          <w:rFonts w:ascii="Times New Roman"/>
          <w:sz w:val="17"/>
        </w:rPr>
        <w:t>etc.,</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paying</w:t>
      </w:r>
      <w:r>
        <w:rPr>
          <w:rFonts w:ascii="Times New Roman"/>
          <w:spacing w:val="-5"/>
          <w:sz w:val="17"/>
        </w:rPr>
        <w:t> </w:t>
      </w:r>
      <w:r>
        <w:rPr>
          <w:rFonts w:ascii="Times New Roman"/>
          <w:strike/>
          <w:sz w:val="17"/>
        </w:rPr>
        <w:t>at</w:t>
      </w:r>
      <w:r>
        <w:rPr>
          <w:rFonts w:ascii="Times New Roman"/>
          <w:strike/>
          <w:spacing w:val="-4"/>
          <w:sz w:val="17"/>
        </w:rPr>
        <w:t> </w:t>
      </w:r>
      <w:r>
        <w:rPr>
          <w:rFonts w:ascii="Times New Roman"/>
          <w:strike/>
          <w:sz w:val="17"/>
        </w:rPr>
        <w:t>the</w:t>
      </w:r>
      <w:r>
        <w:rPr>
          <w:rFonts w:ascii="Times New Roman"/>
          <w:strike/>
          <w:spacing w:val="-5"/>
          <w:sz w:val="17"/>
        </w:rPr>
        <w:t> </w:t>
      </w:r>
      <w:r>
        <w:rPr>
          <w:rFonts w:ascii="Times New Roman"/>
          <w:strike/>
          <w:sz w:val="17"/>
        </w:rPr>
        <w:t>current</w:t>
      </w:r>
      <w:r>
        <w:rPr>
          <w:rFonts w:ascii="Times New Roman"/>
          <w:strike/>
          <w:spacing w:val="-5"/>
          <w:sz w:val="17"/>
        </w:rPr>
        <w:t> </w:t>
      </w:r>
      <w:r>
        <w:rPr>
          <w:rFonts w:ascii="Times New Roman"/>
          <w:strike/>
          <w:sz w:val="17"/>
        </w:rPr>
        <w:t>rate</w:t>
      </w:r>
      <w:r>
        <w:rPr>
          <w:rFonts w:ascii="Times New Roman"/>
          <w:strike/>
          <w:spacing w:val="-4"/>
          <w:sz w:val="17"/>
        </w:rPr>
        <w:t> </w:t>
      </w:r>
      <w:r>
        <w:rPr>
          <w:rFonts w:ascii="Times New Roman"/>
          <w:strike/>
          <w:sz w:val="17"/>
        </w:rPr>
        <w:t>per</w:t>
      </w:r>
      <w:r>
        <w:rPr>
          <w:rFonts w:ascii="Times New Roman"/>
          <w:strike/>
          <w:spacing w:val="-5"/>
          <w:sz w:val="17"/>
        </w:rPr>
        <w:t> </w:t>
      </w:r>
      <w:r>
        <w:rPr>
          <w:rFonts w:ascii="Times New Roman"/>
          <w:strike/>
          <w:sz w:val="17"/>
        </w:rPr>
        <w:t>meal,</w:t>
      </w:r>
      <w:r>
        <w:rPr>
          <w:rFonts w:ascii="Times New Roman"/>
          <w:strike w:val="0"/>
          <w:spacing w:val="-4"/>
          <w:sz w:val="17"/>
        </w:rPr>
        <w:t> </w:t>
      </w:r>
      <w:r>
        <w:rPr>
          <w:rFonts w:ascii="Times New Roman"/>
          <w:b/>
          <w:i/>
          <w:strike w:val="0"/>
          <w:sz w:val="17"/>
        </w:rPr>
        <w:t>as</w:t>
      </w:r>
      <w:r>
        <w:rPr>
          <w:rFonts w:ascii="Times New Roman"/>
          <w:b/>
          <w:i/>
          <w:strike w:val="0"/>
          <w:spacing w:val="-5"/>
          <w:sz w:val="17"/>
        </w:rPr>
        <w:t> </w:t>
      </w:r>
      <w:r>
        <w:rPr>
          <w:rFonts w:ascii="Times New Roman"/>
          <w:b/>
          <w:i/>
          <w:strike w:val="0"/>
          <w:sz w:val="17"/>
        </w:rPr>
        <w:t>per</w:t>
      </w:r>
      <w:r>
        <w:rPr>
          <w:rFonts w:ascii="Times New Roman"/>
          <w:b/>
          <w:i/>
          <w:strike w:val="0"/>
          <w:spacing w:val="-4"/>
          <w:sz w:val="17"/>
        </w:rPr>
        <w:t> </w:t>
      </w:r>
      <w:r>
        <w:rPr>
          <w:rFonts w:ascii="Times New Roman"/>
          <w:b/>
          <w:i/>
          <w:strike w:val="0"/>
          <w:sz w:val="17"/>
        </w:rPr>
        <w:t>Clause</w:t>
      </w:r>
      <w:r>
        <w:rPr>
          <w:rFonts w:ascii="Times New Roman"/>
          <w:b/>
          <w:i/>
          <w:strike w:val="0"/>
          <w:spacing w:val="-5"/>
          <w:sz w:val="17"/>
        </w:rPr>
        <w:t> </w:t>
      </w:r>
      <w:r>
        <w:rPr>
          <w:rFonts w:ascii="Times New Roman"/>
          <w:b/>
          <w:i/>
          <w:strike w:val="0"/>
          <w:sz w:val="17"/>
        </w:rPr>
        <w:t>55,</w:t>
      </w:r>
      <w:r>
        <w:rPr>
          <w:rFonts w:ascii="Times New Roman"/>
          <w:b/>
          <w:i/>
          <w:strike w:val="0"/>
          <w:spacing w:val="-5"/>
          <w:sz w:val="17"/>
        </w:rPr>
        <w:t> </w:t>
      </w:r>
      <w:r>
        <w:rPr>
          <w:rFonts w:ascii="Times New Roman"/>
          <w:strike w:val="0"/>
          <w:sz w:val="17"/>
        </w:rPr>
        <w:t>for</w:t>
      </w:r>
      <w:r>
        <w:rPr>
          <w:rFonts w:ascii="Times New Roman"/>
          <w:strike w:val="0"/>
          <w:spacing w:val="-4"/>
          <w:sz w:val="17"/>
        </w:rPr>
        <w:t> </w:t>
      </w:r>
      <w:r>
        <w:rPr>
          <w:rFonts w:ascii="Times New Roman"/>
          <w:strike w:val="0"/>
          <w:sz w:val="17"/>
        </w:rPr>
        <w:t>all</w:t>
      </w:r>
      <w:r>
        <w:rPr>
          <w:rFonts w:ascii="Times New Roman"/>
          <w:strike w:val="0"/>
          <w:spacing w:val="-5"/>
          <w:sz w:val="17"/>
        </w:rPr>
        <w:t> </w:t>
      </w:r>
      <w:r>
        <w:rPr>
          <w:rFonts w:ascii="Times New Roman"/>
          <w:strike w:val="0"/>
          <w:sz w:val="17"/>
        </w:rPr>
        <w:t>such</w:t>
      </w:r>
      <w:r>
        <w:rPr>
          <w:rFonts w:ascii="Times New Roman"/>
          <w:strike w:val="0"/>
          <w:spacing w:val="-4"/>
          <w:sz w:val="17"/>
        </w:rPr>
        <w:t> </w:t>
      </w:r>
      <w:r>
        <w:rPr>
          <w:rFonts w:ascii="Times New Roman"/>
          <w:strike w:val="0"/>
          <w:spacing w:val="-2"/>
          <w:sz w:val="17"/>
        </w:rPr>
        <w:t>victualling.</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11.</w:t>
      </w:r>
      <w:r>
        <w:rPr>
          <w:rFonts w:ascii="Times New Roman"/>
          <w:sz w:val="17"/>
        </w:rPr>
        <w:tab/>
        <w:t>That</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Charterers</w:t>
      </w:r>
      <w:r>
        <w:rPr>
          <w:rFonts w:ascii="Times New Roman"/>
          <w:spacing w:val="19"/>
          <w:sz w:val="17"/>
        </w:rPr>
        <w:t> </w:t>
      </w:r>
      <w:r>
        <w:rPr>
          <w:rFonts w:ascii="Times New Roman"/>
          <w:sz w:val="17"/>
        </w:rPr>
        <w:t>shall</w:t>
      </w:r>
      <w:r>
        <w:rPr>
          <w:rFonts w:ascii="Times New Roman"/>
          <w:spacing w:val="19"/>
          <w:sz w:val="17"/>
        </w:rPr>
        <w:t> </w:t>
      </w:r>
      <w:r>
        <w:rPr>
          <w:rFonts w:ascii="Times New Roman"/>
          <w:sz w:val="17"/>
        </w:rPr>
        <w:t>furnish</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Captain</w:t>
      </w:r>
      <w:r>
        <w:rPr>
          <w:rFonts w:ascii="Times New Roman"/>
          <w:spacing w:val="19"/>
          <w:sz w:val="17"/>
        </w:rPr>
        <w:t> </w:t>
      </w:r>
      <w:r>
        <w:rPr>
          <w:rFonts w:ascii="Times New Roman"/>
          <w:sz w:val="17"/>
        </w:rPr>
        <w:t>from</w:t>
      </w:r>
      <w:r>
        <w:rPr>
          <w:rFonts w:ascii="Times New Roman"/>
          <w:spacing w:val="20"/>
          <w:sz w:val="17"/>
        </w:rPr>
        <w:t> </w:t>
      </w:r>
      <w:r>
        <w:rPr>
          <w:rFonts w:ascii="Times New Roman"/>
          <w:sz w:val="17"/>
        </w:rPr>
        <w:t>time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time</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all</w:t>
      </w:r>
      <w:r>
        <w:rPr>
          <w:rFonts w:ascii="Times New Roman"/>
          <w:spacing w:val="19"/>
          <w:sz w:val="17"/>
        </w:rPr>
        <w:t> </w:t>
      </w:r>
      <w:r>
        <w:rPr>
          <w:rFonts w:ascii="Times New Roman"/>
          <w:sz w:val="17"/>
        </w:rPr>
        <w:t>requisite</w:t>
      </w:r>
      <w:r>
        <w:rPr>
          <w:rFonts w:ascii="Times New Roman"/>
          <w:spacing w:val="19"/>
          <w:sz w:val="17"/>
        </w:rPr>
        <w:t> </w:t>
      </w:r>
      <w:r>
        <w:rPr>
          <w:rFonts w:ascii="Times New Roman"/>
          <w:sz w:val="17"/>
        </w:rPr>
        <w:t>instructions</w:t>
      </w:r>
      <w:r>
        <w:rPr>
          <w:rFonts w:ascii="Times New Roman"/>
          <w:spacing w:val="20"/>
          <w:sz w:val="17"/>
        </w:rPr>
        <w:t> </w:t>
      </w:r>
      <w:r>
        <w:rPr>
          <w:rFonts w:ascii="Times New Roman"/>
          <w:sz w:val="17"/>
        </w:rPr>
        <w:t>and</w:t>
      </w:r>
      <w:r>
        <w:rPr>
          <w:rFonts w:ascii="Times New Roman"/>
          <w:spacing w:val="19"/>
          <w:sz w:val="17"/>
        </w:rPr>
        <w:t> </w:t>
      </w:r>
      <w:r>
        <w:rPr>
          <w:rFonts w:ascii="Times New Roman"/>
          <w:sz w:val="17"/>
        </w:rPr>
        <w:t>sailing</w:t>
      </w:r>
      <w:r>
        <w:rPr>
          <w:rFonts w:ascii="Times New Roman"/>
          <w:spacing w:val="19"/>
          <w:sz w:val="17"/>
        </w:rPr>
        <w:t> </w:t>
      </w:r>
      <w:r>
        <w:rPr>
          <w:rFonts w:ascii="Times New Roman"/>
          <w:sz w:val="17"/>
        </w:rPr>
        <w:t>directions,</w:t>
      </w:r>
      <w:r>
        <w:rPr>
          <w:rFonts w:ascii="Times New Roman"/>
          <w:spacing w:val="19"/>
          <w:sz w:val="17"/>
        </w:rPr>
        <w:t> </w:t>
      </w:r>
      <w:r>
        <w:rPr>
          <w:rFonts w:ascii="Times New Roman"/>
          <w:sz w:val="17"/>
        </w:rPr>
        <w:t>in</w:t>
      </w:r>
      <w:r>
        <w:rPr>
          <w:rFonts w:ascii="Times New Roman"/>
          <w:spacing w:val="19"/>
          <w:sz w:val="17"/>
        </w:rPr>
        <w:t> </w:t>
      </w:r>
      <w:r>
        <w:rPr>
          <w:rFonts w:ascii="Times New Roman"/>
          <w:sz w:val="17"/>
        </w:rPr>
        <w:t>writing,</w:t>
      </w:r>
      <w:r>
        <w:rPr>
          <w:rFonts w:ascii="Times New Roman"/>
          <w:spacing w:val="19"/>
          <w:sz w:val="17"/>
        </w:rPr>
        <w:t> </w:t>
      </w:r>
      <w:r>
        <w:rPr>
          <w:rFonts w:ascii="Times New Roman"/>
          <w:sz w:val="17"/>
        </w:rPr>
        <w:t>and</w:t>
      </w:r>
      <w:r>
        <w:rPr>
          <w:rFonts w:ascii="Times New Roman"/>
          <w:spacing w:val="19"/>
          <w:sz w:val="17"/>
        </w:rPr>
        <w:t> </w:t>
      </w:r>
      <w:r>
        <w:rPr>
          <w:rFonts w:ascii="Times New Roman"/>
          <w:spacing w:val="-5"/>
          <w:sz w:val="17"/>
        </w:rPr>
        <w:t>the</w:t>
      </w:r>
    </w:p>
    <w:p>
      <w:pPr>
        <w:pStyle w:val="ListParagraph"/>
        <w:numPr>
          <w:ilvl w:val="0"/>
          <w:numId w:val="3"/>
        </w:numPr>
        <w:tabs>
          <w:tab w:pos="593" w:val="left" w:leader="none"/>
        </w:tabs>
        <w:spacing w:line="240" w:lineRule="auto" w:before="51" w:after="0"/>
        <w:ind w:left="593" w:right="170" w:hanging="452"/>
        <w:jc w:val="left"/>
        <w:rPr>
          <w:rFonts w:ascii="Times New Roman"/>
          <w:sz w:val="17"/>
        </w:rPr>
      </w:pPr>
      <w:r>
        <w:rPr>
          <w:rFonts w:ascii="Times New Roman"/>
          <w:sz w:val="17"/>
        </w:rPr>
        <w:t>Captain shall keep a full and correct </w:t>
      </w:r>
      <w:r>
        <w:rPr>
          <w:rFonts w:ascii="Times New Roman"/>
          <w:b/>
          <w:i/>
          <w:sz w:val="17"/>
        </w:rPr>
        <w:t>deck and engine </w:t>
      </w:r>
      <w:r>
        <w:rPr>
          <w:rFonts w:ascii="Times New Roman"/>
          <w:sz w:val="17"/>
        </w:rPr>
        <w:t>Log of the voyage or voyages, which are to be patent to the Charterers or their Agents, and furnish the Char-</w:t>
      </w:r>
    </w:p>
    <w:p>
      <w:pPr>
        <w:pStyle w:val="ListParagraph"/>
        <w:numPr>
          <w:ilvl w:val="0"/>
          <w:numId w:val="3"/>
        </w:numPr>
        <w:tabs>
          <w:tab w:pos="593" w:val="left" w:leader="none"/>
        </w:tabs>
        <w:spacing w:line="240" w:lineRule="auto" w:before="36" w:after="0"/>
        <w:ind w:left="593" w:right="171" w:hanging="452"/>
        <w:jc w:val="left"/>
        <w:rPr>
          <w:rFonts w:ascii="Times New Roman"/>
          <w:sz w:val="17"/>
        </w:rPr>
      </w:pPr>
      <w:r>
        <w:rPr>
          <w:rFonts w:ascii="Times New Roman"/>
          <w:sz w:val="17"/>
        </w:rPr>
        <w:t>terers, their Agents or Supercargo, when required, with a true </w:t>
      </w:r>
      <w:r>
        <w:rPr>
          <w:rFonts w:ascii="Times New Roman"/>
          <w:b/>
          <w:i/>
          <w:sz w:val="17"/>
        </w:rPr>
        <w:t>and free </w:t>
      </w:r>
      <w:r>
        <w:rPr>
          <w:rFonts w:ascii="Times New Roman"/>
          <w:sz w:val="17"/>
        </w:rPr>
        <w:t>copy </w:t>
      </w:r>
      <w:r>
        <w:rPr>
          <w:rFonts w:ascii="Times New Roman"/>
          <w:b/>
          <w:i/>
          <w:sz w:val="17"/>
        </w:rPr>
        <w:t>in English </w:t>
      </w:r>
      <w:r>
        <w:rPr>
          <w:rFonts w:ascii="Times New Roman"/>
          <w:sz w:val="17"/>
        </w:rPr>
        <w:t>of </w:t>
      </w:r>
      <w:r>
        <w:rPr>
          <w:rFonts w:ascii="Times New Roman"/>
          <w:b/>
          <w:i/>
          <w:sz w:val="17"/>
        </w:rPr>
        <w:t>such </w:t>
      </w:r>
      <w:r>
        <w:rPr>
          <w:rFonts w:ascii="Times New Roman"/>
          <w:sz w:val="17"/>
        </w:rPr>
        <w:t>daily </w:t>
      </w:r>
      <w:r>
        <w:rPr>
          <w:rFonts w:ascii="Times New Roman"/>
          <w:b/>
          <w:i/>
          <w:sz w:val="17"/>
        </w:rPr>
        <w:t>deck and engine </w:t>
      </w:r>
      <w:r>
        <w:rPr>
          <w:rFonts w:ascii="Times New Roman"/>
          <w:sz w:val="17"/>
        </w:rPr>
        <w:t>Logs, showing the course of the</w:t>
      </w:r>
      <w:r>
        <w:rPr>
          <w:rFonts w:ascii="Times New Roman"/>
          <w:spacing w:val="40"/>
          <w:sz w:val="17"/>
        </w:rPr>
        <w:t> </w:t>
      </w:r>
      <w:r>
        <w:rPr>
          <w:rFonts w:ascii="Times New Roman"/>
          <w:sz w:val="17"/>
        </w:rPr>
        <w:t>vessel and distance run and the con-</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sumption</w:t>
      </w:r>
      <w:r>
        <w:rPr>
          <w:rFonts w:ascii="Times New Roman"/>
          <w:spacing w:val="-5"/>
          <w:sz w:val="17"/>
        </w:rPr>
        <w:t> </w:t>
      </w:r>
      <w:r>
        <w:rPr>
          <w:rFonts w:ascii="Times New Roman"/>
          <w:sz w:val="17"/>
        </w:rPr>
        <w:t>of</w:t>
      </w:r>
      <w:r>
        <w:rPr>
          <w:rFonts w:ascii="Times New Roman"/>
          <w:spacing w:val="-5"/>
          <w:sz w:val="17"/>
        </w:rPr>
        <w:t> </w:t>
      </w:r>
      <w:r>
        <w:rPr>
          <w:rFonts w:ascii="Times New Roman"/>
          <w:spacing w:val="-2"/>
          <w:sz w:val="17"/>
        </w:rPr>
        <w:t>fuel.</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12.</w:t>
      </w:r>
      <w:r>
        <w:rPr>
          <w:rFonts w:ascii="Times New Roman"/>
          <w:sz w:val="17"/>
        </w:rPr>
        <w:tab/>
        <w:t>That</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Captain</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use</w:t>
      </w:r>
      <w:r>
        <w:rPr>
          <w:rFonts w:ascii="Times New Roman"/>
          <w:spacing w:val="-4"/>
          <w:sz w:val="17"/>
        </w:rPr>
        <w:t> </w:t>
      </w:r>
      <w:r>
        <w:rPr>
          <w:rFonts w:ascii="Times New Roman"/>
          <w:sz w:val="17"/>
        </w:rPr>
        <w:t>diligence</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caring</w:t>
      </w:r>
      <w:r>
        <w:rPr>
          <w:rFonts w:ascii="Times New Roman"/>
          <w:spacing w:val="-5"/>
          <w:sz w:val="17"/>
        </w:rPr>
        <w:t> </w:t>
      </w:r>
      <w:r>
        <w:rPr>
          <w:rFonts w:ascii="Times New Roman"/>
          <w:sz w:val="17"/>
        </w:rPr>
        <w:t>for</w:t>
      </w:r>
      <w:r>
        <w:rPr>
          <w:rFonts w:ascii="Times New Roman"/>
          <w:spacing w:val="-4"/>
          <w:sz w:val="17"/>
        </w:rPr>
        <w:t> </w:t>
      </w:r>
      <w:r>
        <w:rPr>
          <w:rFonts w:ascii="Times New Roman"/>
          <w:b/>
          <w:i/>
          <w:sz w:val="17"/>
        </w:rPr>
        <w:t>the</w:t>
      </w:r>
      <w:r>
        <w:rPr>
          <w:rFonts w:ascii="Times New Roman"/>
          <w:b/>
          <w:i/>
          <w:spacing w:val="-4"/>
          <w:sz w:val="17"/>
        </w:rPr>
        <w:t> </w:t>
      </w:r>
      <w:r>
        <w:rPr>
          <w:rFonts w:ascii="Times New Roman"/>
          <w:b/>
          <w:i/>
          <w:sz w:val="17"/>
        </w:rPr>
        <w:t>cargo</w:t>
      </w:r>
      <w:r>
        <w:rPr>
          <w:rFonts w:ascii="Times New Roman"/>
          <w:b/>
          <w:i/>
          <w:spacing w:val="-4"/>
          <w:sz w:val="17"/>
        </w:rPr>
        <w:t> </w:t>
      </w:r>
      <w:r>
        <w:rPr>
          <w:rFonts w:ascii="Times New Roman"/>
          <w:b/>
          <w:i/>
          <w:sz w:val="17"/>
        </w:rPr>
        <w:t>and</w:t>
      </w:r>
      <w:r>
        <w:rPr>
          <w:rFonts w:ascii="Times New Roman"/>
          <w:b/>
          <w:i/>
          <w:spacing w:val="-4"/>
          <w:sz w:val="17"/>
        </w:rPr>
        <w:t> </w:t>
      </w:r>
      <w:r>
        <w:rPr>
          <w:rFonts w:ascii="Times New Roman"/>
          <w:b/>
          <w:i/>
          <w:sz w:val="17"/>
        </w:rPr>
        <w:t>for</w:t>
      </w:r>
      <w:r>
        <w:rPr>
          <w:rFonts w:ascii="Times New Roman"/>
          <w:b/>
          <w:i/>
          <w:spacing w:val="-4"/>
          <w:sz w:val="17"/>
        </w:rPr>
        <w:t> </w:t>
      </w:r>
      <w:r>
        <w:rPr>
          <w:rFonts w:ascii="Times New Roman"/>
          <w:sz w:val="17"/>
        </w:rPr>
        <w:t>the</w:t>
      </w:r>
      <w:r>
        <w:rPr>
          <w:rFonts w:ascii="Times New Roman"/>
          <w:spacing w:val="-5"/>
          <w:sz w:val="17"/>
        </w:rPr>
        <w:t> </w:t>
      </w:r>
      <w:r>
        <w:rPr>
          <w:rFonts w:ascii="Times New Roman"/>
          <w:sz w:val="17"/>
        </w:rPr>
        <w:t>ventilation</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cargo.</w:t>
      </w:r>
    </w:p>
    <w:p>
      <w:pPr>
        <w:pStyle w:val="ListParagraph"/>
        <w:numPr>
          <w:ilvl w:val="0"/>
          <w:numId w:val="3"/>
        </w:numPr>
        <w:tabs>
          <w:tab w:pos="939" w:val="left" w:leader="none"/>
          <w:tab w:pos="1497" w:val="left" w:leader="none"/>
          <w:tab w:pos="11196" w:val="left" w:leader="none"/>
        </w:tabs>
        <w:spacing w:line="302" w:lineRule="auto" w:before="51" w:after="0"/>
        <w:ind w:left="141" w:right="135" w:firstLine="0"/>
        <w:jc w:val="left"/>
        <w:rPr>
          <w:rFonts w:ascii="Times New Roman"/>
          <w:sz w:val="17"/>
        </w:rPr>
      </w:pPr>
      <w:r>
        <w:rPr>
          <w:rFonts w:ascii="Times New Roman"/>
          <w:sz w:val="17"/>
        </w:rPr>
        <mc:AlternateContent>
          <mc:Choice Requires="wps">
            <w:drawing>
              <wp:anchor distT="0" distB="0" distL="0" distR="0" allowOverlap="1" layoutInCell="1" locked="0" behindDoc="0" simplePos="0" relativeHeight="15741952">
                <wp:simplePos x="0" y="0"/>
                <wp:positionH relativeFrom="page">
                  <wp:posOffset>466344</wp:posOffset>
                </wp:positionH>
                <wp:positionV relativeFrom="paragraph">
                  <wp:posOffset>318505</wp:posOffset>
                </wp:positionV>
                <wp:extent cx="6709409" cy="952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6709409" cy="9525"/>
                          <a:chExt cx="6709409" cy="9525"/>
                        </a:xfrm>
                      </wpg:grpSpPr>
                      <wps:wsp>
                        <wps:cNvPr id="61" name="Graphic 6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62" name="Graphic 6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6.720001pt;margin-top:25.079189pt;width:528.3pt;height:.75pt;mso-position-horizontal-relative:page;mso-position-vertical-relative:paragraph;z-index:15741952" id="docshapegroup29" coordorigin="734,502" coordsize="10566,15">
                <v:line style="position:absolute" from="862,509" to="734,509" stroked="true" strokeweight=".75pt" strokecolor="#000000">
                  <v:stroke dashstyle="dot"/>
                </v:line>
                <v:line style="position:absolute" from="11300,509" to="862,509" stroked="true" strokeweight=".75pt" strokecolor="#000000">
                  <v:stroke dashstyle="dot"/>
                </v:line>
                <w10:wrap type="none"/>
              </v:group>
            </w:pict>
          </mc:Fallback>
        </mc:AlternateContent>
      </w:r>
      <w:r>
        <w:rPr>
          <w:rFonts w:ascii="Times New Roman"/>
          <w:spacing w:val="-4"/>
          <w:sz w:val="17"/>
        </w:rPr>
        <w:t>13.</w:t>
      </w:r>
      <w:r>
        <w:rPr>
          <w:rFonts w:ascii="Times New Roman"/>
          <w:sz w:val="17"/>
        </w:rPr>
        <w:tab/>
      </w:r>
      <w:r>
        <w:rPr>
          <w:rFonts w:ascii="Times New Roman"/>
          <w:strike/>
          <w:sz w:val="17"/>
        </w:rPr>
        <w:t>That the Charterers shall have the option of continuing this charter for a further period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val="0"/>
          <w:spacing w:val="-6"/>
          <w:sz w:val="17"/>
        </w:rPr>
        <w:t>92</w:t>
      </w:r>
    </w:p>
    <w:p>
      <w:pPr>
        <w:pStyle w:val="ListParagraph"/>
        <w:numPr>
          <w:ilvl w:val="0"/>
          <w:numId w:val="4"/>
        </w:numPr>
        <w:tabs>
          <w:tab w:pos="593" w:val="left" w:leader="none"/>
          <w:tab w:pos="5698" w:val="left" w:leader="none"/>
        </w:tabs>
        <w:spacing w:line="240" w:lineRule="auto" w:before="2" w:after="0"/>
        <w:ind w:left="593" w:right="0" w:hanging="452"/>
        <w:jc w:val="left"/>
        <w:rPr>
          <w:rFonts w:ascii="Times New Roman"/>
          <w:sz w:val="17"/>
        </w:rPr>
      </w:pPr>
      <w:r>
        <w:rPr>
          <w:rFonts w:ascii="Times New Roman"/>
          <w:strike/>
          <w:sz w:val="17"/>
        </w:rPr>
        <w:t>on giving written notice thereof to the Owners or their Agents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pacing w:val="-1"/>
          <w:sz w:val="17"/>
        </w:rPr>
        <w:t> </w:t>
      </w:r>
      <w:r>
        <w:rPr>
          <w:rFonts w:ascii="Times New Roman"/>
          <w:strike/>
          <w:sz w:val="17"/>
        </w:rPr>
        <w:t>days previous to the expiration of the first-named term, or any declared option.</w:t>
      </w:r>
    </w:p>
    <w:p>
      <w:pPr>
        <w:pStyle w:val="ListParagraph"/>
        <w:numPr>
          <w:ilvl w:val="0"/>
          <w:numId w:val="4"/>
        </w:numPr>
        <w:tabs>
          <w:tab w:pos="939" w:val="left" w:leader="none"/>
          <w:tab w:pos="1497" w:val="left" w:leader="none"/>
          <w:tab w:pos="9956" w:val="left" w:leader="none"/>
        </w:tabs>
        <w:spacing w:line="240" w:lineRule="auto" w:before="36" w:after="0"/>
        <w:ind w:left="939" w:right="0" w:hanging="798"/>
        <w:jc w:val="left"/>
        <w:rPr>
          <w:rFonts w:ascii="Times New Roman"/>
          <w:sz w:val="17"/>
        </w:rPr>
      </w:pPr>
      <w:r>
        <w:rPr>
          <w:rFonts w:ascii="Times New Roman"/>
          <w:spacing w:val="-5"/>
          <w:sz w:val="17"/>
        </w:rPr>
        <w:t>14.</w:t>
      </w:r>
      <w:r>
        <w:rPr>
          <w:rFonts w:ascii="Times New Roman"/>
          <w:sz w:val="17"/>
        </w:rPr>
        <w:tab/>
        <w:t>That if required by Charterers, time not to commence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z w:val="17"/>
        </w:rPr>
        <w:t>and</w:t>
      </w:r>
      <w:r>
        <w:rPr>
          <w:rFonts w:ascii="Times New Roman"/>
          <w:spacing w:val="-4"/>
          <w:sz w:val="17"/>
        </w:rPr>
        <w:t> </w:t>
      </w:r>
      <w:r>
        <w:rPr>
          <w:rFonts w:ascii="Times New Roman"/>
          <w:sz w:val="17"/>
        </w:rPr>
        <w:t>should</w:t>
      </w:r>
      <w:r>
        <w:rPr>
          <w:rFonts w:ascii="Times New Roman"/>
          <w:spacing w:val="-3"/>
          <w:sz w:val="17"/>
        </w:rPr>
        <w:t> </w:t>
      </w:r>
      <w:r>
        <w:rPr>
          <w:rFonts w:ascii="Times New Roman"/>
          <w:spacing w:val="-2"/>
          <w:sz w:val="17"/>
        </w:rPr>
        <w:t>vessel</w:t>
      </w:r>
    </w:p>
    <w:p>
      <w:pPr>
        <w:pStyle w:val="ListParagraph"/>
        <w:numPr>
          <w:ilvl w:val="0"/>
          <w:numId w:val="4"/>
        </w:numPr>
        <w:tabs>
          <w:tab w:pos="593" w:val="left" w:leader="none"/>
          <w:tab w:pos="8588" w:val="left" w:leader="none"/>
        </w:tabs>
        <w:spacing w:line="240" w:lineRule="auto" w:before="52" w:after="0"/>
        <w:ind w:left="593" w:right="0" w:hanging="452"/>
        <w:jc w:val="left"/>
        <w:rPr>
          <w:rFonts w:ascii="Times New Roman"/>
          <w:sz w:val="17"/>
        </w:rPr>
      </w:pPr>
      <w:r>
        <w:rPr>
          <w:rFonts w:ascii="Times New Roman"/>
          <w:sz w:val="17"/>
        </w:rPr>
        <w:t>not have given written notice of readiness on or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trike/>
          <w:sz w:val="17"/>
        </w:rPr>
        <w:t>but</w:t>
      </w:r>
      <w:r>
        <w:rPr>
          <w:rFonts w:ascii="Times New Roman"/>
          <w:strike/>
          <w:spacing w:val="-4"/>
          <w:sz w:val="17"/>
        </w:rPr>
        <w:t> </w:t>
      </w:r>
      <w:r>
        <w:rPr>
          <w:rFonts w:ascii="Times New Roman"/>
          <w:strike/>
          <w:sz w:val="17"/>
        </w:rPr>
        <w:t>not</w:t>
      </w:r>
      <w:r>
        <w:rPr>
          <w:rFonts w:ascii="Times New Roman"/>
          <w:strike/>
          <w:spacing w:val="-3"/>
          <w:sz w:val="17"/>
        </w:rPr>
        <w:t> </w:t>
      </w:r>
      <w:r>
        <w:rPr>
          <w:rFonts w:ascii="Times New Roman"/>
          <w:strike/>
          <w:sz w:val="17"/>
        </w:rPr>
        <w:t>later</w:t>
      </w:r>
      <w:r>
        <w:rPr>
          <w:rFonts w:ascii="Times New Roman"/>
          <w:strike/>
          <w:spacing w:val="-3"/>
          <w:sz w:val="17"/>
        </w:rPr>
        <w:t> </w:t>
      </w:r>
      <w:r>
        <w:rPr>
          <w:rFonts w:ascii="Times New Roman"/>
          <w:strike/>
          <w:sz w:val="17"/>
        </w:rPr>
        <w:t>than</w:t>
      </w:r>
      <w:r>
        <w:rPr>
          <w:rFonts w:ascii="Times New Roman"/>
          <w:strike/>
          <w:spacing w:val="-3"/>
          <w:sz w:val="17"/>
        </w:rPr>
        <w:t> </w:t>
      </w:r>
      <w:r>
        <w:rPr>
          <w:rFonts w:ascii="Times New Roman"/>
          <w:strike/>
          <w:sz w:val="17"/>
        </w:rPr>
        <w:t>4</w:t>
      </w:r>
      <w:r>
        <w:rPr>
          <w:rFonts w:ascii="Times New Roman"/>
          <w:strike/>
          <w:spacing w:val="-3"/>
          <w:sz w:val="17"/>
        </w:rPr>
        <w:t> </w:t>
      </w:r>
      <w:r>
        <w:rPr>
          <w:rFonts w:ascii="Times New Roman"/>
          <w:strike/>
          <w:sz w:val="17"/>
        </w:rPr>
        <w:t>p.m.</w:t>
      </w:r>
      <w:r>
        <w:rPr>
          <w:rFonts w:ascii="Times New Roman"/>
          <w:strike/>
          <w:spacing w:val="-3"/>
          <w:sz w:val="17"/>
        </w:rPr>
        <w:t> </w:t>
      </w:r>
      <w:r>
        <w:rPr>
          <w:rFonts w:ascii="Times New Roman"/>
          <w:strike/>
          <w:sz w:val="17"/>
        </w:rPr>
        <w:t>Charterers</w:t>
      </w:r>
      <w:r>
        <w:rPr>
          <w:rFonts w:ascii="Times New Roman"/>
          <w:strike/>
          <w:spacing w:val="-3"/>
          <w:sz w:val="17"/>
        </w:rPr>
        <w:t> </w:t>
      </w:r>
      <w:r>
        <w:rPr>
          <w:rFonts w:ascii="Times New Roman"/>
          <w:strike/>
          <w:spacing w:val="-5"/>
          <w:sz w:val="17"/>
        </w:rPr>
        <w:t>or</w:t>
      </w:r>
    </w:p>
    <w:p>
      <w:pPr>
        <w:pStyle w:val="ListParagraph"/>
        <w:numPr>
          <w:ilvl w:val="0"/>
          <w:numId w:val="4"/>
        </w:numPr>
        <w:tabs>
          <w:tab w:pos="593" w:val="left" w:leader="none"/>
        </w:tabs>
        <w:spacing w:line="240" w:lineRule="auto" w:before="52" w:after="0"/>
        <w:ind w:left="593" w:right="0" w:hanging="452"/>
        <w:jc w:val="left"/>
        <w:rPr>
          <w:rFonts w:ascii="Times New Roman"/>
          <w:b/>
          <w:i/>
          <w:sz w:val="17"/>
        </w:rPr>
      </w:pPr>
      <w:r>
        <w:rPr>
          <w:rFonts w:ascii="Times New Roman"/>
          <w:strike/>
          <w:sz w:val="17"/>
        </w:rPr>
        <w:t>their</w:t>
      </w:r>
      <w:r>
        <w:rPr>
          <w:rFonts w:ascii="Times New Roman"/>
          <w:strike/>
          <w:spacing w:val="57"/>
          <w:sz w:val="17"/>
        </w:rPr>
        <w:t> </w:t>
      </w:r>
      <w:r>
        <w:rPr>
          <w:rFonts w:ascii="Times New Roman"/>
          <w:strike/>
          <w:sz w:val="17"/>
        </w:rPr>
        <w:t>Agents</w:t>
      </w:r>
      <w:r>
        <w:rPr>
          <w:rFonts w:ascii="Times New Roman"/>
          <w:strike/>
          <w:spacing w:val="57"/>
          <w:sz w:val="17"/>
        </w:rPr>
        <w:t> </w:t>
      </w:r>
      <w:r>
        <w:rPr>
          <w:rFonts w:ascii="Times New Roman"/>
          <w:strike/>
          <w:sz w:val="17"/>
        </w:rPr>
        <w:t>to</w:t>
      </w:r>
      <w:r>
        <w:rPr>
          <w:rFonts w:ascii="Times New Roman"/>
          <w:strike/>
          <w:spacing w:val="57"/>
          <w:sz w:val="17"/>
        </w:rPr>
        <w:t> </w:t>
      </w:r>
      <w:r>
        <w:rPr>
          <w:rFonts w:ascii="Times New Roman"/>
          <w:strike/>
          <w:sz w:val="17"/>
        </w:rPr>
        <w:t>have</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option</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cancelling</w:t>
      </w:r>
      <w:r>
        <w:rPr>
          <w:rFonts w:ascii="Times New Roman"/>
          <w:strike/>
          <w:spacing w:val="57"/>
          <w:sz w:val="17"/>
        </w:rPr>
        <w:t> </w:t>
      </w:r>
      <w:r>
        <w:rPr>
          <w:rFonts w:ascii="Times New Roman"/>
          <w:strike/>
          <w:sz w:val="17"/>
        </w:rPr>
        <w:t>this</w:t>
      </w:r>
      <w:r>
        <w:rPr>
          <w:rFonts w:ascii="Times New Roman"/>
          <w:strike/>
          <w:spacing w:val="57"/>
          <w:sz w:val="17"/>
        </w:rPr>
        <w:t> </w:t>
      </w:r>
      <w:r>
        <w:rPr>
          <w:rFonts w:ascii="Times New Roman"/>
          <w:strike/>
          <w:sz w:val="17"/>
        </w:rPr>
        <w:t>Charter</w:t>
      </w:r>
      <w:r>
        <w:rPr>
          <w:rFonts w:ascii="Times New Roman"/>
          <w:strike/>
          <w:spacing w:val="57"/>
          <w:sz w:val="17"/>
        </w:rPr>
        <w:t> </w:t>
      </w:r>
      <w:r>
        <w:rPr>
          <w:rFonts w:ascii="Times New Roman"/>
          <w:strike/>
          <w:sz w:val="17"/>
        </w:rPr>
        <w:t>at</w:t>
      </w:r>
      <w:r>
        <w:rPr>
          <w:rFonts w:ascii="Times New Roman"/>
          <w:strike/>
          <w:spacing w:val="57"/>
          <w:sz w:val="17"/>
        </w:rPr>
        <w:t> </w:t>
      </w:r>
      <w:r>
        <w:rPr>
          <w:rFonts w:ascii="Times New Roman"/>
          <w:strike/>
          <w:sz w:val="17"/>
        </w:rPr>
        <w:t>any</w:t>
      </w:r>
      <w:r>
        <w:rPr>
          <w:rFonts w:ascii="Times New Roman"/>
          <w:strike/>
          <w:spacing w:val="58"/>
          <w:sz w:val="17"/>
        </w:rPr>
        <w:t> </w:t>
      </w:r>
      <w:r>
        <w:rPr>
          <w:rFonts w:ascii="Times New Roman"/>
          <w:strike/>
          <w:sz w:val="17"/>
        </w:rPr>
        <w:t>time</w:t>
      </w:r>
      <w:r>
        <w:rPr>
          <w:rFonts w:ascii="Times New Roman"/>
          <w:strike/>
          <w:spacing w:val="57"/>
          <w:sz w:val="17"/>
        </w:rPr>
        <w:t> </w:t>
      </w:r>
      <w:r>
        <w:rPr>
          <w:rFonts w:ascii="Times New Roman"/>
          <w:strike/>
          <w:sz w:val="17"/>
        </w:rPr>
        <w:t>not</w:t>
      </w:r>
      <w:r>
        <w:rPr>
          <w:rFonts w:ascii="Times New Roman"/>
          <w:strike/>
          <w:spacing w:val="57"/>
          <w:sz w:val="17"/>
        </w:rPr>
        <w:t> </w:t>
      </w:r>
      <w:r>
        <w:rPr>
          <w:rFonts w:ascii="Times New Roman"/>
          <w:strike/>
          <w:sz w:val="17"/>
        </w:rPr>
        <w:t>later</w:t>
      </w:r>
      <w:r>
        <w:rPr>
          <w:rFonts w:ascii="Times New Roman"/>
          <w:strike/>
          <w:spacing w:val="57"/>
          <w:sz w:val="17"/>
        </w:rPr>
        <w:t> </w:t>
      </w:r>
      <w:r>
        <w:rPr>
          <w:rFonts w:ascii="Times New Roman"/>
          <w:strike/>
          <w:sz w:val="17"/>
        </w:rPr>
        <w:t>than</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day</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vessel's</w:t>
      </w:r>
      <w:r>
        <w:rPr>
          <w:rFonts w:ascii="Times New Roman"/>
          <w:strike/>
          <w:spacing w:val="57"/>
          <w:sz w:val="17"/>
        </w:rPr>
        <w:t> </w:t>
      </w:r>
      <w:r>
        <w:rPr>
          <w:rFonts w:ascii="Times New Roman"/>
          <w:strike/>
          <w:sz w:val="17"/>
        </w:rPr>
        <w:t>readiness.</w:t>
      </w:r>
      <w:r>
        <w:rPr>
          <w:rFonts w:ascii="Times New Roman"/>
          <w:strike w:val="0"/>
          <w:spacing w:val="20"/>
          <w:sz w:val="17"/>
        </w:rPr>
        <w:t> </w:t>
      </w:r>
      <w:r>
        <w:rPr>
          <w:rFonts w:ascii="Times New Roman"/>
          <w:b/>
          <w:i/>
          <w:strike w:val="0"/>
          <w:sz w:val="17"/>
        </w:rPr>
        <w:t>(See</w:t>
      </w:r>
      <w:r>
        <w:rPr>
          <w:rFonts w:ascii="Times New Roman"/>
          <w:b/>
          <w:i/>
          <w:strike w:val="0"/>
          <w:spacing w:val="57"/>
          <w:sz w:val="17"/>
        </w:rPr>
        <w:t> </w:t>
      </w:r>
      <w:r>
        <w:rPr>
          <w:rFonts w:ascii="Times New Roman"/>
          <w:b/>
          <w:i/>
          <w:strike w:val="0"/>
          <w:sz w:val="17"/>
        </w:rPr>
        <w:t>also</w:t>
      </w:r>
      <w:r>
        <w:rPr>
          <w:rFonts w:ascii="Times New Roman"/>
          <w:b/>
          <w:i/>
          <w:strike w:val="0"/>
          <w:spacing w:val="57"/>
          <w:sz w:val="17"/>
        </w:rPr>
        <w:t> </w:t>
      </w:r>
      <w:r>
        <w:rPr>
          <w:rFonts w:ascii="Times New Roman"/>
          <w:b/>
          <w:i/>
          <w:strike w:val="0"/>
          <w:sz w:val="17"/>
        </w:rPr>
        <w:t>Clause</w:t>
      </w:r>
      <w:r>
        <w:rPr>
          <w:rFonts w:ascii="Times New Roman"/>
          <w:b/>
          <w:i/>
          <w:strike w:val="0"/>
          <w:spacing w:val="57"/>
          <w:sz w:val="17"/>
        </w:rPr>
        <w:t> </w:t>
      </w:r>
      <w:r>
        <w:rPr>
          <w:rFonts w:ascii="Times New Roman"/>
          <w:b/>
          <w:i/>
          <w:strike w:val="0"/>
          <w:spacing w:val="-5"/>
          <w:sz w:val="17"/>
        </w:rPr>
        <w:t>93)</w:t>
      </w:r>
    </w:p>
    <w:p>
      <w:pPr>
        <w:pStyle w:val="ListParagraph"/>
        <w:numPr>
          <w:ilvl w:val="0"/>
          <w:numId w:val="4"/>
        </w:numPr>
        <w:tabs>
          <w:tab w:pos="939" w:val="left" w:leader="none"/>
          <w:tab w:pos="1497" w:val="left" w:leader="none"/>
        </w:tabs>
        <w:spacing w:line="240" w:lineRule="auto" w:before="51" w:after="0"/>
        <w:ind w:left="939" w:right="0" w:hanging="798"/>
        <w:jc w:val="left"/>
        <w:rPr>
          <w:rFonts w:ascii="Times New Roman"/>
          <w:sz w:val="17"/>
        </w:rPr>
      </w:pPr>
      <w:r>
        <w:rPr>
          <w:rFonts w:ascii="Times New Roman"/>
          <w:spacing w:val="-5"/>
          <w:sz w:val="17"/>
        </w:rPr>
        <w:t>15.</w:t>
      </w:r>
      <w:r>
        <w:rPr>
          <w:rFonts w:ascii="Times New Roman"/>
          <w:sz w:val="17"/>
        </w:rPr>
        <w:tab/>
        <w:t>That</w:t>
      </w:r>
      <w:r>
        <w:rPr>
          <w:rFonts w:ascii="Times New Roman"/>
          <w:spacing w:val="24"/>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event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loss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time</w:t>
      </w:r>
      <w:r>
        <w:rPr>
          <w:rFonts w:ascii="Times New Roman"/>
          <w:spacing w:val="24"/>
          <w:sz w:val="17"/>
        </w:rPr>
        <w:t> </w:t>
      </w:r>
      <w:r>
        <w:rPr>
          <w:rFonts w:ascii="Times New Roman"/>
          <w:sz w:val="17"/>
        </w:rPr>
        <w:t>from</w:t>
      </w:r>
      <w:r>
        <w:rPr>
          <w:rFonts w:ascii="Times New Roman"/>
          <w:spacing w:val="25"/>
          <w:sz w:val="17"/>
        </w:rPr>
        <w:t> </w:t>
      </w:r>
      <w:r>
        <w:rPr>
          <w:rFonts w:ascii="Times New Roman"/>
          <w:sz w:val="17"/>
        </w:rPr>
        <w:t>deficiency</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men</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stores,</w:t>
      </w:r>
      <w:r>
        <w:rPr>
          <w:rFonts w:ascii="Times New Roman"/>
          <w:spacing w:val="24"/>
          <w:sz w:val="17"/>
        </w:rPr>
        <w:t> </w:t>
      </w:r>
      <w:r>
        <w:rPr>
          <w:rFonts w:ascii="Times New Roman"/>
          <w:sz w:val="17"/>
        </w:rPr>
        <w:t>fire,</w:t>
      </w:r>
      <w:r>
        <w:rPr>
          <w:rFonts w:ascii="Times New Roman"/>
          <w:spacing w:val="25"/>
          <w:sz w:val="17"/>
        </w:rPr>
        <w:t> </w:t>
      </w:r>
      <w:r>
        <w:rPr>
          <w:rFonts w:ascii="Times New Roman"/>
          <w:sz w:val="17"/>
        </w:rPr>
        <w:t>breakdown</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damages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hull,</w:t>
      </w:r>
      <w:r>
        <w:rPr>
          <w:rFonts w:ascii="Times New Roman"/>
          <w:spacing w:val="24"/>
          <w:sz w:val="17"/>
        </w:rPr>
        <w:t> </w:t>
      </w:r>
      <w:r>
        <w:rPr>
          <w:rFonts w:ascii="Times New Roman"/>
          <w:sz w:val="17"/>
        </w:rPr>
        <w:t>machinery</w:t>
      </w:r>
      <w:r>
        <w:rPr>
          <w:rFonts w:ascii="Times New Roman"/>
          <w:spacing w:val="25"/>
          <w:sz w:val="17"/>
        </w:rPr>
        <w:t> </w:t>
      </w:r>
      <w:r>
        <w:rPr>
          <w:rFonts w:ascii="Times New Roman"/>
          <w:sz w:val="17"/>
        </w:rPr>
        <w:t>or</w:t>
      </w:r>
      <w:r>
        <w:rPr>
          <w:rFonts w:ascii="Times New Roman"/>
          <w:spacing w:val="25"/>
          <w:sz w:val="17"/>
        </w:rPr>
        <w:t> </w:t>
      </w:r>
      <w:r>
        <w:rPr>
          <w:rFonts w:ascii="Times New Roman"/>
          <w:spacing w:val="-2"/>
          <w:sz w:val="17"/>
        </w:rPr>
        <w:t>equipment,</w:t>
      </w:r>
    </w:p>
    <w:p>
      <w:pPr>
        <w:pStyle w:val="ListParagraph"/>
        <w:numPr>
          <w:ilvl w:val="0"/>
          <w:numId w:val="4"/>
        </w:numPr>
        <w:tabs>
          <w:tab w:pos="593" w:val="left" w:leader="none"/>
        </w:tabs>
        <w:spacing w:line="240" w:lineRule="auto" w:before="52" w:after="0"/>
        <w:ind w:left="593" w:right="165" w:hanging="452"/>
        <w:jc w:val="both"/>
        <w:rPr>
          <w:rFonts w:ascii="Times New Roman"/>
          <w:b/>
          <w:i/>
          <w:sz w:val="17"/>
        </w:rPr>
      </w:pPr>
      <w:r>
        <w:rPr>
          <w:rFonts w:ascii="Times New Roman"/>
          <w:sz w:val="17"/>
        </w:rPr>
        <w:t>grounding, detention by average accidents to ship or cargo </w:t>
      </w:r>
      <w:r>
        <w:rPr>
          <w:rFonts w:ascii="Times New Roman"/>
          <w:b/>
          <w:i/>
          <w:sz w:val="17"/>
        </w:rPr>
        <w:t>unless resulting from inherent vice, quality or defect of cargo</w:t>
      </w:r>
      <w:r>
        <w:rPr>
          <w:rFonts w:ascii="Times New Roman"/>
          <w:sz w:val="17"/>
        </w:rPr>
        <w:t>, drydocking for the purpose of examination or painting bottom, or by any other cause </w:t>
      </w:r>
      <w:r>
        <w:rPr>
          <w:rFonts w:ascii="Times New Roman"/>
          <w:b/>
          <w:i/>
          <w:sz w:val="17"/>
        </w:rPr>
        <w:t>unless such causes are due to Charterers and/or their agent and/or their servants </w:t>
      </w:r>
      <w:r>
        <w:rPr>
          <w:rFonts w:ascii="Times New Roman"/>
          <w:b/>
          <w:i/>
          <w:spacing w:val="-2"/>
          <w:sz w:val="17"/>
        </w:rPr>
        <w:t>actions/omissions/negligence</w:t>
      </w:r>
    </w:p>
    <w:p>
      <w:pPr>
        <w:pStyle w:val="ListParagraph"/>
        <w:numPr>
          <w:ilvl w:val="0"/>
          <w:numId w:val="4"/>
        </w:numPr>
        <w:tabs>
          <w:tab w:pos="593" w:val="left" w:leader="none"/>
        </w:tabs>
        <w:spacing w:line="240" w:lineRule="auto" w:before="50" w:after="0"/>
        <w:ind w:left="593" w:right="171" w:hanging="452"/>
        <w:jc w:val="both"/>
        <w:rPr>
          <w:rFonts w:ascii="Times New Roman"/>
          <w:sz w:val="17"/>
        </w:rPr>
      </w:pPr>
      <w:r>
        <w:rPr>
          <w:rFonts w:ascii="Times New Roman"/>
          <w:sz w:val="17"/>
        </w:rPr>
        <w:t>preventing the full working of the vessel, the payment of hire shall cease for the time thereby lost</w:t>
      </w:r>
      <w:r>
        <w:rPr>
          <w:rFonts w:ascii="Times New Roman"/>
          <w:spacing w:val="-1"/>
          <w:sz w:val="17"/>
        </w:rPr>
        <w:t> </w:t>
      </w:r>
      <w:r>
        <w:rPr>
          <w:rFonts w:ascii="Times New Roman"/>
          <w:b/>
          <w:i/>
          <w:sz w:val="17"/>
        </w:rPr>
        <w:t>and all directly related expenses may be deducted from hire</w:t>
      </w:r>
      <w:r>
        <w:rPr>
          <w:rFonts w:ascii="Times New Roman"/>
          <w:sz w:val="17"/>
        </w:rPr>
        <w:t>; and if upon the voyage the speed be reduced by</w:t>
      </w:r>
    </w:p>
    <w:p>
      <w:pPr>
        <w:pStyle w:val="ListParagraph"/>
        <w:numPr>
          <w:ilvl w:val="0"/>
          <w:numId w:val="4"/>
        </w:numPr>
        <w:tabs>
          <w:tab w:pos="591" w:val="left" w:leader="none"/>
        </w:tabs>
        <w:spacing w:line="240" w:lineRule="auto" w:before="51" w:after="0"/>
        <w:ind w:left="591" w:right="0" w:hanging="535"/>
        <w:jc w:val="both"/>
        <w:rPr>
          <w:rFonts w:ascii="Times New Roman"/>
          <w:sz w:val="17"/>
        </w:rPr>
      </w:pPr>
      <w:r>
        <w:rPr>
          <w:rFonts w:ascii="Times New Roman"/>
          <w:sz w:val="17"/>
        </w:rPr>
        <w:t>defect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breakdown</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2"/>
          <w:sz w:val="17"/>
        </w:rPr>
        <w:t> </w:t>
      </w:r>
      <w:r>
        <w:rPr>
          <w:rFonts w:ascii="Times New Roman"/>
          <w:sz w:val="17"/>
        </w:rPr>
        <w:t>part</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her</w:t>
      </w:r>
      <w:r>
        <w:rPr>
          <w:rFonts w:ascii="Times New Roman"/>
          <w:spacing w:val="22"/>
          <w:sz w:val="17"/>
        </w:rPr>
        <w:t> </w:t>
      </w:r>
      <w:r>
        <w:rPr>
          <w:rFonts w:ascii="Times New Roman"/>
          <w:sz w:val="17"/>
        </w:rPr>
        <w:t>hull,</w:t>
      </w:r>
      <w:r>
        <w:rPr>
          <w:rFonts w:ascii="Times New Roman"/>
          <w:spacing w:val="23"/>
          <w:sz w:val="17"/>
        </w:rPr>
        <w:t> </w:t>
      </w:r>
      <w:r>
        <w:rPr>
          <w:rFonts w:ascii="Times New Roman"/>
          <w:sz w:val="17"/>
        </w:rPr>
        <w:t>machinery</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equipment,</w:t>
      </w:r>
      <w:r>
        <w:rPr>
          <w:rFonts w:ascii="Times New Roman"/>
          <w:spacing w:val="23"/>
          <w:sz w:val="17"/>
        </w:rPr>
        <w:t> </w:t>
      </w:r>
      <w:r>
        <w:rPr>
          <w:rFonts w:ascii="Times New Roman"/>
          <w:sz w:val="17"/>
        </w:rPr>
        <w:t>the</w:t>
      </w:r>
      <w:r>
        <w:rPr>
          <w:rFonts w:ascii="Times New Roman"/>
          <w:spacing w:val="22"/>
          <w:sz w:val="17"/>
        </w:rPr>
        <w:t> </w:t>
      </w:r>
      <w:r>
        <w:rPr>
          <w:rFonts w:ascii="Times New Roman"/>
          <w:sz w:val="17"/>
        </w:rPr>
        <w:t>time</w:t>
      </w:r>
      <w:r>
        <w:rPr>
          <w:rFonts w:ascii="Times New Roman"/>
          <w:spacing w:val="22"/>
          <w:sz w:val="17"/>
        </w:rPr>
        <w:t> </w:t>
      </w:r>
      <w:r>
        <w:rPr>
          <w:rFonts w:ascii="Times New Roman"/>
          <w:sz w:val="17"/>
        </w:rPr>
        <w:t>so</w:t>
      </w:r>
      <w:r>
        <w:rPr>
          <w:rFonts w:ascii="Times New Roman"/>
          <w:spacing w:val="23"/>
          <w:sz w:val="17"/>
        </w:rPr>
        <w:t> </w:t>
      </w:r>
      <w:r>
        <w:rPr>
          <w:rFonts w:ascii="Times New Roman"/>
          <w:sz w:val="17"/>
        </w:rPr>
        <w:t>lost,</w:t>
      </w:r>
      <w:r>
        <w:rPr>
          <w:rFonts w:ascii="Times New Roman"/>
          <w:spacing w:val="22"/>
          <w:sz w:val="17"/>
        </w:rPr>
        <w:t> </w:t>
      </w:r>
      <w:r>
        <w:rPr>
          <w:rFonts w:ascii="Times New Roman"/>
          <w:sz w:val="17"/>
        </w:rPr>
        <w:t>and</w:t>
      </w:r>
      <w:r>
        <w:rPr>
          <w:rFonts w:ascii="Times New Roman"/>
          <w:spacing w:val="22"/>
          <w:sz w:val="17"/>
        </w:rPr>
        <w:t> </w:t>
      </w:r>
      <w:r>
        <w:rPr>
          <w:rFonts w:ascii="Times New Roman"/>
          <w:sz w:val="17"/>
        </w:rPr>
        <w:t>the</w:t>
      </w:r>
      <w:r>
        <w:rPr>
          <w:rFonts w:ascii="Times New Roman"/>
          <w:spacing w:val="23"/>
          <w:sz w:val="17"/>
        </w:rPr>
        <w:t> </w:t>
      </w:r>
      <w:r>
        <w:rPr>
          <w:rFonts w:ascii="Times New Roman"/>
          <w:sz w:val="17"/>
        </w:rPr>
        <w:t>cost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3"/>
          <w:sz w:val="17"/>
        </w:rPr>
        <w:t> </w:t>
      </w:r>
      <w:r>
        <w:rPr>
          <w:rFonts w:ascii="Times New Roman"/>
          <w:sz w:val="17"/>
        </w:rPr>
        <w:t>extra</w:t>
      </w:r>
      <w:r>
        <w:rPr>
          <w:rFonts w:ascii="Times New Roman"/>
          <w:spacing w:val="22"/>
          <w:sz w:val="17"/>
        </w:rPr>
        <w:t> </w:t>
      </w:r>
      <w:r>
        <w:rPr>
          <w:rFonts w:ascii="Times New Roman"/>
          <w:sz w:val="17"/>
        </w:rPr>
        <w:t>fuel</w:t>
      </w:r>
      <w:r>
        <w:rPr>
          <w:rFonts w:ascii="Times New Roman"/>
          <w:spacing w:val="22"/>
          <w:sz w:val="17"/>
        </w:rPr>
        <w:t> </w:t>
      </w:r>
      <w:r>
        <w:rPr>
          <w:rFonts w:ascii="Times New Roman"/>
          <w:sz w:val="17"/>
        </w:rPr>
        <w:t>consumed</w:t>
      </w:r>
      <w:r>
        <w:rPr>
          <w:rFonts w:ascii="Times New Roman"/>
          <w:spacing w:val="22"/>
          <w:sz w:val="17"/>
        </w:rPr>
        <w:t> </w:t>
      </w:r>
      <w:r>
        <w:rPr>
          <w:rFonts w:ascii="Times New Roman"/>
          <w:sz w:val="17"/>
        </w:rPr>
        <w:t>in</w:t>
      </w:r>
      <w:r>
        <w:rPr>
          <w:rFonts w:ascii="Times New Roman"/>
          <w:spacing w:val="23"/>
          <w:sz w:val="17"/>
        </w:rPr>
        <w:t> </w:t>
      </w:r>
      <w:r>
        <w:rPr>
          <w:rFonts w:ascii="Times New Roman"/>
          <w:spacing w:val="-2"/>
          <w:sz w:val="17"/>
        </w:rPr>
        <w:t>consequence</w:t>
      </w:r>
    </w:p>
    <w:p>
      <w:pPr>
        <w:pStyle w:val="ListParagraph"/>
        <w:numPr>
          <w:ilvl w:val="0"/>
          <w:numId w:val="4"/>
        </w:numPr>
        <w:tabs>
          <w:tab w:pos="591" w:val="left" w:leader="none"/>
        </w:tabs>
        <w:spacing w:line="240" w:lineRule="auto" w:before="37" w:after="0"/>
        <w:ind w:left="591" w:right="0" w:hanging="535"/>
        <w:jc w:val="both"/>
        <w:rPr>
          <w:rFonts w:ascii="Times New Roman"/>
          <w:sz w:val="17"/>
        </w:rPr>
      </w:pPr>
      <w:r>
        <w:rPr>
          <w:rFonts w:ascii="Times New Roman"/>
          <w:sz w:val="17"/>
        </w:rPr>
        <w:t>thereof,</w:t>
      </w:r>
      <w:r>
        <w:rPr>
          <w:rFonts w:ascii="Times New Roman"/>
          <w:spacing w:val="16"/>
          <w:sz w:val="17"/>
        </w:rPr>
        <w:t> </w:t>
      </w:r>
      <w:r>
        <w:rPr>
          <w:rFonts w:ascii="Times New Roman"/>
          <w:sz w:val="17"/>
        </w:rPr>
        <w:t>and</w:t>
      </w:r>
      <w:r>
        <w:rPr>
          <w:rFonts w:ascii="Times New Roman"/>
          <w:spacing w:val="16"/>
          <w:sz w:val="17"/>
        </w:rPr>
        <w:t> </w:t>
      </w:r>
      <w:r>
        <w:rPr>
          <w:rFonts w:ascii="Times New Roman"/>
          <w:b/>
          <w:i/>
          <w:sz w:val="17"/>
        </w:rPr>
        <w:t>fully</w:t>
      </w:r>
      <w:r>
        <w:rPr>
          <w:rFonts w:ascii="Times New Roman"/>
          <w:b/>
          <w:i/>
          <w:spacing w:val="16"/>
          <w:sz w:val="17"/>
        </w:rPr>
        <w:t> </w:t>
      </w:r>
      <w:r>
        <w:rPr>
          <w:rFonts w:ascii="Times New Roman"/>
          <w:b/>
          <w:i/>
          <w:sz w:val="17"/>
        </w:rPr>
        <w:t>substantiated</w:t>
      </w:r>
      <w:r>
        <w:rPr>
          <w:rFonts w:ascii="Times New Roman"/>
          <w:b/>
          <w:i/>
          <w:spacing w:val="16"/>
          <w:sz w:val="17"/>
        </w:rPr>
        <w:t> </w:t>
      </w:r>
      <w:r>
        <w:rPr>
          <w:rFonts w:ascii="Times New Roman"/>
          <w:b/>
          <w:i/>
          <w:sz w:val="17"/>
        </w:rPr>
        <w:t>extra</w:t>
      </w:r>
      <w:r>
        <w:rPr>
          <w:rFonts w:ascii="Times New Roman"/>
          <w:b/>
          <w:i/>
          <w:spacing w:val="16"/>
          <w:sz w:val="17"/>
        </w:rPr>
        <w:t> </w:t>
      </w:r>
      <w:r>
        <w:rPr>
          <w:rFonts w:ascii="Times New Roman"/>
          <w:b/>
          <w:i/>
          <w:sz w:val="17"/>
        </w:rPr>
        <w:t>expenses</w:t>
      </w:r>
      <w:r>
        <w:rPr>
          <w:rFonts w:ascii="Times New Roman"/>
          <w:b/>
          <w:i/>
          <w:spacing w:val="16"/>
          <w:sz w:val="17"/>
        </w:rPr>
        <w:t> </w:t>
      </w:r>
      <w:r>
        <w:rPr>
          <w:rFonts w:ascii="Times New Roman"/>
          <w:b/>
          <w:i/>
          <w:sz w:val="17"/>
        </w:rPr>
        <w:t>thereby</w:t>
      </w:r>
      <w:r>
        <w:rPr>
          <w:rFonts w:ascii="Times New Roman"/>
          <w:b/>
          <w:i/>
          <w:spacing w:val="16"/>
          <w:sz w:val="17"/>
        </w:rPr>
        <w:t> </w:t>
      </w:r>
      <w:r>
        <w:rPr>
          <w:rFonts w:ascii="Times New Roman"/>
          <w:b/>
          <w:i/>
          <w:sz w:val="17"/>
        </w:rPr>
        <w:t>incurred</w:t>
      </w:r>
      <w:r>
        <w:rPr>
          <w:rFonts w:ascii="Times New Roman"/>
          <w:b/>
          <w:i/>
          <w:spacing w:val="16"/>
          <w:sz w:val="17"/>
        </w:rPr>
        <w:t> </w:t>
      </w:r>
      <w:r>
        <w:rPr>
          <w:rFonts w:ascii="Times New Roman"/>
          <w:b/>
          <w:i/>
          <w:sz w:val="17"/>
        </w:rPr>
        <w:t>shall</w:t>
      </w:r>
      <w:r>
        <w:rPr>
          <w:rFonts w:ascii="Times New Roman"/>
          <w:b/>
          <w:i/>
          <w:spacing w:val="16"/>
          <w:sz w:val="17"/>
        </w:rPr>
        <w:t> </w:t>
      </w:r>
      <w:r>
        <w:rPr>
          <w:rFonts w:ascii="Times New Roman"/>
          <w:b/>
          <w:i/>
          <w:sz w:val="17"/>
        </w:rPr>
        <w:t>be</w:t>
      </w:r>
      <w:r>
        <w:rPr>
          <w:rFonts w:ascii="Times New Roman"/>
          <w:b/>
          <w:i/>
          <w:spacing w:val="16"/>
          <w:sz w:val="17"/>
        </w:rPr>
        <w:t> </w:t>
      </w:r>
      <w:r>
        <w:rPr>
          <w:rFonts w:ascii="Times New Roman"/>
          <w:b/>
          <w:i/>
          <w:sz w:val="17"/>
        </w:rPr>
        <w:t>deducted</w:t>
      </w:r>
      <w:r>
        <w:rPr>
          <w:rFonts w:ascii="Times New Roman"/>
          <w:b/>
          <w:i/>
          <w:spacing w:val="16"/>
          <w:sz w:val="17"/>
        </w:rPr>
        <w:t> </w:t>
      </w:r>
      <w:r>
        <w:rPr>
          <w:rFonts w:ascii="Times New Roman"/>
          <w:b/>
          <w:i/>
          <w:sz w:val="17"/>
        </w:rPr>
        <w:t>from</w:t>
      </w:r>
      <w:r>
        <w:rPr>
          <w:rFonts w:ascii="Times New Roman"/>
          <w:b/>
          <w:i/>
          <w:spacing w:val="16"/>
          <w:sz w:val="17"/>
        </w:rPr>
        <w:t> </w:t>
      </w:r>
      <w:r>
        <w:rPr>
          <w:rFonts w:ascii="Times New Roman"/>
          <w:b/>
          <w:i/>
          <w:sz w:val="17"/>
        </w:rPr>
        <w:t>the</w:t>
      </w:r>
      <w:r>
        <w:rPr>
          <w:rFonts w:ascii="Times New Roman"/>
          <w:b/>
          <w:i/>
          <w:spacing w:val="16"/>
          <w:sz w:val="17"/>
        </w:rPr>
        <w:t> </w:t>
      </w:r>
      <w:r>
        <w:rPr>
          <w:rFonts w:ascii="Times New Roman"/>
          <w:b/>
          <w:i/>
          <w:sz w:val="17"/>
        </w:rPr>
        <w:t>hire</w:t>
      </w:r>
      <w:r>
        <w:rPr>
          <w:rFonts w:ascii="Times New Roman"/>
          <w:b/>
          <w:i/>
          <w:spacing w:val="7"/>
          <w:sz w:val="17"/>
        </w:rPr>
        <w:t> </w:t>
      </w:r>
      <w:r>
        <w:rPr>
          <w:rFonts w:ascii="Times New Roman"/>
          <w:strike/>
          <w:sz w:val="17"/>
        </w:rPr>
        <w:t>all</w:t>
      </w:r>
      <w:r>
        <w:rPr>
          <w:rFonts w:ascii="Times New Roman"/>
          <w:strike/>
          <w:spacing w:val="16"/>
          <w:sz w:val="17"/>
        </w:rPr>
        <w:t> </w:t>
      </w:r>
      <w:r>
        <w:rPr>
          <w:rFonts w:ascii="Times New Roman"/>
          <w:strike/>
          <w:sz w:val="17"/>
        </w:rPr>
        <w:t>extra</w:t>
      </w:r>
      <w:r>
        <w:rPr>
          <w:rFonts w:ascii="Times New Roman"/>
          <w:strike/>
          <w:spacing w:val="16"/>
          <w:sz w:val="17"/>
        </w:rPr>
        <w:t> </w:t>
      </w:r>
      <w:r>
        <w:rPr>
          <w:rFonts w:ascii="Times New Roman"/>
          <w:strike/>
          <w:sz w:val="17"/>
        </w:rPr>
        <w:t>expenses</w:t>
      </w:r>
      <w:r>
        <w:rPr>
          <w:rFonts w:ascii="Times New Roman"/>
          <w:strike/>
          <w:spacing w:val="16"/>
          <w:sz w:val="17"/>
        </w:rPr>
        <w:t> </w:t>
      </w:r>
      <w:r>
        <w:rPr>
          <w:rFonts w:ascii="Times New Roman"/>
          <w:strike/>
          <w:sz w:val="17"/>
        </w:rPr>
        <w:t>shall</w:t>
      </w:r>
      <w:r>
        <w:rPr>
          <w:rFonts w:ascii="Times New Roman"/>
          <w:strike/>
          <w:spacing w:val="16"/>
          <w:sz w:val="17"/>
        </w:rPr>
        <w:t> </w:t>
      </w:r>
      <w:r>
        <w:rPr>
          <w:rFonts w:ascii="Times New Roman"/>
          <w:strike/>
          <w:sz w:val="17"/>
        </w:rPr>
        <w:t>be</w:t>
      </w:r>
      <w:r>
        <w:rPr>
          <w:rFonts w:ascii="Times New Roman"/>
          <w:strike/>
          <w:spacing w:val="16"/>
          <w:sz w:val="17"/>
        </w:rPr>
        <w:t> </w:t>
      </w:r>
      <w:r>
        <w:rPr>
          <w:rFonts w:ascii="Times New Roman"/>
          <w:strike/>
          <w:sz w:val="17"/>
        </w:rPr>
        <w:t>deducted</w:t>
      </w:r>
      <w:r>
        <w:rPr>
          <w:rFonts w:ascii="Times New Roman"/>
          <w:strike/>
          <w:spacing w:val="16"/>
          <w:sz w:val="17"/>
        </w:rPr>
        <w:t> </w:t>
      </w:r>
      <w:r>
        <w:rPr>
          <w:rFonts w:ascii="Times New Roman"/>
          <w:strike/>
          <w:sz w:val="17"/>
        </w:rPr>
        <w:t>from</w:t>
      </w:r>
      <w:r>
        <w:rPr>
          <w:rFonts w:ascii="Times New Roman"/>
          <w:strike/>
          <w:spacing w:val="16"/>
          <w:sz w:val="17"/>
        </w:rPr>
        <w:t> </w:t>
      </w:r>
      <w:r>
        <w:rPr>
          <w:rFonts w:ascii="Times New Roman"/>
          <w:strike/>
          <w:sz w:val="17"/>
        </w:rPr>
        <w:t>the</w:t>
      </w:r>
      <w:r>
        <w:rPr>
          <w:rFonts w:ascii="Times New Roman"/>
          <w:strike/>
          <w:spacing w:val="16"/>
          <w:sz w:val="17"/>
        </w:rPr>
        <w:t> </w:t>
      </w:r>
      <w:r>
        <w:rPr>
          <w:rFonts w:ascii="Times New Roman"/>
          <w:strike/>
          <w:spacing w:val="-2"/>
          <w:sz w:val="17"/>
        </w:rPr>
        <w:t>hire.</w:t>
      </w:r>
    </w:p>
    <w:p>
      <w:pPr>
        <w:pStyle w:val="ListParagraph"/>
        <w:numPr>
          <w:ilvl w:val="0"/>
          <w:numId w:val="4"/>
        </w:numPr>
        <w:tabs>
          <w:tab w:pos="939" w:val="left" w:leader="none"/>
        </w:tabs>
        <w:spacing w:line="240" w:lineRule="auto" w:before="51" w:after="0"/>
        <w:ind w:left="939" w:right="0" w:hanging="883"/>
        <w:jc w:val="both"/>
        <w:rPr>
          <w:rFonts w:ascii="Times New Roman"/>
          <w:sz w:val="17"/>
        </w:rPr>
      </w:pPr>
      <w:r>
        <w:rPr>
          <w:rFonts w:ascii="Times New Roman"/>
          <w:sz w:val="17"/>
        </w:rPr>
        <w:t>16.</w:t>
      </w:r>
      <w:r>
        <w:rPr>
          <w:rFonts w:ascii="Times New Roman"/>
          <w:spacing w:val="78"/>
          <w:sz w:val="17"/>
        </w:rPr>
        <w:t>   </w:t>
      </w:r>
      <w:r>
        <w:rPr>
          <w:rFonts w:ascii="Times New Roman"/>
          <w:sz w:val="17"/>
        </w:rPr>
        <w:t>That</w:t>
      </w:r>
      <w:r>
        <w:rPr>
          <w:rFonts w:ascii="Times New Roman"/>
          <w:spacing w:val="17"/>
          <w:sz w:val="17"/>
        </w:rPr>
        <w:t> </w:t>
      </w:r>
      <w:r>
        <w:rPr>
          <w:rFonts w:ascii="Times New Roman"/>
          <w:sz w:val="17"/>
        </w:rPr>
        <w:t>should</w:t>
      </w:r>
      <w:r>
        <w:rPr>
          <w:rFonts w:ascii="Times New Roman"/>
          <w:spacing w:val="16"/>
          <w:sz w:val="17"/>
        </w:rPr>
        <w:t> </w:t>
      </w:r>
      <w:r>
        <w:rPr>
          <w:rFonts w:ascii="Times New Roman"/>
          <w:sz w:val="17"/>
        </w:rPr>
        <w:t>the</w:t>
      </w:r>
      <w:r>
        <w:rPr>
          <w:rFonts w:ascii="Times New Roman"/>
          <w:spacing w:val="17"/>
          <w:sz w:val="17"/>
        </w:rPr>
        <w:t> </w:t>
      </w:r>
      <w:r>
        <w:rPr>
          <w:rFonts w:ascii="Times New Roman"/>
          <w:sz w:val="17"/>
        </w:rPr>
        <w:t>Vessel</w:t>
      </w:r>
      <w:r>
        <w:rPr>
          <w:rFonts w:ascii="Times New Roman"/>
          <w:spacing w:val="17"/>
          <w:sz w:val="17"/>
        </w:rPr>
        <w:t> </w:t>
      </w:r>
      <w:r>
        <w:rPr>
          <w:rFonts w:ascii="Times New Roman"/>
          <w:sz w:val="17"/>
        </w:rPr>
        <w:t>be</w:t>
      </w:r>
      <w:r>
        <w:rPr>
          <w:rFonts w:ascii="Times New Roman"/>
          <w:spacing w:val="16"/>
          <w:sz w:val="17"/>
        </w:rPr>
        <w:t> </w:t>
      </w:r>
      <w:r>
        <w:rPr>
          <w:rFonts w:ascii="Times New Roman"/>
          <w:sz w:val="17"/>
        </w:rPr>
        <w:t>lost,</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paid</w:t>
      </w:r>
      <w:r>
        <w:rPr>
          <w:rFonts w:ascii="Times New Roman"/>
          <w:spacing w:val="16"/>
          <w:sz w:val="17"/>
        </w:rPr>
        <w:t> </w:t>
      </w:r>
      <w:r>
        <w:rPr>
          <w:rFonts w:ascii="Times New Roman"/>
          <w:sz w:val="17"/>
        </w:rPr>
        <w:t>in</w:t>
      </w:r>
      <w:r>
        <w:rPr>
          <w:rFonts w:ascii="Times New Roman"/>
          <w:spacing w:val="17"/>
          <w:sz w:val="17"/>
        </w:rPr>
        <w:t> </w:t>
      </w:r>
      <w:r>
        <w:rPr>
          <w:rFonts w:ascii="Times New Roman"/>
          <w:sz w:val="17"/>
        </w:rPr>
        <w:t>advance</w:t>
      </w:r>
      <w:r>
        <w:rPr>
          <w:rFonts w:ascii="Times New Roman"/>
          <w:spacing w:val="17"/>
          <w:sz w:val="17"/>
        </w:rPr>
        <w:t> </w:t>
      </w:r>
      <w:r>
        <w:rPr>
          <w:rFonts w:ascii="Times New Roman"/>
          <w:sz w:val="17"/>
        </w:rPr>
        <w:t>and</w:t>
      </w:r>
      <w:r>
        <w:rPr>
          <w:rFonts w:ascii="Times New Roman"/>
          <w:spacing w:val="16"/>
          <w:sz w:val="17"/>
        </w:rPr>
        <w:t> </w:t>
      </w:r>
      <w:r>
        <w:rPr>
          <w:rFonts w:ascii="Times New Roman"/>
          <w:sz w:val="17"/>
        </w:rPr>
        <w:t>not</w:t>
      </w:r>
      <w:r>
        <w:rPr>
          <w:rFonts w:ascii="Times New Roman"/>
          <w:spacing w:val="17"/>
          <w:sz w:val="17"/>
        </w:rPr>
        <w:t> </w:t>
      </w:r>
      <w:r>
        <w:rPr>
          <w:rFonts w:ascii="Times New Roman"/>
          <w:sz w:val="17"/>
        </w:rPr>
        <w:t>earned</w:t>
      </w:r>
      <w:r>
        <w:rPr>
          <w:rFonts w:ascii="Times New Roman"/>
          <w:spacing w:val="17"/>
          <w:sz w:val="17"/>
        </w:rPr>
        <w:t> </w:t>
      </w:r>
      <w:r>
        <w:rPr>
          <w:rFonts w:ascii="Times New Roman"/>
          <w:sz w:val="17"/>
        </w:rPr>
        <w:t>(reckoning</w:t>
      </w:r>
      <w:r>
        <w:rPr>
          <w:rFonts w:ascii="Times New Roman"/>
          <w:spacing w:val="16"/>
          <w:sz w:val="17"/>
        </w:rPr>
        <w:t> </w:t>
      </w:r>
      <w:r>
        <w:rPr>
          <w:rFonts w:ascii="Times New Roman"/>
          <w:sz w:val="17"/>
        </w:rPr>
        <w:t>from</w:t>
      </w:r>
      <w:r>
        <w:rPr>
          <w:rFonts w:ascii="Times New Roman"/>
          <w:spacing w:val="17"/>
          <w:sz w:val="17"/>
        </w:rPr>
        <w:t> </w:t>
      </w:r>
      <w:r>
        <w:rPr>
          <w:rFonts w:ascii="Times New Roman"/>
          <w:sz w:val="17"/>
        </w:rPr>
        <w:t>the</w:t>
      </w:r>
      <w:r>
        <w:rPr>
          <w:rFonts w:ascii="Times New Roman"/>
          <w:spacing w:val="17"/>
          <w:sz w:val="17"/>
        </w:rPr>
        <w:t> </w:t>
      </w:r>
      <w:r>
        <w:rPr>
          <w:rFonts w:ascii="Times New Roman"/>
          <w:sz w:val="17"/>
        </w:rPr>
        <w:t>date</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loss</w:t>
      </w:r>
      <w:r>
        <w:rPr>
          <w:rFonts w:ascii="Times New Roman"/>
          <w:spacing w:val="17"/>
          <w:sz w:val="17"/>
        </w:rPr>
        <w:t> </w:t>
      </w:r>
      <w:r>
        <w:rPr>
          <w:rFonts w:ascii="Times New Roman"/>
          <w:sz w:val="17"/>
        </w:rPr>
        <w:t>or</w:t>
      </w:r>
      <w:r>
        <w:rPr>
          <w:rFonts w:ascii="Times New Roman"/>
          <w:spacing w:val="16"/>
          <w:sz w:val="17"/>
        </w:rPr>
        <w:t> </w:t>
      </w:r>
      <w:r>
        <w:rPr>
          <w:rFonts w:ascii="Times New Roman"/>
          <w:sz w:val="17"/>
        </w:rPr>
        <w:t>being</w:t>
      </w:r>
      <w:r>
        <w:rPr>
          <w:rFonts w:ascii="Times New Roman"/>
          <w:spacing w:val="17"/>
          <w:sz w:val="17"/>
        </w:rPr>
        <w:t> </w:t>
      </w:r>
      <w:r>
        <w:rPr>
          <w:rFonts w:ascii="Times New Roman"/>
          <w:sz w:val="17"/>
        </w:rPr>
        <w:t>last</w:t>
      </w:r>
      <w:r>
        <w:rPr>
          <w:rFonts w:ascii="Times New Roman"/>
          <w:spacing w:val="17"/>
          <w:sz w:val="17"/>
        </w:rPr>
        <w:t> </w:t>
      </w:r>
      <w:r>
        <w:rPr>
          <w:rFonts w:ascii="Times New Roman"/>
          <w:sz w:val="17"/>
        </w:rPr>
        <w:t>heard</w:t>
      </w:r>
      <w:r>
        <w:rPr>
          <w:rFonts w:ascii="Times New Roman"/>
          <w:spacing w:val="17"/>
          <w:sz w:val="17"/>
        </w:rPr>
        <w:t> </w:t>
      </w:r>
      <w:r>
        <w:rPr>
          <w:rFonts w:ascii="Times New Roman"/>
          <w:sz w:val="17"/>
        </w:rPr>
        <w:t>of)</w:t>
      </w:r>
      <w:r>
        <w:rPr>
          <w:rFonts w:ascii="Times New Roman"/>
          <w:spacing w:val="16"/>
          <w:sz w:val="17"/>
        </w:rPr>
        <w:t> </w:t>
      </w:r>
      <w:r>
        <w:rPr>
          <w:rFonts w:ascii="Times New Roman"/>
          <w:sz w:val="17"/>
        </w:rPr>
        <w:t>shall</w:t>
      </w:r>
      <w:r>
        <w:rPr>
          <w:rFonts w:ascii="Times New Roman"/>
          <w:spacing w:val="17"/>
          <w:sz w:val="17"/>
        </w:rPr>
        <w:t> </w:t>
      </w:r>
      <w:r>
        <w:rPr>
          <w:rFonts w:ascii="Times New Roman"/>
          <w:spacing w:val="-5"/>
          <w:sz w:val="17"/>
        </w:rPr>
        <w:t>be</w:t>
      </w:r>
    </w:p>
    <w:p>
      <w:pPr>
        <w:pStyle w:val="ListParagraph"/>
        <w:numPr>
          <w:ilvl w:val="0"/>
          <w:numId w:val="4"/>
        </w:numPr>
        <w:tabs>
          <w:tab w:pos="591" w:val="left" w:leader="none"/>
        </w:tabs>
        <w:spacing w:line="240" w:lineRule="auto" w:before="52" w:after="0"/>
        <w:ind w:left="591" w:right="0" w:hanging="535"/>
        <w:jc w:val="both"/>
        <w:rPr>
          <w:rFonts w:ascii="Times New Roman"/>
          <w:sz w:val="17"/>
        </w:rPr>
      </w:pPr>
      <w:r>
        <w:rPr>
          <w:rFonts w:ascii="Times New Roman"/>
          <w:sz w:val="17"/>
        </w:rPr>
        <w:t>returned</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the</w:t>
      </w:r>
      <w:r>
        <w:rPr>
          <w:rFonts w:ascii="Times New Roman"/>
          <w:spacing w:val="18"/>
          <w:sz w:val="17"/>
        </w:rPr>
        <w:t> </w:t>
      </w:r>
      <w:r>
        <w:rPr>
          <w:rFonts w:ascii="Times New Roman"/>
          <w:sz w:val="17"/>
        </w:rPr>
        <w:t>Charterers</w:t>
      </w:r>
      <w:r>
        <w:rPr>
          <w:rFonts w:ascii="Times New Roman"/>
          <w:spacing w:val="18"/>
          <w:sz w:val="17"/>
        </w:rPr>
        <w:t> </w:t>
      </w:r>
      <w:r>
        <w:rPr>
          <w:rFonts w:ascii="Times New Roman"/>
          <w:sz w:val="17"/>
        </w:rPr>
        <w:t>at</w:t>
      </w:r>
      <w:r>
        <w:rPr>
          <w:rFonts w:ascii="Times New Roman"/>
          <w:spacing w:val="18"/>
          <w:sz w:val="17"/>
        </w:rPr>
        <w:t> </w:t>
      </w:r>
      <w:r>
        <w:rPr>
          <w:rFonts w:ascii="Times New Roman"/>
          <w:sz w:val="17"/>
        </w:rPr>
        <w:t>once.</w:t>
      </w:r>
      <w:r>
        <w:rPr>
          <w:rFonts w:ascii="Times New Roman"/>
          <w:spacing w:val="19"/>
          <w:sz w:val="17"/>
        </w:rPr>
        <w:t> </w:t>
      </w:r>
      <w:r>
        <w:rPr>
          <w:rFonts w:ascii="Times New Roman"/>
          <w:sz w:val="17"/>
        </w:rPr>
        <w:t>The</w:t>
      </w:r>
      <w:r>
        <w:rPr>
          <w:rFonts w:ascii="Times New Roman"/>
          <w:spacing w:val="18"/>
          <w:sz w:val="17"/>
        </w:rPr>
        <w:t> </w:t>
      </w:r>
      <w:r>
        <w:rPr>
          <w:rFonts w:ascii="Times New Roman"/>
          <w:sz w:val="17"/>
        </w:rPr>
        <w:t>act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God,</w:t>
      </w:r>
      <w:r>
        <w:rPr>
          <w:rFonts w:ascii="Times New Roman"/>
          <w:spacing w:val="18"/>
          <w:sz w:val="17"/>
        </w:rPr>
        <w:t> </w:t>
      </w:r>
      <w:r>
        <w:rPr>
          <w:rFonts w:ascii="Times New Roman"/>
          <w:sz w:val="17"/>
        </w:rPr>
        <w:t>enemies,</w:t>
      </w:r>
      <w:r>
        <w:rPr>
          <w:rFonts w:ascii="Times New Roman"/>
          <w:spacing w:val="19"/>
          <w:sz w:val="17"/>
        </w:rPr>
        <w:t> </w:t>
      </w:r>
      <w:r>
        <w:rPr>
          <w:rFonts w:ascii="Times New Roman"/>
          <w:sz w:val="17"/>
        </w:rPr>
        <w:t>fire,</w:t>
      </w:r>
      <w:r>
        <w:rPr>
          <w:rFonts w:ascii="Times New Roman"/>
          <w:spacing w:val="18"/>
          <w:sz w:val="17"/>
        </w:rPr>
        <w:t> </w:t>
      </w:r>
      <w:r>
        <w:rPr>
          <w:rFonts w:ascii="Times New Roman"/>
          <w:sz w:val="17"/>
        </w:rPr>
        <w:t>restraint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Princes,</w:t>
      </w:r>
      <w:r>
        <w:rPr>
          <w:rFonts w:ascii="Times New Roman"/>
          <w:spacing w:val="18"/>
          <w:sz w:val="17"/>
        </w:rPr>
        <w:t> </w:t>
      </w:r>
      <w:r>
        <w:rPr>
          <w:rFonts w:ascii="Times New Roman"/>
          <w:sz w:val="17"/>
        </w:rPr>
        <w:t>Rulers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People,</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all</w:t>
      </w:r>
      <w:r>
        <w:rPr>
          <w:rFonts w:ascii="Times New Roman"/>
          <w:spacing w:val="18"/>
          <w:sz w:val="17"/>
        </w:rPr>
        <w:t> </w:t>
      </w:r>
      <w:r>
        <w:rPr>
          <w:rFonts w:ascii="Times New Roman"/>
          <w:sz w:val="17"/>
        </w:rPr>
        <w:t>dangers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accidents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the</w:t>
      </w:r>
      <w:r>
        <w:rPr>
          <w:rFonts w:ascii="Times New Roman"/>
          <w:spacing w:val="18"/>
          <w:sz w:val="17"/>
        </w:rPr>
        <w:t> </w:t>
      </w:r>
      <w:r>
        <w:rPr>
          <w:rFonts w:ascii="Times New Roman"/>
          <w:spacing w:val="-2"/>
          <w:sz w:val="17"/>
        </w:rPr>
        <w:t>Seas,</w:t>
      </w:r>
    </w:p>
    <w:p>
      <w:pPr>
        <w:pStyle w:val="ListParagraph"/>
        <w:numPr>
          <w:ilvl w:val="0"/>
          <w:numId w:val="4"/>
        </w:numPr>
        <w:tabs>
          <w:tab w:pos="591" w:val="left" w:leader="none"/>
        </w:tabs>
        <w:spacing w:line="240" w:lineRule="auto" w:before="51" w:after="0"/>
        <w:ind w:left="591" w:right="0" w:hanging="535"/>
        <w:jc w:val="both"/>
        <w:rPr>
          <w:rFonts w:ascii="Times New Roman"/>
          <w:sz w:val="17"/>
        </w:rPr>
      </w:pPr>
      <w:r>
        <w:rPr>
          <w:rFonts w:ascii="Times New Roman"/>
          <w:sz w:val="17"/>
        </w:rPr>
        <w:t>Rivers,</w:t>
      </w:r>
      <w:r>
        <w:rPr>
          <w:rFonts w:ascii="Times New Roman"/>
          <w:spacing w:val="60"/>
          <w:w w:val="150"/>
          <w:sz w:val="17"/>
        </w:rPr>
        <w:t> </w:t>
      </w:r>
      <w:r>
        <w:rPr>
          <w:rFonts w:ascii="Times New Roman"/>
          <w:sz w:val="17"/>
        </w:rPr>
        <w:t>Machinery,</w:t>
      </w:r>
      <w:r>
        <w:rPr>
          <w:rFonts w:ascii="Times New Roman"/>
          <w:spacing w:val="61"/>
          <w:w w:val="150"/>
          <w:sz w:val="17"/>
        </w:rPr>
        <w:t> </w:t>
      </w:r>
      <w:r>
        <w:rPr>
          <w:rFonts w:ascii="Times New Roman"/>
          <w:sz w:val="17"/>
        </w:rPr>
        <w:t>Boilers</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Steam</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errors</w:t>
      </w:r>
      <w:r>
        <w:rPr>
          <w:rFonts w:ascii="Times New Roman"/>
          <w:spacing w:val="61"/>
          <w:w w:val="150"/>
          <w:sz w:val="17"/>
        </w:rPr>
        <w:t> </w:t>
      </w:r>
      <w:r>
        <w:rPr>
          <w:rFonts w:ascii="Times New Roman"/>
          <w:sz w:val="17"/>
        </w:rPr>
        <w:t>of</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throughout</w:t>
      </w:r>
      <w:r>
        <w:rPr>
          <w:rFonts w:ascii="Times New Roman"/>
          <w:spacing w:val="61"/>
          <w:w w:val="150"/>
          <w:sz w:val="17"/>
        </w:rPr>
        <w:t> </w:t>
      </w:r>
      <w:r>
        <w:rPr>
          <w:rFonts w:ascii="Times New Roman"/>
          <w:sz w:val="17"/>
        </w:rPr>
        <w:t>this</w:t>
      </w:r>
      <w:r>
        <w:rPr>
          <w:rFonts w:ascii="Times New Roman"/>
          <w:spacing w:val="60"/>
          <w:w w:val="150"/>
          <w:sz w:val="17"/>
        </w:rPr>
        <w:t> </w:t>
      </w:r>
      <w:r>
        <w:rPr>
          <w:rFonts w:ascii="Times New Roman"/>
          <w:sz w:val="17"/>
        </w:rPr>
        <w:t>Charter</w:t>
      </w:r>
      <w:r>
        <w:rPr>
          <w:rFonts w:ascii="Times New Roman"/>
          <w:spacing w:val="61"/>
          <w:w w:val="150"/>
          <w:sz w:val="17"/>
        </w:rPr>
        <w:t> </w:t>
      </w:r>
      <w:r>
        <w:rPr>
          <w:rFonts w:ascii="Times New Roman"/>
          <w:sz w:val="17"/>
        </w:rPr>
        <w:t>Party,</w:t>
      </w:r>
      <w:r>
        <w:rPr>
          <w:rFonts w:ascii="Times New Roman"/>
          <w:spacing w:val="61"/>
          <w:w w:val="150"/>
          <w:sz w:val="17"/>
        </w:rPr>
        <w:t> </w:t>
      </w:r>
      <w:r>
        <w:rPr>
          <w:rFonts w:ascii="Times New Roman"/>
          <w:sz w:val="17"/>
        </w:rPr>
        <w:t>always</w:t>
      </w:r>
      <w:r>
        <w:rPr>
          <w:rFonts w:ascii="Times New Roman"/>
          <w:spacing w:val="61"/>
          <w:w w:val="150"/>
          <w:sz w:val="17"/>
        </w:rPr>
        <w:t> </w:t>
      </w:r>
      <w:r>
        <w:rPr>
          <w:rFonts w:ascii="Times New Roman"/>
          <w:sz w:val="17"/>
        </w:rPr>
        <w:t>mutually</w:t>
      </w:r>
      <w:r>
        <w:rPr>
          <w:rFonts w:ascii="Times New Roman"/>
          <w:spacing w:val="61"/>
          <w:w w:val="150"/>
          <w:sz w:val="17"/>
        </w:rPr>
        <w:t> </w:t>
      </w:r>
      <w:r>
        <w:rPr>
          <w:rFonts w:ascii="Times New Roman"/>
          <w:spacing w:val="-2"/>
          <w:sz w:val="17"/>
        </w:rPr>
        <w:t>excepted.</w:t>
      </w:r>
    </w:p>
    <w:p>
      <w:pPr>
        <w:pStyle w:val="ListParagraph"/>
        <w:numPr>
          <w:ilvl w:val="0"/>
          <w:numId w:val="4"/>
        </w:numPr>
        <w:tabs>
          <w:tab w:pos="983" w:val="left" w:leader="none"/>
        </w:tabs>
        <w:spacing w:line="240" w:lineRule="auto" w:before="52" w:after="0"/>
        <w:ind w:left="983" w:right="0" w:hanging="927"/>
        <w:jc w:val="both"/>
        <w:rPr>
          <w:rFonts w:ascii="Times New Roman"/>
          <w:sz w:val="17"/>
        </w:rPr>
      </w:pPr>
      <w:r>
        <w:rPr>
          <w:rFonts w:ascii="Times New Roman"/>
          <w:sz w:val="17"/>
        </w:rPr>
        <w:t>The</w:t>
      </w:r>
      <w:r>
        <w:rPr>
          <w:rFonts w:ascii="Times New Roman"/>
          <w:spacing w:val="30"/>
          <w:sz w:val="17"/>
        </w:rPr>
        <w:t> </w:t>
      </w:r>
      <w:r>
        <w:rPr>
          <w:rFonts w:ascii="Times New Roman"/>
          <w:sz w:val="17"/>
        </w:rPr>
        <w:t>vessel</w:t>
      </w:r>
      <w:r>
        <w:rPr>
          <w:rFonts w:ascii="Times New Roman"/>
          <w:spacing w:val="31"/>
          <w:sz w:val="17"/>
        </w:rPr>
        <w:t> </w:t>
      </w:r>
      <w:r>
        <w:rPr>
          <w:rFonts w:ascii="Times New Roman"/>
          <w:sz w:val="17"/>
        </w:rPr>
        <w:t>shall</w:t>
      </w:r>
      <w:r>
        <w:rPr>
          <w:rFonts w:ascii="Times New Roman"/>
          <w:spacing w:val="31"/>
          <w:sz w:val="17"/>
        </w:rPr>
        <w:t> </w:t>
      </w:r>
      <w:r>
        <w:rPr>
          <w:rFonts w:ascii="Times New Roman"/>
          <w:sz w:val="17"/>
        </w:rPr>
        <w:t>have</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liberty</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sail</w:t>
      </w:r>
      <w:r>
        <w:rPr>
          <w:rFonts w:ascii="Times New Roman"/>
          <w:spacing w:val="31"/>
          <w:sz w:val="17"/>
        </w:rPr>
        <w:t> </w:t>
      </w:r>
      <w:r>
        <w:rPr>
          <w:rFonts w:ascii="Times New Roman"/>
          <w:sz w:val="17"/>
        </w:rPr>
        <w:t>with</w:t>
      </w:r>
      <w:r>
        <w:rPr>
          <w:rFonts w:ascii="Times New Roman"/>
          <w:spacing w:val="31"/>
          <w:sz w:val="17"/>
        </w:rPr>
        <w:t> </w:t>
      </w:r>
      <w:r>
        <w:rPr>
          <w:rFonts w:ascii="Times New Roman"/>
          <w:sz w:val="17"/>
        </w:rPr>
        <w:t>or</w:t>
      </w:r>
      <w:r>
        <w:rPr>
          <w:rFonts w:ascii="Times New Roman"/>
          <w:spacing w:val="31"/>
          <w:sz w:val="17"/>
        </w:rPr>
        <w:t> </w:t>
      </w:r>
      <w:r>
        <w:rPr>
          <w:rFonts w:ascii="Times New Roman"/>
          <w:sz w:val="17"/>
        </w:rPr>
        <w:t>without</w:t>
      </w:r>
      <w:r>
        <w:rPr>
          <w:rFonts w:ascii="Times New Roman"/>
          <w:spacing w:val="31"/>
          <w:sz w:val="17"/>
        </w:rPr>
        <w:t> </w:t>
      </w:r>
      <w:r>
        <w:rPr>
          <w:rFonts w:ascii="Times New Roman"/>
          <w:sz w:val="17"/>
        </w:rPr>
        <w:t>pilots,</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tow</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towed,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assist</w:t>
      </w:r>
      <w:r>
        <w:rPr>
          <w:rFonts w:ascii="Times New Roman"/>
          <w:spacing w:val="31"/>
          <w:sz w:val="17"/>
        </w:rPr>
        <w:t> </w:t>
      </w:r>
      <w:r>
        <w:rPr>
          <w:rFonts w:ascii="Times New Roman"/>
          <w:sz w:val="17"/>
        </w:rPr>
        <w:t>vessels</w:t>
      </w:r>
      <w:r>
        <w:rPr>
          <w:rFonts w:ascii="Times New Roman"/>
          <w:spacing w:val="31"/>
          <w:sz w:val="17"/>
        </w:rPr>
        <w:t> </w:t>
      </w:r>
      <w:r>
        <w:rPr>
          <w:rFonts w:ascii="Times New Roman"/>
          <w:sz w:val="17"/>
        </w:rPr>
        <w:t>in</w:t>
      </w:r>
      <w:r>
        <w:rPr>
          <w:rFonts w:ascii="Times New Roman"/>
          <w:spacing w:val="31"/>
          <w:sz w:val="17"/>
        </w:rPr>
        <w:t> </w:t>
      </w:r>
      <w:r>
        <w:rPr>
          <w:rFonts w:ascii="Times New Roman"/>
          <w:sz w:val="17"/>
        </w:rPr>
        <w:t>distress,</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deviate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4"/>
        </w:numPr>
        <w:tabs>
          <w:tab w:pos="591" w:val="left" w:leader="none"/>
        </w:tabs>
        <w:spacing w:line="240" w:lineRule="auto" w:before="52" w:after="0"/>
        <w:ind w:left="591" w:right="0" w:hanging="535"/>
        <w:jc w:val="both"/>
        <w:rPr>
          <w:rFonts w:ascii="Times New Roman"/>
          <w:sz w:val="17"/>
        </w:rPr>
      </w:pPr>
      <w:r>
        <w:rPr>
          <w:rFonts w:ascii="Times New Roman"/>
          <w:sz w:val="17"/>
        </w:rPr>
        <w:t>purpose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saving</w:t>
      </w:r>
      <w:r>
        <w:rPr>
          <w:rFonts w:ascii="Times New Roman"/>
          <w:spacing w:val="-4"/>
          <w:sz w:val="17"/>
        </w:rPr>
        <w:t> </w:t>
      </w:r>
      <w:r>
        <w:rPr>
          <w:rFonts w:ascii="Times New Roman"/>
          <w:sz w:val="17"/>
        </w:rPr>
        <w:t>life</w:t>
      </w:r>
      <w:r>
        <w:rPr>
          <w:rFonts w:ascii="Times New Roman"/>
          <w:spacing w:val="-4"/>
          <w:sz w:val="17"/>
        </w:rPr>
        <w:t> </w:t>
      </w:r>
      <w:r>
        <w:rPr>
          <w:rFonts w:ascii="Times New Roman"/>
          <w:sz w:val="17"/>
        </w:rPr>
        <w:t>and</w:t>
      </w:r>
      <w:r>
        <w:rPr>
          <w:rFonts w:ascii="Times New Roman"/>
          <w:spacing w:val="-4"/>
          <w:sz w:val="17"/>
        </w:rPr>
        <w:t> </w:t>
      </w:r>
      <w:r>
        <w:rPr>
          <w:rFonts w:ascii="Times New Roman"/>
          <w:spacing w:val="-2"/>
          <w:sz w:val="17"/>
        </w:rPr>
        <w:t>property.</w:t>
      </w:r>
    </w:p>
    <w:p>
      <w:pPr>
        <w:pStyle w:val="ListParagraph"/>
        <w:numPr>
          <w:ilvl w:val="0"/>
          <w:numId w:val="4"/>
        </w:numPr>
        <w:tabs>
          <w:tab w:pos="939" w:val="left" w:leader="none"/>
          <w:tab w:pos="1497" w:val="left" w:leader="none"/>
        </w:tabs>
        <w:spacing w:line="240" w:lineRule="auto" w:before="51" w:after="0"/>
        <w:ind w:left="1497" w:right="170" w:hanging="1441"/>
        <w:jc w:val="left"/>
        <w:rPr>
          <w:rFonts w:ascii="Times New Roman"/>
          <w:sz w:val="17"/>
        </w:rPr>
      </w:pPr>
      <w:r>
        <w:rPr>
          <w:rFonts w:ascii="Times New Roman"/>
          <w:spacing w:val="-4"/>
          <w:sz w:val="17"/>
        </w:rPr>
        <w:t>17.</w:t>
      </w:r>
      <w:r>
        <w:rPr>
          <w:rFonts w:ascii="Times New Roman"/>
          <w:sz w:val="17"/>
        </w:rPr>
        <w:tab/>
        <w:t>That</w:t>
      </w:r>
      <w:r>
        <w:rPr>
          <w:rFonts w:ascii="Times New Roman"/>
          <w:spacing w:val="20"/>
          <w:sz w:val="17"/>
        </w:rPr>
        <w:t xml:space="preserve"> </w:t>
      </w:r>
      <w:r>
        <w:rPr>
          <w:rFonts w:ascii="Times New Roman"/>
          <w:sz w:val="17"/>
        </w:rPr>
        <w:t>should</w:t>
      </w:r>
      <w:r>
        <w:rPr>
          <w:rFonts w:ascii="Times New Roman"/>
          <w:spacing w:val="20"/>
          <w:sz w:val="17"/>
        </w:rPr>
        <w:t xml:space="preserve"> </w:t>
      </w:r>
      <w:r>
        <w:rPr>
          <w:rFonts w:ascii="Times New Roman"/>
          <w:sz w:val="17"/>
        </w:rPr>
        <w:t>any</w:t>
      </w:r>
      <w:r>
        <w:rPr>
          <w:rFonts w:ascii="Times New Roman"/>
          <w:spacing w:val="20"/>
          <w:sz w:val="17"/>
        </w:rPr>
        <w:t xml:space="preserve"> </w:t>
      </w:r>
      <w:r>
        <w:rPr>
          <w:rFonts w:ascii="Times New Roman"/>
          <w:sz w:val="17"/>
        </w:rPr>
        <w:t>dispute</w:t>
      </w:r>
      <w:r>
        <w:rPr>
          <w:rFonts w:ascii="Times New Roman"/>
          <w:spacing w:val="20"/>
          <w:sz w:val="17"/>
        </w:rPr>
        <w:t xml:space="preserve"> </w:t>
      </w:r>
      <w:r>
        <w:rPr>
          <w:rFonts w:ascii="Times New Roman"/>
          <w:sz w:val="17"/>
        </w:rPr>
        <w:t>arise</w:t>
      </w:r>
      <w:r>
        <w:rPr>
          <w:rFonts w:ascii="Times New Roman"/>
          <w:spacing w:val="20"/>
          <w:sz w:val="17"/>
        </w:rPr>
        <w:t xml:space="preserve"> </w:t>
      </w:r>
      <w:r>
        <w:rPr>
          <w:rFonts w:ascii="Times New Roman"/>
          <w:sz w:val="17"/>
        </w:rPr>
        <w:t>between</w:t>
      </w:r>
      <w:r>
        <w:rPr>
          <w:rFonts w:ascii="Times New Roman"/>
          <w:spacing w:val="20"/>
          <w:sz w:val="17"/>
        </w:rPr>
        <w:t xml:space="preserve"> </w:t>
      </w:r>
      <w:r>
        <w:rPr>
          <w:rFonts w:ascii="Times New Roman"/>
          <w:sz w:val="17"/>
        </w:rPr>
        <w:t>Owners</w:t>
      </w:r>
      <w:r>
        <w:rPr>
          <w:rFonts w:ascii="Times New Roman"/>
          <w:spacing w:val="20"/>
          <w:sz w:val="17"/>
        </w:rPr>
        <w:t xml:space="preserve"> </w:t>
      </w:r>
      <w:r>
        <w:rPr>
          <w:rFonts w:ascii="Times New Roman"/>
          <w:sz w:val="17"/>
        </w:rPr>
        <w:t>and</w:t>
      </w:r>
      <w:r>
        <w:rPr>
          <w:rFonts w:ascii="Times New Roman"/>
          <w:spacing w:val="20"/>
          <w:sz w:val="17"/>
        </w:rPr>
        <w:t xml:space="preserve"> </w:t>
      </w:r>
      <w:r>
        <w:rPr>
          <w:rFonts w:ascii="Times New Roman"/>
          <w:sz w:val="17"/>
        </w:rPr>
        <w:t>the</w:t>
      </w:r>
      <w:r>
        <w:rPr>
          <w:rFonts w:ascii="Times New Roman"/>
          <w:spacing w:val="20"/>
          <w:sz w:val="17"/>
        </w:rPr>
        <w:t xml:space="preserve"> </w:t>
      </w:r>
      <w:r>
        <w:rPr>
          <w:rFonts w:ascii="Times New Roman"/>
          <w:sz w:val="17"/>
        </w:rPr>
        <w:t>Charterers,</w:t>
      </w:r>
      <w:r>
        <w:rPr>
          <w:rFonts w:ascii="Times New Roman"/>
          <w:spacing w:val="20"/>
          <w:sz w:val="17"/>
        </w:rPr>
        <w:t xml:space="preserve"> </w:t>
      </w:r>
      <w:r>
        <w:rPr>
          <w:rFonts w:ascii="Times New Roman"/>
          <w:sz w:val="17"/>
        </w:rPr>
        <w:t>the</w:t>
      </w:r>
      <w:r>
        <w:rPr>
          <w:rFonts w:ascii="Times New Roman"/>
          <w:spacing w:val="20"/>
          <w:sz w:val="17"/>
        </w:rPr>
        <w:t xml:space="preserve"> </w:t>
      </w:r>
      <w:r>
        <w:rPr>
          <w:rFonts w:ascii="Times New Roman"/>
          <w:sz w:val="17"/>
        </w:rPr>
        <w:t>matter</w:t>
      </w:r>
      <w:r>
        <w:rPr>
          <w:rFonts w:ascii="Times New Roman"/>
          <w:spacing w:val="20"/>
          <w:sz w:val="17"/>
        </w:rPr>
        <w:t xml:space="preserve"> </w:t>
      </w:r>
      <w:r>
        <w:rPr>
          <w:rFonts w:ascii="Times New Roman"/>
          <w:sz w:val="17"/>
        </w:rPr>
        <w:t>in</w:t>
      </w:r>
      <w:r>
        <w:rPr>
          <w:rFonts w:ascii="Times New Roman"/>
          <w:spacing w:val="20"/>
          <w:sz w:val="17"/>
        </w:rPr>
        <w:t xml:space="preserve"> </w:t>
      </w:r>
      <w:r>
        <w:rPr>
          <w:rFonts w:ascii="Times New Roman"/>
          <w:sz w:val="17"/>
        </w:rPr>
        <w:t>dispute</w:t>
      </w:r>
      <w:r>
        <w:rPr>
          <w:rFonts w:ascii="Times New Roman"/>
          <w:spacing w:val="20"/>
          <w:sz w:val="17"/>
        </w:rPr>
        <w:t xml:space="preserve"> </w:t>
      </w:r>
      <w:r>
        <w:rPr>
          <w:rFonts w:ascii="Times New Roman"/>
          <w:sz w:val="17"/>
        </w:rPr>
        <w:t>shall</w:t>
      </w:r>
      <w:r>
        <w:rPr>
          <w:rFonts w:ascii="Times New Roman"/>
          <w:spacing w:val="20"/>
          <w:sz w:val="17"/>
        </w:rPr>
        <w:t xml:space="preserve"> </w:t>
      </w:r>
      <w:r>
        <w:rPr>
          <w:rFonts w:ascii="Times New Roman"/>
          <w:sz w:val="17"/>
        </w:rPr>
        <w:t>be</w:t>
      </w:r>
      <w:r>
        <w:rPr>
          <w:rFonts w:ascii="Times New Roman"/>
          <w:spacing w:val="20"/>
          <w:sz w:val="17"/>
        </w:rPr>
        <w:t xml:space="preserve"> </w:t>
      </w:r>
      <w:r>
        <w:rPr>
          <w:rFonts w:ascii="Times New Roman"/>
          <w:sz w:val="17"/>
        </w:rPr>
        <w:t>referred</w:t>
      </w:r>
      <w:r>
        <w:rPr>
          <w:rFonts w:ascii="Times New Roman"/>
          <w:spacing w:val="20"/>
          <w:sz w:val="17"/>
        </w:rPr>
        <w:t xml:space="preserve"> </w:t>
      </w:r>
      <w:r>
        <w:rPr>
          <w:rFonts w:ascii="Times New Roman"/>
          <w:sz w:val="17"/>
        </w:rPr>
        <w:t>to</w:t>
      </w:r>
      <w:r>
        <w:rPr>
          <w:rFonts w:ascii="Times New Roman"/>
          <w:spacing w:val="17"/>
          <w:sz w:val="17"/>
        </w:rPr>
        <w:t xml:space="preserve"> </w:t>
      </w:r>
      <w:r>
        <w:rPr>
          <w:rFonts w:ascii="Times New Roman"/>
          <w:b/>
          <w:i/>
          <w:sz w:val="17"/>
        </w:rPr>
        <w:t>arbitration</w:t>
      </w:r>
      <w:r>
        <w:rPr>
          <w:rFonts w:ascii="Times New Roman"/>
          <w:b/>
          <w:i/>
          <w:spacing w:val="20"/>
          <w:sz w:val="17"/>
        </w:rPr>
        <w:t xml:space="preserve"> </w:t>
      </w:r>
      <w:r>
        <w:rPr>
          <w:rFonts w:ascii="Times New Roman"/>
          <w:b/>
          <w:i/>
          <w:sz w:val="17"/>
        </w:rPr>
        <w:t>in</w:t>
      </w:r>
      <w:r>
        <w:rPr>
          <w:rFonts w:ascii="Times New Roman"/>
          <w:b/>
          <w:i/>
          <w:spacing w:val="20"/>
          <w:sz w:val="17"/>
        </w:rPr>
        <w:t xml:space="preserve"> </w:t>
      </w:r>
      <w:r>
        <w:rPr>
          <w:rFonts w:ascii="Times New Roman"/>
          <w:b/>
          <w:i/>
          <w:sz w:val="17"/>
        </w:rPr>
        <w:t xml:space="preserve">London </w:t>
      </w:r>
      <w:r>
        <w:rPr>
          <w:rFonts w:ascii="Times New Roman"/>
          <w:strike/>
          <w:sz w:val="17"/>
        </w:rPr>
        <w:t>three</w:t>
      </w:r>
      <w:r>
        <w:rPr>
          <w:rFonts w:ascii="Times New Roman"/>
          <w:strike w:val="0"/>
          <w:sz w:val="17"/>
        </w:rPr>
        <w:t xml:space="preserve"> </w:t>
      </w:r>
      <w:r>
        <w:rPr>
          <w:rFonts w:ascii="Times New Roman"/>
          <w:strike/>
          <w:sz w:val="17"/>
        </w:rPr>
        <w:t>persons at Geneva,</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9296">
                <wp:simplePos x="0" y="0"/>
                <wp:positionH relativeFrom="page">
                  <wp:posOffset>466344</wp:posOffset>
                </wp:positionH>
                <wp:positionV relativeFrom="paragraph">
                  <wp:posOffset>106477</wp:posOffset>
                </wp:positionV>
                <wp:extent cx="6709409"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184" from="36.720001pt,8.384052pt" to="565.000001pt,8.384052pt" stroked="true" strokeweight=".75pt" strokecolor="#000000">
                <v:stroke dashstyle="solid"/>
                <w10:wrap type="none"/>
              </v:line>
            </w:pict>
          </mc:Fallback>
        </mc:AlternateContent>
      </w:r>
      <w:r>
        <w:rPr>
          <w:rFonts w:ascii="Times New Roman"/>
          <w:sz w:val="17"/>
        </w:rPr>
        <w:t>one</w:t>
      </w:r>
      <w:r>
        <w:rPr>
          <w:rFonts w:ascii="Times New Roman"/>
          <w:spacing w:val="12"/>
          <w:sz w:val="17"/>
        </w:rPr>
        <w:t> </w:t>
      </w:r>
      <w:r>
        <w:rPr>
          <w:rFonts w:ascii="Times New Roman"/>
          <w:sz w:val="17"/>
        </w:rPr>
        <w:t>to</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appointed</w:t>
      </w:r>
      <w:r>
        <w:rPr>
          <w:rFonts w:ascii="Times New Roman"/>
          <w:spacing w:val="13"/>
          <w:sz w:val="17"/>
        </w:rPr>
        <w:t> </w:t>
      </w:r>
      <w:r>
        <w:rPr>
          <w:rFonts w:ascii="Times New Roman"/>
          <w:sz w:val="17"/>
        </w:rPr>
        <w:t>by</w:t>
      </w:r>
      <w:r>
        <w:rPr>
          <w:rFonts w:ascii="Times New Roman"/>
          <w:spacing w:val="13"/>
          <w:sz w:val="17"/>
        </w:rPr>
        <w:t> </w:t>
      </w:r>
      <w:r>
        <w:rPr>
          <w:rFonts w:ascii="Times New Roman"/>
          <w:sz w:val="17"/>
        </w:rPr>
        <w:t>each</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parties</w:t>
      </w:r>
      <w:r>
        <w:rPr>
          <w:rFonts w:ascii="Times New Roman"/>
          <w:spacing w:val="13"/>
          <w:sz w:val="17"/>
        </w:rPr>
        <w:t> </w:t>
      </w:r>
      <w:r>
        <w:rPr>
          <w:rFonts w:ascii="Times New Roman"/>
          <w:sz w:val="17"/>
        </w:rPr>
        <w:t>hereto,</w:t>
      </w:r>
      <w:r>
        <w:rPr>
          <w:rFonts w:ascii="Times New Roman"/>
          <w:spacing w:val="13"/>
          <w:sz w:val="17"/>
        </w:rPr>
        <w:t> </w:t>
      </w:r>
      <w:r>
        <w:rPr>
          <w:rFonts w:ascii="Times New Roman"/>
          <w:sz w:val="17"/>
        </w:rPr>
        <w:t>and</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third</w:t>
      </w:r>
      <w:r>
        <w:rPr>
          <w:rFonts w:ascii="Times New Roman"/>
          <w:spacing w:val="12"/>
          <w:sz w:val="17"/>
        </w:rPr>
        <w:t> </w:t>
      </w:r>
      <w:r>
        <w:rPr>
          <w:rFonts w:ascii="Times New Roman"/>
          <w:sz w:val="17"/>
        </w:rPr>
        <w:t>by</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two</w:t>
      </w:r>
      <w:r>
        <w:rPr>
          <w:rFonts w:ascii="Times New Roman"/>
          <w:spacing w:val="13"/>
          <w:sz w:val="17"/>
        </w:rPr>
        <w:t> </w:t>
      </w:r>
      <w:r>
        <w:rPr>
          <w:rFonts w:ascii="Times New Roman"/>
          <w:sz w:val="17"/>
        </w:rPr>
        <w:t>so</w:t>
      </w:r>
      <w:r>
        <w:rPr>
          <w:rFonts w:ascii="Times New Roman"/>
          <w:spacing w:val="13"/>
          <w:sz w:val="17"/>
        </w:rPr>
        <w:t> </w:t>
      </w:r>
      <w:r>
        <w:rPr>
          <w:rFonts w:ascii="Times New Roman"/>
          <w:sz w:val="17"/>
        </w:rPr>
        <w:t>chosen;</w:t>
      </w:r>
      <w:r>
        <w:rPr>
          <w:rFonts w:ascii="Times New Roman"/>
          <w:spacing w:val="13"/>
          <w:sz w:val="17"/>
        </w:rPr>
        <w:t> </w:t>
      </w:r>
      <w:r>
        <w:rPr>
          <w:rFonts w:ascii="Times New Roman"/>
          <w:sz w:val="17"/>
        </w:rPr>
        <w:t>their</w:t>
      </w:r>
      <w:r>
        <w:rPr>
          <w:rFonts w:ascii="Times New Roman"/>
          <w:spacing w:val="13"/>
          <w:sz w:val="17"/>
        </w:rPr>
        <w:t> </w:t>
      </w:r>
      <w:r>
        <w:rPr>
          <w:rFonts w:ascii="Times New Roman"/>
          <w:sz w:val="17"/>
        </w:rPr>
        <w:t>decision</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that</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any</w:t>
      </w:r>
      <w:r>
        <w:rPr>
          <w:rFonts w:ascii="Times New Roman"/>
          <w:spacing w:val="13"/>
          <w:sz w:val="17"/>
        </w:rPr>
        <w:t> </w:t>
      </w:r>
      <w:r>
        <w:rPr>
          <w:rFonts w:ascii="Times New Roman"/>
          <w:sz w:val="17"/>
        </w:rPr>
        <w:t>two</w:t>
      </w:r>
      <w:r>
        <w:rPr>
          <w:rFonts w:ascii="Times New Roman"/>
          <w:spacing w:val="12"/>
          <w:sz w:val="17"/>
        </w:rPr>
        <w:t> </w:t>
      </w:r>
      <w:r>
        <w:rPr>
          <w:rFonts w:ascii="Times New Roman"/>
          <w:sz w:val="17"/>
        </w:rPr>
        <w:t>of</w:t>
      </w:r>
      <w:r>
        <w:rPr>
          <w:rFonts w:ascii="Times New Roman"/>
          <w:spacing w:val="13"/>
          <w:sz w:val="17"/>
        </w:rPr>
        <w:t> </w:t>
      </w:r>
      <w:r>
        <w:rPr>
          <w:rFonts w:ascii="Times New Roman"/>
          <w:sz w:val="17"/>
        </w:rPr>
        <w:t>them,</w:t>
      </w:r>
      <w:r>
        <w:rPr>
          <w:rFonts w:ascii="Times New Roman"/>
          <w:spacing w:val="13"/>
          <w:sz w:val="17"/>
        </w:rPr>
        <w:t> </w:t>
      </w:r>
      <w:r>
        <w:rPr>
          <w:rFonts w:ascii="Times New Roman"/>
          <w:sz w:val="17"/>
        </w:rPr>
        <w:t>shall</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final,</w:t>
      </w:r>
      <w:r>
        <w:rPr>
          <w:rFonts w:ascii="Times New Roman"/>
          <w:spacing w:val="13"/>
          <w:sz w:val="17"/>
        </w:rPr>
        <w:t> </w:t>
      </w:r>
      <w:r>
        <w:rPr>
          <w:rFonts w:ascii="Times New Roman"/>
          <w:sz w:val="17"/>
        </w:rPr>
        <w:t>and</w:t>
      </w:r>
      <w:r>
        <w:rPr>
          <w:rFonts w:ascii="Times New Roman"/>
          <w:spacing w:val="13"/>
          <w:sz w:val="17"/>
        </w:rPr>
        <w:t> </w:t>
      </w:r>
      <w:r>
        <w:rPr>
          <w:rFonts w:ascii="Times New Roman"/>
          <w:spacing w:val="-5"/>
          <w:sz w:val="17"/>
        </w:rPr>
        <w:t>for</w:t>
      </w:r>
    </w:p>
    <w:p>
      <w:pPr>
        <w:pStyle w:val="ListParagraph"/>
        <w:numPr>
          <w:ilvl w:val="0"/>
          <w:numId w:val="4"/>
        </w:numPr>
        <w:tabs>
          <w:tab w:pos="593" w:val="left" w:leader="none"/>
        </w:tabs>
        <w:spacing w:line="240" w:lineRule="auto" w:before="37" w:after="0"/>
        <w:ind w:left="593" w:right="0" w:hanging="537"/>
        <w:jc w:val="left"/>
        <w:rPr>
          <w:rFonts w:ascii="Times New Roman"/>
          <w:b/>
          <w:i/>
          <w:sz w:val="17"/>
        </w:rPr>
      </w:pPr>
      <w:r>
        <w:rPr>
          <w:rFonts w:ascii="Times New Roman"/>
          <w:strike/>
          <w:sz w:val="17"/>
        </w:rPr>
        <w:t>the</w:t>
      </w:r>
      <w:r>
        <w:rPr>
          <w:rFonts w:ascii="Times New Roman"/>
          <w:strike/>
          <w:spacing w:val="24"/>
          <w:sz w:val="17"/>
        </w:rPr>
        <w:t> </w:t>
      </w:r>
      <w:r>
        <w:rPr>
          <w:rFonts w:ascii="Times New Roman"/>
          <w:strike/>
          <w:sz w:val="17"/>
        </w:rPr>
        <w:t>purpose</w:t>
      </w:r>
      <w:r>
        <w:rPr>
          <w:rFonts w:ascii="Times New Roman"/>
          <w:strike/>
          <w:spacing w:val="25"/>
          <w:sz w:val="17"/>
        </w:rPr>
        <w:t> </w:t>
      </w:r>
      <w:r>
        <w:rPr>
          <w:rFonts w:ascii="Times New Roman"/>
          <w:strike/>
          <w:sz w:val="17"/>
        </w:rPr>
        <w:t>of</w:t>
      </w:r>
      <w:r>
        <w:rPr>
          <w:rFonts w:ascii="Times New Roman"/>
          <w:strike/>
          <w:spacing w:val="24"/>
          <w:sz w:val="17"/>
        </w:rPr>
        <w:t> </w:t>
      </w:r>
      <w:r>
        <w:rPr>
          <w:rFonts w:ascii="Times New Roman"/>
          <w:strike/>
          <w:sz w:val="17"/>
        </w:rPr>
        <w:t>enforcing</w:t>
      </w:r>
      <w:r>
        <w:rPr>
          <w:rFonts w:ascii="Times New Roman"/>
          <w:strike/>
          <w:spacing w:val="25"/>
          <w:sz w:val="17"/>
        </w:rPr>
        <w:t> </w:t>
      </w:r>
      <w:r>
        <w:rPr>
          <w:rFonts w:ascii="Times New Roman"/>
          <w:strike/>
          <w:sz w:val="17"/>
        </w:rPr>
        <w:t>any</w:t>
      </w:r>
      <w:r>
        <w:rPr>
          <w:rFonts w:ascii="Times New Roman"/>
          <w:strike/>
          <w:spacing w:val="25"/>
          <w:sz w:val="17"/>
        </w:rPr>
        <w:t> </w:t>
      </w:r>
      <w:r>
        <w:rPr>
          <w:rFonts w:ascii="Times New Roman"/>
          <w:strike/>
          <w:sz w:val="17"/>
        </w:rPr>
        <w:t>award,</w:t>
      </w:r>
      <w:r>
        <w:rPr>
          <w:rFonts w:ascii="Times New Roman"/>
          <w:strike/>
          <w:spacing w:val="24"/>
          <w:sz w:val="17"/>
        </w:rPr>
        <w:t> </w:t>
      </w:r>
      <w:r>
        <w:rPr>
          <w:rFonts w:ascii="Times New Roman"/>
          <w:strike/>
          <w:sz w:val="17"/>
        </w:rPr>
        <w:t>this</w:t>
      </w:r>
      <w:r>
        <w:rPr>
          <w:rFonts w:ascii="Times New Roman"/>
          <w:strike/>
          <w:spacing w:val="25"/>
          <w:sz w:val="17"/>
        </w:rPr>
        <w:t> </w:t>
      </w:r>
      <w:r>
        <w:rPr>
          <w:rFonts w:ascii="Times New Roman"/>
          <w:strike/>
          <w:sz w:val="17"/>
        </w:rPr>
        <w:t>agreement</w:t>
      </w:r>
      <w:r>
        <w:rPr>
          <w:rFonts w:ascii="Times New Roman"/>
          <w:strike/>
          <w:spacing w:val="25"/>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5"/>
          <w:sz w:val="17"/>
        </w:rPr>
        <w:t> </w:t>
      </w:r>
      <w:r>
        <w:rPr>
          <w:rFonts w:ascii="Times New Roman"/>
          <w:strike/>
          <w:sz w:val="17"/>
        </w:rPr>
        <w:t>made</w:t>
      </w:r>
      <w:r>
        <w:rPr>
          <w:rFonts w:ascii="Times New Roman"/>
          <w:strike/>
          <w:spacing w:val="25"/>
          <w:sz w:val="17"/>
        </w:rPr>
        <w:t> </w:t>
      </w:r>
      <w:r>
        <w:rPr>
          <w:rFonts w:ascii="Times New Roman"/>
          <w:strike/>
          <w:sz w:val="17"/>
        </w:rPr>
        <w:t>a</w:t>
      </w:r>
      <w:r>
        <w:rPr>
          <w:rFonts w:ascii="Times New Roman"/>
          <w:strike/>
          <w:spacing w:val="24"/>
          <w:sz w:val="17"/>
        </w:rPr>
        <w:t> </w:t>
      </w:r>
      <w:r>
        <w:rPr>
          <w:rFonts w:ascii="Times New Roman"/>
          <w:strike/>
          <w:sz w:val="17"/>
        </w:rPr>
        <w:t>rule</w:t>
      </w:r>
      <w:r>
        <w:rPr>
          <w:rFonts w:ascii="Times New Roman"/>
          <w:strike/>
          <w:spacing w:val="25"/>
          <w:sz w:val="17"/>
        </w:rPr>
        <w:t> </w:t>
      </w:r>
      <w:r>
        <w:rPr>
          <w:rFonts w:ascii="Times New Roman"/>
          <w:strike/>
          <w:sz w:val="17"/>
        </w:rPr>
        <w:t>of</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Court.</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Arbitrators</w:t>
      </w:r>
      <w:r>
        <w:rPr>
          <w:rFonts w:ascii="Times New Roman"/>
          <w:strike/>
          <w:spacing w:val="25"/>
          <w:sz w:val="17"/>
        </w:rPr>
        <w:t> </w:t>
      </w:r>
      <w:r>
        <w:rPr>
          <w:rFonts w:ascii="Times New Roman"/>
          <w:strike/>
          <w:sz w:val="17"/>
        </w:rPr>
        <w:t>shall</w:t>
      </w:r>
      <w:r>
        <w:rPr>
          <w:rFonts w:ascii="Times New Roman"/>
          <w:strike/>
          <w:spacing w:val="25"/>
          <w:sz w:val="17"/>
        </w:rPr>
        <w:t> </w:t>
      </w:r>
      <w:r>
        <w:rPr>
          <w:rFonts w:ascii="Times New Roman"/>
          <w:strike/>
          <w:sz w:val="17"/>
        </w:rPr>
        <w:t>be</w:t>
      </w:r>
      <w:r>
        <w:rPr>
          <w:rFonts w:ascii="Times New Roman"/>
          <w:strike/>
          <w:spacing w:val="24"/>
          <w:sz w:val="17"/>
        </w:rPr>
        <w:t> </w:t>
      </w:r>
      <w:r>
        <w:rPr>
          <w:rFonts w:ascii="Times New Roman"/>
          <w:strike/>
          <w:sz w:val="17"/>
        </w:rPr>
        <w:t>commercial</w:t>
      </w:r>
      <w:r>
        <w:rPr>
          <w:rFonts w:ascii="Times New Roman"/>
          <w:strike/>
          <w:spacing w:val="25"/>
          <w:sz w:val="17"/>
        </w:rPr>
        <w:t> </w:t>
      </w:r>
      <w:r>
        <w:rPr>
          <w:rFonts w:ascii="Times New Roman"/>
          <w:strike/>
          <w:sz w:val="17"/>
        </w:rPr>
        <w:t>men.</w:t>
      </w:r>
      <w:r>
        <w:rPr>
          <w:rFonts w:ascii="Times New Roman"/>
          <w:strike w:val="0"/>
          <w:spacing w:val="8"/>
          <w:sz w:val="17"/>
        </w:rPr>
        <w:t> </w:t>
      </w:r>
      <w:r>
        <w:rPr>
          <w:rFonts w:ascii="Times New Roman"/>
          <w:b/>
          <w:i/>
          <w:strike w:val="0"/>
          <w:sz w:val="17"/>
        </w:rPr>
        <w:t>(See</w:t>
      </w:r>
      <w:r>
        <w:rPr>
          <w:rFonts w:ascii="Times New Roman"/>
          <w:b/>
          <w:i/>
          <w:strike w:val="0"/>
          <w:spacing w:val="24"/>
          <w:sz w:val="17"/>
        </w:rPr>
        <w:t> </w:t>
      </w:r>
      <w:r>
        <w:rPr>
          <w:rFonts w:ascii="Times New Roman"/>
          <w:b/>
          <w:i/>
          <w:strike w:val="0"/>
          <w:sz w:val="17"/>
        </w:rPr>
        <w:t>Clause</w:t>
      </w:r>
      <w:r>
        <w:rPr>
          <w:rFonts w:ascii="Times New Roman"/>
          <w:b/>
          <w:i/>
          <w:strike w:val="0"/>
          <w:spacing w:val="25"/>
          <w:sz w:val="17"/>
        </w:rPr>
        <w:t> </w:t>
      </w:r>
      <w:r>
        <w:rPr>
          <w:rFonts w:ascii="Times New Roman"/>
          <w:b/>
          <w:i/>
          <w:strike w:val="0"/>
          <w:spacing w:val="-5"/>
          <w:sz w:val="17"/>
        </w:rPr>
        <w:t>57)</w:t>
      </w:r>
    </w:p>
    <w:p>
      <w:pPr>
        <w:pStyle w:val="ListParagraph"/>
        <w:numPr>
          <w:ilvl w:val="0"/>
          <w:numId w:val="4"/>
        </w:numPr>
        <w:tabs>
          <w:tab w:pos="939" w:val="left" w:leader="none"/>
          <w:tab w:pos="1497" w:val="left" w:leader="none"/>
        </w:tabs>
        <w:spacing w:line="240" w:lineRule="auto" w:before="51" w:after="0"/>
        <w:ind w:left="1497" w:right="171" w:hanging="1441"/>
        <w:jc w:val="left"/>
        <w:rPr>
          <w:rFonts w:ascii="Times New Roman"/>
          <w:sz w:val="17"/>
        </w:rPr>
      </w:pPr>
      <w:r>
        <w:rPr>
          <w:rFonts w:ascii="Times New Roman"/>
          <w:spacing w:val="-4"/>
          <w:sz w:val="17"/>
        </w:rPr>
        <w:t>18.</w:t>
      </w:r>
      <w:r>
        <w:rPr>
          <w:rFonts w:ascii="Times New Roman"/>
          <w:sz w:val="17"/>
        </w:rPr>
        <w:tab/>
        <w:t>That the Owners shall have a lien upon all cargoes, and all sub-freights </w:t>
      </w:r>
      <w:r>
        <w:rPr>
          <w:rFonts w:ascii="Times New Roman"/>
          <w:b/>
          <w:i/>
          <w:sz w:val="17"/>
        </w:rPr>
        <w:t>and sub-time charter hire </w:t>
      </w:r>
      <w:r>
        <w:rPr>
          <w:rFonts w:ascii="Times New Roman"/>
          <w:sz w:val="17"/>
        </w:rPr>
        <w:t>for any amounts due under this Charter,</w:t>
      </w:r>
      <w:r>
        <w:rPr>
          <w:rFonts w:ascii="Times New Roman"/>
          <w:spacing w:val="40"/>
          <w:sz w:val="17"/>
        </w:rPr>
        <w:t> </w:t>
      </w:r>
      <w:r>
        <w:rPr>
          <w:rFonts w:ascii="Times New Roman"/>
          <w:sz w:val="17"/>
        </w:rPr>
        <w:t>including General Aver-</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age</w:t>
      </w:r>
      <w:r>
        <w:rPr>
          <w:rFonts w:ascii="Times New Roman"/>
          <w:spacing w:val="27"/>
          <w:sz w:val="17"/>
        </w:rPr>
        <w:t> </w:t>
      </w:r>
      <w:r>
        <w:rPr>
          <w:rFonts w:ascii="Times New Roman"/>
          <w:sz w:val="17"/>
        </w:rPr>
        <w:t>contributions,</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Charterers</w:t>
      </w:r>
      <w:r>
        <w:rPr>
          <w:rFonts w:ascii="Times New Roman"/>
          <w:spacing w:val="30"/>
          <w:sz w:val="17"/>
        </w:rPr>
        <w:t> </w:t>
      </w:r>
      <w:r>
        <w:rPr>
          <w:rFonts w:ascii="Times New Roman"/>
          <w:sz w:val="17"/>
        </w:rPr>
        <w:t>to</w:t>
      </w:r>
      <w:r>
        <w:rPr>
          <w:rFonts w:ascii="Times New Roman"/>
          <w:spacing w:val="30"/>
          <w:sz w:val="17"/>
        </w:rPr>
        <w:t> </w:t>
      </w:r>
      <w:r>
        <w:rPr>
          <w:rFonts w:ascii="Times New Roman"/>
          <w:sz w:val="17"/>
        </w:rPr>
        <w:t>have</w:t>
      </w:r>
      <w:r>
        <w:rPr>
          <w:rFonts w:ascii="Times New Roman"/>
          <w:spacing w:val="30"/>
          <w:sz w:val="17"/>
        </w:rPr>
        <w:t> </w:t>
      </w:r>
      <w:r>
        <w:rPr>
          <w:rFonts w:ascii="Times New Roman"/>
          <w:sz w:val="17"/>
        </w:rPr>
        <w:t>a</w:t>
      </w:r>
      <w:r>
        <w:rPr>
          <w:rFonts w:ascii="Times New Roman"/>
          <w:spacing w:val="30"/>
          <w:sz w:val="17"/>
        </w:rPr>
        <w:t> </w:t>
      </w:r>
      <w:r>
        <w:rPr>
          <w:rFonts w:ascii="Times New Roman"/>
          <w:sz w:val="17"/>
        </w:rPr>
        <w:t>lien</w:t>
      </w:r>
      <w:r>
        <w:rPr>
          <w:rFonts w:ascii="Times New Roman"/>
          <w:spacing w:val="30"/>
          <w:sz w:val="17"/>
        </w:rPr>
        <w:t> </w:t>
      </w:r>
      <w:r>
        <w:rPr>
          <w:rFonts w:ascii="Times New Roman"/>
          <w:sz w:val="17"/>
        </w:rPr>
        <w:t>on</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Ship</w:t>
      </w:r>
      <w:r>
        <w:rPr>
          <w:rFonts w:ascii="Times New Roman"/>
          <w:spacing w:val="30"/>
          <w:sz w:val="17"/>
        </w:rPr>
        <w:t> </w:t>
      </w:r>
      <w:r>
        <w:rPr>
          <w:rFonts w:ascii="Times New Roman"/>
          <w:sz w:val="17"/>
        </w:rPr>
        <w:t>for</w:t>
      </w:r>
      <w:r>
        <w:rPr>
          <w:rFonts w:ascii="Times New Roman"/>
          <w:spacing w:val="30"/>
          <w:sz w:val="17"/>
        </w:rPr>
        <w:t> </w:t>
      </w:r>
      <w:r>
        <w:rPr>
          <w:rFonts w:ascii="Times New Roman"/>
          <w:sz w:val="17"/>
        </w:rPr>
        <w:t>all</w:t>
      </w:r>
      <w:r>
        <w:rPr>
          <w:rFonts w:ascii="Times New Roman"/>
          <w:spacing w:val="30"/>
          <w:sz w:val="17"/>
        </w:rPr>
        <w:t> </w:t>
      </w:r>
      <w:r>
        <w:rPr>
          <w:rFonts w:ascii="Times New Roman"/>
          <w:sz w:val="17"/>
        </w:rPr>
        <w:t>monies</w:t>
      </w:r>
      <w:r>
        <w:rPr>
          <w:rFonts w:ascii="Times New Roman"/>
          <w:spacing w:val="30"/>
          <w:sz w:val="17"/>
        </w:rPr>
        <w:t> </w:t>
      </w:r>
      <w:r>
        <w:rPr>
          <w:rFonts w:ascii="Times New Roman"/>
          <w:sz w:val="17"/>
        </w:rPr>
        <w:t>paid</w:t>
      </w:r>
      <w:r>
        <w:rPr>
          <w:rFonts w:ascii="Times New Roman"/>
          <w:spacing w:val="30"/>
          <w:sz w:val="17"/>
        </w:rPr>
        <w:t> </w:t>
      </w:r>
      <w:r>
        <w:rPr>
          <w:rFonts w:ascii="Times New Roman"/>
          <w:sz w:val="17"/>
        </w:rPr>
        <w:t>in</w:t>
      </w:r>
      <w:r>
        <w:rPr>
          <w:rFonts w:ascii="Times New Roman"/>
          <w:spacing w:val="30"/>
          <w:sz w:val="17"/>
        </w:rPr>
        <w:t> </w:t>
      </w:r>
      <w:r>
        <w:rPr>
          <w:rFonts w:ascii="Times New Roman"/>
          <w:sz w:val="17"/>
        </w:rPr>
        <w:t>advance</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not</w:t>
      </w:r>
      <w:r>
        <w:rPr>
          <w:rFonts w:ascii="Times New Roman"/>
          <w:spacing w:val="30"/>
          <w:sz w:val="17"/>
        </w:rPr>
        <w:t> </w:t>
      </w:r>
      <w:r>
        <w:rPr>
          <w:rFonts w:ascii="Times New Roman"/>
          <w:sz w:val="17"/>
        </w:rPr>
        <w:t>earned,</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any</w:t>
      </w:r>
      <w:r>
        <w:rPr>
          <w:rFonts w:ascii="Times New Roman"/>
          <w:spacing w:val="30"/>
          <w:sz w:val="17"/>
        </w:rPr>
        <w:t> </w:t>
      </w:r>
      <w:r>
        <w:rPr>
          <w:rFonts w:ascii="Times New Roman"/>
          <w:sz w:val="17"/>
        </w:rPr>
        <w:t>overpaid</w:t>
      </w:r>
      <w:r>
        <w:rPr>
          <w:rFonts w:ascii="Times New Roman"/>
          <w:spacing w:val="30"/>
          <w:sz w:val="17"/>
        </w:rPr>
        <w:t> </w:t>
      </w:r>
      <w:r>
        <w:rPr>
          <w:rFonts w:ascii="Times New Roman"/>
          <w:sz w:val="17"/>
        </w:rPr>
        <w:t>hire</w:t>
      </w:r>
      <w:r>
        <w:rPr>
          <w:rFonts w:ascii="Times New Roman"/>
          <w:spacing w:val="30"/>
          <w:sz w:val="17"/>
        </w:rPr>
        <w:t> </w:t>
      </w:r>
      <w:r>
        <w:rPr>
          <w:rFonts w:ascii="Times New Roman"/>
          <w:sz w:val="17"/>
        </w:rPr>
        <w:t>or</w:t>
      </w:r>
      <w:r>
        <w:rPr>
          <w:rFonts w:ascii="Times New Roman"/>
          <w:spacing w:val="30"/>
          <w:sz w:val="17"/>
        </w:rPr>
        <w:t> </w:t>
      </w:r>
      <w:r>
        <w:rPr>
          <w:rFonts w:ascii="Times New Roman"/>
          <w:spacing w:val="-2"/>
          <w:sz w:val="17"/>
        </w:rPr>
        <w:t>excess</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deposit</w:t>
      </w:r>
      <w:r>
        <w:rPr>
          <w:rFonts w:ascii="Times New Roman"/>
          <w:spacing w:val="9"/>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returned</w:t>
      </w:r>
      <w:r>
        <w:rPr>
          <w:rFonts w:ascii="Times New Roman"/>
          <w:spacing w:val="9"/>
          <w:sz w:val="17"/>
        </w:rPr>
        <w:t> </w:t>
      </w:r>
      <w:r>
        <w:rPr>
          <w:rFonts w:ascii="Times New Roman"/>
          <w:sz w:val="17"/>
        </w:rPr>
        <w:t>at</w:t>
      </w:r>
      <w:r>
        <w:rPr>
          <w:rFonts w:ascii="Times New Roman"/>
          <w:spacing w:val="9"/>
          <w:sz w:val="17"/>
        </w:rPr>
        <w:t> </w:t>
      </w:r>
      <w:r>
        <w:rPr>
          <w:rFonts w:ascii="Times New Roman"/>
          <w:sz w:val="17"/>
        </w:rPr>
        <w:t>once.</w:t>
      </w:r>
      <w:r>
        <w:rPr>
          <w:rFonts w:ascii="Times New Roman"/>
          <w:spacing w:val="10"/>
          <w:sz w:val="17"/>
        </w:rPr>
        <w:t> </w:t>
      </w:r>
      <w:r>
        <w:rPr>
          <w:rFonts w:ascii="Times New Roman"/>
          <w:sz w:val="17"/>
        </w:rPr>
        <w:t>Charterers</w:t>
      </w:r>
      <w:r>
        <w:rPr>
          <w:rFonts w:ascii="Times New Roman"/>
          <w:spacing w:val="9"/>
          <w:sz w:val="17"/>
        </w:rPr>
        <w:t> </w:t>
      </w:r>
      <w:r>
        <w:rPr>
          <w:rFonts w:ascii="Times New Roman"/>
          <w:sz w:val="17"/>
        </w:rPr>
        <w:t>will</w:t>
      </w:r>
      <w:r>
        <w:rPr>
          <w:rFonts w:ascii="Times New Roman"/>
          <w:spacing w:val="9"/>
          <w:sz w:val="17"/>
        </w:rPr>
        <w:t> </w:t>
      </w:r>
      <w:r>
        <w:rPr>
          <w:rFonts w:ascii="Times New Roman"/>
          <w:sz w:val="17"/>
        </w:rPr>
        <w:t>not</w:t>
      </w:r>
      <w:r>
        <w:rPr>
          <w:rFonts w:ascii="Times New Roman"/>
          <w:spacing w:val="10"/>
          <w:sz w:val="17"/>
        </w:rPr>
        <w:t> </w:t>
      </w:r>
      <w:r>
        <w:rPr>
          <w:rFonts w:ascii="Times New Roman"/>
          <w:sz w:val="17"/>
        </w:rPr>
        <w:t>suffer,</w:t>
      </w:r>
      <w:r>
        <w:rPr>
          <w:rFonts w:ascii="Times New Roman"/>
          <w:spacing w:val="9"/>
          <w:sz w:val="17"/>
        </w:rPr>
        <w:t> </w:t>
      </w:r>
      <w:r>
        <w:rPr>
          <w:rFonts w:ascii="Times New Roman"/>
          <w:sz w:val="17"/>
        </w:rPr>
        <w:t>nor</w:t>
      </w:r>
      <w:r>
        <w:rPr>
          <w:rFonts w:ascii="Times New Roman"/>
          <w:spacing w:val="9"/>
          <w:sz w:val="17"/>
        </w:rPr>
        <w:t> </w:t>
      </w:r>
      <w:r>
        <w:rPr>
          <w:rFonts w:ascii="Times New Roman"/>
          <w:sz w:val="17"/>
        </w:rPr>
        <w:t>permit</w:t>
      </w:r>
      <w:r>
        <w:rPr>
          <w:rFonts w:ascii="Times New Roman"/>
          <w:spacing w:val="10"/>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continued,</w:t>
      </w:r>
      <w:r>
        <w:rPr>
          <w:rFonts w:ascii="Times New Roman"/>
          <w:spacing w:val="9"/>
          <w:sz w:val="17"/>
        </w:rPr>
        <w:t> </w:t>
      </w:r>
      <w:r>
        <w:rPr>
          <w:rFonts w:ascii="Times New Roman"/>
          <w:sz w:val="17"/>
        </w:rPr>
        <w:t>any</w:t>
      </w:r>
      <w:r>
        <w:rPr>
          <w:rFonts w:ascii="Times New Roman"/>
          <w:spacing w:val="9"/>
          <w:sz w:val="17"/>
        </w:rPr>
        <w:t> </w:t>
      </w:r>
      <w:r>
        <w:rPr>
          <w:rFonts w:ascii="Times New Roman"/>
          <w:sz w:val="17"/>
        </w:rPr>
        <w:t>lien</w:t>
      </w:r>
      <w:r>
        <w:rPr>
          <w:rFonts w:ascii="Times New Roman"/>
          <w:spacing w:val="10"/>
          <w:sz w:val="17"/>
        </w:rPr>
        <w:t> </w:t>
      </w:r>
      <w:r>
        <w:rPr>
          <w:rFonts w:ascii="Times New Roman"/>
          <w:sz w:val="17"/>
        </w:rPr>
        <w:t>or</w:t>
      </w:r>
      <w:r>
        <w:rPr>
          <w:rFonts w:ascii="Times New Roman"/>
          <w:spacing w:val="9"/>
          <w:sz w:val="17"/>
        </w:rPr>
        <w:t> </w:t>
      </w:r>
      <w:r>
        <w:rPr>
          <w:rFonts w:ascii="Times New Roman"/>
          <w:sz w:val="17"/>
        </w:rPr>
        <w:t>encumbrance</w:t>
      </w:r>
      <w:r>
        <w:rPr>
          <w:rFonts w:ascii="Times New Roman"/>
          <w:spacing w:val="9"/>
          <w:sz w:val="17"/>
        </w:rPr>
        <w:t> </w:t>
      </w:r>
      <w:r>
        <w:rPr>
          <w:rFonts w:ascii="Times New Roman"/>
          <w:sz w:val="17"/>
        </w:rPr>
        <w:t>incurred</w:t>
      </w:r>
      <w:r>
        <w:rPr>
          <w:rFonts w:ascii="Times New Roman"/>
          <w:spacing w:val="10"/>
          <w:sz w:val="17"/>
        </w:rPr>
        <w:t> </w:t>
      </w:r>
      <w:r>
        <w:rPr>
          <w:rFonts w:ascii="Times New Roman"/>
          <w:sz w:val="17"/>
        </w:rPr>
        <w:t>by</w:t>
      </w:r>
      <w:r>
        <w:rPr>
          <w:rFonts w:ascii="Times New Roman"/>
          <w:spacing w:val="9"/>
          <w:sz w:val="17"/>
        </w:rPr>
        <w:t> </w:t>
      </w:r>
      <w:r>
        <w:rPr>
          <w:rFonts w:ascii="Times New Roman"/>
          <w:sz w:val="17"/>
        </w:rPr>
        <w:t>them</w:t>
      </w:r>
      <w:r>
        <w:rPr>
          <w:rFonts w:ascii="Times New Roman"/>
          <w:spacing w:val="9"/>
          <w:sz w:val="17"/>
        </w:rPr>
        <w:t> </w:t>
      </w:r>
      <w:r>
        <w:rPr>
          <w:rFonts w:ascii="Times New Roman"/>
          <w:sz w:val="17"/>
        </w:rPr>
        <w:t>or</w:t>
      </w:r>
      <w:r>
        <w:rPr>
          <w:rFonts w:ascii="Times New Roman"/>
          <w:spacing w:val="10"/>
          <w:sz w:val="17"/>
        </w:rPr>
        <w:t> </w:t>
      </w:r>
      <w:r>
        <w:rPr>
          <w:rFonts w:ascii="Times New Roman"/>
          <w:sz w:val="17"/>
        </w:rPr>
        <w:t>their</w:t>
      </w:r>
      <w:r>
        <w:rPr>
          <w:rFonts w:ascii="Times New Roman"/>
          <w:spacing w:val="9"/>
          <w:sz w:val="17"/>
        </w:rPr>
        <w:t> </w:t>
      </w:r>
      <w:r>
        <w:rPr>
          <w:rFonts w:ascii="Times New Roman"/>
          <w:sz w:val="17"/>
        </w:rPr>
        <w:t>agents,</w:t>
      </w:r>
      <w:r>
        <w:rPr>
          <w:rFonts w:ascii="Times New Roman"/>
          <w:spacing w:val="10"/>
          <w:sz w:val="17"/>
        </w:rPr>
        <w:t> </w:t>
      </w:r>
      <w:r>
        <w:rPr>
          <w:rFonts w:ascii="Times New Roman"/>
          <w:spacing w:val="-2"/>
          <w:sz w:val="17"/>
        </w:rPr>
        <w:t>which</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might</w:t>
      </w:r>
      <w:r>
        <w:rPr>
          <w:rFonts w:ascii="Times New Roman"/>
          <w:spacing w:val="-5"/>
          <w:sz w:val="17"/>
        </w:rPr>
        <w:t> </w:t>
      </w:r>
      <w:r>
        <w:rPr>
          <w:rFonts w:ascii="Times New Roman"/>
          <w:sz w:val="17"/>
        </w:rPr>
        <w:t>have</w:t>
      </w:r>
      <w:r>
        <w:rPr>
          <w:rFonts w:ascii="Times New Roman"/>
          <w:spacing w:val="-4"/>
          <w:sz w:val="17"/>
        </w:rPr>
        <w:t> </w:t>
      </w:r>
      <w:r>
        <w:rPr>
          <w:rFonts w:ascii="Times New Roman"/>
          <w:sz w:val="17"/>
        </w:rPr>
        <w:t>priority</w:t>
      </w:r>
      <w:r>
        <w:rPr>
          <w:rFonts w:ascii="Times New Roman"/>
          <w:spacing w:val="-4"/>
          <w:sz w:val="17"/>
        </w:rPr>
        <w:t> </w:t>
      </w:r>
      <w:r>
        <w:rPr>
          <w:rFonts w:ascii="Times New Roman"/>
          <w:sz w:val="17"/>
        </w:rPr>
        <w:t>over</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title</w:t>
      </w:r>
      <w:r>
        <w:rPr>
          <w:rFonts w:ascii="Times New Roman"/>
          <w:spacing w:val="-4"/>
          <w:sz w:val="17"/>
        </w:rPr>
        <w:t> </w:t>
      </w:r>
      <w:r>
        <w:rPr>
          <w:rFonts w:ascii="Times New Roman"/>
          <w:sz w:val="17"/>
        </w:rPr>
        <w:t>and</w:t>
      </w:r>
      <w:r>
        <w:rPr>
          <w:rFonts w:ascii="Times New Roman"/>
          <w:spacing w:val="-4"/>
          <w:sz w:val="17"/>
        </w:rPr>
        <w:t> </w:t>
      </w:r>
      <w:r>
        <w:rPr>
          <w:rFonts w:ascii="Times New Roman"/>
          <w:sz w:val="17"/>
        </w:rPr>
        <w:t>interest</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owners</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4"/>
        </w:numPr>
        <w:tabs>
          <w:tab w:pos="939" w:val="left" w:leader="none"/>
          <w:tab w:pos="1497" w:val="left" w:leader="none"/>
        </w:tabs>
        <w:spacing w:line="240" w:lineRule="auto" w:before="52" w:after="0"/>
        <w:ind w:left="939" w:right="0" w:hanging="883"/>
        <w:jc w:val="left"/>
        <w:rPr>
          <w:rFonts w:ascii="Times New Roman"/>
          <w:sz w:val="17"/>
        </w:rPr>
      </w:pPr>
      <w:r>
        <w:rPr>
          <w:rFonts w:ascii="Times New Roman"/>
          <w:spacing w:val="-5"/>
          <w:sz w:val="17"/>
        </w:rPr>
        <w:t>19.</w:t>
      </w:r>
      <w:r>
        <w:rPr>
          <w:rFonts w:ascii="Times New Roman"/>
          <w:sz w:val="17"/>
        </w:rPr>
        <w:tab/>
        <w:t>That</w:t>
      </w:r>
      <w:r>
        <w:rPr>
          <w:rFonts w:ascii="Times New Roman"/>
          <w:spacing w:val="26"/>
          <w:sz w:val="17"/>
        </w:rPr>
        <w:t> </w:t>
      </w:r>
      <w:r>
        <w:rPr>
          <w:rFonts w:ascii="Times New Roman"/>
          <w:sz w:val="17"/>
        </w:rPr>
        <w:t>all</w:t>
      </w:r>
      <w:r>
        <w:rPr>
          <w:rFonts w:ascii="Times New Roman"/>
          <w:spacing w:val="26"/>
          <w:sz w:val="17"/>
        </w:rPr>
        <w:t> </w:t>
      </w:r>
      <w:r>
        <w:rPr>
          <w:rFonts w:ascii="Times New Roman"/>
          <w:sz w:val="17"/>
        </w:rPr>
        <w:t>derelicts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salvage</w:t>
      </w:r>
      <w:r>
        <w:rPr>
          <w:rFonts w:ascii="Times New Roman"/>
          <w:spacing w:val="27"/>
          <w:sz w:val="17"/>
        </w:rPr>
        <w:t> </w:t>
      </w:r>
      <w:r>
        <w:rPr>
          <w:rFonts w:ascii="Times New Roman"/>
          <w:sz w:val="17"/>
        </w:rPr>
        <w:t>shall</w:t>
      </w:r>
      <w:r>
        <w:rPr>
          <w:rFonts w:ascii="Times New Roman"/>
          <w:spacing w:val="26"/>
          <w:sz w:val="17"/>
        </w:rPr>
        <w:t> </w:t>
      </w:r>
      <w:r>
        <w:rPr>
          <w:rFonts w:ascii="Times New Roman"/>
          <w:sz w:val="17"/>
        </w:rPr>
        <w:t>be</w:t>
      </w:r>
      <w:r>
        <w:rPr>
          <w:rFonts w:ascii="Times New Roman"/>
          <w:spacing w:val="27"/>
          <w:sz w:val="17"/>
        </w:rPr>
        <w:t> </w:t>
      </w:r>
      <w:r>
        <w:rPr>
          <w:rFonts w:ascii="Times New Roman"/>
          <w:sz w:val="17"/>
        </w:rPr>
        <w:t>for</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equal</w:t>
      </w:r>
      <w:r>
        <w:rPr>
          <w:rFonts w:ascii="Times New Roman"/>
          <w:spacing w:val="26"/>
          <w:sz w:val="17"/>
        </w:rPr>
        <w:t> </w:t>
      </w:r>
      <w:r>
        <w:rPr>
          <w:rFonts w:ascii="Times New Roman"/>
          <w:sz w:val="17"/>
        </w:rPr>
        <w:t>benefit</w:t>
      </w:r>
      <w:r>
        <w:rPr>
          <w:rFonts w:ascii="Times New Roman"/>
          <w:spacing w:val="27"/>
          <w:sz w:val="17"/>
        </w:rPr>
        <w:t> </w:t>
      </w:r>
      <w:r>
        <w:rPr>
          <w:rFonts w:ascii="Times New Roman"/>
          <w:sz w:val="17"/>
        </w:rPr>
        <w:t>after</w:t>
      </w:r>
      <w:r>
        <w:rPr>
          <w:rFonts w:ascii="Times New Roman"/>
          <w:spacing w:val="26"/>
          <w:sz w:val="17"/>
        </w:rPr>
        <w:t> </w:t>
      </w:r>
      <w:r>
        <w:rPr>
          <w:rFonts w:ascii="Times New Roman"/>
          <w:sz w:val="17"/>
        </w:rPr>
        <w:t>deducting</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expenses</w:t>
      </w:r>
      <w:r>
        <w:rPr>
          <w:rFonts w:ascii="Times New Roman"/>
          <w:spacing w:val="26"/>
          <w:sz w:val="17"/>
        </w:rPr>
        <w:t> </w:t>
      </w:r>
      <w:r>
        <w:rPr>
          <w:rFonts w:ascii="Times New Roman"/>
          <w:spacing w:val="-5"/>
          <w:sz w:val="17"/>
        </w:rPr>
        <w:t>and</w:t>
      </w:r>
    </w:p>
    <w:p>
      <w:pPr>
        <w:pStyle w:val="ListParagraph"/>
        <w:numPr>
          <w:ilvl w:val="0"/>
          <w:numId w:val="4"/>
        </w:numPr>
        <w:tabs>
          <w:tab w:pos="593" w:val="left" w:leader="none"/>
        </w:tabs>
        <w:spacing w:line="240" w:lineRule="auto" w:before="36" w:after="0"/>
        <w:ind w:left="593" w:right="0" w:hanging="537"/>
        <w:jc w:val="left"/>
        <w:rPr>
          <w:rFonts w:ascii="Times New Roman"/>
          <w:sz w:val="17"/>
        </w:rPr>
      </w:pPr>
      <w:r>
        <w:rPr>
          <w:rFonts w:ascii="Times New Roman"/>
          <w:sz w:val="17"/>
        </w:rPr>
        <w:t>Crew's</w:t>
      </w:r>
      <w:r>
        <w:rPr>
          <w:rFonts w:ascii="Times New Roman"/>
          <w:spacing w:val="25"/>
          <w:sz w:val="17"/>
        </w:rPr>
        <w:t> </w:t>
      </w:r>
      <w:r>
        <w:rPr>
          <w:rFonts w:ascii="Times New Roman"/>
          <w:sz w:val="17"/>
        </w:rPr>
        <w:t>proportion.</w:t>
      </w:r>
      <w:r>
        <w:rPr>
          <w:rFonts w:ascii="Times New Roman"/>
          <w:spacing w:val="26"/>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adjusted,</w:t>
      </w:r>
      <w:r>
        <w:rPr>
          <w:rFonts w:ascii="Times New Roman"/>
          <w:spacing w:val="25"/>
          <w:sz w:val="17"/>
        </w:rPr>
        <w:t> </w:t>
      </w:r>
      <w:r>
        <w:rPr>
          <w:rFonts w:ascii="Times New Roman"/>
          <w:sz w:val="17"/>
        </w:rPr>
        <w:t>stated</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settled,</w:t>
      </w:r>
      <w:r>
        <w:rPr>
          <w:rFonts w:ascii="Times New Roman"/>
          <w:spacing w:val="26"/>
          <w:sz w:val="17"/>
        </w:rPr>
        <w:t> </w:t>
      </w:r>
      <w:r>
        <w:rPr>
          <w:rFonts w:ascii="Times New Roman"/>
          <w:sz w:val="17"/>
        </w:rPr>
        <w:t>according</w:t>
      </w:r>
      <w:r>
        <w:rPr>
          <w:rFonts w:ascii="Times New Roman"/>
          <w:spacing w:val="25"/>
          <w:sz w:val="17"/>
        </w:rPr>
        <w:t> </w:t>
      </w:r>
      <w:r>
        <w:rPr>
          <w:rFonts w:ascii="Times New Roman"/>
          <w:sz w:val="17"/>
        </w:rPr>
        <w:t>to</w:t>
      </w:r>
      <w:r>
        <w:rPr>
          <w:rFonts w:ascii="Times New Roman"/>
          <w:spacing w:val="25"/>
          <w:sz w:val="17"/>
        </w:rPr>
        <w:t> </w:t>
      </w:r>
      <w:r>
        <w:rPr>
          <w:rFonts w:ascii="Times New Roman"/>
          <w:strike/>
          <w:sz w:val="17"/>
        </w:rPr>
        <w:t>Rules</w:t>
      </w:r>
      <w:r>
        <w:rPr>
          <w:rFonts w:ascii="Times New Roman"/>
          <w:strike/>
          <w:spacing w:val="25"/>
          <w:sz w:val="17"/>
        </w:rPr>
        <w:t> </w:t>
      </w:r>
      <w:r>
        <w:rPr>
          <w:rFonts w:ascii="Times New Roman"/>
          <w:strike/>
          <w:sz w:val="17"/>
        </w:rPr>
        <w:t>1</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15,</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17</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22,</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and</w:t>
      </w:r>
      <w:r>
        <w:rPr>
          <w:rFonts w:ascii="Times New Roman"/>
          <w:strike/>
          <w:spacing w:val="26"/>
          <w:sz w:val="17"/>
        </w:rPr>
        <w:t> </w:t>
      </w:r>
      <w:r>
        <w:rPr>
          <w:rFonts w:ascii="Times New Roman"/>
          <w:strike/>
          <w:sz w:val="17"/>
        </w:rPr>
        <w:t>Rule</w:t>
      </w:r>
      <w:r>
        <w:rPr>
          <w:rFonts w:ascii="Times New Roman"/>
          <w:strike/>
          <w:spacing w:val="25"/>
          <w:sz w:val="17"/>
        </w:rPr>
        <w:t> </w:t>
      </w:r>
      <w:r>
        <w:rPr>
          <w:rFonts w:ascii="Times New Roman"/>
          <w:strike/>
          <w:sz w:val="17"/>
        </w:rPr>
        <w:t>F</w:t>
      </w:r>
      <w:r>
        <w:rPr>
          <w:rFonts w:ascii="Times New Roman"/>
          <w:strike/>
          <w:spacing w:val="26"/>
          <w:sz w:val="17"/>
        </w:rPr>
        <w:t> </w:t>
      </w:r>
      <w:r>
        <w:rPr>
          <w:rFonts w:ascii="Times New Roman"/>
          <w:strike/>
          <w:spacing w:val="-5"/>
          <w:sz w:val="17"/>
        </w:rPr>
        <w:t>of</w:t>
      </w:r>
    </w:p>
    <w:p>
      <w:pPr>
        <w:pStyle w:val="ListParagraph"/>
        <w:numPr>
          <w:ilvl w:val="0"/>
          <w:numId w:val="4"/>
        </w:numPr>
        <w:tabs>
          <w:tab w:pos="593" w:val="left" w:leader="none"/>
        </w:tabs>
        <w:spacing w:line="240" w:lineRule="auto" w:before="52" w:after="0"/>
        <w:ind w:left="593" w:right="169" w:hanging="537"/>
        <w:jc w:val="left"/>
        <w:rPr>
          <w:rFonts w:ascii="Times New Roman"/>
          <w:sz w:val="17"/>
        </w:rPr>
      </w:pPr>
      <w:r>
        <w:rPr>
          <w:rFonts w:ascii="Times New Roman"/>
          <w:sz w:val="17"/>
        </w:rPr>
        <w:t>York-Antwerp</w:t>
      </w:r>
      <w:r>
        <w:rPr>
          <w:rFonts w:ascii="Times New Roman"/>
          <w:spacing w:val="17"/>
          <w:sz w:val="17"/>
        </w:rPr>
        <w:t> </w:t>
      </w:r>
      <w:r>
        <w:rPr>
          <w:rFonts w:ascii="Times New Roman"/>
          <w:sz w:val="17"/>
        </w:rPr>
        <w:t>Rules</w:t>
      </w:r>
      <w:r>
        <w:rPr>
          <w:rFonts w:ascii="Times New Roman"/>
          <w:spacing w:val="16"/>
          <w:sz w:val="17"/>
        </w:rPr>
        <w:t> </w:t>
      </w:r>
      <w:r>
        <w:rPr>
          <w:rFonts w:ascii="Times New Roman"/>
          <w:b/>
          <w:i/>
          <w:sz w:val="17"/>
        </w:rPr>
        <w:t>1996</w:t>
      </w:r>
      <w:r>
        <w:rPr>
          <w:rFonts w:ascii="Times New Roman"/>
          <w:b/>
          <w:i/>
          <w:spacing w:val="17"/>
          <w:sz w:val="17"/>
        </w:rPr>
        <w:t> </w:t>
      </w:r>
      <w:r>
        <w:rPr>
          <w:rFonts w:ascii="Times New Roman"/>
          <w:b/>
          <w:i/>
          <w:sz w:val="17"/>
        </w:rPr>
        <w:t>or</w:t>
      </w:r>
      <w:r>
        <w:rPr>
          <w:rFonts w:ascii="Times New Roman"/>
          <w:b/>
          <w:i/>
          <w:spacing w:val="17"/>
          <w:sz w:val="17"/>
        </w:rPr>
        <w:t> </w:t>
      </w:r>
      <w:r>
        <w:rPr>
          <w:rFonts w:ascii="Times New Roman"/>
          <w:b/>
          <w:i/>
          <w:sz w:val="17"/>
        </w:rPr>
        <w:t>all</w:t>
      </w:r>
      <w:r>
        <w:rPr>
          <w:rFonts w:ascii="Times New Roman"/>
          <w:b/>
          <w:i/>
          <w:spacing w:val="17"/>
          <w:sz w:val="17"/>
        </w:rPr>
        <w:t> </w:t>
      </w:r>
      <w:r>
        <w:rPr>
          <w:rFonts w:ascii="Times New Roman"/>
          <w:b/>
          <w:i/>
          <w:sz w:val="17"/>
        </w:rPr>
        <w:t>subsequent</w:t>
      </w:r>
      <w:r>
        <w:rPr>
          <w:rFonts w:ascii="Times New Roman"/>
          <w:b/>
          <w:i/>
          <w:spacing w:val="17"/>
          <w:sz w:val="17"/>
        </w:rPr>
        <w:t> </w:t>
      </w:r>
      <w:r>
        <w:rPr>
          <w:rFonts w:ascii="Times New Roman"/>
          <w:b/>
          <w:i/>
          <w:sz w:val="17"/>
        </w:rPr>
        <w:t>amendment </w:t>
      </w:r>
      <w:r>
        <w:rPr>
          <w:rFonts w:ascii="Times New Roman"/>
          <w:strike/>
          <w:sz w:val="17"/>
        </w:rPr>
        <w:t>1924,</w:t>
      </w:r>
      <w:r>
        <w:rPr>
          <w:rFonts w:ascii="Times New Roman"/>
          <w:strike/>
          <w:spacing w:val="17"/>
          <w:sz w:val="17"/>
        </w:rPr>
        <w:t> </w:t>
      </w:r>
      <w:r>
        <w:rPr>
          <w:rFonts w:ascii="Times New Roman"/>
          <w:strike/>
          <w:sz w:val="17"/>
        </w:rPr>
        <w:t>at</w:t>
      </w:r>
      <w:r>
        <w:rPr>
          <w:rFonts w:ascii="Times New Roman"/>
          <w:strike/>
          <w:spacing w:val="17"/>
          <w:sz w:val="17"/>
        </w:rPr>
        <w:t> </w:t>
      </w:r>
      <w:r>
        <w:rPr>
          <w:rFonts w:ascii="Times New Roman"/>
          <w:strike/>
          <w:sz w:val="17"/>
        </w:rPr>
        <w:t>such</w:t>
      </w:r>
      <w:r>
        <w:rPr>
          <w:rFonts w:ascii="Times New Roman"/>
          <w:strike/>
          <w:spacing w:val="17"/>
          <w:sz w:val="17"/>
        </w:rPr>
        <w:t> </w:t>
      </w:r>
      <w:r>
        <w:rPr>
          <w:rFonts w:ascii="Times New Roman"/>
          <w:strike/>
          <w:sz w:val="17"/>
        </w:rPr>
        <w:t>port</w:t>
      </w:r>
      <w:r>
        <w:rPr>
          <w:rFonts w:ascii="Times New Roman"/>
          <w:strike/>
          <w:spacing w:val="17"/>
          <w:sz w:val="17"/>
        </w:rPr>
        <w:t> </w:t>
      </w:r>
      <w:r>
        <w:rPr>
          <w:rFonts w:ascii="Times New Roman"/>
          <w:strike/>
          <w:sz w:val="17"/>
        </w:rPr>
        <w:t>or</w:t>
      </w:r>
      <w:r>
        <w:rPr>
          <w:rFonts w:ascii="Times New Roman"/>
          <w:strike/>
          <w:spacing w:val="17"/>
          <w:sz w:val="17"/>
        </w:rPr>
        <w:t> </w:t>
      </w:r>
      <w:r>
        <w:rPr>
          <w:rFonts w:ascii="Times New Roman"/>
          <w:strike/>
          <w:sz w:val="17"/>
        </w:rPr>
        <w:t>place</w:t>
      </w:r>
      <w:r>
        <w:rPr>
          <w:rFonts w:ascii="Times New Roman"/>
          <w:strike/>
          <w:spacing w:val="17"/>
          <w:sz w:val="17"/>
        </w:rPr>
        <w:t> </w:t>
      </w:r>
      <w:r>
        <w:rPr>
          <w:rFonts w:ascii="Times New Roman"/>
          <w:strike/>
          <w:sz w:val="17"/>
        </w:rPr>
        <w:t>in</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United</w:t>
      </w:r>
      <w:r>
        <w:rPr>
          <w:rFonts w:ascii="Times New Roman"/>
          <w:strike/>
          <w:spacing w:val="17"/>
          <w:sz w:val="17"/>
        </w:rPr>
        <w:t> </w:t>
      </w:r>
      <w:r>
        <w:rPr>
          <w:rFonts w:ascii="Times New Roman"/>
          <w:strike/>
          <w:sz w:val="17"/>
        </w:rPr>
        <w:t>States</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may</w:t>
      </w:r>
      <w:r>
        <w:rPr>
          <w:rFonts w:ascii="Times New Roman"/>
          <w:strike/>
          <w:spacing w:val="17"/>
          <w:sz w:val="17"/>
        </w:rPr>
        <w:t> </w:t>
      </w:r>
      <w:r>
        <w:rPr>
          <w:rFonts w:ascii="Times New Roman"/>
          <w:strike/>
          <w:sz w:val="17"/>
        </w:rPr>
        <w:t>be</w:t>
      </w:r>
      <w:r>
        <w:rPr>
          <w:rFonts w:ascii="Times New Roman"/>
          <w:strike/>
          <w:spacing w:val="17"/>
          <w:sz w:val="17"/>
        </w:rPr>
        <w:t> </w:t>
      </w:r>
      <w:r>
        <w:rPr>
          <w:rFonts w:ascii="Times New Roman"/>
          <w:strike/>
          <w:sz w:val="17"/>
        </w:rPr>
        <w:t>selected</w:t>
      </w:r>
      <w:r>
        <w:rPr>
          <w:rFonts w:ascii="Times New Roman"/>
          <w:strike/>
          <w:spacing w:val="17"/>
          <w:sz w:val="17"/>
        </w:rPr>
        <w:t> </w:t>
      </w:r>
      <w:r>
        <w:rPr>
          <w:rFonts w:ascii="Times New Roman"/>
          <w:strike/>
          <w:sz w:val="17"/>
        </w:rPr>
        <w:t>by</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carrier,</w:t>
      </w:r>
      <w:r>
        <w:rPr>
          <w:rFonts w:ascii="Times New Roman"/>
          <w:strike/>
          <w:spacing w:val="17"/>
          <w:sz w:val="17"/>
        </w:rPr>
        <w:t> </w:t>
      </w:r>
      <w:r>
        <w:rPr>
          <w:rFonts w:ascii="Times New Roman"/>
          <w:strike/>
          <w:sz w:val="17"/>
        </w:rPr>
        <w:t>and</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to</w:t>
      </w:r>
      <w:r>
        <w:rPr>
          <w:rFonts w:ascii="Times New Roman"/>
          <w:strike w:val="0"/>
          <w:sz w:val="17"/>
        </w:rPr>
        <w:t> </w:t>
      </w:r>
      <w:r>
        <w:rPr>
          <w:rFonts w:ascii="Times New Roman"/>
          <w:strike/>
          <w:sz w:val="17"/>
        </w:rPr>
        <w:t>matters not provided for by these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trike/>
          <w:sz w:val="17"/>
        </w:rPr>
        <w:t>Rules,</w:t>
      </w:r>
      <w:r>
        <w:rPr>
          <w:rFonts w:ascii="Times New Roman"/>
          <w:strike/>
          <w:spacing w:val="25"/>
          <w:sz w:val="17"/>
        </w:rPr>
        <w:t xml:space="preserve"> </w:t>
      </w:r>
      <w:r>
        <w:rPr>
          <w:rFonts w:ascii="Times New Roman"/>
          <w:strike/>
          <w:sz w:val="17"/>
        </w:rPr>
        <w:t>according</w:t>
      </w:r>
      <w:r>
        <w:rPr>
          <w:rFonts w:ascii="Times New Roman"/>
          <w:strike/>
          <w:spacing w:val="25"/>
          <w:sz w:val="17"/>
        </w:rPr>
        <w:t xml:space="preserve"> </w:t>
      </w:r>
      <w:r>
        <w:rPr>
          <w:rFonts w:ascii="Times New Roman"/>
          <w:strike/>
          <w:sz w:val="17"/>
        </w:rPr>
        <w:t>to</w:t>
      </w:r>
      <w:r>
        <w:rPr>
          <w:rFonts w:ascii="Times New Roman"/>
          <w:strike/>
          <w:spacing w:val="26"/>
          <w:sz w:val="17"/>
        </w:rPr>
        <w:t xml:space="preserve"> </w:t>
      </w:r>
      <w:r>
        <w:rPr>
          <w:rFonts w:ascii="Times New Roman"/>
          <w:strike/>
          <w:sz w:val="17"/>
        </w:rPr>
        <w:t>the</w:t>
      </w:r>
      <w:r>
        <w:rPr>
          <w:rFonts w:ascii="Times New Roman"/>
          <w:strike/>
          <w:spacing w:val="25"/>
          <w:sz w:val="17"/>
        </w:rPr>
        <w:t xml:space="preserve"> </w:t>
      </w:r>
      <w:r>
        <w:rPr>
          <w:rFonts w:ascii="Times New Roman"/>
          <w:strike/>
          <w:sz w:val="17"/>
        </w:rPr>
        <w:t>laws</w:t>
      </w:r>
      <w:r>
        <w:rPr>
          <w:rFonts w:ascii="Times New Roman"/>
          <w:strike/>
          <w:spacing w:val="26"/>
          <w:sz w:val="17"/>
        </w:rPr>
        <w:t xml:space="preserve"> </w:t>
      </w:r>
      <w:r>
        <w:rPr>
          <w:rFonts w:ascii="Times New Roman"/>
          <w:strike/>
          <w:sz w:val="17"/>
        </w:rPr>
        <w:t>and</w:t>
      </w:r>
      <w:r>
        <w:rPr>
          <w:rFonts w:ascii="Times New Roman"/>
          <w:strike/>
          <w:spacing w:val="25"/>
          <w:sz w:val="17"/>
        </w:rPr>
        <w:t xml:space="preserve"> </w:t>
      </w:r>
      <w:r>
        <w:rPr>
          <w:rFonts w:ascii="Times New Roman"/>
          <w:strike/>
          <w:sz w:val="17"/>
        </w:rPr>
        <w:t>usages</w:t>
      </w:r>
      <w:r>
        <w:rPr>
          <w:rFonts w:ascii="Times New Roman"/>
          <w:strike/>
          <w:spacing w:val="25"/>
          <w:sz w:val="17"/>
        </w:rPr>
        <w:t xml:space="preserve"> </w:t>
      </w:r>
      <w:r>
        <w:rPr>
          <w:rFonts w:ascii="Times New Roman"/>
          <w:strike/>
          <w:sz w:val="17"/>
        </w:rPr>
        <w:t>at</w:t>
      </w:r>
      <w:r>
        <w:rPr>
          <w:rFonts w:ascii="Times New Roman"/>
          <w:strike/>
          <w:spacing w:val="26"/>
          <w:sz w:val="17"/>
        </w:rPr>
        <w:t xml:space="preserve"> </w:t>
      </w:r>
      <w:r>
        <w:rPr>
          <w:rFonts w:ascii="Times New Roman"/>
          <w:strike/>
          <w:sz w:val="17"/>
        </w:rPr>
        <w:t>the</w:t>
      </w:r>
      <w:r>
        <w:rPr>
          <w:rFonts w:ascii="Times New Roman"/>
          <w:strike/>
          <w:spacing w:val="25"/>
          <w:sz w:val="17"/>
        </w:rPr>
        <w:t xml:space="preserve"> </w:t>
      </w:r>
      <w:r>
        <w:rPr>
          <w:rFonts w:ascii="Times New Roman"/>
          <w:strike/>
          <w:sz w:val="17"/>
        </w:rPr>
        <w:t>port</w:t>
      </w:r>
      <w:r>
        <w:rPr>
          <w:rFonts w:ascii="Times New Roman"/>
          <w:strike/>
          <w:spacing w:val="26"/>
          <w:sz w:val="17"/>
        </w:rPr>
        <w:t xml:space="preserve"> </w:t>
      </w:r>
      <w:r>
        <w:rPr>
          <w:rFonts w:ascii="Times New Roman"/>
          <w:strike/>
          <w:sz w:val="17"/>
        </w:rPr>
        <w:t>of</w:t>
      </w:r>
      <w:r>
        <w:rPr>
          <w:rFonts w:ascii="Times New Roman"/>
          <w:strike/>
          <w:spacing w:val="25"/>
          <w:sz w:val="17"/>
        </w:rPr>
        <w:t xml:space="preserve"> </w:t>
      </w:r>
      <w:r>
        <w:rPr>
          <w:rFonts w:ascii="Times New Roman"/>
          <w:strike/>
          <w:sz w:val="17"/>
        </w:rPr>
        <w:t>Gen</w:t>
      </w:r>
      <w:r>
        <w:rPr>
          <w:rFonts w:ascii="Times New Roman"/>
          <w:strike/>
          <w:spacing w:val="25"/>
          <w:sz w:val="17"/>
        </w:rPr>
        <w:t>e</w:t>
      </w:r>
      <w:r>
        <w:rPr>
          <w:rFonts w:ascii="Times New Roman"/>
          <w:strike/>
          <w:sz w:val="17"/>
        </w:rPr>
        <w:t>va. I</w:t>
      </w:r>
      <w:r>
        <w:rPr>
          <w:rFonts w:ascii="Times New Roman"/>
          <w:strike w:val="0"/>
          <w:spacing w:val="21"/>
          <w:sz w:val="17"/>
        </w:rPr>
        <w:t>n</w:t>
      </w:r>
      <w:r>
        <w:rPr>
          <w:rFonts w:ascii="Times New Roman"/>
          <w:strike w:val="0"/>
          <w:sz w:val="17"/>
        </w:rPr>
        <w:t xml:space="preserve"> s</w:t>
      </w:r>
      <w:r>
        <w:rPr>
          <w:rFonts w:ascii="Times New Roman"/>
          <w:strike w:val="0"/>
          <w:spacing w:val="26"/>
          <w:sz w:val="17"/>
        </w:rPr>
        <w:t>u</w:t>
      </w:r>
      <w:r>
        <w:rPr>
          <w:rFonts w:ascii="Times New Roman"/>
          <w:strike w:val="0"/>
          <w:sz w:val="17"/>
        </w:rPr>
        <w:t>ch a</w:t>
      </w:r>
      <w:r>
        <w:rPr>
          <w:rFonts w:ascii="Times New Roman"/>
          <w:strike w:val="0"/>
          <w:spacing w:val="25"/>
          <w:sz w:val="17"/>
        </w:rPr>
        <w:t>d</w:t>
      </w:r>
      <w:r>
        <w:rPr>
          <w:rFonts w:ascii="Times New Roman"/>
          <w:strike w:val="0"/>
          <w:sz w:val="17"/>
        </w:rPr>
        <w:t>justment d</w:t>
      </w:r>
      <w:r>
        <w:rPr>
          <w:rFonts w:ascii="Times New Roman"/>
          <w:strike w:val="0"/>
          <w:spacing w:val="26"/>
          <w:sz w:val="17"/>
        </w:rPr>
        <w:t>i</w:t>
      </w:r>
      <w:r>
        <w:rPr>
          <w:rFonts w:ascii="Times New Roman"/>
          <w:strike w:val="0"/>
          <w:sz w:val="17"/>
        </w:rPr>
        <w:t>sbursements i</w:t>
      </w:r>
      <w:r>
        <w:rPr>
          <w:rFonts w:ascii="Times New Roman"/>
          <w:strike w:val="0"/>
          <w:spacing w:val="25"/>
          <w:sz w:val="17"/>
        </w:rPr>
        <w:t>n</w:t>
      </w:r>
      <w:r>
        <w:rPr>
          <w:rFonts w:ascii="Times New Roman"/>
          <w:strike w:val="0"/>
          <w:sz w:val="17"/>
        </w:rPr>
        <w:t xml:space="preserve"> f</w:t>
      </w:r>
      <w:r>
        <w:rPr>
          <w:rFonts w:ascii="Times New Roman"/>
          <w:strike w:val="0"/>
          <w:spacing w:val="25"/>
          <w:sz w:val="17"/>
        </w:rPr>
        <w:t>o</w:t>
      </w:r>
      <w:r>
        <w:rPr>
          <w:rFonts w:ascii="Times New Roman"/>
          <w:strike w:val="0"/>
          <w:sz w:val="17"/>
        </w:rPr>
        <w:t>reign c</w:t>
      </w:r>
      <w:r>
        <w:rPr>
          <w:rFonts w:ascii="Times New Roman"/>
          <w:strike w:val="0"/>
          <w:spacing w:val="26"/>
          <w:sz w:val="17"/>
        </w:rPr>
        <w:t>u</w:t>
      </w:r>
      <w:r>
        <w:rPr>
          <w:rFonts w:ascii="Times New Roman"/>
          <w:strike w:val="0"/>
          <w:sz w:val="17"/>
        </w:rPr>
        <w:t>rrencies s</w:t>
      </w:r>
      <w:r>
        <w:rPr>
          <w:rFonts w:ascii="Times New Roman"/>
          <w:strike w:val="0"/>
          <w:spacing w:val="25"/>
          <w:sz w:val="17"/>
        </w:rPr>
        <w:t>h</w:t>
      </w:r>
      <w:r>
        <w:rPr>
          <w:rFonts w:ascii="Times New Roman"/>
          <w:strike w:val="0"/>
          <w:sz w:val="17"/>
        </w:rPr>
        <w:t>all b</w:t>
      </w:r>
      <w:r>
        <w:rPr>
          <w:rFonts w:ascii="Times New Roman"/>
          <w:strike w:val="0"/>
          <w:spacing w:val="26"/>
          <w:sz w:val="17"/>
        </w:rPr>
        <w:t>e</w:t>
      </w:r>
      <w:r>
        <w:rPr>
          <w:rFonts w:ascii="Times New Roman"/>
          <w:strike w:val="0"/>
          <w:sz w:val="17"/>
        </w:rPr>
        <w:t xml:space="preserve"> e</w:t>
      </w:r>
      <w:r>
        <w:rPr>
          <w:rFonts w:ascii="Times New Roman"/>
          <w:strike w:val="0"/>
          <w:spacing w:val="25"/>
          <w:sz w:val="17"/>
        </w:rPr>
        <w:t>x</w:t>
      </w:r>
      <w:r>
        <w:rPr>
          <w:rFonts w:ascii="Times New Roman"/>
          <w:strike w:val="0"/>
          <w:sz w:val="17"/>
        </w:rPr>
        <w:t>changed i</w:t>
      </w:r>
      <w:r>
        <w:rPr>
          <w:rFonts w:ascii="Times New Roman"/>
          <w:strike w:val="0"/>
          <w:spacing w:val="25"/>
          <w:sz w:val="17"/>
        </w:rPr>
        <w:t>n</w:t>
      </w:r>
      <w:r>
        <w:rPr>
          <w:rFonts w:ascii="Times New Roman"/>
          <w:strike w:val="0"/>
          <w:spacing w:val="-4"/>
          <w:sz w:val="17"/>
        </w:rPr>
        <w:t>to</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United</w:t>
      </w:r>
      <w:r>
        <w:rPr>
          <w:rFonts w:ascii="Times New Roman"/>
          <w:spacing w:val="17"/>
          <w:sz w:val="17"/>
        </w:rPr>
        <w:t> </w:t>
      </w:r>
      <w:r>
        <w:rPr>
          <w:rFonts w:ascii="Times New Roman"/>
          <w:sz w:val="17"/>
        </w:rPr>
        <w:t>States</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at</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rate</w:t>
      </w:r>
      <w:r>
        <w:rPr>
          <w:rFonts w:ascii="Times New Roman"/>
          <w:spacing w:val="17"/>
          <w:sz w:val="17"/>
        </w:rPr>
        <w:t> </w:t>
      </w:r>
      <w:r>
        <w:rPr>
          <w:rFonts w:ascii="Times New Roman"/>
          <w:sz w:val="17"/>
        </w:rPr>
        <w:t>prevailing</w:t>
      </w:r>
      <w:r>
        <w:rPr>
          <w:rFonts w:ascii="Times New Roman"/>
          <w:spacing w:val="17"/>
          <w:sz w:val="17"/>
        </w:rPr>
        <w:t> </w:t>
      </w:r>
      <w:r>
        <w:rPr>
          <w:rFonts w:ascii="Times New Roman"/>
          <w:sz w:val="17"/>
        </w:rPr>
        <w:t>on</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dates</w:t>
      </w:r>
      <w:r>
        <w:rPr>
          <w:rFonts w:ascii="Times New Roman"/>
          <w:spacing w:val="17"/>
          <w:sz w:val="17"/>
        </w:rPr>
        <w:t> </w:t>
      </w:r>
      <w:r>
        <w:rPr>
          <w:rFonts w:ascii="Times New Roman"/>
          <w:sz w:val="17"/>
        </w:rPr>
        <w:t>made</w:t>
      </w:r>
      <w:r>
        <w:rPr>
          <w:rFonts w:ascii="Times New Roman"/>
          <w:spacing w:val="17"/>
          <w:sz w:val="17"/>
        </w:rPr>
        <w:t> </w:t>
      </w:r>
      <w:r>
        <w:rPr>
          <w:rFonts w:ascii="Times New Roman"/>
          <w:sz w:val="17"/>
        </w:rPr>
        <w:t>and</w:t>
      </w:r>
      <w:r>
        <w:rPr>
          <w:rFonts w:ascii="Times New Roman"/>
          <w:spacing w:val="17"/>
          <w:sz w:val="17"/>
        </w:rPr>
        <w:t> </w:t>
      </w:r>
      <w:r>
        <w:rPr>
          <w:rFonts w:ascii="Times New Roman"/>
          <w:sz w:val="17"/>
        </w:rPr>
        <w:t>allowances</w:t>
      </w:r>
      <w:r>
        <w:rPr>
          <w:rFonts w:ascii="Times New Roman"/>
          <w:spacing w:val="18"/>
          <w:sz w:val="17"/>
        </w:rPr>
        <w:t> </w:t>
      </w:r>
      <w:r>
        <w:rPr>
          <w:rFonts w:ascii="Times New Roman"/>
          <w:sz w:val="17"/>
        </w:rPr>
        <w:t>for</w:t>
      </w:r>
      <w:r>
        <w:rPr>
          <w:rFonts w:ascii="Times New Roman"/>
          <w:spacing w:val="17"/>
          <w:sz w:val="17"/>
        </w:rPr>
        <w:t> </w:t>
      </w:r>
      <w:r>
        <w:rPr>
          <w:rFonts w:ascii="Times New Roman"/>
          <w:sz w:val="17"/>
        </w:rPr>
        <w:t>damage</w:t>
      </w:r>
      <w:r>
        <w:rPr>
          <w:rFonts w:ascii="Times New Roman"/>
          <w:spacing w:val="17"/>
          <w:sz w:val="17"/>
        </w:rPr>
        <w:t> </w:t>
      </w:r>
      <w:r>
        <w:rPr>
          <w:rFonts w:ascii="Times New Roman"/>
          <w:sz w:val="17"/>
        </w:rPr>
        <w:t>to</w:t>
      </w:r>
      <w:r>
        <w:rPr>
          <w:rFonts w:ascii="Times New Roman"/>
          <w:spacing w:val="17"/>
          <w:sz w:val="17"/>
        </w:rPr>
        <w:t> </w:t>
      </w:r>
      <w:r>
        <w:rPr>
          <w:rFonts w:ascii="Times New Roman"/>
          <w:sz w:val="17"/>
        </w:rPr>
        <w:t>cargo</w:t>
      </w:r>
      <w:r>
        <w:rPr>
          <w:rFonts w:ascii="Times New Roman"/>
          <w:spacing w:val="17"/>
          <w:sz w:val="17"/>
        </w:rPr>
        <w:t> </w:t>
      </w:r>
      <w:r>
        <w:rPr>
          <w:rFonts w:ascii="Times New Roman"/>
          <w:sz w:val="17"/>
        </w:rPr>
        <w:t>claimed</w:t>
      </w:r>
      <w:r>
        <w:rPr>
          <w:rFonts w:ascii="Times New Roman"/>
          <w:spacing w:val="18"/>
          <w:sz w:val="17"/>
        </w:rPr>
        <w:t> </w:t>
      </w:r>
      <w:r>
        <w:rPr>
          <w:rFonts w:ascii="Times New Roman"/>
          <w:sz w:val="17"/>
        </w:rPr>
        <w:t>in</w:t>
      </w:r>
      <w:r>
        <w:rPr>
          <w:rFonts w:ascii="Times New Roman"/>
          <w:spacing w:val="17"/>
          <w:sz w:val="17"/>
        </w:rPr>
        <w:t> </w:t>
      </w:r>
      <w:r>
        <w:rPr>
          <w:rFonts w:ascii="Times New Roman"/>
          <w:sz w:val="17"/>
        </w:rPr>
        <w:t>foreign</w:t>
      </w:r>
      <w:r>
        <w:rPr>
          <w:rFonts w:ascii="Times New Roman"/>
          <w:spacing w:val="17"/>
          <w:sz w:val="17"/>
        </w:rPr>
        <w:t> </w:t>
      </w:r>
      <w:r>
        <w:rPr>
          <w:rFonts w:ascii="Times New Roman"/>
          <w:sz w:val="17"/>
        </w:rPr>
        <w:t>currency</w:t>
      </w:r>
      <w:r>
        <w:rPr>
          <w:rFonts w:ascii="Times New Roman"/>
          <w:spacing w:val="17"/>
          <w:sz w:val="17"/>
        </w:rPr>
        <w:t> </w:t>
      </w:r>
      <w:r>
        <w:rPr>
          <w:rFonts w:ascii="Times New Roman"/>
          <w:sz w:val="17"/>
        </w:rPr>
        <w:t>shall</w:t>
      </w:r>
      <w:r>
        <w:rPr>
          <w:rFonts w:ascii="Times New Roman"/>
          <w:spacing w:val="18"/>
          <w:sz w:val="17"/>
        </w:rPr>
        <w:t> </w:t>
      </w:r>
      <w:r>
        <w:rPr>
          <w:rFonts w:ascii="Times New Roman"/>
          <w:sz w:val="17"/>
        </w:rPr>
        <w:t>be</w:t>
      </w:r>
      <w:r>
        <w:rPr>
          <w:rFonts w:ascii="Times New Roman"/>
          <w:spacing w:val="17"/>
          <w:sz w:val="17"/>
        </w:rPr>
        <w:t> </w:t>
      </w:r>
      <w:r>
        <w:rPr>
          <w:rFonts w:ascii="Times New Roman"/>
          <w:sz w:val="17"/>
        </w:rPr>
        <w:t>converted</w:t>
      </w:r>
      <w:r>
        <w:rPr>
          <w:rFonts w:ascii="Times New Roman"/>
          <w:spacing w:val="17"/>
          <w:sz w:val="17"/>
        </w:rPr>
        <w:t> </w:t>
      </w:r>
      <w:r>
        <w:rPr>
          <w:rFonts w:ascii="Times New Roman"/>
          <w:spacing w:val="-5"/>
          <w:sz w:val="17"/>
        </w:rPr>
        <w:t>at</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the</w:t>
      </w:r>
      <w:r>
        <w:rPr>
          <w:rFonts w:ascii="Times New Roman"/>
          <w:spacing w:val="23"/>
          <w:sz w:val="17"/>
        </w:rPr>
        <w:t> </w:t>
      </w:r>
      <w:r>
        <w:rPr>
          <w:rFonts w:ascii="Times New Roman"/>
          <w:sz w:val="17"/>
        </w:rPr>
        <w:t>rate</w:t>
      </w:r>
      <w:r>
        <w:rPr>
          <w:rFonts w:ascii="Times New Roman"/>
          <w:spacing w:val="23"/>
          <w:sz w:val="17"/>
        </w:rPr>
        <w:t> </w:t>
      </w:r>
      <w:r>
        <w:rPr>
          <w:rFonts w:ascii="Times New Roman"/>
          <w:sz w:val="17"/>
        </w:rPr>
        <w:t>prevailing</w:t>
      </w:r>
      <w:r>
        <w:rPr>
          <w:rFonts w:ascii="Times New Roman"/>
          <w:spacing w:val="23"/>
          <w:sz w:val="17"/>
        </w:rPr>
        <w:t> </w:t>
      </w:r>
      <w:r>
        <w:rPr>
          <w:rFonts w:ascii="Times New Roman"/>
          <w:sz w:val="17"/>
        </w:rPr>
        <w:t>on</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last</w:t>
      </w:r>
      <w:r>
        <w:rPr>
          <w:rFonts w:ascii="Times New Roman"/>
          <w:spacing w:val="23"/>
          <w:sz w:val="17"/>
        </w:rPr>
        <w:t> </w:t>
      </w:r>
      <w:r>
        <w:rPr>
          <w:rFonts w:ascii="Times New Roman"/>
          <w:sz w:val="17"/>
        </w:rPr>
        <w:t>day</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discharge</w:t>
      </w:r>
      <w:r>
        <w:rPr>
          <w:rFonts w:ascii="Times New Roman"/>
          <w:spacing w:val="23"/>
          <w:sz w:val="17"/>
        </w:rPr>
        <w:t> </w:t>
      </w:r>
      <w:r>
        <w:rPr>
          <w:rFonts w:ascii="Times New Roman"/>
          <w:sz w:val="17"/>
        </w:rPr>
        <w:t>at</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port</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place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final</w:t>
      </w:r>
      <w:r>
        <w:rPr>
          <w:rFonts w:ascii="Times New Roman"/>
          <w:spacing w:val="23"/>
          <w:sz w:val="17"/>
        </w:rPr>
        <w:t> </w:t>
      </w:r>
      <w:r>
        <w:rPr>
          <w:rFonts w:ascii="Times New Roman"/>
          <w:sz w:val="17"/>
        </w:rPr>
        <w:t>discharge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damaged</w:t>
      </w:r>
      <w:r>
        <w:rPr>
          <w:rFonts w:ascii="Times New Roman"/>
          <w:spacing w:val="24"/>
          <w:sz w:val="17"/>
        </w:rPr>
        <w:t> </w:t>
      </w:r>
      <w:r>
        <w:rPr>
          <w:rFonts w:ascii="Times New Roman"/>
          <w:sz w:val="17"/>
        </w:rPr>
        <w:t>cargo</w:t>
      </w:r>
      <w:r>
        <w:rPr>
          <w:rFonts w:ascii="Times New Roman"/>
          <w:spacing w:val="23"/>
          <w:sz w:val="17"/>
        </w:rPr>
        <w:t> </w:t>
      </w:r>
      <w:r>
        <w:rPr>
          <w:rFonts w:ascii="Times New Roman"/>
          <w:sz w:val="17"/>
        </w:rPr>
        <w:t>from</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w:t>
      </w:r>
      <w:r>
        <w:rPr>
          <w:rFonts w:ascii="Times New Roman"/>
          <w:spacing w:val="23"/>
          <w:sz w:val="17"/>
        </w:rPr>
        <w:t> </w:t>
      </w:r>
      <w:r>
        <w:rPr>
          <w:rFonts w:ascii="Times New Roman"/>
          <w:sz w:val="17"/>
        </w:rPr>
        <w:t>Average</w:t>
      </w:r>
      <w:r>
        <w:rPr>
          <w:rFonts w:ascii="Times New Roman"/>
          <w:spacing w:val="23"/>
          <w:sz w:val="17"/>
        </w:rPr>
        <w:t> </w:t>
      </w:r>
      <w:r>
        <w:rPr>
          <w:rFonts w:ascii="Times New Roman"/>
          <w:sz w:val="17"/>
        </w:rPr>
        <w:t>agreement</w:t>
      </w:r>
      <w:r>
        <w:rPr>
          <w:rFonts w:ascii="Times New Roman"/>
          <w:spacing w:val="23"/>
          <w:sz w:val="17"/>
        </w:rPr>
        <w:t> </w:t>
      </w:r>
      <w:r>
        <w:rPr>
          <w:rFonts w:ascii="Times New Roman"/>
          <w:spacing w:val="-5"/>
          <w:sz w:val="17"/>
        </w:rPr>
        <w:t>or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bond</w:t>
      </w:r>
      <w:r>
        <w:rPr>
          <w:rFonts w:ascii="Times New Roman"/>
          <w:spacing w:val="15"/>
          <w:sz w:val="17"/>
        </w:rPr>
        <w:t> </w:t>
      </w:r>
      <w:r>
        <w:rPr>
          <w:rFonts w:ascii="Times New Roman"/>
          <w:sz w:val="17"/>
        </w:rPr>
        <w:t>and</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additional</w:t>
      </w:r>
      <w:r>
        <w:rPr>
          <w:rFonts w:ascii="Times New Roman"/>
          <w:spacing w:val="15"/>
          <w:sz w:val="17"/>
        </w:rPr>
        <w:t> </w:t>
      </w:r>
      <w:r>
        <w:rPr>
          <w:rFonts w:ascii="Times New Roman"/>
          <w:sz w:val="17"/>
        </w:rPr>
        <w:t>security,</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may</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carrier,</w:t>
      </w:r>
      <w:r>
        <w:rPr>
          <w:rFonts w:ascii="Times New Roman"/>
          <w:spacing w:val="15"/>
          <w:sz w:val="17"/>
        </w:rPr>
        <w:t> </w:t>
      </w:r>
      <w:r>
        <w:rPr>
          <w:rFonts w:ascii="Times New Roman"/>
          <w:sz w:val="17"/>
        </w:rPr>
        <w:t>must</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furnished</w:t>
      </w:r>
      <w:r>
        <w:rPr>
          <w:rFonts w:ascii="Times New Roman"/>
          <w:spacing w:val="15"/>
          <w:sz w:val="17"/>
        </w:rPr>
        <w:t> </w:t>
      </w:r>
      <w:r>
        <w:rPr>
          <w:rFonts w:ascii="Times New Roman"/>
          <w:sz w:val="17"/>
        </w:rPr>
        <w:t>before</w:t>
      </w:r>
      <w:r>
        <w:rPr>
          <w:rFonts w:ascii="Times New Roman"/>
          <w:spacing w:val="15"/>
          <w:sz w:val="17"/>
        </w:rPr>
        <w:t> </w:t>
      </w:r>
      <w:r>
        <w:rPr>
          <w:rFonts w:ascii="Times New Roman"/>
          <w:sz w:val="17"/>
        </w:rPr>
        <w:t>delivery</w:t>
      </w:r>
      <w:r>
        <w:rPr>
          <w:rFonts w:ascii="Times New Roman"/>
          <w:spacing w:val="15"/>
          <w:sz w:val="17"/>
        </w:rPr>
        <w:t> </w:t>
      </w:r>
      <w:r>
        <w:rPr>
          <w:rFonts w:ascii="Times New Roman"/>
          <w:sz w:val="17"/>
        </w:rPr>
        <w:t>of</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goods.</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cash</w:t>
      </w:r>
      <w:r>
        <w:rPr>
          <w:rFonts w:ascii="Times New Roman"/>
          <w:spacing w:val="15"/>
          <w:sz w:val="17"/>
        </w:rPr>
        <w:t> </w:t>
      </w:r>
      <w:r>
        <w:rPr>
          <w:rFonts w:ascii="Times New Roman"/>
          <w:sz w:val="17"/>
        </w:rPr>
        <w:t>deposit</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the</w:t>
      </w:r>
      <w:r>
        <w:rPr>
          <w:rFonts w:ascii="Times New Roman"/>
          <w:spacing w:val="15"/>
          <w:sz w:val="17"/>
        </w:rPr>
        <w:t> </w:t>
      </w:r>
      <w:r>
        <w:rPr>
          <w:rFonts w:ascii="Times New Roman"/>
          <w:spacing w:val="-2"/>
          <w:sz w:val="17"/>
        </w:rPr>
        <w:t>carrier</w:t>
      </w:r>
    </w:p>
    <w:p>
      <w:pPr>
        <w:pStyle w:val="ListParagraph"/>
        <w:numPr>
          <w:ilvl w:val="0"/>
          <w:numId w:val="4"/>
        </w:numPr>
        <w:tabs>
          <w:tab w:pos="593" w:val="left" w:leader="none"/>
        </w:tabs>
        <w:spacing w:line="240" w:lineRule="auto" w:before="36" w:after="0"/>
        <w:ind w:left="593" w:right="0" w:hanging="537"/>
        <w:jc w:val="left"/>
        <w:rPr>
          <w:rFonts w:ascii="Times New Roman"/>
          <w:sz w:val="17"/>
        </w:rPr>
      </w:pPr>
      <w:r>
        <w:rPr>
          <w:rFonts w:ascii="Times New Roman"/>
          <w:sz w:val="17"/>
        </w:rPr>
        <w:t>or</w:t>
      </w:r>
      <w:r>
        <w:rPr>
          <w:rFonts w:ascii="Times New Roman"/>
          <w:spacing w:val="23"/>
          <w:sz w:val="17"/>
        </w:rPr>
        <w:t> </w:t>
      </w:r>
      <w:r>
        <w:rPr>
          <w:rFonts w:ascii="Times New Roman"/>
          <w:sz w:val="17"/>
        </w:rPr>
        <w:t>his</w:t>
      </w:r>
      <w:r>
        <w:rPr>
          <w:rFonts w:ascii="Times New Roman"/>
          <w:spacing w:val="24"/>
          <w:sz w:val="17"/>
        </w:rPr>
        <w:t> </w:t>
      </w:r>
      <w:r>
        <w:rPr>
          <w:rFonts w:ascii="Times New Roman"/>
          <w:sz w:val="17"/>
        </w:rPr>
        <w:t>agents</w:t>
      </w:r>
      <w:r>
        <w:rPr>
          <w:rFonts w:ascii="Times New Roman"/>
          <w:spacing w:val="24"/>
          <w:sz w:val="17"/>
        </w:rPr>
        <w:t> </w:t>
      </w:r>
      <w:r>
        <w:rPr>
          <w:rFonts w:ascii="Times New Roman"/>
          <w:sz w:val="17"/>
        </w:rPr>
        <w:t>may</w:t>
      </w:r>
      <w:r>
        <w:rPr>
          <w:rFonts w:ascii="Times New Roman"/>
          <w:spacing w:val="23"/>
          <w:sz w:val="17"/>
        </w:rPr>
        <w:t> </w:t>
      </w:r>
      <w:r>
        <w:rPr>
          <w:rFonts w:ascii="Times New Roman"/>
          <w:sz w:val="17"/>
        </w:rPr>
        <w:t>deem</w:t>
      </w:r>
      <w:r>
        <w:rPr>
          <w:rFonts w:ascii="Times New Roman"/>
          <w:spacing w:val="24"/>
          <w:sz w:val="17"/>
        </w:rPr>
        <w:t> </w:t>
      </w:r>
      <w:r>
        <w:rPr>
          <w:rFonts w:ascii="Times New Roman"/>
          <w:sz w:val="17"/>
        </w:rPr>
        <w:t>sufficient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additional</w:t>
      </w:r>
      <w:r>
        <w:rPr>
          <w:rFonts w:ascii="Times New Roman"/>
          <w:spacing w:val="23"/>
          <w:sz w:val="17"/>
        </w:rPr>
        <w:t> </w:t>
      </w:r>
      <w:r>
        <w:rPr>
          <w:rFonts w:ascii="Times New Roman"/>
          <w:sz w:val="17"/>
        </w:rPr>
        <w:t>security</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contribution</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goods</w:t>
      </w:r>
      <w:r>
        <w:rPr>
          <w:rFonts w:ascii="Times New Roman"/>
          <w:spacing w:val="23"/>
          <w:sz w:val="17"/>
        </w:rPr>
        <w:t> </w:t>
      </w:r>
      <w:r>
        <w:rPr>
          <w:rFonts w:ascii="Times New Roman"/>
          <w:sz w:val="17"/>
        </w:rPr>
        <w:t>and</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any</w:t>
      </w:r>
      <w:r>
        <w:rPr>
          <w:rFonts w:ascii="Times New Roman"/>
          <w:spacing w:val="23"/>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3"/>
          <w:sz w:val="17"/>
        </w:rPr>
        <w:t> </w:t>
      </w:r>
      <w:r>
        <w:rPr>
          <w:rFonts w:ascii="Times New Roman"/>
          <w:sz w:val="17"/>
        </w:rPr>
        <w:t>thereon,</w:t>
      </w:r>
      <w:r>
        <w:rPr>
          <w:rFonts w:ascii="Times New Roman"/>
          <w:spacing w:val="24"/>
          <w:sz w:val="17"/>
        </w:rPr>
        <w:t> </w:t>
      </w:r>
      <w:r>
        <w:rPr>
          <w:rFonts w:ascii="Times New Roman"/>
          <w:sz w:val="17"/>
        </w:rPr>
        <w:t>shall,</w:t>
      </w:r>
      <w:r>
        <w:rPr>
          <w:rFonts w:ascii="Times New Roman"/>
          <w:spacing w:val="24"/>
          <w:sz w:val="17"/>
        </w:rPr>
        <w:t> </w:t>
      </w:r>
      <w:r>
        <w:rPr>
          <w:rFonts w:ascii="Times New Roman"/>
          <w:spacing w:val="-5"/>
          <w:sz w:val="17"/>
        </w:rPr>
        <w:t>if</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required,</w:t>
      </w:r>
      <w:r>
        <w:rPr>
          <w:rFonts w:ascii="Times New Roman"/>
          <w:spacing w:val="22"/>
          <w:sz w:val="17"/>
        </w:rPr>
        <w:t> </w:t>
      </w:r>
      <w:r>
        <w:rPr>
          <w:rFonts w:ascii="Times New Roman"/>
          <w:sz w:val="17"/>
        </w:rPr>
        <w:t>be</w:t>
      </w:r>
      <w:r>
        <w:rPr>
          <w:rFonts w:ascii="Times New Roman"/>
          <w:spacing w:val="23"/>
          <w:sz w:val="17"/>
        </w:rPr>
        <w:t> </w:t>
      </w:r>
      <w:r>
        <w:rPr>
          <w:rFonts w:ascii="Times New Roman"/>
          <w:sz w:val="17"/>
        </w:rPr>
        <w:t>made</w:t>
      </w:r>
      <w:r>
        <w:rPr>
          <w:rFonts w:ascii="Times New Roman"/>
          <w:spacing w:val="23"/>
          <w:sz w:val="17"/>
        </w:rPr>
        <w:t> </w:t>
      </w:r>
      <w:r>
        <w:rPr>
          <w:rFonts w:ascii="Times New Roman"/>
          <w:sz w:val="17"/>
        </w:rPr>
        <w:t>by</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shippers,</w:t>
      </w:r>
      <w:r>
        <w:rPr>
          <w:rFonts w:ascii="Times New Roman"/>
          <w:spacing w:val="23"/>
          <w:sz w:val="17"/>
        </w:rPr>
        <w:t> </w:t>
      </w:r>
      <w:r>
        <w:rPr>
          <w:rFonts w:ascii="Times New Roman"/>
          <w:sz w:val="17"/>
        </w:rPr>
        <w:t>consignees</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owners</w:t>
      </w:r>
      <w:r>
        <w:rPr>
          <w:rFonts w:ascii="Times New Roman"/>
          <w:spacing w:val="23"/>
          <w:sz w:val="17"/>
        </w:rPr>
        <w:t> </w:t>
      </w:r>
      <w:r>
        <w:rPr>
          <w:rFonts w:ascii="Times New Roman"/>
          <w:sz w:val="17"/>
        </w:rPr>
        <w:t>of</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to</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carrier</w:t>
      </w:r>
      <w:r>
        <w:rPr>
          <w:rFonts w:ascii="Times New Roman"/>
          <w:spacing w:val="23"/>
          <w:sz w:val="17"/>
        </w:rPr>
        <w:t> </w:t>
      </w:r>
      <w:r>
        <w:rPr>
          <w:rFonts w:ascii="Times New Roman"/>
          <w:sz w:val="17"/>
        </w:rPr>
        <w:t>before</w:t>
      </w:r>
      <w:r>
        <w:rPr>
          <w:rFonts w:ascii="Times New Roman"/>
          <w:spacing w:val="23"/>
          <w:sz w:val="17"/>
        </w:rPr>
        <w:t> </w:t>
      </w:r>
      <w:r>
        <w:rPr>
          <w:rFonts w:ascii="Times New Roman"/>
          <w:sz w:val="17"/>
        </w:rPr>
        <w:t>delivery.</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deposit</w:t>
      </w:r>
      <w:r>
        <w:rPr>
          <w:rFonts w:ascii="Times New Roman"/>
          <w:spacing w:val="23"/>
          <w:sz w:val="17"/>
        </w:rPr>
        <w:t> </w:t>
      </w:r>
      <w:r>
        <w:rPr>
          <w:rFonts w:ascii="Times New Roman"/>
          <w:sz w:val="17"/>
        </w:rPr>
        <w:t>shall,</w:t>
      </w:r>
      <w:r>
        <w:rPr>
          <w:rFonts w:ascii="Times New Roman"/>
          <w:spacing w:val="22"/>
          <w:sz w:val="17"/>
        </w:rPr>
        <w:t> </w:t>
      </w:r>
      <w:r>
        <w:rPr>
          <w:rFonts w:ascii="Times New Roman"/>
          <w:sz w:val="17"/>
        </w:rPr>
        <w:t>at</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option</w:t>
      </w:r>
      <w:r>
        <w:rPr>
          <w:rFonts w:ascii="Times New Roman"/>
          <w:spacing w:val="23"/>
          <w:sz w:val="17"/>
        </w:rPr>
        <w:t> </w:t>
      </w:r>
      <w:r>
        <w:rPr>
          <w:rFonts w:ascii="Times New Roman"/>
          <w:sz w:val="17"/>
        </w:rPr>
        <w:t>of</w:t>
      </w:r>
      <w:r>
        <w:rPr>
          <w:rFonts w:ascii="Times New Roman"/>
          <w:spacing w:val="23"/>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carrier,</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payable</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United</w:t>
      </w:r>
      <w:r>
        <w:rPr>
          <w:rFonts w:ascii="Times New Roman"/>
          <w:spacing w:val="26"/>
          <w:sz w:val="17"/>
        </w:rPr>
        <w:t> </w:t>
      </w:r>
      <w:r>
        <w:rPr>
          <w:rFonts w:ascii="Times New Roman"/>
          <w:sz w:val="17"/>
        </w:rPr>
        <w:t>States</w:t>
      </w:r>
      <w:r>
        <w:rPr>
          <w:rFonts w:ascii="Times New Roman"/>
          <w:spacing w:val="25"/>
          <w:sz w:val="17"/>
        </w:rPr>
        <w:t> </w:t>
      </w:r>
      <w:r>
        <w:rPr>
          <w:rFonts w:ascii="Times New Roman"/>
          <w:sz w:val="17"/>
        </w:rPr>
        <w:t>money</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remitted</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6"/>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5"/>
          <w:sz w:val="17"/>
        </w:rPr>
        <w:t> </w:t>
      </w:r>
      <w:r>
        <w:rPr>
          <w:rFonts w:ascii="Times New Roman"/>
          <w:sz w:val="17"/>
        </w:rPr>
        <w:t>remitted</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deposit</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held</w:t>
      </w:r>
      <w:r>
        <w:rPr>
          <w:rFonts w:ascii="Times New Roman"/>
          <w:spacing w:val="26"/>
          <w:sz w:val="17"/>
        </w:rPr>
        <w:t> </w:t>
      </w:r>
      <w:r>
        <w:rPr>
          <w:rFonts w:ascii="Times New Roman"/>
          <w:sz w:val="17"/>
        </w:rPr>
        <w:t>in</w:t>
      </w:r>
      <w:r>
        <w:rPr>
          <w:rFonts w:ascii="Times New Roman"/>
          <w:spacing w:val="25"/>
          <w:sz w:val="17"/>
        </w:rPr>
        <w:t> </w:t>
      </w:r>
      <w:r>
        <w:rPr>
          <w:rFonts w:ascii="Times New Roman"/>
          <w:sz w:val="17"/>
        </w:rPr>
        <w:t>a</w:t>
      </w:r>
      <w:r>
        <w:rPr>
          <w:rFonts w:ascii="Times New Roman"/>
          <w:spacing w:val="25"/>
          <w:sz w:val="17"/>
        </w:rPr>
        <w:t> </w:t>
      </w:r>
      <w:r>
        <w:rPr>
          <w:rFonts w:ascii="Times New Roman"/>
          <w:sz w:val="17"/>
        </w:rPr>
        <w:t>special</w:t>
      </w:r>
      <w:r>
        <w:rPr>
          <w:rFonts w:ascii="Times New Roman"/>
          <w:spacing w:val="25"/>
          <w:sz w:val="17"/>
        </w:rPr>
        <w:t> </w:t>
      </w:r>
      <w:r>
        <w:rPr>
          <w:rFonts w:ascii="Times New Roman"/>
          <w:sz w:val="17"/>
        </w:rPr>
        <w:t>account</w:t>
      </w:r>
      <w:r>
        <w:rPr>
          <w:rFonts w:ascii="Times New Roman"/>
          <w:spacing w:val="26"/>
          <w:sz w:val="17"/>
        </w:rPr>
        <w:t> </w:t>
      </w:r>
      <w:r>
        <w:rPr>
          <w:rFonts w:ascii="Times New Roman"/>
          <w:sz w:val="17"/>
        </w:rPr>
        <w:t>at</w:t>
      </w:r>
      <w:r>
        <w:rPr>
          <w:rFonts w:ascii="Times New Roman"/>
          <w:spacing w:val="25"/>
          <w:sz w:val="17"/>
        </w:rPr>
        <w:t> </w:t>
      </w:r>
      <w:r>
        <w:rPr>
          <w:rFonts w:ascii="Times New Roman"/>
          <w:spacing w:val="-5"/>
          <w:sz w:val="17"/>
        </w:rPr>
        <w:t>the</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place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adjustment</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name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5"/>
          <w:sz w:val="17"/>
        </w:rPr>
        <w:t> </w:t>
      </w:r>
      <w:r>
        <w:rPr>
          <w:rFonts w:ascii="Times New Roman"/>
          <w:sz w:val="17"/>
        </w:rPr>
        <w:t>pending</w:t>
      </w:r>
      <w:r>
        <w:rPr>
          <w:rFonts w:ascii="Times New Roman"/>
          <w:spacing w:val="25"/>
          <w:sz w:val="17"/>
        </w:rPr>
        <w:t> </w:t>
      </w:r>
      <w:r>
        <w:rPr>
          <w:rFonts w:ascii="Times New Roman"/>
          <w:sz w:val="17"/>
        </w:rPr>
        <w:t>settlement</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refunds</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credit</w:t>
      </w:r>
      <w:r>
        <w:rPr>
          <w:rFonts w:ascii="Times New Roman"/>
          <w:spacing w:val="25"/>
          <w:sz w:val="17"/>
        </w:rPr>
        <w:t> </w:t>
      </w:r>
      <w:r>
        <w:rPr>
          <w:rFonts w:ascii="Times New Roman"/>
          <w:sz w:val="17"/>
        </w:rPr>
        <w:t>balances,</w:t>
      </w:r>
      <w:r>
        <w:rPr>
          <w:rFonts w:ascii="Times New Roman"/>
          <w:spacing w:val="25"/>
          <w:sz w:val="17"/>
        </w:rPr>
        <w:t> </w:t>
      </w:r>
      <w:r>
        <w:rPr>
          <w:rFonts w:ascii="Times New Roman"/>
          <w:sz w:val="17"/>
        </w:rPr>
        <w:t>if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4"/>
          <w:sz w:val="17"/>
        </w:rPr>
        <w:t> </w:t>
      </w:r>
      <w:r>
        <w:rPr>
          <w:rFonts w:ascii="Times New Roman"/>
          <w:sz w:val="17"/>
        </w:rPr>
        <w:t>paid</w:t>
      </w:r>
      <w:r>
        <w:rPr>
          <w:rFonts w:ascii="Times New Roman"/>
          <w:spacing w:val="25"/>
          <w:sz w:val="17"/>
        </w:rPr>
        <w:t> </w:t>
      </w:r>
      <w:r>
        <w:rPr>
          <w:rFonts w:ascii="Times New Roman"/>
          <w:spacing w:val="-5"/>
          <w:sz w:val="17"/>
        </w:rPr>
        <w:t>in</w:t>
      </w:r>
    </w:p>
    <w:p>
      <w:pPr>
        <w:pStyle w:val="ListParagraph"/>
        <w:numPr>
          <w:ilvl w:val="0"/>
          <w:numId w:val="4"/>
        </w:numPr>
        <w:tabs>
          <w:tab w:pos="593" w:val="left" w:leader="none"/>
        </w:tabs>
        <w:spacing w:line="240" w:lineRule="auto" w:before="51" w:after="0"/>
        <w:ind w:left="593" w:right="0" w:hanging="537"/>
        <w:jc w:val="left"/>
        <w:rPr>
          <w:rFonts w:ascii="Times New Roman"/>
          <w:b/>
          <w:i/>
          <w:sz w:val="17"/>
        </w:rPr>
      </w:pPr>
      <w:r>
        <w:rPr>
          <w:rFonts w:ascii="Times New Roman"/>
          <w:sz w:val="17"/>
        </w:rPr>
        <w:t>United</w:t>
      </w:r>
      <w:r>
        <w:rPr>
          <w:rFonts w:ascii="Times New Roman"/>
          <w:spacing w:val="-5"/>
          <w:sz w:val="17"/>
        </w:rPr>
        <w:t> </w:t>
      </w:r>
      <w:r>
        <w:rPr>
          <w:rFonts w:ascii="Times New Roman"/>
          <w:sz w:val="17"/>
        </w:rPr>
        <w:t>States</w:t>
      </w:r>
      <w:r>
        <w:rPr>
          <w:rFonts w:ascii="Times New Roman"/>
          <w:spacing w:val="-5"/>
          <w:sz w:val="17"/>
        </w:rPr>
        <w:t> </w:t>
      </w:r>
      <w:r>
        <w:rPr>
          <w:rFonts w:ascii="Times New Roman"/>
          <w:sz w:val="17"/>
        </w:rPr>
        <w:t>money.</w:t>
      </w:r>
      <w:r>
        <w:rPr>
          <w:rFonts w:ascii="Times New Roman"/>
          <w:spacing w:val="-5"/>
          <w:sz w:val="17"/>
        </w:rPr>
        <w:t> </w:t>
      </w:r>
      <w:r>
        <w:rPr>
          <w:rFonts w:ascii="Times New Roman"/>
          <w:b/>
          <w:i/>
          <w:sz w:val="17"/>
        </w:rPr>
        <w:t>The</w:t>
      </w:r>
      <w:r>
        <w:rPr>
          <w:rFonts w:ascii="Times New Roman"/>
          <w:b/>
          <w:i/>
          <w:spacing w:val="-5"/>
          <w:sz w:val="17"/>
        </w:rPr>
        <w:t> </w:t>
      </w:r>
      <w:r>
        <w:rPr>
          <w:rFonts w:ascii="Times New Roman"/>
          <w:b/>
          <w:i/>
          <w:sz w:val="17"/>
        </w:rPr>
        <w:t>word</w:t>
      </w:r>
      <w:r>
        <w:rPr>
          <w:rFonts w:ascii="Times New Roman"/>
          <w:b/>
          <w:i/>
          <w:spacing w:val="-5"/>
          <w:sz w:val="17"/>
        </w:rPr>
        <w:t> </w:t>
      </w:r>
      <w:r>
        <w:rPr>
          <w:rFonts w:ascii="Times New Roman"/>
          <w:b/>
          <w:i/>
          <w:sz w:val="17"/>
        </w:rPr>
        <w:t>"carrier"</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4"/>
          <w:sz w:val="17"/>
        </w:rPr>
        <w:t> </w:t>
      </w:r>
      <w:r>
        <w:rPr>
          <w:rFonts w:ascii="Times New Roman"/>
          <w:b/>
          <w:i/>
          <w:sz w:val="17"/>
        </w:rPr>
        <w:t>Clause</w:t>
      </w:r>
      <w:r>
        <w:rPr>
          <w:rFonts w:ascii="Times New Roman"/>
          <w:b/>
          <w:i/>
          <w:spacing w:val="-5"/>
          <w:sz w:val="17"/>
        </w:rPr>
        <w:t> </w:t>
      </w:r>
      <w:r>
        <w:rPr>
          <w:rFonts w:ascii="Times New Roman"/>
          <w:b/>
          <w:i/>
          <w:sz w:val="17"/>
        </w:rPr>
        <w:t>refers</w:t>
      </w:r>
      <w:r>
        <w:rPr>
          <w:rFonts w:ascii="Times New Roman"/>
          <w:b/>
          <w:i/>
          <w:spacing w:val="-5"/>
          <w:sz w:val="17"/>
        </w:rPr>
        <w:t> </w:t>
      </w:r>
      <w:r>
        <w:rPr>
          <w:rFonts w:ascii="Times New Roman"/>
          <w:b/>
          <w:i/>
          <w:sz w:val="17"/>
        </w:rPr>
        <w:t>to</w:t>
      </w:r>
      <w:r>
        <w:rPr>
          <w:rFonts w:ascii="Times New Roman"/>
          <w:b/>
          <w:i/>
          <w:spacing w:val="-5"/>
          <w:sz w:val="17"/>
        </w:rPr>
        <w:t> </w:t>
      </w:r>
      <w:r>
        <w:rPr>
          <w:rFonts w:ascii="Times New Roman"/>
          <w:b/>
          <w:i/>
          <w:sz w:val="17"/>
        </w:rPr>
        <w:t>the</w:t>
      </w:r>
      <w:r>
        <w:rPr>
          <w:rFonts w:ascii="Times New Roman"/>
          <w:b/>
          <w:i/>
          <w:spacing w:val="-5"/>
          <w:sz w:val="17"/>
        </w:rPr>
        <w:t> </w:t>
      </w:r>
      <w:r>
        <w:rPr>
          <w:rFonts w:ascii="Times New Roman"/>
          <w:b/>
          <w:i/>
          <w:sz w:val="17"/>
        </w:rPr>
        <w:t>Owners</w:t>
      </w:r>
      <w:r>
        <w:rPr>
          <w:rFonts w:ascii="Times New Roman"/>
          <w:b/>
          <w:i/>
          <w:spacing w:val="-5"/>
          <w:sz w:val="17"/>
        </w:rPr>
        <w:t> </w:t>
      </w:r>
      <w:r>
        <w:rPr>
          <w:rFonts w:ascii="Times New Roman"/>
          <w:b/>
          <w:i/>
          <w:sz w:val="17"/>
        </w:rPr>
        <w:t>of</w:t>
      </w:r>
      <w:r>
        <w:rPr>
          <w:rFonts w:ascii="Times New Roman"/>
          <w:b/>
          <w:i/>
          <w:spacing w:val="-5"/>
          <w:sz w:val="17"/>
        </w:rPr>
        <w:t> </w:t>
      </w:r>
      <w:r>
        <w:rPr>
          <w:rFonts w:ascii="Times New Roman"/>
          <w:b/>
          <w:i/>
          <w:sz w:val="17"/>
        </w:rPr>
        <w:t>the</w:t>
      </w:r>
      <w:r>
        <w:rPr>
          <w:rFonts w:ascii="Times New Roman"/>
          <w:b/>
          <w:i/>
          <w:spacing w:val="-4"/>
          <w:sz w:val="17"/>
        </w:rPr>
        <w:t> </w:t>
      </w:r>
      <w:r>
        <w:rPr>
          <w:rFonts w:ascii="Times New Roman"/>
          <w:b/>
          <w:i/>
          <w:sz w:val="17"/>
        </w:rPr>
        <w:t>vessel.</w:t>
      </w:r>
      <w:r>
        <w:rPr>
          <w:rFonts w:ascii="Times New Roman"/>
          <w:b/>
          <w:i/>
          <w:spacing w:val="-5"/>
          <w:sz w:val="17"/>
        </w:rPr>
        <w:t> </w:t>
      </w:r>
      <w:r>
        <w:rPr>
          <w:rFonts w:ascii="Times New Roman"/>
          <w:b/>
          <w:i/>
          <w:sz w:val="17"/>
        </w:rPr>
        <w:t>Time-Charter</w:t>
      </w:r>
      <w:r>
        <w:rPr>
          <w:rFonts w:ascii="Times New Roman"/>
          <w:b/>
          <w:i/>
          <w:spacing w:val="-5"/>
          <w:sz w:val="17"/>
        </w:rPr>
        <w:t> </w:t>
      </w:r>
      <w:r>
        <w:rPr>
          <w:rFonts w:ascii="Times New Roman"/>
          <w:b/>
          <w:i/>
          <w:sz w:val="17"/>
        </w:rPr>
        <w:t>hire</w:t>
      </w:r>
      <w:r>
        <w:rPr>
          <w:rFonts w:ascii="Times New Roman"/>
          <w:b/>
          <w:i/>
          <w:spacing w:val="-5"/>
          <w:sz w:val="17"/>
        </w:rPr>
        <w:t> </w:t>
      </w:r>
      <w:r>
        <w:rPr>
          <w:rFonts w:ascii="Times New Roman"/>
          <w:b/>
          <w:i/>
          <w:sz w:val="17"/>
        </w:rPr>
        <w:t>shall</w:t>
      </w:r>
      <w:r>
        <w:rPr>
          <w:rFonts w:ascii="Times New Roman"/>
          <w:b/>
          <w:i/>
          <w:spacing w:val="-5"/>
          <w:sz w:val="17"/>
        </w:rPr>
        <w:t> </w:t>
      </w:r>
      <w:r>
        <w:rPr>
          <w:rFonts w:ascii="Times New Roman"/>
          <w:b/>
          <w:i/>
          <w:sz w:val="17"/>
        </w:rPr>
        <w:t>not</w:t>
      </w:r>
      <w:r>
        <w:rPr>
          <w:rFonts w:ascii="Times New Roman"/>
          <w:b/>
          <w:i/>
          <w:spacing w:val="-5"/>
          <w:sz w:val="17"/>
        </w:rPr>
        <w:t> </w:t>
      </w:r>
      <w:r>
        <w:rPr>
          <w:rFonts w:ascii="Times New Roman"/>
          <w:b/>
          <w:i/>
          <w:sz w:val="17"/>
        </w:rPr>
        <w:t>contribute</w:t>
      </w:r>
      <w:r>
        <w:rPr>
          <w:rFonts w:ascii="Times New Roman"/>
          <w:b/>
          <w:i/>
          <w:spacing w:val="-5"/>
          <w:sz w:val="17"/>
        </w:rPr>
        <w:t> </w:t>
      </w:r>
      <w:r>
        <w:rPr>
          <w:rFonts w:ascii="Times New Roman"/>
          <w:b/>
          <w:i/>
          <w:sz w:val="17"/>
        </w:rPr>
        <w:t>to</w:t>
      </w:r>
      <w:r>
        <w:rPr>
          <w:rFonts w:ascii="Times New Roman"/>
          <w:b/>
          <w:i/>
          <w:spacing w:val="-4"/>
          <w:sz w:val="17"/>
        </w:rPr>
        <w:t> </w:t>
      </w:r>
      <w:r>
        <w:rPr>
          <w:rFonts w:ascii="Times New Roman"/>
          <w:b/>
          <w:i/>
          <w:sz w:val="17"/>
        </w:rPr>
        <w:t>General</w:t>
      </w:r>
      <w:r>
        <w:rPr>
          <w:rFonts w:ascii="Times New Roman"/>
          <w:b/>
          <w:i/>
          <w:spacing w:val="-5"/>
          <w:sz w:val="17"/>
        </w:rPr>
        <w:t> </w:t>
      </w:r>
      <w:r>
        <w:rPr>
          <w:rFonts w:ascii="Times New Roman"/>
          <w:b/>
          <w:i/>
          <w:spacing w:val="-2"/>
          <w:sz w:val="17"/>
        </w:rPr>
        <w:t>Average.</w:t>
      </w:r>
    </w:p>
    <w:p>
      <w:pPr>
        <w:pStyle w:val="ListParagraph"/>
        <w:numPr>
          <w:ilvl w:val="0"/>
          <w:numId w:val="4"/>
        </w:numPr>
        <w:tabs>
          <w:tab w:pos="983" w:val="left" w:leader="none"/>
        </w:tabs>
        <w:spacing w:line="240" w:lineRule="auto" w:before="37" w:after="0"/>
        <w:ind w:left="983" w:right="0" w:hanging="927"/>
        <w:jc w:val="left"/>
        <w:rPr>
          <w:rFonts w:ascii="Times New Roman"/>
          <w:sz w:val="17"/>
        </w:rPr>
      </w:pPr>
      <w:r>
        <w:rPr>
          <w:rFonts w:ascii="Times New Roman"/>
          <w:strike/>
          <w:sz w:val="17"/>
        </w:rPr>
        <w:t>In</w:t>
      </w:r>
      <w:r>
        <w:rPr>
          <w:rFonts w:ascii="Times New Roman"/>
          <w:strike/>
          <w:spacing w:val="35"/>
          <w:sz w:val="17"/>
        </w:rPr>
        <w:t> </w:t>
      </w:r>
      <w:r>
        <w:rPr>
          <w:rFonts w:ascii="Times New Roman"/>
          <w:strike/>
          <w:sz w:val="17"/>
        </w:rPr>
        <w:t>the</w:t>
      </w:r>
      <w:r>
        <w:rPr>
          <w:rFonts w:ascii="Times New Roman"/>
          <w:strike/>
          <w:spacing w:val="36"/>
          <w:sz w:val="17"/>
        </w:rPr>
        <w:t> </w:t>
      </w:r>
      <w:r>
        <w:rPr>
          <w:rFonts w:ascii="Times New Roman"/>
          <w:strike/>
          <w:sz w:val="17"/>
        </w:rPr>
        <w:t>event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accident,</w:t>
      </w:r>
      <w:r>
        <w:rPr>
          <w:rFonts w:ascii="Times New Roman"/>
          <w:strike/>
          <w:spacing w:val="36"/>
          <w:sz w:val="17"/>
        </w:rPr>
        <w:t> </w:t>
      </w:r>
      <w:r>
        <w:rPr>
          <w:rFonts w:ascii="Times New Roman"/>
          <w:strike/>
          <w:sz w:val="17"/>
        </w:rPr>
        <w:t>danger,</w:t>
      </w:r>
      <w:r>
        <w:rPr>
          <w:rFonts w:ascii="Times New Roman"/>
          <w:strike/>
          <w:spacing w:val="35"/>
          <w:sz w:val="17"/>
        </w:rPr>
        <w:t> </w:t>
      </w:r>
      <w:r>
        <w:rPr>
          <w:rFonts w:ascii="Times New Roman"/>
          <w:strike/>
          <w:sz w:val="17"/>
        </w:rPr>
        <w:t>damage,</w:t>
      </w:r>
      <w:r>
        <w:rPr>
          <w:rFonts w:ascii="Times New Roman"/>
          <w:strike/>
          <w:spacing w:val="36"/>
          <w:sz w:val="17"/>
        </w:rPr>
        <w:t> </w:t>
      </w:r>
      <w:r>
        <w:rPr>
          <w:rFonts w:ascii="Times New Roman"/>
          <w:strike/>
          <w:sz w:val="17"/>
        </w:rPr>
        <w:t>or</w:t>
      </w:r>
      <w:r>
        <w:rPr>
          <w:rFonts w:ascii="Times New Roman"/>
          <w:strike/>
          <w:spacing w:val="36"/>
          <w:sz w:val="17"/>
        </w:rPr>
        <w:t> </w:t>
      </w:r>
      <w:r>
        <w:rPr>
          <w:rFonts w:ascii="Times New Roman"/>
          <w:strike/>
          <w:sz w:val="17"/>
        </w:rPr>
        <w:t>disaster,</w:t>
      </w:r>
      <w:r>
        <w:rPr>
          <w:rFonts w:ascii="Times New Roman"/>
          <w:strike/>
          <w:spacing w:val="36"/>
          <w:sz w:val="17"/>
        </w:rPr>
        <w:t> </w:t>
      </w:r>
      <w:r>
        <w:rPr>
          <w:rFonts w:ascii="Times New Roman"/>
          <w:strike/>
          <w:sz w:val="17"/>
        </w:rPr>
        <w:t>before</w:t>
      </w:r>
      <w:r>
        <w:rPr>
          <w:rFonts w:ascii="Times New Roman"/>
          <w:strike/>
          <w:spacing w:val="36"/>
          <w:sz w:val="17"/>
        </w:rPr>
        <w:t> </w:t>
      </w:r>
      <w:r>
        <w:rPr>
          <w:rFonts w:ascii="Times New Roman"/>
          <w:strike/>
          <w:sz w:val="17"/>
        </w:rPr>
        <w:t>or</w:t>
      </w:r>
      <w:r>
        <w:rPr>
          <w:rFonts w:ascii="Times New Roman"/>
          <w:strike/>
          <w:spacing w:val="35"/>
          <w:sz w:val="17"/>
        </w:rPr>
        <w:t> </w:t>
      </w:r>
      <w:r>
        <w:rPr>
          <w:rFonts w:ascii="Times New Roman"/>
          <w:strike/>
          <w:sz w:val="17"/>
        </w:rPr>
        <w:t>after</w:t>
      </w:r>
      <w:r>
        <w:rPr>
          <w:rFonts w:ascii="Times New Roman"/>
          <w:strike/>
          <w:spacing w:val="36"/>
          <w:sz w:val="17"/>
        </w:rPr>
        <w:t> </w:t>
      </w:r>
      <w:r>
        <w:rPr>
          <w:rFonts w:ascii="Times New Roman"/>
          <w:strike/>
          <w:sz w:val="17"/>
        </w:rPr>
        <w:t>commencement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the</w:t>
      </w:r>
      <w:r>
        <w:rPr>
          <w:rFonts w:ascii="Times New Roman"/>
          <w:strike/>
          <w:spacing w:val="36"/>
          <w:sz w:val="17"/>
        </w:rPr>
        <w:t> </w:t>
      </w:r>
      <w:r>
        <w:rPr>
          <w:rFonts w:ascii="Times New Roman"/>
          <w:strike/>
          <w:sz w:val="17"/>
        </w:rPr>
        <w:t>voyage</w:t>
      </w:r>
      <w:r>
        <w:rPr>
          <w:rFonts w:ascii="Times New Roman"/>
          <w:strike/>
          <w:spacing w:val="35"/>
          <w:sz w:val="17"/>
        </w:rPr>
        <w:t> </w:t>
      </w:r>
      <w:r>
        <w:rPr>
          <w:rFonts w:ascii="Times New Roman"/>
          <w:strike/>
          <w:sz w:val="17"/>
        </w:rPr>
        <w:t>resulting</w:t>
      </w:r>
      <w:r>
        <w:rPr>
          <w:rFonts w:ascii="Times New Roman"/>
          <w:strike/>
          <w:spacing w:val="36"/>
          <w:sz w:val="17"/>
        </w:rPr>
        <w:t> </w:t>
      </w:r>
      <w:r>
        <w:rPr>
          <w:rFonts w:ascii="Times New Roman"/>
          <w:strike/>
          <w:sz w:val="17"/>
        </w:rPr>
        <w:t>from</w:t>
      </w:r>
      <w:r>
        <w:rPr>
          <w:rFonts w:ascii="Times New Roman"/>
          <w:strike/>
          <w:spacing w:val="36"/>
          <w:sz w:val="17"/>
        </w:rPr>
        <w:t> </w:t>
      </w:r>
      <w:r>
        <w:rPr>
          <w:rFonts w:ascii="Times New Roman"/>
          <w:strike/>
          <w:sz w:val="17"/>
        </w:rPr>
        <w:t>any</w:t>
      </w:r>
      <w:r>
        <w:rPr>
          <w:rFonts w:ascii="Times New Roman"/>
          <w:strike/>
          <w:spacing w:val="36"/>
          <w:sz w:val="17"/>
        </w:rPr>
        <w:t> </w:t>
      </w:r>
      <w:r>
        <w:rPr>
          <w:rFonts w:ascii="Times New Roman"/>
          <w:strike/>
          <w:sz w:val="17"/>
        </w:rPr>
        <w:t>cause</w:t>
      </w:r>
      <w:r>
        <w:rPr>
          <w:rFonts w:ascii="Times New Roman"/>
          <w:strike/>
          <w:spacing w:val="36"/>
          <w:sz w:val="17"/>
        </w:rPr>
        <w:t> </w:t>
      </w:r>
      <w:r>
        <w:rPr>
          <w:rFonts w:ascii="Times New Roman"/>
          <w:strike/>
          <w:spacing w:val="-2"/>
          <w:sz w:val="17"/>
        </w:rPr>
        <w:t>whatsoever,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9808">
                <wp:simplePos x="0" y="0"/>
                <wp:positionH relativeFrom="page">
                  <wp:posOffset>466344</wp:posOffset>
                </wp:positionH>
                <wp:positionV relativeFrom="paragraph">
                  <wp:posOffset>106889</wp:posOffset>
                </wp:positionV>
                <wp:extent cx="6709409"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672" from="36.720001pt,8.416485pt" to="565.000001pt,8.416485pt" stroked="true" strokeweight=".75pt" strokecolor="#000000">
                <v:stroke dashstyle="solid"/>
                <w10:wrap type="none"/>
              </v:line>
            </w:pict>
          </mc:Fallback>
        </mc:AlternateContent>
      </w:r>
      <w:r>
        <w:rPr>
          <w:rFonts w:ascii="Times New Roman"/>
          <w:sz w:val="17"/>
        </w:rPr>
        <w:t>whether</w:t>
      </w:r>
      <w:r>
        <w:rPr>
          <w:rFonts w:ascii="Times New Roman"/>
          <w:spacing w:val="24"/>
          <w:sz w:val="17"/>
        </w:rPr>
        <w:t> </w:t>
      </w:r>
      <w:r>
        <w:rPr>
          <w:rFonts w:ascii="Times New Roman"/>
          <w:sz w:val="17"/>
        </w:rPr>
        <w:t>due</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negligence</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consequence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carrier</w:t>
      </w:r>
      <w:r>
        <w:rPr>
          <w:rFonts w:ascii="Times New Roman"/>
          <w:spacing w:val="25"/>
          <w:sz w:val="17"/>
        </w:rPr>
        <w:t> </w:t>
      </w:r>
      <w:r>
        <w:rPr>
          <w:rFonts w:ascii="Times New Roman"/>
          <w:sz w:val="17"/>
        </w:rPr>
        <w:t>is</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responsible,</w:t>
      </w:r>
      <w:r>
        <w:rPr>
          <w:rFonts w:ascii="Times New Roman"/>
          <w:spacing w:val="25"/>
          <w:sz w:val="17"/>
        </w:rPr>
        <w:t> </w:t>
      </w:r>
      <w:r>
        <w:rPr>
          <w:rFonts w:ascii="Times New Roman"/>
          <w:sz w:val="17"/>
        </w:rPr>
        <w:t>by</w:t>
      </w:r>
      <w:r>
        <w:rPr>
          <w:rFonts w:ascii="Times New Roman"/>
          <w:spacing w:val="25"/>
          <w:sz w:val="17"/>
        </w:rPr>
        <w:t> </w:t>
      </w:r>
      <w:r>
        <w:rPr>
          <w:rFonts w:ascii="Times New Roman"/>
          <w:sz w:val="17"/>
        </w:rPr>
        <w:t>statute,</w:t>
      </w:r>
      <w:r>
        <w:rPr>
          <w:rFonts w:ascii="Times New Roman"/>
          <w:spacing w:val="24"/>
          <w:sz w:val="17"/>
        </w:rPr>
        <w:t> </w:t>
      </w:r>
      <w:r>
        <w:rPr>
          <w:rFonts w:ascii="Times New Roman"/>
          <w:sz w:val="17"/>
        </w:rPr>
        <w:t>contract,</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otherwise,</w:t>
      </w:r>
      <w:r>
        <w:rPr>
          <w:rFonts w:ascii="Times New Roman"/>
          <w:spacing w:val="24"/>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0320">
                <wp:simplePos x="0" y="0"/>
                <wp:positionH relativeFrom="page">
                  <wp:posOffset>466344</wp:posOffset>
                </wp:positionH>
                <wp:positionV relativeFrom="paragraph">
                  <wp:posOffset>106582</wp:posOffset>
                </wp:positionV>
                <wp:extent cx="6709409"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160" from="36.720001pt,8.392315pt" to="565.000001pt,8.392315pt" stroked="true" strokeweight=".75pt" strokecolor="#000000">
                <v:stroke dashstyle="solid"/>
                <w10:wrap type="none"/>
              </v:line>
            </w:pict>
          </mc:Fallback>
        </mc:AlternateContent>
      </w:r>
      <w:r>
        <w:rPr>
          <w:rFonts w:ascii="Times New Roman"/>
          <w:sz w:val="17"/>
        </w:rPr>
        <w:t>goods,</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shipper</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consignee,</w:t>
      </w:r>
      <w:r>
        <w:rPr>
          <w:rFonts w:ascii="Times New Roman"/>
          <w:spacing w:val="33"/>
          <w:sz w:val="17"/>
        </w:rPr>
        <w:t> </w:t>
      </w:r>
      <w:r>
        <w:rPr>
          <w:rFonts w:ascii="Times New Roman"/>
          <w:sz w:val="17"/>
        </w:rPr>
        <w:t>jointly</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severally,</w:t>
      </w:r>
      <w:r>
        <w:rPr>
          <w:rFonts w:ascii="Times New Roman"/>
          <w:spacing w:val="33"/>
          <w:sz w:val="17"/>
        </w:rPr>
        <w:t> </w:t>
      </w:r>
      <w:r>
        <w:rPr>
          <w:rFonts w:ascii="Times New Roman"/>
          <w:sz w:val="17"/>
        </w:rPr>
        <w:t>shall</w:t>
      </w:r>
      <w:r>
        <w:rPr>
          <w:rFonts w:ascii="Times New Roman"/>
          <w:spacing w:val="33"/>
          <w:sz w:val="17"/>
        </w:rPr>
        <w:t> </w:t>
      </w:r>
      <w:r>
        <w:rPr>
          <w:rFonts w:ascii="Times New Roman"/>
          <w:sz w:val="17"/>
        </w:rPr>
        <w:t>contribute</w:t>
      </w:r>
      <w:r>
        <w:rPr>
          <w:rFonts w:ascii="Times New Roman"/>
          <w:spacing w:val="33"/>
          <w:sz w:val="17"/>
        </w:rPr>
        <w:t> </w:t>
      </w:r>
      <w:r>
        <w:rPr>
          <w:rFonts w:ascii="Times New Roman"/>
          <w:sz w:val="17"/>
        </w:rPr>
        <w:t>with</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carrier</w:t>
      </w:r>
      <w:r>
        <w:rPr>
          <w:rFonts w:ascii="Times New Roman"/>
          <w:spacing w:val="33"/>
          <w:sz w:val="17"/>
        </w:rPr>
        <w:t> </w:t>
      </w:r>
      <w:r>
        <w:rPr>
          <w:rFonts w:ascii="Times New Roman"/>
          <w:sz w:val="17"/>
        </w:rPr>
        <w:t>in</w:t>
      </w:r>
      <w:r>
        <w:rPr>
          <w:rFonts w:ascii="Times New Roman"/>
          <w:spacing w:val="33"/>
          <w:sz w:val="17"/>
        </w:rPr>
        <w:t> </w:t>
      </w:r>
      <w:r>
        <w:rPr>
          <w:rFonts w:ascii="Times New Roman"/>
          <w:sz w:val="17"/>
        </w:rPr>
        <w:t>general</w:t>
      </w:r>
      <w:r>
        <w:rPr>
          <w:rFonts w:ascii="Times New Roman"/>
          <w:spacing w:val="33"/>
          <w:sz w:val="17"/>
        </w:rPr>
        <w:t> </w:t>
      </w:r>
      <w:r>
        <w:rPr>
          <w:rFonts w:ascii="Times New Roman"/>
          <w:sz w:val="17"/>
        </w:rPr>
        <w:t>average</w:t>
      </w:r>
      <w:r>
        <w:rPr>
          <w:rFonts w:ascii="Times New Roman"/>
          <w:spacing w:val="33"/>
          <w:sz w:val="17"/>
        </w:rPr>
        <w:t> </w:t>
      </w:r>
      <w:r>
        <w:rPr>
          <w:rFonts w:ascii="Times New Roman"/>
          <w:sz w:val="17"/>
        </w:rPr>
        <w:t>to</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payment</w:t>
      </w:r>
      <w:r>
        <w:rPr>
          <w:rFonts w:ascii="Times New Roman"/>
          <w:spacing w:val="33"/>
          <w:sz w:val="17"/>
        </w:rPr>
        <w:t> </w:t>
      </w:r>
      <w:r>
        <w:rPr>
          <w:rFonts w:ascii="Times New Roman"/>
          <w:sz w:val="17"/>
        </w:rPr>
        <w:t>of</w:t>
      </w:r>
      <w:r>
        <w:rPr>
          <w:rFonts w:ascii="Times New Roman"/>
          <w:spacing w:val="33"/>
          <w:sz w:val="17"/>
        </w:rPr>
        <w:t> </w:t>
      </w:r>
      <w:r>
        <w:rPr>
          <w:rFonts w:ascii="Times New Roman"/>
          <w:sz w:val="17"/>
        </w:rPr>
        <w:t>any</w:t>
      </w:r>
      <w:r>
        <w:rPr>
          <w:rFonts w:ascii="Times New Roman"/>
          <w:spacing w:val="33"/>
          <w:sz w:val="17"/>
        </w:rPr>
        <w:t> </w:t>
      </w:r>
      <w:r>
        <w:rPr>
          <w:rFonts w:ascii="Times New Roman"/>
          <w:spacing w:val="-2"/>
          <w:sz w:val="17"/>
        </w:rPr>
        <w:t>sacrifices,</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0832">
                <wp:simplePos x="0" y="0"/>
                <wp:positionH relativeFrom="page">
                  <wp:posOffset>466344</wp:posOffset>
                </wp:positionH>
                <wp:positionV relativeFrom="paragraph">
                  <wp:posOffset>106910</wp:posOffset>
                </wp:positionV>
                <wp:extent cx="6709409"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648" from="36.720001pt,8.418144pt" to="565.000001pt,8.418144pt" stroked="true" strokeweight=".75pt" strokecolor="#000000">
                <v:stroke dashstyle="solid"/>
                <w10:wrap type="none"/>
              </v:line>
            </w:pict>
          </mc:Fallback>
        </mc:AlternateContent>
      </w:r>
      <w:r>
        <w:rPr>
          <w:rFonts w:ascii="Times New Roman"/>
          <w:sz w:val="17"/>
        </w:rPr>
        <w:t>losses,</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expenses</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a</w:t>
      </w:r>
      <w:r>
        <w:rPr>
          <w:rFonts w:ascii="Times New Roman"/>
          <w:spacing w:val="24"/>
          <w:sz w:val="17"/>
        </w:rPr>
        <w:t> </w:t>
      </w:r>
      <w:r>
        <w:rPr>
          <w:rFonts w:ascii="Times New Roman"/>
          <w:sz w:val="17"/>
        </w:rPr>
        <w:t>general</w:t>
      </w:r>
      <w:r>
        <w:rPr>
          <w:rFonts w:ascii="Times New Roman"/>
          <w:spacing w:val="24"/>
          <w:sz w:val="17"/>
        </w:rPr>
        <w:t> </w:t>
      </w:r>
      <w:r>
        <w:rPr>
          <w:rFonts w:ascii="Times New Roman"/>
          <w:sz w:val="17"/>
        </w:rPr>
        <w:t>average</w:t>
      </w:r>
      <w:r>
        <w:rPr>
          <w:rFonts w:ascii="Times New Roman"/>
          <w:spacing w:val="24"/>
          <w:sz w:val="17"/>
        </w:rPr>
        <w:t> </w:t>
      </w:r>
      <w:r>
        <w:rPr>
          <w:rFonts w:ascii="Times New Roman"/>
          <w:sz w:val="17"/>
        </w:rPr>
        <w:t>nature</w:t>
      </w:r>
      <w:r>
        <w:rPr>
          <w:rFonts w:ascii="Times New Roman"/>
          <w:spacing w:val="23"/>
          <w:sz w:val="17"/>
        </w:rPr>
        <w:t> </w:t>
      </w:r>
      <w:r>
        <w:rPr>
          <w:rFonts w:ascii="Times New Roman"/>
          <w:sz w:val="17"/>
        </w:rPr>
        <w:t>that</w:t>
      </w:r>
      <w:r>
        <w:rPr>
          <w:rFonts w:ascii="Times New Roman"/>
          <w:spacing w:val="24"/>
          <w:sz w:val="17"/>
        </w:rPr>
        <w:t> </w:t>
      </w:r>
      <w:r>
        <w:rPr>
          <w:rFonts w:ascii="Times New Roman"/>
          <w:sz w:val="17"/>
        </w:rPr>
        <w:t>may</w:t>
      </w:r>
      <w:r>
        <w:rPr>
          <w:rFonts w:ascii="Times New Roman"/>
          <w:spacing w:val="24"/>
          <w:sz w:val="17"/>
        </w:rPr>
        <w:t> </w:t>
      </w:r>
      <w:r>
        <w:rPr>
          <w:rFonts w:ascii="Times New Roman"/>
          <w:sz w:val="17"/>
        </w:rPr>
        <w:t>be</w:t>
      </w:r>
      <w:r>
        <w:rPr>
          <w:rFonts w:ascii="Times New Roman"/>
          <w:spacing w:val="24"/>
          <w:sz w:val="17"/>
        </w:rPr>
        <w:t> </w:t>
      </w:r>
      <w:r>
        <w:rPr>
          <w:rFonts w:ascii="Times New Roman"/>
          <w:sz w:val="17"/>
        </w:rPr>
        <w:t>made</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shall</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respect</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1344">
                <wp:simplePos x="0" y="0"/>
                <wp:positionH relativeFrom="page">
                  <wp:posOffset>466344</wp:posOffset>
                </wp:positionH>
                <wp:positionV relativeFrom="paragraph">
                  <wp:posOffset>106603</wp:posOffset>
                </wp:positionV>
                <wp:extent cx="6709409"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136" from="36.720001pt,8.393974pt" to="565.000001pt,8.393974pt" stroked="true" strokeweight=".75pt" strokecolor="#000000">
                <v:stroke dashstyle="solid"/>
                <w10:wrap type="none"/>
              </v:line>
            </w:pict>
          </mc:Fallback>
        </mc:AlternateContent>
      </w:r>
      <w:r>
        <w:rPr>
          <w:rFonts w:ascii="Times New Roman"/>
          <w:sz w:val="17"/>
        </w:rPr>
        <w:t>goods.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a</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z w:val="17"/>
        </w:rPr>
        <w:t>is</w:t>
      </w:r>
      <w:r>
        <w:rPr>
          <w:rFonts w:ascii="Times New Roman"/>
          <w:spacing w:val="28"/>
          <w:sz w:val="17"/>
        </w:rPr>
        <w:t> </w:t>
      </w:r>
      <w:r>
        <w:rPr>
          <w:rFonts w:ascii="Times New Roman"/>
          <w:sz w:val="17"/>
        </w:rPr>
        <w:t>owned</w:t>
      </w:r>
      <w:r>
        <w:rPr>
          <w:rFonts w:ascii="Times New Roman"/>
          <w:spacing w:val="28"/>
          <w:sz w:val="17"/>
        </w:rPr>
        <w:t> </w:t>
      </w:r>
      <w:r>
        <w:rPr>
          <w:rFonts w:ascii="Times New Roman"/>
          <w:sz w:val="17"/>
        </w:rPr>
        <w:t>or</w:t>
      </w:r>
      <w:r>
        <w:rPr>
          <w:rFonts w:ascii="Times New Roman"/>
          <w:spacing w:val="28"/>
          <w:sz w:val="17"/>
        </w:rPr>
        <w:t> </w:t>
      </w:r>
      <w:r>
        <w:rPr>
          <w:rFonts w:ascii="Times New Roman"/>
          <w:sz w:val="17"/>
        </w:rPr>
        <w:t>operated</w:t>
      </w:r>
      <w:r>
        <w:rPr>
          <w:rFonts w:ascii="Times New Roman"/>
          <w:spacing w:val="28"/>
          <w:sz w:val="17"/>
        </w:rPr>
        <w:t> </w:t>
      </w:r>
      <w:r>
        <w:rPr>
          <w:rFonts w:ascii="Times New Roman"/>
          <w:sz w:val="17"/>
        </w:rPr>
        <w:t>by</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carrier,</w:t>
      </w:r>
      <w:r>
        <w:rPr>
          <w:rFonts w:ascii="Times New Roman"/>
          <w:spacing w:val="28"/>
          <w:sz w:val="17"/>
        </w:rPr>
        <w:t> </w:t>
      </w:r>
      <w:r>
        <w:rPr>
          <w:rFonts w:ascii="Times New Roman"/>
          <w:sz w:val="17"/>
        </w:rPr>
        <w:t>salvage</w:t>
      </w:r>
      <w:r>
        <w:rPr>
          <w:rFonts w:ascii="Times New Roman"/>
          <w:spacing w:val="28"/>
          <w:sz w:val="17"/>
        </w:rPr>
        <w:t> </w:t>
      </w:r>
      <w:r>
        <w:rPr>
          <w:rFonts w:ascii="Times New Roman"/>
          <w:sz w:val="17"/>
        </w:rPr>
        <w:t>shall</w:t>
      </w:r>
      <w:r>
        <w:rPr>
          <w:rFonts w:ascii="Times New Roman"/>
          <w:spacing w:val="28"/>
          <w:sz w:val="17"/>
        </w:rPr>
        <w:t> </w:t>
      </w:r>
      <w:r>
        <w:rPr>
          <w:rFonts w:ascii="Times New Roman"/>
          <w:sz w:val="17"/>
        </w:rPr>
        <w:t>be</w:t>
      </w:r>
      <w:r>
        <w:rPr>
          <w:rFonts w:ascii="Times New Roman"/>
          <w:spacing w:val="28"/>
          <w:sz w:val="17"/>
        </w:rPr>
        <w:t> </w:t>
      </w:r>
      <w:r>
        <w:rPr>
          <w:rFonts w:ascii="Times New Roman"/>
          <w:sz w:val="17"/>
        </w:rPr>
        <w:t>paid</w:t>
      </w:r>
      <w:r>
        <w:rPr>
          <w:rFonts w:ascii="Times New Roman"/>
          <w:spacing w:val="28"/>
          <w:sz w:val="17"/>
        </w:rPr>
        <w:t> </w:t>
      </w:r>
      <w:r>
        <w:rPr>
          <w:rFonts w:ascii="Times New Roman"/>
          <w:sz w:val="17"/>
        </w:rPr>
        <w:t>for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fully</w:t>
      </w:r>
      <w:r>
        <w:rPr>
          <w:rFonts w:ascii="Times New Roman"/>
          <w:spacing w:val="28"/>
          <w:sz w:val="17"/>
        </w:rPr>
        <w:t> </w:t>
      </w:r>
      <w:r>
        <w:rPr>
          <w:rFonts w:ascii="Times New Roman"/>
          <w:sz w:val="17"/>
        </w:rPr>
        <w:t>and</w:t>
      </w:r>
      <w:r>
        <w:rPr>
          <w:rFonts w:ascii="Times New Roman"/>
          <w:spacing w:val="28"/>
          <w:sz w:val="17"/>
        </w:rPr>
        <w:t> </w:t>
      </w:r>
      <w:r>
        <w:rPr>
          <w:rFonts w:ascii="Times New Roman"/>
          <w:sz w:val="17"/>
        </w:rPr>
        <w:t>in</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same</w:t>
      </w:r>
      <w:r>
        <w:rPr>
          <w:rFonts w:ascii="Times New Roman"/>
          <w:spacing w:val="28"/>
          <w:sz w:val="17"/>
        </w:rPr>
        <w:t> </w:t>
      </w:r>
      <w:r>
        <w:rPr>
          <w:rFonts w:ascii="Times New Roman"/>
          <w:sz w:val="17"/>
        </w:rPr>
        <w:t>manner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such</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pacing w:val="-5"/>
          <w:sz w:val="17"/>
        </w:rPr>
        <w:t>or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trike/>
          <w:sz w:val="17"/>
        </w:rPr>
        <w:t>ships</w:t>
      </w:r>
      <w:r>
        <w:rPr>
          <w:rFonts w:ascii="Times New Roman"/>
          <w:strike/>
          <w:spacing w:val="-5"/>
          <w:sz w:val="17"/>
        </w:rPr>
        <w:t> </w:t>
      </w:r>
      <w:r>
        <w:rPr>
          <w:rFonts w:ascii="Times New Roman"/>
          <w:strike/>
          <w:sz w:val="17"/>
        </w:rPr>
        <w:t>belonged</w:t>
      </w:r>
      <w:r>
        <w:rPr>
          <w:rFonts w:ascii="Times New Roman"/>
          <w:strike/>
          <w:spacing w:val="-5"/>
          <w:sz w:val="17"/>
        </w:rPr>
        <w:t> </w:t>
      </w:r>
      <w:r>
        <w:rPr>
          <w:rFonts w:ascii="Times New Roman"/>
          <w:strike/>
          <w:sz w:val="17"/>
        </w:rPr>
        <w:t>to</w:t>
      </w:r>
      <w:r>
        <w:rPr>
          <w:rFonts w:ascii="Times New Roman"/>
          <w:strike/>
          <w:spacing w:val="-5"/>
          <w:sz w:val="17"/>
        </w:rPr>
        <w:t> </w:t>
      </w:r>
      <w:r>
        <w:rPr>
          <w:rFonts w:ascii="Times New Roman"/>
          <w:strike/>
          <w:spacing w:val="-2"/>
          <w:sz w:val="17"/>
        </w:rPr>
        <w:t>strangers.</w:t>
      </w:r>
    </w:p>
    <w:p>
      <w:pPr>
        <w:pStyle w:val="ListParagraph"/>
        <w:numPr>
          <w:ilvl w:val="0"/>
          <w:numId w:val="4"/>
        </w:numPr>
        <w:tabs>
          <w:tab w:pos="983" w:val="left" w:leader="none"/>
        </w:tabs>
        <w:spacing w:line="240" w:lineRule="auto" w:before="36" w:after="0"/>
        <w:ind w:left="983" w:right="171" w:hanging="927"/>
        <w:jc w:val="left"/>
        <w:rPr>
          <w:rFonts w:ascii="Times New Roman"/>
          <w:sz w:val="17"/>
        </w:rPr>
      </w:pPr>
      <w:r>
        <w:rPr>
          <w:rFonts w:ascii="Times New Roman"/>
          <w:sz w:val="17"/>
        </w:rPr>
        <w:t>Provisions as to General Average in accordance with the above </w:t>
      </w:r>
      <w:r>
        <w:rPr>
          <w:rFonts w:ascii="Times New Roman"/>
          <w:b/>
          <w:i/>
          <w:sz w:val="17"/>
        </w:rPr>
        <w:t>as well as the New Jason Clause attached </w:t>
      </w:r>
      <w:r>
        <w:rPr>
          <w:rFonts w:ascii="Times New Roman"/>
          <w:sz w:val="17"/>
        </w:rPr>
        <w:t>are to be included in all bills of lading</w:t>
      </w:r>
      <w:r>
        <w:rPr>
          <w:rFonts w:ascii="Times New Roman"/>
          <w:spacing w:val="80"/>
          <w:sz w:val="17"/>
        </w:rPr>
        <w:t> </w:t>
      </w:r>
      <w:r>
        <w:rPr>
          <w:rFonts w:ascii="Times New Roman"/>
          <w:sz w:val="17"/>
        </w:rPr>
        <w:t>issued hereunder.</w:t>
      </w:r>
    </w:p>
    <w:p>
      <w:pPr>
        <w:pStyle w:val="ListParagraph"/>
        <w:numPr>
          <w:ilvl w:val="0"/>
          <w:numId w:val="4"/>
        </w:numPr>
        <w:tabs>
          <w:tab w:pos="939" w:val="left" w:leader="none"/>
          <w:tab w:pos="1497" w:val="left" w:leader="none"/>
        </w:tabs>
        <w:spacing w:line="240" w:lineRule="auto" w:before="51" w:after="0"/>
        <w:ind w:left="939" w:right="0" w:hanging="883"/>
        <w:jc w:val="left"/>
        <w:rPr>
          <w:rFonts w:ascii="Times New Roman"/>
          <w:sz w:val="17"/>
        </w:rPr>
      </w:pPr>
      <w:r>
        <w:rPr>
          <w:rFonts w:ascii="Times New Roman"/>
          <w:spacing w:val="-5"/>
          <w:sz w:val="17"/>
        </w:rPr>
        <w:t>20.</w:t>
      </w:r>
      <w:r>
        <w:rPr>
          <w:rFonts w:ascii="Times New Roman"/>
          <w:sz w:val="17"/>
        </w:rPr>
        <w:tab/>
        <w:t>Fuel</w:t>
      </w:r>
      <w:r>
        <w:rPr>
          <w:rFonts w:ascii="Times New Roman"/>
          <w:spacing w:val="9"/>
          <w:sz w:val="17"/>
        </w:rPr>
        <w:t> </w:t>
      </w:r>
      <w:r>
        <w:rPr>
          <w:rFonts w:ascii="Times New Roman"/>
          <w:sz w:val="17"/>
        </w:rPr>
        <w:t>used</w:t>
      </w:r>
      <w:r>
        <w:rPr>
          <w:rFonts w:ascii="Times New Roman"/>
          <w:spacing w:val="9"/>
          <w:sz w:val="17"/>
        </w:rPr>
        <w:t> </w:t>
      </w:r>
      <w:r>
        <w:rPr>
          <w:rFonts w:ascii="Times New Roman"/>
          <w:sz w:val="17"/>
        </w:rPr>
        <w:t>by</w:t>
      </w:r>
      <w:r>
        <w:rPr>
          <w:rFonts w:ascii="Times New Roman"/>
          <w:spacing w:val="9"/>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10"/>
          <w:sz w:val="17"/>
        </w:rPr>
        <w:t> </w:t>
      </w:r>
      <w:r>
        <w:rPr>
          <w:rFonts w:ascii="Times New Roman"/>
          <w:sz w:val="17"/>
        </w:rPr>
        <w:t>while</w:t>
      </w:r>
      <w:r>
        <w:rPr>
          <w:rFonts w:ascii="Times New Roman"/>
          <w:spacing w:val="9"/>
          <w:sz w:val="17"/>
        </w:rPr>
        <w:t> </w:t>
      </w:r>
      <w:r>
        <w:rPr>
          <w:rFonts w:ascii="Times New Roman"/>
          <w:sz w:val="17"/>
        </w:rPr>
        <w:t>off</w:t>
      </w:r>
      <w:r>
        <w:rPr>
          <w:rFonts w:ascii="Times New Roman"/>
          <w:spacing w:val="9"/>
          <w:sz w:val="17"/>
        </w:rPr>
        <w:t> </w:t>
      </w:r>
      <w:r>
        <w:rPr>
          <w:rFonts w:ascii="Times New Roman"/>
          <w:sz w:val="17"/>
        </w:rPr>
        <w:t>hire,</w:t>
      </w:r>
      <w:r>
        <w:rPr>
          <w:rFonts w:ascii="Times New Roman"/>
          <w:spacing w:val="8"/>
          <w:sz w:val="17"/>
        </w:rPr>
        <w:t> </w:t>
      </w:r>
      <w:r>
        <w:rPr>
          <w:rFonts w:ascii="Times New Roman"/>
          <w:strike/>
          <w:sz w:val="17"/>
        </w:rPr>
        <w:t>also</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cooking,</w:t>
      </w:r>
      <w:r>
        <w:rPr>
          <w:rFonts w:ascii="Times New Roman"/>
          <w:strike/>
          <w:spacing w:val="9"/>
          <w:sz w:val="17"/>
        </w:rPr>
        <w:t> </w:t>
      </w:r>
      <w:r>
        <w:rPr>
          <w:rFonts w:ascii="Times New Roman"/>
          <w:strike/>
          <w:sz w:val="17"/>
        </w:rPr>
        <w:t>condensing</w:t>
      </w:r>
      <w:r>
        <w:rPr>
          <w:rFonts w:ascii="Times New Roman"/>
          <w:strike/>
          <w:spacing w:val="9"/>
          <w:sz w:val="17"/>
        </w:rPr>
        <w:t> </w:t>
      </w:r>
      <w:r>
        <w:rPr>
          <w:rFonts w:ascii="Times New Roman"/>
          <w:strike/>
          <w:sz w:val="17"/>
        </w:rPr>
        <w:t>water,</w:t>
      </w:r>
      <w:r>
        <w:rPr>
          <w:rFonts w:ascii="Times New Roman"/>
          <w:strike/>
          <w:spacing w:val="9"/>
          <w:sz w:val="17"/>
        </w:rPr>
        <w:t> </w:t>
      </w:r>
      <w:r>
        <w:rPr>
          <w:rFonts w:ascii="Times New Roman"/>
          <w:strike/>
          <w:sz w:val="17"/>
        </w:rPr>
        <w:t>or</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grates</w:t>
      </w:r>
      <w:r>
        <w:rPr>
          <w:rFonts w:ascii="Times New Roman"/>
          <w:strike/>
          <w:spacing w:val="9"/>
          <w:sz w:val="17"/>
        </w:rPr>
        <w:t> </w:t>
      </w:r>
      <w:r>
        <w:rPr>
          <w:rFonts w:ascii="Times New Roman"/>
          <w:strike/>
          <w:sz w:val="17"/>
        </w:rPr>
        <w:t>and</w:t>
      </w:r>
      <w:r>
        <w:rPr>
          <w:rFonts w:ascii="Times New Roman"/>
          <w:strike/>
          <w:spacing w:val="9"/>
          <w:sz w:val="17"/>
        </w:rPr>
        <w:t> </w:t>
      </w:r>
      <w:r>
        <w:rPr>
          <w:rFonts w:ascii="Times New Roman"/>
          <w:strike/>
          <w:sz w:val="17"/>
        </w:rPr>
        <w:t>stoves</w:t>
      </w:r>
      <w:r>
        <w:rPr>
          <w:rFonts w:ascii="Times New Roman"/>
          <w:strike w:val="0"/>
          <w:spacing w:val="6"/>
          <w:sz w:val="17"/>
        </w:rPr>
        <w:t> </w:t>
      </w:r>
      <w:r>
        <w:rPr>
          <w:rFonts w:ascii="Times New Roman"/>
          <w:strike w:val="0"/>
          <w:sz w:val="17"/>
        </w:rPr>
        <w:t>to</w:t>
      </w:r>
      <w:r>
        <w:rPr>
          <w:rFonts w:ascii="Times New Roman"/>
          <w:strike w:val="0"/>
          <w:spacing w:val="9"/>
          <w:sz w:val="17"/>
        </w:rPr>
        <w:t> </w:t>
      </w:r>
      <w:r>
        <w:rPr>
          <w:rFonts w:ascii="Times New Roman"/>
          <w:strike w:val="0"/>
          <w:sz w:val="17"/>
        </w:rPr>
        <w:t>be</w:t>
      </w:r>
      <w:r>
        <w:rPr>
          <w:rFonts w:ascii="Times New Roman"/>
          <w:strike w:val="0"/>
          <w:spacing w:val="10"/>
          <w:sz w:val="17"/>
        </w:rPr>
        <w:t> </w:t>
      </w:r>
      <w:r>
        <w:rPr>
          <w:rFonts w:ascii="Times New Roman"/>
          <w:strike w:val="0"/>
          <w:sz w:val="17"/>
        </w:rPr>
        <w:t>agreed</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as</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quantity,</w:t>
      </w:r>
      <w:r>
        <w:rPr>
          <w:rFonts w:ascii="Times New Roman"/>
          <w:strike w:val="0"/>
          <w:spacing w:val="10"/>
          <w:sz w:val="17"/>
        </w:rPr>
        <w:t> </w:t>
      </w:r>
      <w:r>
        <w:rPr>
          <w:rFonts w:ascii="Times New Roman"/>
          <w:strike w:val="0"/>
          <w:sz w:val="17"/>
        </w:rPr>
        <w:t>and</w:t>
      </w:r>
      <w:r>
        <w:rPr>
          <w:rFonts w:ascii="Times New Roman"/>
          <w:strike w:val="0"/>
          <w:spacing w:val="9"/>
          <w:sz w:val="17"/>
        </w:rPr>
        <w:t> </w:t>
      </w:r>
      <w:r>
        <w:rPr>
          <w:rFonts w:ascii="Times New Roman"/>
          <w:strike w:val="0"/>
          <w:spacing w:val="-5"/>
          <w:sz w:val="17"/>
        </w:rPr>
        <w:t>the</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cost</w:t>
      </w:r>
      <w:r>
        <w:rPr>
          <w:rFonts w:ascii="Times New Roman"/>
          <w:spacing w:val="23"/>
          <w:sz w:val="17"/>
        </w:rPr>
        <w:t> </w:t>
      </w:r>
      <w:r>
        <w:rPr>
          <w:rFonts w:ascii="Times New Roman"/>
          <w:sz w:val="17"/>
        </w:rPr>
        <w:t>of</w:t>
      </w:r>
      <w:r>
        <w:rPr>
          <w:rFonts w:ascii="Times New Roman"/>
          <w:spacing w:val="24"/>
          <w:sz w:val="17"/>
        </w:rPr>
        <w:t> </w:t>
      </w:r>
      <w:r>
        <w:rPr>
          <w:rFonts w:ascii="Times New Roman"/>
          <w:b/>
          <w:i/>
          <w:sz w:val="17"/>
        </w:rPr>
        <w:t>bunker</w:t>
      </w:r>
      <w:r>
        <w:rPr>
          <w:rFonts w:ascii="Times New Roman"/>
          <w:b/>
          <w:i/>
          <w:spacing w:val="23"/>
          <w:sz w:val="17"/>
        </w:rPr>
        <w:t> </w:t>
      </w:r>
      <w:r>
        <w:rPr>
          <w:rFonts w:ascii="Times New Roman"/>
          <w:b/>
          <w:i/>
          <w:sz w:val="17"/>
        </w:rPr>
        <w:t>consumed</w:t>
      </w:r>
      <w:r>
        <w:rPr>
          <w:rFonts w:ascii="Times New Roman"/>
          <w:b/>
          <w:i/>
          <w:spacing w:val="24"/>
          <w:sz w:val="17"/>
        </w:rPr>
        <w:t> </w:t>
      </w:r>
      <w:r>
        <w:rPr>
          <w:rFonts w:ascii="Times New Roman"/>
          <w:b/>
          <w:i/>
          <w:sz w:val="17"/>
        </w:rPr>
        <w:t>to</w:t>
      </w:r>
      <w:r>
        <w:rPr>
          <w:rFonts w:ascii="Times New Roman"/>
          <w:b/>
          <w:i/>
          <w:spacing w:val="23"/>
          <w:sz w:val="17"/>
        </w:rPr>
        <w:t> </w:t>
      </w:r>
      <w:r>
        <w:rPr>
          <w:rFonts w:ascii="Times New Roman"/>
          <w:b/>
          <w:i/>
          <w:sz w:val="17"/>
        </w:rPr>
        <w:t>be</w:t>
      </w:r>
      <w:r>
        <w:rPr>
          <w:rFonts w:ascii="Times New Roman"/>
          <w:b/>
          <w:i/>
          <w:spacing w:val="24"/>
          <w:sz w:val="17"/>
        </w:rPr>
        <w:t> </w:t>
      </w:r>
      <w:r>
        <w:rPr>
          <w:rFonts w:ascii="Times New Roman"/>
          <w:b/>
          <w:i/>
          <w:sz w:val="17"/>
        </w:rPr>
        <w:t>calculated</w:t>
      </w:r>
      <w:r>
        <w:rPr>
          <w:rFonts w:ascii="Times New Roman"/>
          <w:b/>
          <w:i/>
          <w:spacing w:val="24"/>
          <w:sz w:val="17"/>
        </w:rPr>
        <w:t> </w:t>
      </w:r>
      <w:r>
        <w:rPr>
          <w:rFonts w:ascii="Times New Roman"/>
          <w:b/>
          <w:i/>
          <w:sz w:val="17"/>
        </w:rPr>
        <w:t>at</w:t>
      </w:r>
      <w:r>
        <w:rPr>
          <w:rFonts w:ascii="Times New Roman"/>
          <w:b/>
          <w:i/>
          <w:spacing w:val="23"/>
          <w:sz w:val="17"/>
        </w:rPr>
        <w:t> </w:t>
      </w:r>
      <w:r>
        <w:rPr>
          <w:rFonts w:ascii="Times New Roman"/>
          <w:b/>
          <w:i/>
          <w:sz w:val="17"/>
        </w:rPr>
        <w:t>last</w:t>
      </w:r>
      <w:r>
        <w:rPr>
          <w:rFonts w:ascii="Times New Roman"/>
          <w:b/>
          <w:i/>
          <w:spacing w:val="24"/>
          <w:sz w:val="17"/>
        </w:rPr>
        <w:t> </w:t>
      </w:r>
      <w:r>
        <w:rPr>
          <w:rFonts w:ascii="Times New Roman"/>
          <w:b/>
          <w:i/>
          <w:sz w:val="17"/>
        </w:rPr>
        <w:t>stemmed</w:t>
      </w:r>
      <w:r>
        <w:rPr>
          <w:rFonts w:ascii="Times New Roman"/>
          <w:b/>
          <w:i/>
          <w:spacing w:val="23"/>
          <w:sz w:val="17"/>
        </w:rPr>
        <w:t> </w:t>
      </w:r>
      <w:r>
        <w:rPr>
          <w:rFonts w:ascii="Times New Roman"/>
          <w:b/>
          <w:i/>
          <w:sz w:val="17"/>
        </w:rPr>
        <w:t>original</w:t>
      </w:r>
      <w:r>
        <w:rPr>
          <w:rFonts w:ascii="Times New Roman"/>
          <w:b/>
          <w:i/>
          <w:spacing w:val="24"/>
          <w:sz w:val="17"/>
        </w:rPr>
        <w:t> </w:t>
      </w:r>
      <w:r>
        <w:rPr>
          <w:rFonts w:ascii="Times New Roman"/>
          <w:b/>
          <w:i/>
          <w:sz w:val="17"/>
        </w:rPr>
        <w:t>invoice</w:t>
      </w:r>
      <w:r>
        <w:rPr>
          <w:rFonts w:ascii="Times New Roman"/>
          <w:b/>
          <w:i/>
          <w:spacing w:val="24"/>
          <w:sz w:val="17"/>
        </w:rPr>
        <w:t> </w:t>
      </w:r>
      <w:r>
        <w:rPr>
          <w:rFonts w:ascii="Times New Roman"/>
          <w:b/>
          <w:i/>
          <w:sz w:val="17"/>
        </w:rPr>
        <w:t>price</w:t>
      </w:r>
      <w:r>
        <w:rPr>
          <w:rFonts w:ascii="Times New Roman"/>
          <w:b/>
          <w:i/>
          <w:spacing w:val="12"/>
          <w:sz w:val="17"/>
        </w:rPr>
        <w:t> </w:t>
      </w:r>
      <w:r>
        <w:rPr>
          <w:rFonts w:ascii="Times New Roman"/>
          <w:strike/>
          <w:sz w:val="17"/>
        </w:rPr>
        <w:t>replacing</w:t>
      </w:r>
      <w:r>
        <w:rPr>
          <w:rFonts w:ascii="Times New Roman"/>
          <w:strike/>
          <w:spacing w:val="23"/>
          <w:sz w:val="17"/>
        </w:rPr>
        <w:t> </w:t>
      </w:r>
      <w:r>
        <w:rPr>
          <w:rFonts w:ascii="Times New Roman"/>
          <w:strike/>
          <w:sz w:val="17"/>
        </w:rPr>
        <w:t>same,</w:t>
      </w:r>
      <w:r>
        <w:rPr>
          <w:rFonts w:ascii="Times New Roman"/>
          <w:strike w:val="0"/>
          <w:spacing w:val="20"/>
          <w:sz w:val="17"/>
        </w:rPr>
        <w:t> </w:t>
      </w:r>
      <w:r>
        <w:rPr>
          <w:rFonts w:ascii="Times New Roman"/>
          <w:strike w:val="0"/>
          <w:sz w:val="17"/>
        </w:rPr>
        <w:t>to</w:t>
      </w:r>
      <w:r>
        <w:rPr>
          <w:rFonts w:ascii="Times New Roman"/>
          <w:strike w:val="0"/>
          <w:spacing w:val="24"/>
          <w:sz w:val="17"/>
        </w:rPr>
        <w:t> </w:t>
      </w:r>
      <w:r>
        <w:rPr>
          <w:rFonts w:ascii="Times New Roman"/>
          <w:strike w:val="0"/>
          <w:sz w:val="17"/>
        </w:rPr>
        <w:t>be</w:t>
      </w:r>
      <w:r>
        <w:rPr>
          <w:rFonts w:ascii="Times New Roman"/>
          <w:strike w:val="0"/>
          <w:spacing w:val="24"/>
          <w:sz w:val="17"/>
        </w:rPr>
        <w:t> </w:t>
      </w:r>
      <w:r>
        <w:rPr>
          <w:rFonts w:ascii="Times New Roman"/>
          <w:b/>
          <w:i/>
          <w:strike w:val="0"/>
          <w:sz w:val="17"/>
        </w:rPr>
        <w:t>for</w:t>
      </w:r>
      <w:r>
        <w:rPr>
          <w:rFonts w:ascii="Times New Roman"/>
          <w:b/>
          <w:i/>
          <w:strike w:val="0"/>
          <w:spacing w:val="23"/>
          <w:sz w:val="17"/>
        </w:rPr>
        <w:t> </w:t>
      </w:r>
      <w:r>
        <w:rPr>
          <w:rFonts w:ascii="Times New Roman"/>
          <w:b/>
          <w:i/>
          <w:strike w:val="0"/>
          <w:sz w:val="17"/>
        </w:rPr>
        <w:t>Owners'</w:t>
      </w:r>
      <w:r>
        <w:rPr>
          <w:rFonts w:ascii="Times New Roman"/>
          <w:b/>
          <w:i/>
          <w:strike w:val="0"/>
          <w:spacing w:val="24"/>
          <w:sz w:val="17"/>
        </w:rPr>
        <w:t> </w:t>
      </w:r>
      <w:r>
        <w:rPr>
          <w:rFonts w:ascii="Times New Roman"/>
          <w:b/>
          <w:i/>
          <w:strike w:val="0"/>
          <w:sz w:val="17"/>
        </w:rPr>
        <w:t>account.</w:t>
      </w:r>
      <w:r>
        <w:rPr>
          <w:rFonts w:ascii="Times New Roman"/>
          <w:b/>
          <w:i/>
          <w:strike w:val="0"/>
          <w:spacing w:val="12"/>
          <w:sz w:val="17"/>
        </w:rPr>
        <w:t> </w:t>
      </w:r>
      <w:r>
        <w:rPr>
          <w:rFonts w:ascii="Times New Roman"/>
          <w:strike/>
          <w:sz w:val="17"/>
        </w:rPr>
        <w:t>allowed</w:t>
      </w:r>
      <w:r>
        <w:rPr>
          <w:rFonts w:ascii="Times New Roman"/>
          <w:strike/>
          <w:spacing w:val="23"/>
          <w:sz w:val="17"/>
        </w:rPr>
        <w:t> </w:t>
      </w:r>
      <w:r>
        <w:rPr>
          <w:rFonts w:ascii="Times New Roman"/>
          <w:strike/>
          <w:sz w:val="17"/>
        </w:rPr>
        <w:t>by</w:t>
      </w:r>
      <w:r>
        <w:rPr>
          <w:rFonts w:ascii="Times New Roman"/>
          <w:strike/>
          <w:spacing w:val="24"/>
          <w:sz w:val="17"/>
        </w:rPr>
        <w:t> </w:t>
      </w:r>
      <w:r>
        <w:rPr>
          <w:rFonts w:ascii="Times New Roman"/>
          <w:strike/>
          <w:spacing w:val="-2"/>
          <w:sz w:val="17"/>
        </w:rPr>
        <w:t>Owners.</w:t>
      </w:r>
    </w:p>
    <w:p>
      <w:pPr>
        <w:pStyle w:val="ListParagraph"/>
        <w:numPr>
          <w:ilvl w:val="0"/>
          <w:numId w:val="4"/>
        </w:numPr>
        <w:tabs>
          <w:tab w:pos="939" w:val="left" w:leader="none"/>
          <w:tab w:pos="1497" w:val="left" w:leader="none"/>
        </w:tabs>
        <w:spacing w:line="240" w:lineRule="auto" w:before="52" w:after="0"/>
        <w:ind w:left="939" w:right="0" w:hanging="883"/>
        <w:jc w:val="left"/>
        <w:rPr>
          <w:rFonts w:ascii="Times New Roman"/>
          <w:sz w:val="17"/>
        </w:rPr>
      </w:pPr>
      <w:r>
        <w:rPr>
          <w:rFonts w:ascii="Times New Roman"/>
          <w:spacing w:val="-5"/>
          <w:sz w:val="17"/>
        </w:rPr>
        <w:t>21.</w:t>
      </w:r>
      <w:r>
        <w:rPr>
          <w:rFonts w:ascii="Times New Roman"/>
          <w:sz w:val="17"/>
        </w:rPr>
        <w:tab/>
      </w:r>
      <w:r>
        <w:rPr>
          <w:rFonts w:ascii="Times New Roman"/>
          <w:strike/>
          <w:sz w:val="17"/>
        </w:rPr>
        <w:t>That</w:t>
      </w:r>
      <w:r>
        <w:rPr>
          <w:rFonts w:ascii="Times New Roman"/>
          <w:strike/>
          <w:spacing w:val="24"/>
          <w:sz w:val="17"/>
        </w:rPr>
        <w:t> </w:t>
      </w:r>
      <w:r>
        <w:rPr>
          <w:rFonts w:ascii="Times New Roman"/>
          <w:strike/>
          <w:sz w:val="17"/>
        </w:rPr>
        <w:t>as</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from</w:t>
      </w:r>
      <w:r>
        <w:rPr>
          <w:rFonts w:ascii="Times New Roman"/>
          <w:strike/>
          <w:spacing w:val="24"/>
          <w:sz w:val="17"/>
        </w:rPr>
        <w:t> </w:t>
      </w:r>
      <w:r>
        <w:rPr>
          <w:rFonts w:ascii="Times New Roman"/>
          <w:strike/>
          <w:sz w:val="17"/>
        </w:rPr>
        <w:t>time</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time</w:t>
      </w:r>
      <w:r>
        <w:rPr>
          <w:rFonts w:ascii="Times New Roman"/>
          <w:strike/>
          <w:spacing w:val="24"/>
          <w:sz w:val="17"/>
        </w:rPr>
        <w:t> </w:t>
      </w:r>
      <w:r>
        <w:rPr>
          <w:rFonts w:ascii="Times New Roman"/>
          <w:strike/>
          <w:sz w:val="17"/>
        </w:rPr>
        <w:t>employed</w:t>
      </w:r>
      <w:r>
        <w:rPr>
          <w:rFonts w:ascii="Times New Roman"/>
          <w:strike/>
          <w:spacing w:val="24"/>
          <w:sz w:val="17"/>
        </w:rPr>
        <w:t> </w:t>
      </w:r>
      <w:r>
        <w:rPr>
          <w:rFonts w:ascii="Times New Roman"/>
          <w:strike/>
          <w:sz w:val="17"/>
        </w:rPr>
        <w:t>in</w:t>
      </w:r>
      <w:r>
        <w:rPr>
          <w:rFonts w:ascii="Times New Roman"/>
          <w:strike/>
          <w:spacing w:val="24"/>
          <w:sz w:val="17"/>
        </w:rPr>
        <w:t> </w:t>
      </w:r>
      <w:r>
        <w:rPr>
          <w:rFonts w:ascii="Times New Roman"/>
          <w:strike/>
          <w:sz w:val="17"/>
        </w:rPr>
        <w:t>tropical</w:t>
      </w:r>
      <w:r>
        <w:rPr>
          <w:rFonts w:ascii="Times New Roman"/>
          <w:strike/>
          <w:spacing w:val="24"/>
          <w:sz w:val="17"/>
        </w:rPr>
        <w:t> </w:t>
      </w:r>
      <w:r>
        <w:rPr>
          <w:rFonts w:ascii="Times New Roman"/>
          <w:strike/>
          <w:sz w:val="17"/>
        </w:rPr>
        <w:t>waters</w:t>
      </w:r>
      <w:r>
        <w:rPr>
          <w:rFonts w:ascii="Times New Roman"/>
          <w:strike/>
          <w:spacing w:val="24"/>
          <w:sz w:val="17"/>
        </w:rPr>
        <w:t> </w:t>
      </w:r>
      <w:r>
        <w:rPr>
          <w:rFonts w:ascii="Times New Roman"/>
          <w:strike/>
          <w:sz w:val="17"/>
        </w:rPr>
        <w:t>during</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term</w:t>
      </w:r>
      <w:r>
        <w:rPr>
          <w:rFonts w:ascii="Times New Roman"/>
          <w:strike/>
          <w:spacing w:val="24"/>
          <w:sz w:val="17"/>
        </w:rPr>
        <w:t> </w:t>
      </w:r>
      <w:r>
        <w:rPr>
          <w:rFonts w:ascii="Times New Roman"/>
          <w:strike/>
          <w:sz w:val="17"/>
        </w:rPr>
        <w:t>of</w:t>
      </w:r>
      <w:r>
        <w:rPr>
          <w:rFonts w:ascii="Times New Roman"/>
          <w:strike/>
          <w:spacing w:val="24"/>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is</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docked</w:t>
      </w:r>
      <w:r>
        <w:rPr>
          <w:rFonts w:ascii="Times New Roman"/>
          <w:strike/>
          <w:spacing w:val="24"/>
          <w:sz w:val="17"/>
        </w:rPr>
        <w:t> </w:t>
      </w:r>
      <w:r>
        <w:rPr>
          <w:rFonts w:ascii="Times New Roman"/>
          <w:strike/>
          <w:sz w:val="17"/>
        </w:rPr>
        <w:t>at</w:t>
      </w:r>
      <w:r>
        <w:rPr>
          <w:rFonts w:ascii="Times New Roman"/>
          <w:strike/>
          <w:spacing w:val="24"/>
          <w:sz w:val="17"/>
        </w:rPr>
        <w:t> </w:t>
      </w:r>
      <w:r>
        <w:rPr>
          <w:rFonts w:ascii="Times New Roman"/>
          <w:strike/>
          <w:spacing w:val="-10"/>
          <w:sz w:val="17"/>
        </w:rPr>
        <w:t>a</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1856">
                <wp:simplePos x="0" y="0"/>
                <wp:positionH relativeFrom="page">
                  <wp:posOffset>466344</wp:posOffset>
                </wp:positionH>
                <wp:positionV relativeFrom="paragraph">
                  <wp:posOffset>106486</wp:posOffset>
                </wp:positionV>
                <wp:extent cx="6709409"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624" from="36.720001pt,8.384785pt" to="565.000001pt,8.384785pt" stroked="true" strokeweight=".75pt" strokecolor="#000000">
                <v:stroke dashstyle="solid"/>
                <w10:wrap type="none"/>
              </v:line>
            </w:pict>
          </mc:Fallback>
        </mc:AlternateContent>
      </w:r>
      <w:r>
        <w:rPr>
          <w:rFonts w:ascii="Times New Roman"/>
          <w:sz w:val="17"/>
        </w:rPr>
        <w:t>convenient</w:t>
      </w:r>
      <w:r>
        <w:rPr>
          <w:rFonts w:ascii="Times New Roman"/>
          <w:spacing w:val="25"/>
          <w:sz w:val="17"/>
        </w:rPr>
        <w:t> </w:t>
      </w:r>
      <w:r>
        <w:rPr>
          <w:rFonts w:ascii="Times New Roman"/>
          <w:sz w:val="17"/>
        </w:rPr>
        <w:t>place,</w:t>
      </w:r>
      <w:r>
        <w:rPr>
          <w:rFonts w:ascii="Times New Roman"/>
          <w:spacing w:val="25"/>
          <w:sz w:val="17"/>
        </w:rPr>
        <w:t> </w:t>
      </w:r>
      <w:r>
        <w:rPr>
          <w:rFonts w:ascii="Times New Roman"/>
          <w:sz w:val="17"/>
        </w:rPr>
        <w:t>bottom</w:t>
      </w:r>
      <w:r>
        <w:rPr>
          <w:rFonts w:ascii="Times New Roman"/>
          <w:spacing w:val="26"/>
          <w:sz w:val="17"/>
        </w:rPr>
        <w:t> </w:t>
      </w:r>
      <w:r>
        <w:rPr>
          <w:rFonts w:ascii="Times New Roman"/>
          <w:sz w:val="17"/>
        </w:rPr>
        <w:t>cleaned</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painted</w:t>
      </w:r>
      <w:r>
        <w:rPr>
          <w:rFonts w:ascii="Times New Roman"/>
          <w:spacing w:val="25"/>
          <w:sz w:val="17"/>
        </w:rPr>
        <w:t> </w:t>
      </w:r>
      <w:r>
        <w:rPr>
          <w:rFonts w:ascii="Times New Roman"/>
          <w:sz w:val="17"/>
        </w:rPr>
        <w:t>whenever</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think</w:t>
      </w:r>
      <w:r>
        <w:rPr>
          <w:rFonts w:ascii="Times New Roman"/>
          <w:spacing w:val="26"/>
          <w:sz w:val="17"/>
        </w:rPr>
        <w:t> </w:t>
      </w:r>
      <w:r>
        <w:rPr>
          <w:rFonts w:ascii="Times New Roman"/>
          <w:sz w:val="17"/>
        </w:rPr>
        <w:t>necessary,</w:t>
      </w:r>
      <w:r>
        <w:rPr>
          <w:rFonts w:ascii="Times New Roman"/>
          <w:spacing w:val="25"/>
          <w:sz w:val="17"/>
        </w:rPr>
        <w:t> </w:t>
      </w:r>
      <w:r>
        <w:rPr>
          <w:rFonts w:ascii="Times New Roman"/>
          <w:sz w:val="17"/>
        </w:rPr>
        <w:t>at</w:t>
      </w:r>
      <w:r>
        <w:rPr>
          <w:rFonts w:ascii="Times New Roman"/>
          <w:spacing w:val="26"/>
          <w:sz w:val="17"/>
        </w:rPr>
        <w:t> </w:t>
      </w:r>
      <w:r>
        <w:rPr>
          <w:rFonts w:ascii="Times New Roman"/>
          <w:sz w:val="17"/>
        </w:rPr>
        <w:t>least</w:t>
      </w:r>
      <w:r>
        <w:rPr>
          <w:rFonts w:ascii="Times New Roman"/>
          <w:spacing w:val="25"/>
          <w:sz w:val="17"/>
        </w:rPr>
        <w:t> </w:t>
      </w:r>
      <w:r>
        <w:rPr>
          <w:rFonts w:ascii="Times New Roman"/>
          <w:sz w:val="17"/>
        </w:rPr>
        <w:t>once</w:t>
      </w:r>
      <w:r>
        <w:rPr>
          <w:rFonts w:ascii="Times New Roman"/>
          <w:spacing w:val="25"/>
          <w:sz w:val="17"/>
        </w:rPr>
        <w:t> </w:t>
      </w:r>
      <w:r>
        <w:rPr>
          <w:rFonts w:ascii="Times New Roman"/>
          <w:sz w:val="17"/>
        </w:rPr>
        <w:t>in</w:t>
      </w:r>
      <w:r>
        <w:rPr>
          <w:rFonts w:ascii="Times New Roman"/>
          <w:spacing w:val="26"/>
          <w:sz w:val="17"/>
        </w:rPr>
        <w:t> </w:t>
      </w:r>
      <w:r>
        <w:rPr>
          <w:rFonts w:ascii="Times New Roman"/>
          <w:sz w:val="17"/>
        </w:rPr>
        <w:t>every</w:t>
      </w:r>
      <w:r>
        <w:rPr>
          <w:rFonts w:ascii="Times New Roman"/>
          <w:spacing w:val="25"/>
          <w:sz w:val="17"/>
        </w:rPr>
        <w:t> </w:t>
      </w:r>
      <w:r>
        <w:rPr>
          <w:rFonts w:ascii="Times New Roman"/>
          <w:sz w:val="17"/>
        </w:rPr>
        <w:t>six</w:t>
      </w:r>
      <w:r>
        <w:rPr>
          <w:rFonts w:ascii="Times New Roman"/>
          <w:spacing w:val="26"/>
          <w:sz w:val="17"/>
        </w:rPr>
        <w:t> </w:t>
      </w:r>
      <w:r>
        <w:rPr>
          <w:rFonts w:ascii="Times New Roman"/>
          <w:sz w:val="17"/>
        </w:rPr>
        <w:t>months,</w:t>
      </w:r>
      <w:r>
        <w:rPr>
          <w:rFonts w:ascii="Times New Roman"/>
          <w:spacing w:val="25"/>
          <w:sz w:val="17"/>
        </w:rPr>
        <w:t> </w:t>
      </w:r>
      <w:r>
        <w:rPr>
          <w:rFonts w:ascii="Times New Roman"/>
          <w:sz w:val="17"/>
        </w:rPr>
        <w:t>reckoning</w:t>
      </w:r>
      <w:r>
        <w:rPr>
          <w:rFonts w:ascii="Times New Roman"/>
          <w:spacing w:val="26"/>
          <w:sz w:val="17"/>
        </w:rPr>
        <w:t> </w:t>
      </w:r>
      <w:r>
        <w:rPr>
          <w:rFonts w:ascii="Times New Roman"/>
          <w:spacing w:val="-4"/>
          <w:sz w:val="17"/>
        </w:rPr>
        <w:t>from</w:t>
      </w:r>
    </w:p>
    <w:p>
      <w:pPr>
        <w:pStyle w:val="ListParagraph"/>
        <w:spacing w:after="0" w:line="240" w:lineRule="auto"/>
        <w:jc w:val="left"/>
        <w:rPr>
          <w:rFonts w:ascii="Times New Roman"/>
          <w:sz w:val="17"/>
        </w:rPr>
        <w:sectPr>
          <w:pgSz w:w="11900" w:h="16840"/>
          <w:pgMar w:header="282" w:footer="430" w:top="720" w:bottom="620" w:left="141" w:right="425"/>
        </w:sectPr>
      </w:pPr>
    </w:p>
    <w:p>
      <w:pPr>
        <w:pStyle w:val="BodyText"/>
        <w:spacing w:before="113"/>
        <w:rPr>
          <w:rFonts w:ascii="Times New Roman"/>
          <w:sz w:val="17"/>
        </w:rPr>
      </w:pPr>
    </w:p>
    <w:p>
      <w:pPr>
        <w:pStyle w:val="ListParagraph"/>
        <w:numPr>
          <w:ilvl w:val="0"/>
          <w:numId w:val="4"/>
        </w:numPr>
        <w:tabs>
          <w:tab w:pos="593" w:val="left" w:leader="none"/>
        </w:tabs>
        <w:spacing w:line="240" w:lineRule="auto" w:before="0" w:after="0"/>
        <w:ind w:left="593" w:right="0" w:hanging="537"/>
        <w:jc w:val="left"/>
        <w:rPr>
          <w:rFonts w:ascii="Times New Roman"/>
          <w:sz w:val="17"/>
        </w:rPr>
      </w:pPr>
      <w:r>
        <w:rPr>
          <w:rFonts w:ascii="Times New Roman"/>
          <w:strike/>
          <w:sz w:val="17"/>
        </w:rPr>
        <w:t>time</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last</w:t>
      </w:r>
      <w:r>
        <w:rPr>
          <w:rFonts w:ascii="Times New Roman"/>
          <w:strike/>
          <w:spacing w:val="-4"/>
          <w:sz w:val="17"/>
        </w:rPr>
        <w:t> </w:t>
      </w:r>
      <w:r>
        <w:rPr>
          <w:rFonts w:ascii="Times New Roman"/>
          <w:strike/>
          <w:sz w:val="17"/>
        </w:rPr>
        <w:t>painting,</w:t>
      </w:r>
      <w:r>
        <w:rPr>
          <w:rFonts w:ascii="Times New Roman"/>
          <w:strike/>
          <w:spacing w:val="-4"/>
          <w:sz w:val="17"/>
        </w:rPr>
        <w:t> </w:t>
      </w:r>
      <w:r>
        <w:rPr>
          <w:rFonts w:ascii="Times New Roman"/>
          <w:strike/>
          <w:sz w:val="17"/>
        </w:rPr>
        <w:t>and</w:t>
      </w:r>
      <w:r>
        <w:rPr>
          <w:rFonts w:ascii="Times New Roman"/>
          <w:strike/>
          <w:spacing w:val="-4"/>
          <w:sz w:val="17"/>
        </w:rPr>
        <w:t> </w:t>
      </w:r>
      <w:r>
        <w:rPr>
          <w:rFonts w:ascii="Times New Roman"/>
          <w:strike/>
          <w:sz w:val="17"/>
        </w:rPr>
        <w:t>payment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w:t>
      </w:r>
      <w:r>
        <w:rPr>
          <w:rFonts w:ascii="Times New Roman"/>
          <w:strike/>
          <w:spacing w:val="-3"/>
          <w:sz w:val="17"/>
        </w:rPr>
        <w:t> </w:t>
      </w:r>
      <w:r>
        <w:rPr>
          <w:rFonts w:ascii="Times New Roman"/>
          <w:strike/>
          <w:sz w:val="17"/>
        </w:rPr>
        <w:t>hire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be</w:t>
      </w:r>
      <w:r>
        <w:rPr>
          <w:rFonts w:ascii="Times New Roman"/>
          <w:strike/>
          <w:spacing w:val="-4"/>
          <w:sz w:val="17"/>
        </w:rPr>
        <w:t> </w:t>
      </w:r>
      <w:r>
        <w:rPr>
          <w:rFonts w:ascii="Times New Roman"/>
          <w:strike/>
          <w:sz w:val="17"/>
        </w:rPr>
        <w:t>suspended</w:t>
      </w:r>
      <w:r>
        <w:rPr>
          <w:rFonts w:ascii="Times New Roman"/>
          <w:strike/>
          <w:spacing w:val="-4"/>
          <w:sz w:val="17"/>
        </w:rPr>
        <w:t> </w:t>
      </w:r>
      <w:r>
        <w:rPr>
          <w:rFonts w:ascii="Times New Roman"/>
          <w:strike/>
          <w:sz w:val="17"/>
        </w:rPr>
        <w:t>until</w:t>
      </w:r>
      <w:r>
        <w:rPr>
          <w:rFonts w:ascii="Times New Roman"/>
          <w:strike/>
          <w:spacing w:val="-4"/>
          <w:sz w:val="17"/>
        </w:rPr>
        <w:t> </w:t>
      </w:r>
      <w:r>
        <w:rPr>
          <w:rFonts w:ascii="Times New Roman"/>
          <w:strike/>
          <w:sz w:val="17"/>
        </w:rPr>
        <w:t>she</w:t>
      </w:r>
      <w:r>
        <w:rPr>
          <w:rFonts w:ascii="Times New Roman"/>
          <w:strike/>
          <w:spacing w:val="-4"/>
          <w:sz w:val="17"/>
        </w:rPr>
        <w:t> </w:t>
      </w:r>
      <w:r>
        <w:rPr>
          <w:rFonts w:ascii="Times New Roman"/>
          <w:strike/>
          <w:sz w:val="17"/>
        </w:rPr>
        <w:t>is</w:t>
      </w:r>
      <w:r>
        <w:rPr>
          <w:rFonts w:ascii="Times New Roman"/>
          <w:strike/>
          <w:spacing w:val="-4"/>
          <w:sz w:val="17"/>
        </w:rPr>
        <w:t> </w:t>
      </w:r>
      <w:r>
        <w:rPr>
          <w:rFonts w:ascii="Times New Roman"/>
          <w:strike/>
          <w:sz w:val="17"/>
        </w:rPr>
        <w:t>again</w:t>
      </w:r>
      <w:r>
        <w:rPr>
          <w:rFonts w:ascii="Times New Roman"/>
          <w:strike/>
          <w:spacing w:val="-3"/>
          <w:sz w:val="17"/>
        </w:rPr>
        <w:t> </w:t>
      </w:r>
      <w:r>
        <w:rPr>
          <w:rFonts w:ascii="Times New Roman"/>
          <w:strike/>
          <w:sz w:val="17"/>
        </w:rPr>
        <w:t>in</w:t>
      </w:r>
      <w:r>
        <w:rPr>
          <w:rFonts w:ascii="Times New Roman"/>
          <w:strike/>
          <w:spacing w:val="-4"/>
          <w:sz w:val="17"/>
        </w:rPr>
        <w:t> </w:t>
      </w:r>
      <w:r>
        <w:rPr>
          <w:rFonts w:ascii="Times New Roman"/>
          <w:strike/>
          <w:sz w:val="17"/>
        </w:rPr>
        <w:t>proper</w:t>
      </w:r>
      <w:r>
        <w:rPr>
          <w:rFonts w:ascii="Times New Roman"/>
          <w:strike/>
          <w:spacing w:val="-4"/>
          <w:sz w:val="17"/>
        </w:rPr>
        <w:t> </w:t>
      </w:r>
      <w:r>
        <w:rPr>
          <w:rFonts w:ascii="Times New Roman"/>
          <w:strike/>
          <w:sz w:val="17"/>
        </w:rPr>
        <w:t>state</w:t>
      </w:r>
      <w:r>
        <w:rPr>
          <w:rFonts w:ascii="Times New Roman"/>
          <w:strike/>
          <w:spacing w:val="-4"/>
          <w:sz w:val="17"/>
        </w:rPr>
        <w:t> </w:t>
      </w:r>
      <w:r>
        <w:rPr>
          <w:rFonts w:ascii="Times New Roman"/>
          <w:strike/>
          <w:sz w:val="17"/>
        </w:rPr>
        <w:t>for</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pacing w:val="-2"/>
          <w:sz w:val="17"/>
        </w:rPr>
        <w:t>service.</w:t>
      </w:r>
    </w:p>
    <w:p>
      <w:pPr>
        <w:pStyle w:val="ListParagraph"/>
        <w:numPr>
          <w:ilvl w:val="0"/>
          <w:numId w:val="4"/>
        </w:numPr>
        <w:tabs>
          <w:tab w:pos="593" w:val="left" w:leader="none"/>
          <w:tab w:pos="11196" w:val="left" w:leader="none"/>
        </w:tabs>
        <w:spacing w:line="240" w:lineRule="auto" w:before="52" w:after="0"/>
        <w:ind w:left="593" w:right="0" w:hanging="537"/>
        <w:jc w:val="left"/>
        <w:rPr>
          <w:rFonts w:ascii="Times New Roman"/>
          <w:b/>
          <w:i/>
          <w:sz w:val="17"/>
        </w:rPr>
      </w:pPr>
      <w:r>
        <w:rPr>
          <w:rFonts w:ascii="Times New Roman"/>
          <w:b/>
          <w:i/>
          <w:sz w:val="17"/>
        </w:rPr>
        <w:t>(See Clause 37)</w:t>
      </w:r>
      <w:r>
        <w:rPr>
          <w:rFonts w:ascii="Times New Roman"/>
          <w:b/>
          <w:i/>
          <w:spacing w:val="126"/>
          <w:sz w:val="17"/>
        </w:rPr>
        <w:t> </w:t>
      </w:r>
      <w:r>
        <w:rPr>
          <w:rFonts w:ascii="Times New Roman"/>
          <w:b/>
          <w:i/>
          <w:sz w:val="17"/>
          <w:u w:val="dotted"/>
        </w:rPr>
        <w:tab/>
      </w:r>
    </w:p>
    <w:p>
      <w:pPr>
        <w:spacing w:before="36" w:after="7"/>
        <w:ind w:left="56" w:right="0" w:firstLine="0"/>
        <w:jc w:val="left"/>
        <w:rPr>
          <w:rFonts w:ascii="Times New Roman"/>
          <w:sz w:val="17"/>
        </w:rPr>
      </w:pPr>
      <w:r>
        <w:rPr>
          <w:rFonts w:ascii="Times New Roman"/>
          <w:spacing w:val="-5"/>
          <w:sz w:val="17"/>
        </w:rPr>
        <w:t>139</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69" name="Group 69"/>
                <wp:cNvGraphicFramePr>
                  <a:graphicFrameLocks/>
                </wp:cNvGraphicFramePr>
                <a:graphic>
                  <a:graphicData uri="http://schemas.microsoft.com/office/word/2010/wordprocessingGroup">
                    <wpg:wgp>
                      <wpg:cNvPr id="69" name="Group 69"/>
                      <wpg:cNvGrpSpPr/>
                      <wpg:grpSpPr>
                        <a:xfrm>
                          <a:off x="0" y="0"/>
                          <a:ext cx="6709409" cy="9525"/>
                          <a:chExt cx="6709409" cy="9525"/>
                        </a:xfrm>
                      </wpg:grpSpPr>
                      <wps:wsp>
                        <wps:cNvPr id="70" name="Graphic 70"/>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71" name="Graphic 71"/>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5"/>
        </w:numPr>
        <w:tabs>
          <w:tab w:pos="939" w:val="left" w:leader="none"/>
          <w:tab w:pos="1497" w:val="left" w:leader="none"/>
        </w:tabs>
        <w:spacing w:line="240" w:lineRule="auto" w:before="24" w:after="0"/>
        <w:ind w:left="1497" w:right="171" w:hanging="1441"/>
        <w:jc w:val="left"/>
        <w:rPr>
          <w:rFonts w:ascii="Times New Roman"/>
          <w:sz w:val="17"/>
        </w:rPr>
      </w:pPr>
      <w:r>
        <w:rPr>
          <w:rFonts w:ascii="Times New Roman"/>
          <w:spacing w:val="-4"/>
          <w:sz w:val="17"/>
        </w:rPr>
        <w:t>22.</w:t>
      </w:r>
      <w:r>
        <w:rPr>
          <w:rFonts w:ascii="Times New Roman"/>
          <w:sz w:val="17"/>
        </w:rPr>
        <w:tab/>
        <w:t>Owners shall maintain the gear </w:t>
      </w:r>
      <w:r>
        <w:rPr>
          <w:rFonts w:ascii="Times New Roman"/>
          <w:b/>
          <w:i/>
          <w:sz w:val="17"/>
        </w:rPr>
        <w:t>including cranes </w:t>
      </w:r>
      <w:r>
        <w:rPr>
          <w:rFonts w:ascii="Times New Roman"/>
          <w:sz w:val="17"/>
        </w:rPr>
        <w:t>of the ship as fitted, providing gear </w:t>
      </w:r>
      <w:r>
        <w:rPr>
          <w:rFonts w:ascii="Times New Roman"/>
          <w:b/>
          <w:i/>
          <w:sz w:val="17"/>
        </w:rPr>
        <w:t>including cranes</w:t>
      </w:r>
      <w:r>
        <w:rPr>
          <w:rFonts w:ascii="Times New Roman"/>
          <w:b/>
          <w:i/>
          <w:spacing w:val="40"/>
          <w:sz w:val="17"/>
        </w:rPr>
        <w:t> </w:t>
      </w:r>
      <w:r>
        <w:rPr>
          <w:rFonts w:ascii="Times New Roman"/>
          <w:sz w:val="17"/>
        </w:rPr>
        <w:t>(for all derricks) capable of handling lifts up to </w:t>
      </w:r>
      <w:r>
        <w:rPr>
          <w:rFonts w:ascii="Times New Roman"/>
          <w:b/>
          <w:i/>
          <w:sz w:val="17"/>
        </w:rPr>
        <w:t>their maximum capacity in accordance with the description clause </w:t>
      </w:r>
      <w:r>
        <w:rPr>
          <w:rFonts w:ascii="Times New Roman"/>
          <w:strike/>
          <w:sz w:val="17"/>
        </w:rPr>
        <w:t>three tons, also</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4416">
                <wp:simplePos x="0" y="0"/>
                <wp:positionH relativeFrom="page">
                  <wp:posOffset>466344</wp:posOffset>
                </wp:positionH>
                <wp:positionV relativeFrom="paragraph">
                  <wp:posOffset>106701</wp:posOffset>
                </wp:positionV>
                <wp:extent cx="6709409"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064" from="36.720001pt,8.40166pt" to="565.000001pt,8.40166pt" stroked="true" strokeweight=".75pt" strokecolor="#000000">
                <v:stroke dashstyle="solid"/>
                <w10:wrap type="none"/>
              </v:line>
            </w:pict>
          </mc:Fallback>
        </mc:AlternateContent>
      </w:r>
      <w:r>
        <w:rPr>
          <w:rFonts w:ascii="Times New Roman"/>
          <w:sz w:val="17"/>
        </w:rPr>
        <w:t>providing</w:t>
      </w:r>
      <w:r>
        <w:rPr>
          <w:rFonts w:ascii="Times New Roman"/>
          <w:spacing w:val="19"/>
          <w:sz w:val="17"/>
        </w:rPr>
        <w:t> </w:t>
      </w:r>
      <w:r>
        <w:rPr>
          <w:rFonts w:ascii="Times New Roman"/>
          <w:sz w:val="17"/>
        </w:rPr>
        <w:t>ropes,</w:t>
      </w:r>
      <w:r>
        <w:rPr>
          <w:rFonts w:ascii="Times New Roman"/>
          <w:spacing w:val="19"/>
          <w:sz w:val="17"/>
        </w:rPr>
        <w:t> </w:t>
      </w:r>
      <w:r>
        <w:rPr>
          <w:rFonts w:ascii="Times New Roman"/>
          <w:sz w:val="17"/>
        </w:rPr>
        <w:t>falls,</w:t>
      </w:r>
      <w:r>
        <w:rPr>
          <w:rFonts w:ascii="Times New Roman"/>
          <w:spacing w:val="19"/>
          <w:sz w:val="17"/>
        </w:rPr>
        <w:t> </w:t>
      </w:r>
      <w:r>
        <w:rPr>
          <w:rFonts w:ascii="Times New Roman"/>
          <w:sz w:val="17"/>
        </w:rPr>
        <w:t>slings</w:t>
      </w:r>
      <w:r>
        <w:rPr>
          <w:rFonts w:ascii="Times New Roman"/>
          <w:spacing w:val="19"/>
          <w:sz w:val="17"/>
        </w:rPr>
        <w:t> </w:t>
      </w:r>
      <w:r>
        <w:rPr>
          <w:rFonts w:ascii="Times New Roman"/>
          <w:sz w:val="17"/>
        </w:rPr>
        <w:t>and</w:t>
      </w:r>
      <w:r>
        <w:rPr>
          <w:rFonts w:ascii="Times New Roman"/>
          <w:spacing w:val="19"/>
          <w:sz w:val="17"/>
        </w:rPr>
        <w:t> </w:t>
      </w:r>
      <w:r>
        <w:rPr>
          <w:rFonts w:ascii="Times New Roman"/>
          <w:sz w:val="17"/>
        </w:rPr>
        <w:t>blocks.</w:t>
      </w:r>
      <w:r>
        <w:rPr>
          <w:rFonts w:ascii="Times New Roman"/>
          <w:spacing w:val="19"/>
          <w:sz w:val="17"/>
        </w:rPr>
        <w:t> </w:t>
      </w:r>
      <w:r>
        <w:rPr>
          <w:rFonts w:ascii="Times New Roman"/>
          <w:sz w:val="17"/>
        </w:rPr>
        <w:t>If</w:t>
      </w:r>
      <w:r>
        <w:rPr>
          <w:rFonts w:ascii="Times New Roman"/>
          <w:spacing w:val="19"/>
          <w:sz w:val="17"/>
        </w:rPr>
        <w:t> </w:t>
      </w:r>
      <w:r>
        <w:rPr>
          <w:rFonts w:ascii="Times New Roman"/>
          <w:sz w:val="17"/>
        </w:rPr>
        <w:t>vessel</w:t>
      </w:r>
      <w:r>
        <w:rPr>
          <w:rFonts w:ascii="Times New Roman"/>
          <w:spacing w:val="20"/>
          <w:sz w:val="17"/>
        </w:rPr>
        <w:t> </w:t>
      </w:r>
      <w:r>
        <w:rPr>
          <w:rFonts w:ascii="Times New Roman"/>
          <w:sz w:val="17"/>
        </w:rPr>
        <w:t>is</w:t>
      </w:r>
      <w:r>
        <w:rPr>
          <w:rFonts w:ascii="Times New Roman"/>
          <w:spacing w:val="19"/>
          <w:sz w:val="17"/>
        </w:rPr>
        <w:t> </w:t>
      </w:r>
      <w:r>
        <w:rPr>
          <w:rFonts w:ascii="Times New Roman"/>
          <w:sz w:val="17"/>
        </w:rPr>
        <w:t>fitted</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derricks</w:t>
      </w:r>
      <w:r>
        <w:rPr>
          <w:rFonts w:ascii="Times New Roman"/>
          <w:spacing w:val="19"/>
          <w:sz w:val="17"/>
        </w:rPr>
        <w:t> </w:t>
      </w:r>
      <w:r>
        <w:rPr>
          <w:rFonts w:ascii="Times New Roman"/>
          <w:sz w:val="17"/>
        </w:rPr>
        <w:t>capable</w:t>
      </w:r>
      <w:r>
        <w:rPr>
          <w:rFonts w:ascii="Times New Roman"/>
          <w:spacing w:val="19"/>
          <w:sz w:val="17"/>
        </w:rPr>
        <w:t> </w:t>
      </w:r>
      <w:r>
        <w:rPr>
          <w:rFonts w:ascii="Times New Roman"/>
          <w:sz w:val="17"/>
        </w:rPr>
        <w:t>of</w:t>
      </w:r>
      <w:r>
        <w:rPr>
          <w:rFonts w:ascii="Times New Roman"/>
          <w:spacing w:val="19"/>
          <w:sz w:val="17"/>
        </w:rPr>
        <w:t> </w:t>
      </w:r>
      <w:r>
        <w:rPr>
          <w:rFonts w:ascii="Times New Roman"/>
          <w:sz w:val="17"/>
        </w:rPr>
        <w:t>handling</w:t>
      </w:r>
      <w:r>
        <w:rPr>
          <w:rFonts w:ascii="Times New Roman"/>
          <w:spacing w:val="20"/>
          <w:sz w:val="17"/>
        </w:rPr>
        <w:t> </w:t>
      </w:r>
      <w:r>
        <w:rPr>
          <w:rFonts w:ascii="Times New Roman"/>
          <w:sz w:val="17"/>
        </w:rPr>
        <w:t>heavier</w:t>
      </w:r>
      <w:r>
        <w:rPr>
          <w:rFonts w:ascii="Times New Roman"/>
          <w:spacing w:val="19"/>
          <w:sz w:val="17"/>
        </w:rPr>
        <w:t> </w:t>
      </w:r>
      <w:r>
        <w:rPr>
          <w:rFonts w:ascii="Times New Roman"/>
          <w:sz w:val="17"/>
        </w:rPr>
        <w:t>lifts,</w:t>
      </w:r>
      <w:r>
        <w:rPr>
          <w:rFonts w:ascii="Times New Roman"/>
          <w:spacing w:val="19"/>
          <w:sz w:val="17"/>
        </w:rPr>
        <w:t> </w:t>
      </w:r>
      <w:r>
        <w:rPr>
          <w:rFonts w:ascii="Times New Roman"/>
          <w:sz w:val="17"/>
        </w:rPr>
        <w:t>Owners</w:t>
      </w:r>
      <w:r>
        <w:rPr>
          <w:rFonts w:ascii="Times New Roman"/>
          <w:spacing w:val="19"/>
          <w:sz w:val="17"/>
        </w:rPr>
        <w:t> </w:t>
      </w:r>
      <w:r>
        <w:rPr>
          <w:rFonts w:ascii="Times New Roman"/>
          <w:sz w:val="17"/>
        </w:rPr>
        <w:t>are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provide</w:t>
      </w:r>
      <w:r>
        <w:rPr>
          <w:rFonts w:ascii="Times New Roman"/>
          <w:spacing w:val="19"/>
          <w:sz w:val="17"/>
        </w:rPr>
        <w:t> </w:t>
      </w:r>
      <w:r>
        <w:rPr>
          <w:rFonts w:ascii="Times New Roman"/>
          <w:sz w:val="17"/>
        </w:rPr>
        <w:t>necessary</w:t>
      </w:r>
      <w:r>
        <w:rPr>
          <w:rFonts w:ascii="Times New Roman"/>
          <w:spacing w:val="19"/>
          <w:sz w:val="17"/>
        </w:rPr>
        <w:t> </w:t>
      </w:r>
      <w:r>
        <w:rPr>
          <w:rFonts w:ascii="Times New Roman"/>
          <w:sz w:val="17"/>
        </w:rPr>
        <w:t>gear</w:t>
      </w:r>
      <w:r>
        <w:rPr>
          <w:rFonts w:ascii="Times New Roman"/>
          <w:spacing w:val="20"/>
          <w:sz w:val="17"/>
        </w:rPr>
        <w:t> </w:t>
      </w:r>
      <w:r>
        <w:rPr>
          <w:rFonts w:ascii="Times New Roman"/>
          <w:spacing w:val="-5"/>
          <w:sz w:val="17"/>
        </w:rPr>
        <w:t>for</w:t>
      </w:r>
    </w:p>
    <w:p>
      <w:pPr>
        <w:pStyle w:val="ListParagraph"/>
        <w:numPr>
          <w:ilvl w:val="0"/>
          <w:numId w:val="5"/>
        </w:numPr>
        <w:tabs>
          <w:tab w:pos="591" w:val="left" w:leader="none"/>
          <w:tab w:pos="593" w:val="left" w:leader="none"/>
        </w:tabs>
        <w:spacing w:line="240" w:lineRule="auto" w:before="52" w:after="0"/>
        <w:ind w:left="593" w:right="169" w:hanging="537"/>
        <w:jc w:val="both"/>
        <w:rPr>
          <w:rFonts w:ascii="Times New Roman"/>
          <w:sz w:val="17"/>
        </w:rPr>
      </w:pPr>
      <w:r>
        <w:rPr>
          <w:rFonts w:ascii="Times New Roman"/>
          <w:strike/>
          <w:sz w:val="17"/>
        </w:rPr>
        <w:t>same,</w:t>
      </w:r>
      <w:r>
        <w:rPr>
          <w:rFonts w:ascii="Times New Roman"/>
          <w:strike/>
          <w:spacing w:val="-3"/>
          <w:sz w:val="17"/>
        </w:rPr>
        <w:t> </w:t>
      </w:r>
      <w:r>
        <w:rPr>
          <w:rFonts w:ascii="Times New Roman"/>
          <w:strike/>
          <w:sz w:val="17"/>
        </w:rPr>
        <w:t>otherwise</w:t>
      </w:r>
      <w:r>
        <w:rPr>
          <w:rFonts w:ascii="Times New Roman"/>
          <w:strike/>
          <w:spacing w:val="-3"/>
          <w:sz w:val="17"/>
        </w:rPr>
        <w:t> </w:t>
      </w:r>
      <w:r>
        <w:rPr>
          <w:rFonts w:ascii="Times New Roman"/>
          <w:strike/>
          <w:sz w:val="17"/>
        </w:rPr>
        <w:t>equipment</w:t>
      </w:r>
      <w:r>
        <w:rPr>
          <w:rFonts w:ascii="Times New Roman"/>
          <w:strike/>
          <w:spacing w:val="-3"/>
          <w:sz w:val="17"/>
        </w:rPr>
        <w:t> </w:t>
      </w:r>
      <w:r>
        <w:rPr>
          <w:rFonts w:ascii="Times New Roman"/>
          <w:strike/>
          <w:sz w:val="17"/>
        </w:rPr>
        <w:t>and</w:t>
      </w:r>
      <w:r>
        <w:rPr>
          <w:rFonts w:ascii="Times New Roman"/>
          <w:strike/>
          <w:spacing w:val="-3"/>
          <w:sz w:val="17"/>
        </w:rPr>
        <w:t> </w:t>
      </w:r>
      <w:r>
        <w:rPr>
          <w:rFonts w:ascii="Times New Roman"/>
          <w:strike/>
          <w:sz w:val="17"/>
        </w:rPr>
        <w:t>gear</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heavier</w:t>
      </w:r>
      <w:r>
        <w:rPr>
          <w:rFonts w:ascii="Times New Roman"/>
          <w:strike/>
          <w:spacing w:val="-3"/>
          <w:sz w:val="17"/>
        </w:rPr>
        <w:t> </w:t>
      </w:r>
      <w:r>
        <w:rPr>
          <w:rFonts w:ascii="Times New Roman"/>
          <w:strike/>
          <w:sz w:val="17"/>
        </w:rPr>
        <w:t>lifts</w:t>
      </w:r>
      <w:r>
        <w:rPr>
          <w:rFonts w:ascii="Times New Roman"/>
          <w:strike/>
          <w:spacing w:val="-3"/>
          <w:sz w:val="17"/>
        </w:rPr>
        <w:t> </w:t>
      </w:r>
      <w:r>
        <w:rPr>
          <w:rFonts w:ascii="Times New Roman"/>
          <w:strike/>
          <w:sz w:val="17"/>
        </w:rPr>
        <w:t>shall</w:t>
      </w:r>
      <w:r>
        <w:rPr>
          <w:rFonts w:ascii="Times New Roman"/>
          <w:strike/>
          <w:spacing w:val="-3"/>
          <w:sz w:val="17"/>
        </w:rPr>
        <w:t> </w:t>
      </w:r>
      <w:r>
        <w:rPr>
          <w:rFonts w:ascii="Times New Roman"/>
          <w:strike/>
          <w:sz w:val="17"/>
        </w:rPr>
        <w:t>be</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Charterers'</w:t>
      </w:r>
      <w:r>
        <w:rPr>
          <w:rFonts w:ascii="Times New Roman"/>
          <w:strike/>
          <w:spacing w:val="-3"/>
          <w:sz w:val="17"/>
        </w:rPr>
        <w:t> </w:t>
      </w:r>
      <w:r>
        <w:rPr>
          <w:rFonts w:ascii="Times New Roman"/>
          <w:strike/>
          <w:sz w:val="17"/>
        </w:rPr>
        <w:t>account.</w:t>
      </w:r>
      <w:r>
        <w:rPr>
          <w:rFonts w:ascii="Times New Roman"/>
          <w:strike/>
          <w:spacing w:val="-3"/>
          <w:sz w:val="17"/>
        </w:rPr>
        <w:t> </w:t>
      </w:r>
      <w:r>
        <w:rPr>
          <w:rFonts w:ascii="Times New Roman"/>
          <w:strike w:val="0"/>
          <w:sz w:val="17"/>
        </w:rPr>
        <w:t>Owners</w:t>
      </w:r>
      <w:r>
        <w:rPr>
          <w:rFonts w:ascii="Times New Roman"/>
          <w:strike w:val="0"/>
          <w:spacing w:val="-3"/>
          <w:sz w:val="17"/>
        </w:rPr>
        <w:t> </w:t>
      </w:r>
      <w:r>
        <w:rPr>
          <w:rFonts w:ascii="Times New Roman"/>
          <w:strike w:val="0"/>
          <w:sz w:val="17"/>
        </w:rPr>
        <w:t>also</w:t>
      </w:r>
      <w:r>
        <w:rPr>
          <w:rFonts w:ascii="Times New Roman"/>
          <w:strike w:val="0"/>
          <w:spacing w:val="-3"/>
          <w:sz w:val="17"/>
        </w:rPr>
        <w:t> </w:t>
      </w:r>
      <w:r>
        <w:rPr>
          <w:rFonts w:ascii="Times New Roman"/>
          <w:strike w:val="0"/>
          <w:sz w:val="17"/>
        </w:rPr>
        <w:t>to</w:t>
      </w:r>
      <w:r>
        <w:rPr>
          <w:rFonts w:ascii="Times New Roman"/>
          <w:strike w:val="0"/>
          <w:spacing w:val="-3"/>
          <w:sz w:val="17"/>
        </w:rPr>
        <w:t> </w:t>
      </w:r>
      <w:r>
        <w:rPr>
          <w:rFonts w:ascii="Times New Roman"/>
          <w:strike w:val="0"/>
          <w:sz w:val="17"/>
        </w:rPr>
        <w:t>provide</w:t>
      </w:r>
      <w:r>
        <w:rPr>
          <w:rFonts w:ascii="Times New Roman"/>
          <w:strike w:val="0"/>
          <w:spacing w:val="-3"/>
          <w:sz w:val="17"/>
        </w:rPr>
        <w:t> </w:t>
      </w:r>
      <w:r>
        <w:rPr>
          <w:rFonts w:ascii="Times New Roman"/>
          <w:strike w:val="0"/>
          <w:sz w:val="17"/>
        </w:rPr>
        <w:t>on</w:t>
      </w:r>
      <w:r>
        <w:rPr>
          <w:rFonts w:ascii="Times New Roman"/>
          <w:strike w:val="0"/>
          <w:spacing w:val="-3"/>
          <w:sz w:val="17"/>
        </w:rPr>
        <w:t> </w:t>
      </w:r>
      <w:r>
        <w:rPr>
          <w:rFonts w:ascii="Times New Roman"/>
          <w:strike w:val="0"/>
          <w:sz w:val="17"/>
        </w:rPr>
        <w:t>the</w:t>
      </w:r>
      <w:r>
        <w:rPr>
          <w:rFonts w:ascii="Times New Roman"/>
          <w:strike w:val="0"/>
          <w:spacing w:val="-3"/>
          <w:sz w:val="17"/>
        </w:rPr>
        <w:t> </w:t>
      </w:r>
      <w:r>
        <w:rPr>
          <w:rFonts w:ascii="Times New Roman"/>
          <w:strike w:val="0"/>
          <w:sz w:val="17"/>
        </w:rPr>
        <w:t>vessel</w:t>
      </w:r>
      <w:r>
        <w:rPr>
          <w:rFonts w:ascii="Times New Roman"/>
          <w:strike w:val="0"/>
          <w:spacing w:val="-3"/>
          <w:sz w:val="17"/>
        </w:rPr>
        <w:t> </w:t>
      </w:r>
      <w:r>
        <w:rPr>
          <w:rFonts w:ascii="Times New Roman"/>
          <w:b/>
          <w:i/>
          <w:strike w:val="0"/>
          <w:sz w:val="17"/>
        </w:rPr>
        <w:t>power</w:t>
      </w:r>
      <w:r>
        <w:rPr>
          <w:rFonts w:ascii="Times New Roman"/>
          <w:b/>
          <w:i/>
          <w:strike w:val="0"/>
          <w:spacing w:val="-3"/>
          <w:sz w:val="17"/>
        </w:rPr>
        <w:t> </w:t>
      </w:r>
      <w:r>
        <w:rPr>
          <w:rFonts w:ascii="Times New Roman"/>
          <w:b/>
          <w:i/>
          <w:strike w:val="0"/>
          <w:sz w:val="17"/>
        </w:rPr>
        <w:t>and</w:t>
      </w:r>
      <w:r>
        <w:rPr>
          <w:rFonts w:ascii="Times New Roman"/>
          <w:b/>
          <w:i/>
          <w:strike w:val="0"/>
          <w:spacing w:val="-3"/>
          <w:sz w:val="17"/>
        </w:rPr>
        <w:t> </w:t>
      </w:r>
      <w:r>
        <w:rPr>
          <w:rFonts w:ascii="Times New Roman"/>
          <w:b/>
          <w:i/>
          <w:strike w:val="0"/>
          <w:sz w:val="17"/>
        </w:rPr>
        <w:t>electric</w:t>
      </w:r>
      <w:r>
        <w:rPr>
          <w:rFonts w:ascii="Times New Roman"/>
          <w:b/>
          <w:i/>
          <w:strike w:val="0"/>
          <w:spacing w:val="-3"/>
          <w:sz w:val="17"/>
        </w:rPr>
        <w:t> </w:t>
      </w:r>
      <w:r>
        <w:rPr>
          <w:rFonts w:ascii="Times New Roman"/>
          <w:b/>
          <w:i/>
          <w:strike w:val="0"/>
          <w:sz w:val="17"/>
        </w:rPr>
        <w:t>light</w:t>
      </w:r>
      <w:r>
        <w:rPr>
          <w:rFonts w:ascii="Times New Roman"/>
          <w:b/>
          <w:i/>
          <w:strike w:val="0"/>
          <w:spacing w:val="-3"/>
          <w:sz w:val="17"/>
        </w:rPr>
        <w:t> </w:t>
      </w:r>
      <w:r>
        <w:rPr>
          <w:rFonts w:ascii="Times New Roman"/>
          <w:b/>
          <w:i/>
          <w:strike w:val="0"/>
          <w:sz w:val="17"/>
        </w:rPr>
        <w:t>on</w:t>
      </w:r>
      <w:r>
        <w:rPr>
          <w:rFonts w:ascii="Times New Roman"/>
          <w:b/>
          <w:i/>
          <w:strike w:val="0"/>
          <w:spacing w:val="-3"/>
          <w:sz w:val="17"/>
        </w:rPr>
        <w:t> </w:t>
      </w:r>
      <w:r>
        <w:rPr>
          <w:rFonts w:ascii="Times New Roman"/>
          <w:b/>
          <w:i/>
          <w:strike w:val="0"/>
          <w:sz w:val="17"/>
        </w:rPr>
        <w:t>deck and in cargo holds sufficient for night work in all holds simultaneously, sufficient lights and power simultaneously work in all holds and deck free of charge to Charterers if required </w:t>
      </w:r>
      <w:r>
        <w:rPr>
          <w:rFonts w:ascii="Times New Roman"/>
          <w:strike/>
          <w:sz w:val="17"/>
        </w:rPr>
        <w:t>lanterns and oil </w:t>
      </w:r>
      <w:r>
        <w:rPr>
          <w:rFonts w:ascii="Times New Roman"/>
          <w:strike w:val="0"/>
          <w:sz w:val="17"/>
        </w:rPr>
        <w:t>for</w:t>
      </w:r>
    </w:p>
    <w:p>
      <w:pPr>
        <w:pStyle w:val="ListParagraph"/>
        <w:numPr>
          <w:ilvl w:val="0"/>
          <w:numId w:val="5"/>
        </w:numPr>
        <w:tabs>
          <w:tab w:pos="591" w:val="left" w:leader="none"/>
        </w:tabs>
        <w:spacing w:line="240" w:lineRule="auto" w:before="51" w:after="0"/>
        <w:ind w:left="591" w:right="0" w:hanging="535"/>
        <w:jc w:val="both"/>
        <w:rPr>
          <w:rFonts w:ascii="Times New Roman"/>
          <w:sz w:val="17"/>
        </w:rPr>
      </w:pPr>
      <w:r>
        <w:rPr>
          <w:rFonts w:ascii="Times New Roman"/>
          <w:sz w:val="17"/>
        </w:rPr>
        <w:t>night</w:t>
      </w:r>
      <w:r>
        <w:rPr>
          <w:rFonts w:ascii="Times New Roman"/>
          <w:spacing w:val="24"/>
          <w:sz w:val="17"/>
        </w:rPr>
        <w:t> </w:t>
      </w:r>
      <w:r>
        <w:rPr>
          <w:rFonts w:ascii="Times New Roman"/>
          <w:sz w:val="17"/>
        </w:rPr>
        <w:t>work,</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vessel</w:t>
      </w:r>
      <w:r>
        <w:rPr>
          <w:rFonts w:ascii="Times New Roman"/>
          <w:spacing w:val="24"/>
          <w:sz w:val="17"/>
        </w:rPr>
        <w:t> </w:t>
      </w:r>
      <w:r>
        <w:rPr>
          <w:rFonts w:ascii="Times New Roman"/>
          <w:sz w:val="17"/>
        </w:rPr>
        <w:t>to</w:t>
      </w:r>
      <w:r>
        <w:rPr>
          <w:rFonts w:ascii="Times New Roman"/>
          <w:spacing w:val="25"/>
          <w:sz w:val="17"/>
        </w:rPr>
        <w:t> </w:t>
      </w:r>
      <w:r>
        <w:rPr>
          <w:rFonts w:ascii="Times New Roman"/>
          <w:sz w:val="17"/>
        </w:rPr>
        <w:t>give</w:t>
      </w:r>
      <w:r>
        <w:rPr>
          <w:rFonts w:ascii="Times New Roman"/>
          <w:spacing w:val="24"/>
          <w:sz w:val="17"/>
        </w:rPr>
        <w:t> </w:t>
      </w:r>
      <w:r>
        <w:rPr>
          <w:rFonts w:ascii="Times New Roman"/>
          <w:sz w:val="17"/>
        </w:rPr>
        <w:t>use</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electric</w:t>
      </w:r>
      <w:r>
        <w:rPr>
          <w:rFonts w:ascii="Times New Roman"/>
          <w:spacing w:val="25"/>
          <w:sz w:val="17"/>
        </w:rPr>
        <w:t> </w:t>
      </w:r>
      <w:r>
        <w:rPr>
          <w:rFonts w:ascii="Times New Roman"/>
          <w:sz w:val="17"/>
        </w:rPr>
        <w:t>light</w:t>
      </w:r>
      <w:r>
        <w:rPr>
          <w:rFonts w:ascii="Times New Roman"/>
          <w:spacing w:val="24"/>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4"/>
          <w:sz w:val="17"/>
        </w:rPr>
        <w:t> </w:t>
      </w:r>
      <w:r>
        <w:rPr>
          <w:rFonts w:ascii="Times New Roman"/>
          <w:sz w:val="17"/>
        </w:rPr>
        <w:t>fitted,</w:t>
      </w:r>
      <w:r>
        <w:rPr>
          <w:rFonts w:ascii="Times New Roman"/>
          <w:spacing w:val="25"/>
          <w:sz w:val="17"/>
        </w:rPr>
        <w:t> </w:t>
      </w:r>
      <w:r>
        <w:rPr>
          <w:rFonts w:ascii="Times New Roman"/>
          <w:sz w:val="17"/>
        </w:rPr>
        <w:t>but</w:t>
      </w:r>
      <w:r>
        <w:rPr>
          <w:rFonts w:ascii="Times New Roman"/>
          <w:spacing w:val="24"/>
          <w:sz w:val="17"/>
        </w:rPr>
        <w:t> </w:t>
      </w:r>
      <w:r>
        <w:rPr>
          <w:rFonts w:ascii="Times New Roman"/>
          <w:sz w:val="17"/>
        </w:rPr>
        <w:t>any</w:t>
      </w:r>
      <w:r>
        <w:rPr>
          <w:rFonts w:ascii="Times New Roman"/>
          <w:spacing w:val="25"/>
          <w:sz w:val="17"/>
        </w:rPr>
        <w:t> </w:t>
      </w:r>
      <w:r>
        <w:rPr>
          <w:rFonts w:ascii="Times New Roman"/>
          <w:sz w:val="17"/>
        </w:rPr>
        <w:t>additional</w:t>
      </w:r>
      <w:r>
        <w:rPr>
          <w:rFonts w:ascii="Times New Roman"/>
          <w:spacing w:val="24"/>
          <w:sz w:val="17"/>
        </w:rPr>
        <w:t> </w:t>
      </w:r>
      <w:r>
        <w:rPr>
          <w:rFonts w:ascii="Times New Roman"/>
          <w:sz w:val="17"/>
        </w:rPr>
        <w:t>lights</w:t>
      </w:r>
      <w:r>
        <w:rPr>
          <w:rFonts w:ascii="Times New Roman"/>
          <w:spacing w:val="25"/>
          <w:sz w:val="17"/>
        </w:rPr>
        <w:t> </w:t>
      </w:r>
      <w:r>
        <w:rPr>
          <w:rFonts w:ascii="Times New Roman"/>
          <w:sz w:val="17"/>
        </w:rPr>
        <w:t>over</w:t>
      </w:r>
      <w:r>
        <w:rPr>
          <w:rFonts w:ascii="Times New Roman"/>
          <w:spacing w:val="24"/>
          <w:sz w:val="17"/>
        </w:rPr>
        <w:t> </w:t>
      </w:r>
      <w:r>
        <w:rPr>
          <w:rFonts w:ascii="Times New Roman"/>
          <w:sz w:val="17"/>
        </w:rPr>
        <w:t>those</w:t>
      </w:r>
      <w:r>
        <w:rPr>
          <w:rFonts w:ascii="Times New Roman"/>
          <w:spacing w:val="25"/>
          <w:sz w:val="17"/>
        </w:rPr>
        <w:t> </w:t>
      </w:r>
      <w:r>
        <w:rPr>
          <w:rFonts w:ascii="Times New Roman"/>
          <w:sz w:val="17"/>
        </w:rPr>
        <w:t>on</w:t>
      </w:r>
      <w:r>
        <w:rPr>
          <w:rFonts w:ascii="Times New Roman"/>
          <w:spacing w:val="24"/>
          <w:sz w:val="17"/>
        </w:rPr>
        <w:t> </w:t>
      </w:r>
      <w:r>
        <w:rPr>
          <w:rFonts w:ascii="Times New Roman"/>
          <w:sz w:val="17"/>
        </w:rPr>
        <w:t>board</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5"/>
          <w:sz w:val="17"/>
        </w:rPr>
        <w:t> </w:t>
      </w:r>
      <w:r>
        <w:rPr>
          <w:rFonts w:ascii="Times New Roman"/>
          <w:sz w:val="17"/>
        </w:rPr>
        <w:t>at</w:t>
      </w:r>
      <w:r>
        <w:rPr>
          <w:rFonts w:ascii="Times New Roman"/>
          <w:spacing w:val="24"/>
          <w:sz w:val="17"/>
        </w:rPr>
        <w:t> </w:t>
      </w:r>
      <w:r>
        <w:rPr>
          <w:rFonts w:ascii="Times New Roman"/>
          <w:sz w:val="17"/>
        </w:rPr>
        <w:t>Charterers'</w:t>
      </w:r>
      <w:r>
        <w:rPr>
          <w:rFonts w:ascii="Times New Roman"/>
          <w:spacing w:val="25"/>
          <w:sz w:val="17"/>
        </w:rPr>
        <w:t> </w:t>
      </w:r>
      <w:r>
        <w:rPr>
          <w:rFonts w:ascii="Times New Roman"/>
          <w:sz w:val="17"/>
        </w:rPr>
        <w:t>expense.</w:t>
      </w:r>
      <w:r>
        <w:rPr>
          <w:rFonts w:ascii="Times New Roman"/>
          <w:spacing w:val="24"/>
          <w:sz w:val="17"/>
        </w:rPr>
        <w:t> </w:t>
      </w:r>
      <w:r>
        <w:rPr>
          <w:rFonts w:ascii="Times New Roman"/>
          <w:spacing w:val="-5"/>
          <w:sz w:val="17"/>
        </w:rPr>
        <w:t>The</w:t>
      </w:r>
    </w:p>
    <w:p>
      <w:pPr>
        <w:pStyle w:val="ListParagraph"/>
        <w:numPr>
          <w:ilvl w:val="0"/>
          <w:numId w:val="5"/>
        </w:numPr>
        <w:tabs>
          <w:tab w:pos="591" w:val="left" w:leader="none"/>
        </w:tabs>
        <w:spacing w:line="240" w:lineRule="auto" w:before="51" w:after="0"/>
        <w:ind w:left="591" w:right="0" w:hanging="535"/>
        <w:jc w:val="both"/>
        <w:rPr>
          <w:rFonts w:ascii="Times New Roman"/>
          <w:sz w:val="17"/>
        </w:rPr>
      </w:pPr>
      <w:r>
        <w:rPr>
          <w:rFonts w:ascii="Times New Roman"/>
          <w:sz w:val="17"/>
        </w:rPr>
        <w:t>Charterers</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use</w:t>
      </w:r>
      <w:r>
        <w:rPr>
          <w:rFonts w:ascii="Times New Roman"/>
          <w:spacing w:val="-3"/>
          <w:sz w:val="17"/>
        </w:rPr>
        <w:t> </w:t>
      </w:r>
      <w:r>
        <w:rPr>
          <w:rFonts w:ascii="Times New Roman"/>
          <w:sz w:val="17"/>
        </w:rPr>
        <w:t>of</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gear</w:t>
      </w:r>
      <w:r>
        <w:rPr>
          <w:rFonts w:ascii="Times New Roman"/>
          <w:spacing w:val="-4"/>
          <w:sz w:val="17"/>
        </w:rPr>
        <w:t> </w:t>
      </w:r>
      <w:r>
        <w:rPr>
          <w:rFonts w:ascii="Times New Roman"/>
          <w:sz w:val="17"/>
        </w:rPr>
        <w:t>on</w:t>
      </w:r>
      <w:r>
        <w:rPr>
          <w:rFonts w:ascii="Times New Roman"/>
          <w:spacing w:val="-3"/>
          <w:sz w:val="17"/>
        </w:rPr>
        <w:t> </w:t>
      </w:r>
      <w:r>
        <w:rPr>
          <w:rFonts w:ascii="Times New Roman"/>
          <w:sz w:val="17"/>
        </w:rPr>
        <w:t>board</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5"/>
        </w:numPr>
        <w:tabs>
          <w:tab w:pos="939" w:val="left" w:leader="none"/>
          <w:tab w:pos="1497" w:val="left" w:leader="none"/>
        </w:tabs>
        <w:spacing w:line="240" w:lineRule="auto" w:before="37" w:after="0"/>
        <w:ind w:left="1497" w:right="172" w:hanging="1441"/>
        <w:jc w:val="left"/>
        <w:rPr>
          <w:rFonts w:ascii="Times New Roman"/>
          <w:sz w:val="17"/>
        </w:rPr>
      </w:pPr>
      <w:r>
        <w:rPr>
          <w:rFonts w:ascii="Times New Roman"/>
          <w:spacing w:val="-4"/>
          <w:sz w:val="17"/>
        </w:rPr>
        <w:t>23.</w:t>
      </w:r>
      <w:r>
        <w:rPr>
          <w:rFonts w:ascii="Times New Roman"/>
          <w:sz w:val="17"/>
        </w:rPr>
        <w:tab/>
        <w:t>Vessel to work night and day, </w:t>
      </w:r>
      <w:r>
        <w:rPr>
          <w:rFonts w:ascii="Times New Roman"/>
          <w:b/>
          <w:i/>
          <w:sz w:val="17"/>
        </w:rPr>
        <w:t>on Sunday and holidays</w:t>
      </w:r>
      <w:r>
        <w:rPr>
          <w:rFonts w:ascii="Times New Roman"/>
          <w:b/>
          <w:i/>
          <w:spacing w:val="-1"/>
          <w:sz w:val="17"/>
        </w:rPr>
        <w:t> </w:t>
      </w:r>
      <w:r>
        <w:rPr>
          <w:rFonts w:ascii="Times New Roman"/>
          <w:sz w:val="17"/>
        </w:rPr>
        <w:t>if required by Charterers, and all winches </w:t>
      </w:r>
      <w:r>
        <w:rPr>
          <w:rFonts w:ascii="Times New Roman"/>
          <w:b/>
          <w:i/>
          <w:sz w:val="17"/>
        </w:rPr>
        <w:t>and/or cranes</w:t>
      </w:r>
      <w:r>
        <w:rPr>
          <w:rFonts w:ascii="Times New Roman"/>
          <w:b/>
          <w:i/>
          <w:spacing w:val="40"/>
          <w:sz w:val="17"/>
        </w:rPr>
        <w:t> </w:t>
      </w:r>
      <w:r>
        <w:rPr>
          <w:rFonts w:ascii="Times New Roman"/>
          <w:sz w:val="17"/>
        </w:rPr>
        <w:t>to be at Charterers' disposal during loading and discharging;</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4928">
                <wp:simplePos x="0" y="0"/>
                <wp:positionH relativeFrom="page">
                  <wp:posOffset>466344</wp:posOffset>
                </wp:positionH>
                <wp:positionV relativeFrom="paragraph">
                  <wp:posOffset>106277</wp:posOffset>
                </wp:positionV>
                <wp:extent cx="6709409"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552" from="36.720001pt,8.3683pt" to="565.000001pt,8.3683pt" stroked="true" strokeweight=".75pt" strokecolor="#000000">
                <v:stroke dashstyle="solid"/>
                <w10:wrap type="none"/>
              </v:line>
            </w:pict>
          </mc:Fallback>
        </mc:AlternateContent>
      </w:r>
      <w:r>
        <w:rPr>
          <w:rFonts w:ascii="Times New Roman"/>
          <w:sz w:val="17"/>
        </w:rPr>
        <w:t>steamer</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provide</w:t>
      </w:r>
      <w:r>
        <w:rPr>
          <w:rFonts w:ascii="Times New Roman"/>
          <w:spacing w:val="24"/>
          <w:sz w:val="17"/>
        </w:rPr>
        <w:t> </w:t>
      </w:r>
      <w:r>
        <w:rPr>
          <w:rFonts w:ascii="Times New Roman"/>
          <w:sz w:val="17"/>
        </w:rPr>
        <w:t>one</w:t>
      </w:r>
      <w:r>
        <w:rPr>
          <w:rFonts w:ascii="Times New Roman"/>
          <w:spacing w:val="24"/>
          <w:sz w:val="17"/>
        </w:rPr>
        <w:t> </w:t>
      </w:r>
      <w:r>
        <w:rPr>
          <w:rFonts w:ascii="Times New Roman"/>
          <w:sz w:val="17"/>
        </w:rPr>
        <w:t>winchman</w:t>
      </w:r>
      <w:r>
        <w:rPr>
          <w:rFonts w:ascii="Times New Roman"/>
          <w:spacing w:val="24"/>
          <w:sz w:val="17"/>
        </w:rPr>
        <w:t> </w:t>
      </w:r>
      <w:r>
        <w:rPr>
          <w:rFonts w:ascii="Times New Roman"/>
          <w:sz w:val="17"/>
        </w:rPr>
        <w:t>per</w:t>
      </w:r>
      <w:r>
        <w:rPr>
          <w:rFonts w:ascii="Times New Roman"/>
          <w:spacing w:val="25"/>
          <w:sz w:val="17"/>
        </w:rPr>
        <w:t> </w:t>
      </w:r>
      <w:r>
        <w:rPr>
          <w:rFonts w:ascii="Times New Roman"/>
          <w:sz w:val="17"/>
        </w:rPr>
        <w:t>hatch</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work</w:t>
      </w:r>
      <w:r>
        <w:rPr>
          <w:rFonts w:ascii="Times New Roman"/>
          <w:spacing w:val="24"/>
          <w:sz w:val="17"/>
        </w:rPr>
        <w:t> </w:t>
      </w:r>
      <w:r>
        <w:rPr>
          <w:rFonts w:ascii="Times New Roman"/>
          <w:sz w:val="17"/>
        </w:rPr>
        <w:t>winches</w:t>
      </w:r>
      <w:r>
        <w:rPr>
          <w:rFonts w:ascii="Times New Roman"/>
          <w:spacing w:val="24"/>
          <w:sz w:val="17"/>
        </w:rPr>
        <w:t> </w:t>
      </w:r>
      <w:r>
        <w:rPr>
          <w:rFonts w:ascii="Times New Roman"/>
          <w:sz w:val="17"/>
        </w:rPr>
        <w:t>day</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night,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required,</w:t>
      </w:r>
      <w:r>
        <w:rPr>
          <w:rFonts w:ascii="Times New Roman"/>
          <w:spacing w:val="24"/>
          <w:sz w:val="17"/>
        </w:rPr>
        <w:t> </w:t>
      </w:r>
      <w:r>
        <w:rPr>
          <w:rFonts w:ascii="Times New Roman"/>
          <w:sz w:val="17"/>
        </w:rPr>
        <w:t>Charterers</w:t>
      </w:r>
      <w:r>
        <w:rPr>
          <w:rFonts w:ascii="Times New Roman"/>
          <w:spacing w:val="24"/>
          <w:sz w:val="17"/>
        </w:rPr>
        <w:t> </w:t>
      </w:r>
      <w:r>
        <w:rPr>
          <w:rFonts w:ascii="Times New Roman"/>
          <w:sz w:val="17"/>
        </w:rPr>
        <w:t>agreeing</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engineers,</w:t>
      </w:r>
      <w:r>
        <w:rPr>
          <w:rFonts w:ascii="Times New Roman"/>
          <w:spacing w:val="24"/>
          <w:sz w:val="17"/>
        </w:rPr>
        <w:t> </w:t>
      </w:r>
      <w:r>
        <w:rPr>
          <w:rFonts w:ascii="Times New Roman"/>
          <w:spacing w:val="-2"/>
          <w:sz w:val="17"/>
        </w:rPr>
        <w:t>winchmen,</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5440">
                <wp:simplePos x="0" y="0"/>
                <wp:positionH relativeFrom="page">
                  <wp:posOffset>466344</wp:posOffset>
                </wp:positionH>
                <wp:positionV relativeFrom="paragraph">
                  <wp:posOffset>106605</wp:posOffset>
                </wp:positionV>
                <wp:extent cx="6709409"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040" from="36.720001pt,8.394131pt" to="565.000001pt,8.394131pt" stroked="true" strokeweight=".75pt" strokecolor="#000000">
                <v:stroke dashstyle="solid"/>
                <w10:wrap type="none"/>
              </v:line>
            </w:pict>
          </mc:Fallback>
        </mc:AlternateContent>
      </w:r>
      <w:r>
        <w:rPr>
          <w:rFonts w:ascii="Times New Roman"/>
          <w:sz w:val="17"/>
        </w:rPr>
        <w:t>deck</w:t>
      </w:r>
      <w:r>
        <w:rPr>
          <w:rFonts w:ascii="Times New Roman"/>
          <w:spacing w:val="23"/>
          <w:sz w:val="17"/>
        </w:rPr>
        <w:t> </w:t>
      </w:r>
      <w:r>
        <w:rPr>
          <w:rFonts w:ascii="Times New Roman"/>
          <w:sz w:val="17"/>
        </w:rPr>
        <w:t>hands</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donkeymen</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overtime</w:t>
      </w:r>
      <w:r>
        <w:rPr>
          <w:rFonts w:ascii="Times New Roman"/>
          <w:spacing w:val="23"/>
          <w:sz w:val="17"/>
        </w:rPr>
        <w:t> </w:t>
      </w:r>
      <w:r>
        <w:rPr>
          <w:rFonts w:ascii="Times New Roman"/>
          <w:sz w:val="17"/>
        </w:rPr>
        <w:t>work</w:t>
      </w:r>
      <w:r>
        <w:rPr>
          <w:rFonts w:ascii="Times New Roman"/>
          <w:spacing w:val="24"/>
          <w:sz w:val="17"/>
        </w:rPr>
        <w:t> </w:t>
      </w:r>
      <w:r>
        <w:rPr>
          <w:rFonts w:ascii="Times New Roman"/>
          <w:sz w:val="17"/>
        </w:rPr>
        <w:t>done</w:t>
      </w:r>
      <w:r>
        <w:rPr>
          <w:rFonts w:ascii="Times New Roman"/>
          <w:spacing w:val="23"/>
          <w:sz w:val="17"/>
        </w:rPr>
        <w:t> </w:t>
      </w:r>
      <w:r>
        <w:rPr>
          <w:rFonts w:ascii="Times New Roman"/>
          <w:sz w:val="17"/>
        </w:rPr>
        <w:t>in</w:t>
      </w:r>
      <w:r>
        <w:rPr>
          <w:rFonts w:ascii="Times New Roman"/>
          <w:spacing w:val="24"/>
          <w:sz w:val="17"/>
        </w:rPr>
        <w:t> </w:t>
      </w:r>
      <w:r>
        <w:rPr>
          <w:rFonts w:ascii="Times New Roman"/>
          <w:sz w:val="17"/>
        </w:rPr>
        <w:t>accordance</w:t>
      </w:r>
      <w:r>
        <w:rPr>
          <w:rFonts w:ascii="Times New Roman"/>
          <w:spacing w:val="24"/>
          <w:sz w:val="17"/>
        </w:rPr>
        <w:t> </w:t>
      </w:r>
      <w:r>
        <w:rPr>
          <w:rFonts w:ascii="Times New Roman"/>
          <w:sz w:val="17"/>
        </w:rPr>
        <w:t>with</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working</w:t>
      </w:r>
      <w:r>
        <w:rPr>
          <w:rFonts w:ascii="Times New Roman"/>
          <w:spacing w:val="23"/>
          <w:sz w:val="17"/>
        </w:rPr>
        <w:t> </w:t>
      </w:r>
      <w:r>
        <w:rPr>
          <w:rFonts w:ascii="Times New Roman"/>
          <w:sz w:val="17"/>
        </w:rPr>
        <w:t>hours</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rates</w:t>
      </w:r>
      <w:r>
        <w:rPr>
          <w:rFonts w:ascii="Times New Roman"/>
          <w:spacing w:val="23"/>
          <w:sz w:val="17"/>
        </w:rPr>
        <w:t> </w:t>
      </w:r>
      <w:r>
        <w:rPr>
          <w:rFonts w:ascii="Times New Roman"/>
          <w:sz w:val="17"/>
        </w:rPr>
        <w:t>stated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ship's</w:t>
      </w:r>
      <w:r>
        <w:rPr>
          <w:rFonts w:ascii="Times New Roman"/>
          <w:spacing w:val="24"/>
          <w:sz w:val="17"/>
        </w:rPr>
        <w:t> </w:t>
      </w:r>
      <w:r>
        <w:rPr>
          <w:rFonts w:ascii="Times New Roman"/>
          <w:sz w:val="17"/>
        </w:rPr>
        <w:t>articles.</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rules</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5952">
                <wp:simplePos x="0" y="0"/>
                <wp:positionH relativeFrom="page">
                  <wp:posOffset>466344</wp:posOffset>
                </wp:positionH>
                <wp:positionV relativeFrom="paragraph">
                  <wp:posOffset>106933</wp:posOffset>
                </wp:positionV>
                <wp:extent cx="6709409"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528" from="36.720001pt,8.419961pt" to="565.000001pt,8.419961pt" stroked="true" strokeweight=".75pt" strokecolor="#000000">
                <v:stroke dashstyle="solid"/>
                <w10:wrap type="none"/>
              </v:line>
            </w:pict>
          </mc:Fallback>
        </mc:AlternateContent>
      </w:r>
      <w:r>
        <w:rPr>
          <w:rFonts w:ascii="Times New Roman"/>
          <w:sz w:val="17"/>
        </w:rPr>
        <w:t>port,</w:t>
      </w:r>
      <w:r>
        <w:rPr>
          <w:rFonts w:ascii="Times New Roman"/>
          <w:spacing w:val="15"/>
          <w:sz w:val="17"/>
        </w:rPr>
        <w:t> </w:t>
      </w:r>
      <w:r>
        <w:rPr>
          <w:rFonts w:ascii="Times New Roman"/>
          <w:sz w:val="17"/>
        </w:rPr>
        <w:t>or</w:t>
      </w:r>
      <w:r>
        <w:rPr>
          <w:rFonts w:ascii="Times New Roman"/>
          <w:spacing w:val="16"/>
          <w:sz w:val="17"/>
        </w:rPr>
        <w:t> </w:t>
      </w:r>
      <w:r>
        <w:rPr>
          <w:rFonts w:ascii="Times New Roman"/>
          <w:sz w:val="17"/>
        </w:rPr>
        <w:t>labor</w:t>
      </w:r>
      <w:r>
        <w:rPr>
          <w:rFonts w:ascii="Times New Roman"/>
          <w:spacing w:val="16"/>
          <w:sz w:val="17"/>
        </w:rPr>
        <w:t> </w:t>
      </w:r>
      <w:r>
        <w:rPr>
          <w:rFonts w:ascii="Times New Roman"/>
          <w:sz w:val="17"/>
        </w:rPr>
        <w:t>unions,</w:t>
      </w:r>
      <w:r>
        <w:rPr>
          <w:rFonts w:ascii="Times New Roman"/>
          <w:spacing w:val="16"/>
          <w:sz w:val="17"/>
        </w:rPr>
        <w:t> </w:t>
      </w:r>
      <w:r>
        <w:rPr>
          <w:rFonts w:ascii="Times New Roman"/>
          <w:sz w:val="17"/>
        </w:rPr>
        <w:t>prevent</w:t>
      </w:r>
      <w:r>
        <w:rPr>
          <w:rFonts w:ascii="Times New Roman"/>
          <w:spacing w:val="16"/>
          <w:sz w:val="17"/>
        </w:rPr>
        <w:t> </w:t>
      </w:r>
      <w:r>
        <w:rPr>
          <w:rFonts w:ascii="Times New Roman"/>
          <w:sz w:val="17"/>
        </w:rPr>
        <w:t>crew</w:t>
      </w:r>
      <w:r>
        <w:rPr>
          <w:rFonts w:ascii="Times New Roman"/>
          <w:spacing w:val="16"/>
          <w:sz w:val="17"/>
        </w:rPr>
        <w:t> </w:t>
      </w:r>
      <w:r>
        <w:rPr>
          <w:rFonts w:ascii="Times New Roman"/>
          <w:sz w:val="17"/>
        </w:rPr>
        <w:t>from</w:t>
      </w:r>
      <w:r>
        <w:rPr>
          <w:rFonts w:ascii="Times New Roman"/>
          <w:spacing w:val="16"/>
          <w:sz w:val="17"/>
        </w:rPr>
        <w:t> </w:t>
      </w:r>
      <w:r>
        <w:rPr>
          <w:rFonts w:ascii="Times New Roman"/>
          <w:sz w:val="17"/>
        </w:rPr>
        <w:t>driving</w:t>
      </w:r>
      <w:r>
        <w:rPr>
          <w:rFonts w:ascii="Times New Roman"/>
          <w:spacing w:val="16"/>
          <w:sz w:val="17"/>
        </w:rPr>
        <w:t> </w:t>
      </w:r>
      <w:r>
        <w:rPr>
          <w:rFonts w:ascii="Times New Roman"/>
          <w:sz w:val="17"/>
        </w:rPr>
        <w:t>winches,</w:t>
      </w:r>
      <w:r>
        <w:rPr>
          <w:rFonts w:ascii="Times New Roman"/>
          <w:spacing w:val="16"/>
          <w:sz w:val="17"/>
        </w:rPr>
        <w:t> </w:t>
      </w:r>
      <w:r>
        <w:rPr>
          <w:rFonts w:ascii="Times New Roman"/>
          <w:sz w:val="17"/>
        </w:rPr>
        <w:t>shore</w:t>
      </w:r>
      <w:r>
        <w:rPr>
          <w:rFonts w:ascii="Times New Roman"/>
          <w:spacing w:val="16"/>
          <w:sz w:val="17"/>
        </w:rPr>
        <w:t> </w:t>
      </w:r>
      <w:r>
        <w:rPr>
          <w:rFonts w:ascii="Times New Roman"/>
          <w:sz w:val="17"/>
        </w:rPr>
        <w:t>Winchmen</w:t>
      </w:r>
      <w:r>
        <w:rPr>
          <w:rFonts w:ascii="Times New Roman"/>
          <w:spacing w:val="16"/>
          <w:sz w:val="17"/>
        </w:rPr>
        <w:t> </w:t>
      </w:r>
      <w:r>
        <w:rPr>
          <w:rFonts w:ascii="Times New Roman"/>
          <w:sz w:val="17"/>
        </w:rPr>
        <w:t>to</w:t>
      </w:r>
      <w:r>
        <w:rPr>
          <w:rFonts w:ascii="Times New Roman"/>
          <w:spacing w:val="16"/>
          <w:sz w:val="17"/>
        </w:rPr>
        <w:t> </w:t>
      </w:r>
      <w:r>
        <w:rPr>
          <w:rFonts w:ascii="Times New Roman"/>
          <w:sz w:val="17"/>
        </w:rPr>
        <w:t>be</w:t>
      </w:r>
      <w:r>
        <w:rPr>
          <w:rFonts w:ascii="Times New Roman"/>
          <w:spacing w:val="16"/>
          <w:sz w:val="17"/>
        </w:rPr>
        <w:t> </w:t>
      </w:r>
      <w:r>
        <w:rPr>
          <w:rFonts w:ascii="Times New Roman"/>
          <w:sz w:val="17"/>
        </w:rPr>
        <w:t>paid</w:t>
      </w:r>
      <w:r>
        <w:rPr>
          <w:rFonts w:ascii="Times New Roman"/>
          <w:spacing w:val="16"/>
          <w:sz w:val="17"/>
        </w:rPr>
        <w:t> </w:t>
      </w:r>
      <w:r>
        <w:rPr>
          <w:rFonts w:ascii="Times New Roman"/>
          <w:sz w:val="17"/>
        </w:rPr>
        <w:t>by</w:t>
      </w:r>
      <w:r>
        <w:rPr>
          <w:rFonts w:ascii="Times New Roman"/>
          <w:spacing w:val="16"/>
          <w:sz w:val="17"/>
        </w:rPr>
        <w:t> </w:t>
      </w:r>
      <w:r>
        <w:rPr>
          <w:rFonts w:ascii="Times New Roman"/>
          <w:sz w:val="17"/>
        </w:rPr>
        <w:t>Charterers.</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event</w:t>
      </w:r>
      <w:r>
        <w:rPr>
          <w:rFonts w:ascii="Times New Roman"/>
          <w:spacing w:val="16"/>
          <w:sz w:val="17"/>
        </w:rPr>
        <w:t> </w:t>
      </w:r>
      <w:r>
        <w:rPr>
          <w:rFonts w:ascii="Times New Roman"/>
          <w:sz w:val="17"/>
        </w:rPr>
        <w:t>of</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disabled</w:t>
      </w:r>
      <w:r>
        <w:rPr>
          <w:rFonts w:ascii="Times New Roman"/>
          <w:spacing w:val="16"/>
          <w:sz w:val="17"/>
        </w:rPr>
        <w:t> </w:t>
      </w:r>
      <w:r>
        <w:rPr>
          <w:rFonts w:ascii="Times New Roman"/>
          <w:sz w:val="17"/>
        </w:rPr>
        <w:t>winch</w:t>
      </w:r>
      <w:r>
        <w:rPr>
          <w:rFonts w:ascii="Times New Roman"/>
          <w:spacing w:val="16"/>
          <w:sz w:val="17"/>
        </w:rPr>
        <w:t> </w:t>
      </w:r>
      <w:r>
        <w:rPr>
          <w:rFonts w:ascii="Times New Roman"/>
          <w:sz w:val="17"/>
        </w:rPr>
        <w:t>or</w:t>
      </w:r>
      <w:r>
        <w:rPr>
          <w:rFonts w:ascii="Times New Roman"/>
          <w:spacing w:val="16"/>
          <w:sz w:val="17"/>
        </w:rPr>
        <w:t> </w:t>
      </w:r>
      <w:r>
        <w:rPr>
          <w:rFonts w:ascii="Times New Roman"/>
          <w:sz w:val="17"/>
        </w:rPr>
        <w:t>winches,</w:t>
      </w:r>
      <w:r>
        <w:rPr>
          <w:rFonts w:ascii="Times New Roman"/>
          <w:spacing w:val="16"/>
          <w:sz w:val="17"/>
        </w:rPr>
        <w:t> </w:t>
      </w:r>
      <w:r>
        <w:rPr>
          <w:rFonts w:ascii="Times New Roman"/>
          <w:spacing w:val="-5"/>
          <w:sz w:val="17"/>
        </w:rPr>
        <w:t>or</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6464">
                <wp:simplePos x="0" y="0"/>
                <wp:positionH relativeFrom="page">
                  <wp:posOffset>466344</wp:posOffset>
                </wp:positionH>
                <wp:positionV relativeFrom="paragraph">
                  <wp:posOffset>106753</wp:posOffset>
                </wp:positionV>
                <wp:extent cx="6709409"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016" from="36.720001pt,8.405791pt" to="565.000001pt,8.405791pt" stroked="true" strokeweight=".75pt" strokecolor="#000000">
                <v:stroke dashstyle="solid"/>
                <w10:wrap type="none"/>
              </v:line>
            </w:pict>
          </mc:Fallback>
        </mc:AlternateContent>
      </w:r>
      <w:r>
        <w:rPr>
          <w:rFonts w:ascii="Times New Roman"/>
          <w:sz w:val="17"/>
        </w:rPr>
        <w:t>insufficient</w:t>
      </w:r>
      <w:r>
        <w:rPr>
          <w:rFonts w:ascii="Times New Roman"/>
          <w:spacing w:val="18"/>
          <w:sz w:val="17"/>
        </w:rPr>
        <w:t> </w:t>
      </w:r>
      <w:r>
        <w:rPr>
          <w:rFonts w:ascii="Times New Roman"/>
          <w:sz w:val="17"/>
        </w:rPr>
        <w:t>power</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operate</w:t>
      </w:r>
      <w:r>
        <w:rPr>
          <w:rFonts w:ascii="Times New Roman"/>
          <w:spacing w:val="18"/>
          <w:sz w:val="17"/>
        </w:rPr>
        <w:t> </w:t>
      </w:r>
      <w:r>
        <w:rPr>
          <w:rFonts w:ascii="Times New Roman"/>
          <w:sz w:val="17"/>
        </w:rPr>
        <w:t>winches,</w:t>
      </w:r>
      <w:r>
        <w:rPr>
          <w:rFonts w:ascii="Times New Roman"/>
          <w:spacing w:val="18"/>
          <w:sz w:val="17"/>
        </w:rPr>
        <w:t> </w:t>
      </w:r>
      <w:r>
        <w:rPr>
          <w:rFonts w:ascii="Times New Roman"/>
          <w:sz w:val="17"/>
        </w:rPr>
        <w:t>Owners</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for</w:t>
      </w:r>
      <w:r>
        <w:rPr>
          <w:rFonts w:ascii="Times New Roman"/>
          <w:spacing w:val="18"/>
          <w:sz w:val="17"/>
        </w:rPr>
        <w:t> </w:t>
      </w:r>
      <w:r>
        <w:rPr>
          <w:rFonts w:ascii="Times New Roman"/>
          <w:sz w:val="17"/>
        </w:rPr>
        <w:t>shore</w:t>
      </w:r>
      <w:r>
        <w:rPr>
          <w:rFonts w:ascii="Times New Roman"/>
          <w:spacing w:val="18"/>
          <w:sz w:val="17"/>
        </w:rPr>
        <w:t> </w:t>
      </w:r>
      <w:r>
        <w:rPr>
          <w:rFonts w:ascii="Times New Roman"/>
          <w:sz w:val="17"/>
        </w:rPr>
        <w:t>engine,</w:t>
      </w:r>
      <w:r>
        <w:rPr>
          <w:rFonts w:ascii="Times New Roman"/>
          <w:spacing w:val="19"/>
          <w:sz w:val="17"/>
        </w:rPr>
        <w:t> </w:t>
      </w:r>
      <w:r>
        <w:rPr>
          <w:rFonts w:ascii="Times New Roman"/>
          <w:sz w:val="17"/>
        </w:rPr>
        <w:t>or</w:t>
      </w:r>
      <w:r>
        <w:rPr>
          <w:rFonts w:ascii="Times New Roman"/>
          <w:spacing w:val="18"/>
          <w:sz w:val="17"/>
        </w:rPr>
        <w:t> </w:t>
      </w:r>
      <w:r>
        <w:rPr>
          <w:rFonts w:ascii="Times New Roman"/>
          <w:sz w:val="17"/>
        </w:rPr>
        <w:t>engines,</w:t>
      </w:r>
      <w:r>
        <w:rPr>
          <w:rFonts w:ascii="Times New Roman"/>
          <w:spacing w:val="18"/>
          <w:sz w:val="17"/>
        </w:rPr>
        <w:t> </w:t>
      </w:r>
      <w:r>
        <w:rPr>
          <w:rFonts w:ascii="Times New Roman"/>
          <w:sz w:val="17"/>
        </w:rPr>
        <w:t>in</w:t>
      </w:r>
      <w:r>
        <w:rPr>
          <w:rFonts w:ascii="Times New Roman"/>
          <w:spacing w:val="18"/>
          <w:sz w:val="17"/>
        </w:rPr>
        <w:t> </w:t>
      </w:r>
      <w:r>
        <w:rPr>
          <w:rFonts w:ascii="Times New Roman"/>
          <w:sz w:val="17"/>
        </w:rPr>
        <w:t>lieu</w:t>
      </w:r>
      <w:r>
        <w:rPr>
          <w:rFonts w:ascii="Times New Roman"/>
          <w:spacing w:val="18"/>
          <w:sz w:val="17"/>
        </w:rPr>
        <w:t> </w:t>
      </w:r>
      <w:r>
        <w:rPr>
          <w:rFonts w:ascii="Times New Roman"/>
          <w:sz w:val="17"/>
        </w:rPr>
        <w:t>thereof,</w:t>
      </w:r>
      <w:r>
        <w:rPr>
          <w:rFonts w:ascii="Times New Roman"/>
          <w:spacing w:val="18"/>
          <w:sz w:val="17"/>
        </w:rPr>
        <w:t> </w:t>
      </w:r>
      <w:r>
        <w:rPr>
          <w:rFonts w:ascii="Times New Roman"/>
          <w:sz w:val="17"/>
        </w:rPr>
        <w:t>if</w:t>
      </w:r>
      <w:r>
        <w:rPr>
          <w:rFonts w:ascii="Times New Roman"/>
          <w:spacing w:val="18"/>
          <w:sz w:val="17"/>
        </w:rPr>
        <w:t> </w:t>
      </w:r>
      <w:r>
        <w:rPr>
          <w:rFonts w:ascii="Times New Roman"/>
          <w:sz w:val="17"/>
        </w:rPr>
        <w:t>required,</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any</w:t>
      </w:r>
      <w:r>
        <w:rPr>
          <w:rFonts w:ascii="Times New Roman"/>
          <w:spacing w:val="19"/>
          <w:sz w:val="17"/>
        </w:rPr>
        <w:t> </w:t>
      </w:r>
      <w:r>
        <w:rPr>
          <w:rFonts w:ascii="Times New Roman"/>
          <w:sz w:val="17"/>
        </w:rPr>
        <w:t>loss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time</w:t>
      </w:r>
      <w:r>
        <w:rPr>
          <w:rFonts w:ascii="Times New Roman"/>
          <w:spacing w:val="18"/>
          <w:sz w:val="17"/>
        </w:rPr>
        <w:t> </w:t>
      </w:r>
      <w:r>
        <w:rPr>
          <w:rFonts w:ascii="Times New Roman"/>
          <w:spacing w:val="-2"/>
          <w:sz w:val="17"/>
        </w:rPr>
        <w:t>occasioned</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trike/>
          <w:spacing w:val="-2"/>
          <w:sz w:val="17"/>
        </w:rPr>
        <w:t>thereby.</w:t>
      </w:r>
    </w:p>
    <w:p>
      <w:pPr>
        <w:spacing w:before="105"/>
        <w:ind w:left="593" w:right="170" w:firstLine="0"/>
        <w:jc w:val="both"/>
        <w:rPr>
          <w:rFonts w:ascii="Times New Roman"/>
          <w:b/>
          <w:i/>
          <w:sz w:val="17"/>
        </w:rPr>
      </w:pPr>
      <w:r>
        <w:rPr>
          <w:rFonts w:ascii="Times New Roman"/>
          <w:b/>
          <w:i/>
          <w:sz w:val="17"/>
        </w:rPr>
        <w:t>In the event of disabled cargo handling gear, or insufficient power to operate the same, the vessel is to be considered to be off-hire to the extent that time is actually lost to the Charterers, unless such disablement or insufficiency of power is caused by the Charterers' stevedores. If required by the Charterers, the Owners shall bear the cost of hiring shore gear in lieu thereof, in which case the vessel shall remain on-hire, except for actual time</w:t>
      </w:r>
      <w:r>
        <w:rPr>
          <w:rFonts w:ascii="Times New Roman"/>
          <w:b/>
          <w:i/>
          <w:spacing w:val="40"/>
          <w:sz w:val="17"/>
        </w:rPr>
        <w:t> </w:t>
      </w:r>
      <w:r>
        <w:rPr>
          <w:rFonts w:ascii="Times New Roman"/>
          <w:b/>
          <w:i/>
          <w:spacing w:val="-4"/>
          <w:sz w:val="17"/>
        </w:rPr>
        <w:t>lost.</w:t>
      </w:r>
    </w:p>
    <w:p>
      <w:pPr>
        <w:pStyle w:val="ListParagraph"/>
        <w:numPr>
          <w:ilvl w:val="0"/>
          <w:numId w:val="5"/>
        </w:numPr>
        <w:tabs>
          <w:tab w:pos="939" w:val="left" w:leader="none"/>
          <w:tab w:pos="1497" w:val="left" w:leader="none"/>
        </w:tabs>
        <w:spacing w:line="240" w:lineRule="auto" w:before="35" w:after="0"/>
        <w:ind w:left="939" w:right="0" w:hanging="883"/>
        <w:jc w:val="left"/>
        <w:rPr>
          <w:rFonts w:ascii="Times New Roman"/>
          <w:sz w:val="17"/>
        </w:rPr>
      </w:pPr>
      <w:r>
        <w:rPr>
          <w:rFonts w:ascii="Times New Roman"/>
          <w:spacing w:val="-5"/>
          <w:sz w:val="17"/>
        </w:rPr>
        <w:t>24.</w:t>
      </w:r>
      <w:r>
        <w:rPr>
          <w:rFonts w:ascii="Times New Roman"/>
          <w:sz w:val="17"/>
        </w:rPr>
        <w:tab/>
        <w:t>It</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also</w:t>
      </w:r>
      <w:r>
        <w:rPr>
          <w:rFonts w:ascii="Times New Roman"/>
          <w:spacing w:val="22"/>
          <w:sz w:val="17"/>
        </w:rPr>
        <w:t> </w:t>
      </w:r>
      <w:r>
        <w:rPr>
          <w:rFonts w:ascii="Times New Roman"/>
          <w:sz w:val="17"/>
        </w:rPr>
        <w:t>mutually</w:t>
      </w:r>
      <w:r>
        <w:rPr>
          <w:rFonts w:ascii="Times New Roman"/>
          <w:spacing w:val="23"/>
          <w:sz w:val="17"/>
        </w:rPr>
        <w:t> </w:t>
      </w:r>
      <w:r>
        <w:rPr>
          <w:rFonts w:ascii="Times New Roman"/>
          <w:sz w:val="17"/>
        </w:rPr>
        <w:t>agreed</w:t>
      </w:r>
      <w:r>
        <w:rPr>
          <w:rFonts w:ascii="Times New Roman"/>
          <w:spacing w:val="23"/>
          <w:sz w:val="17"/>
        </w:rPr>
        <w:t> </w:t>
      </w:r>
      <w:r>
        <w:rPr>
          <w:rFonts w:ascii="Times New Roman"/>
          <w:sz w:val="17"/>
        </w:rPr>
        <w:t>that</w:t>
      </w:r>
      <w:r>
        <w:rPr>
          <w:rFonts w:ascii="Times New Roman"/>
          <w:spacing w:val="22"/>
          <w:sz w:val="17"/>
        </w:rPr>
        <w:t> </w:t>
      </w:r>
      <w:r>
        <w:rPr>
          <w:rFonts w:ascii="Times New Roman"/>
          <w:sz w:val="17"/>
        </w:rPr>
        <w:t>this</w:t>
      </w:r>
      <w:r>
        <w:rPr>
          <w:rFonts w:ascii="Times New Roman"/>
          <w:spacing w:val="23"/>
          <w:sz w:val="17"/>
        </w:rPr>
        <w:t> </w:t>
      </w:r>
      <w:r>
        <w:rPr>
          <w:rFonts w:ascii="Times New Roman"/>
          <w:sz w:val="17"/>
        </w:rPr>
        <w:t>Charter</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subject</w:t>
      </w:r>
      <w:r>
        <w:rPr>
          <w:rFonts w:ascii="Times New Roman"/>
          <w:spacing w:val="23"/>
          <w:sz w:val="17"/>
        </w:rPr>
        <w:t> </w:t>
      </w:r>
      <w:r>
        <w:rPr>
          <w:rFonts w:ascii="Times New Roman"/>
          <w:sz w:val="17"/>
        </w:rPr>
        <w:t>to</w:t>
      </w:r>
      <w:r>
        <w:rPr>
          <w:rFonts w:ascii="Times New Roman"/>
          <w:spacing w:val="21"/>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2"/>
          <w:sz w:val="17"/>
        </w:rPr>
        <w:t> </w:t>
      </w:r>
      <w:r>
        <w:rPr>
          <w:rFonts w:ascii="Times New Roman"/>
          <w:strike/>
          <w:sz w:val="17"/>
        </w:rPr>
        <w:t>terms</w:t>
      </w:r>
      <w:r>
        <w:rPr>
          <w:rFonts w:ascii="Times New Roman"/>
          <w:strike/>
          <w:spacing w:val="23"/>
          <w:sz w:val="17"/>
        </w:rPr>
        <w:t> </w:t>
      </w:r>
      <w:r>
        <w:rPr>
          <w:rFonts w:ascii="Times New Roman"/>
          <w:strike/>
          <w:sz w:val="17"/>
        </w:rPr>
        <w:t>and</w:t>
      </w:r>
      <w:r>
        <w:rPr>
          <w:rFonts w:ascii="Times New Roman"/>
          <w:strike/>
          <w:spacing w:val="23"/>
          <w:sz w:val="17"/>
        </w:rPr>
        <w:t> </w:t>
      </w:r>
      <w:r>
        <w:rPr>
          <w:rFonts w:ascii="Times New Roman"/>
          <w:strike/>
          <w:sz w:val="17"/>
        </w:rPr>
        <w:t>provisions</w:t>
      </w:r>
      <w:r>
        <w:rPr>
          <w:rFonts w:ascii="Times New Roman"/>
          <w:strike/>
          <w:spacing w:val="22"/>
          <w:sz w:val="17"/>
        </w:rPr>
        <w:t> </w:t>
      </w:r>
      <w:r>
        <w:rPr>
          <w:rFonts w:ascii="Times New Roman"/>
          <w:strike/>
          <w:sz w:val="17"/>
        </w:rPr>
        <w:t>of</w:t>
      </w:r>
      <w:r>
        <w:rPr>
          <w:rFonts w:ascii="Times New Roman"/>
          <w:strike/>
          <w:spacing w:val="23"/>
          <w:sz w:val="17"/>
        </w:rPr>
        <w:t> </w:t>
      </w:r>
      <w:r>
        <w:rPr>
          <w:rFonts w:ascii="Times New Roman"/>
          <w:strike/>
          <w:sz w:val="17"/>
        </w:rPr>
        <w:t>and</w:t>
      </w:r>
      <w:r>
        <w:rPr>
          <w:rFonts w:ascii="Times New Roman"/>
          <w:strike/>
          <w:spacing w:val="22"/>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3"/>
          <w:sz w:val="17"/>
        </w:rPr>
        <w:t> </w:t>
      </w:r>
      <w:r>
        <w:rPr>
          <w:rFonts w:ascii="Times New Roman"/>
          <w:strike/>
          <w:sz w:val="17"/>
        </w:rPr>
        <w:t>exemptions</w:t>
      </w:r>
      <w:r>
        <w:rPr>
          <w:rFonts w:ascii="Times New Roman"/>
          <w:strike/>
          <w:spacing w:val="22"/>
          <w:sz w:val="17"/>
        </w:rPr>
        <w:t> </w:t>
      </w:r>
      <w:r>
        <w:rPr>
          <w:rFonts w:ascii="Times New Roman"/>
          <w:strike/>
          <w:sz w:val="17"/>
        </w:rPr>
        <w:t>from</w:t>
      </w:r>
      <w:r>
        <w:rPr>
          <w:rFonts w:ascii="Times New Roman"/>
          <w:strike/>
          <w:spacing w:val="23"/>
          <w:sz w:val="17"/>
        </w:rPr>
        <w:t> </w:t>
      </w:r>
      <w:r>
        <w:rPr>
          <w:rFonts w:ascii="Times New Roman"/>
          <w:strike/>
          <w:sz w:val="17"/>
        </w:rPr>
        <w:t>liability</w:t>
      </w:r>
      <w:r>
        <w:rPr>
          <w:rFonts w:ascii="Times New Roman"/>
          <w:strike/>
          <w:spacing w:val="22"/>
          <w:sz w:val="17"/>
        </w:rPr>
        <w:t> </w:t>
      </w:r>
      <w:r>
        <w:rPr>
          <w:rFonts w:ascii="Times New Roman"/>
          <w:strike/>
          <w:spacing w:val="-2"/>
          <w:sz w:val="17"/>
        </w:rPr>
        <w:t>contained</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6976">
                <wp:simplePos x="0" y="0"/>
                <wp:positionH relativeFrom="page">
                  <wp:posOffset>466344</wp:posOffset>
                </wp:positionH>
                <wp:positionV relativeFrom="paragraph">
                  <wp:posOffset>106509</wp:posOffset>
                </wp:positionV>
                <wp:extent cx="6709409"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9504" from="36.720001pt,8.386601pt" to="565.000001pt,8.386601pt" stroked="true" strokeweight=".75pt" strokecolor="#000000">
                <v:stroke dashstyle="solid"/>
                <w10:wrap type="none"/>
              </v:line>
            </w:pict>
          </mc:Fallback>
        </mc:AlternateContent>
      </w:r>
      <w:r>
        <w:rPr>
          <w:rFonts w:ascii="Times New Roman"/>
          <w:sz w:val="17"/>
        </w:rPr>
        <w:t>in</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Congress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United</w:t>
      </w:r>
      <w:r>
        <w:rPr>
          <w:rFonts w:ascii="Times New Roman"/>
          <w:spacing w:val="25"/>
          <w:sz w:val="17"/>
        </w:rPr>
        <w:t> </w:t>
      </w:r>
      <w:r>
        <w:rPr>
          <w:rFonts w:ascii="Times New Roman"/>
          <w:sz w:val="17"/>
        </w:rPr>
        <w:t>States</w:t>
      </w:r>
      <w:r>
        <w:rPr>
          <w:rFonts w:ascii="Times New Roman"/>
          <w:spacing w:val="25"/>
          <w:sz w:val="17"/>
        </w:rPr>
        <w:t> </w:t>
      </w:r>
      <w:r>
        <w:rPr>
          <w:rFonts w:ascii="Times New Roman"/>
          <w:sz w:val="17"/>
        </w:rPr>
        <w:t>approved</w:t>
      </w:r>
      <w:r>
        <w:rPr>
          <w:rFonts w:ascii="Times New Roman"/>
          <w:spacing w:val="25"/>
          <w:sz w:val="17"/>
        </w:rPr>
        <w:t> </w:t>
      </w:r>
      <w:r>
        <w:rPr>
          <w:rFonts w:ascii="Times New Roman"/>
          <w:sz w:val="17"/>
        </w:rPr>
        <w:t>on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13th</w:t>
      </w:r>
      <w:r>
        <w:rPr>
          <w:rFonts w:ascii="Times New Roman"/>
          <w:spacing w:val="25"/>
          <w:sz w:val="17"/>
        </w:rPr>
        <w:t> </w:t>
      </w:r>
      <w:r>
        <w:rPr>
          <w:rFonts w:ascii="Times New Roman"/>
          <w:sz w:val="17"/>
        </w:rPr>
        <w:t>day</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February,</w:t>
      </w:r>
      <w:r>
        <w:rPr>
          <w:rFonts w:ascii="Times New Roman"/>
          <w:spacing w:val="25"/>
          <w:sz w:val="17"/>
        </w:rPr>
        <w:t> </w:t>
      </w:r>
      <w:r>
        <w:rPr>
          <w:rFonts w:ascii="Times New Roman"/>
          <w:sz w:val="17"/>
        </w:rPr>
        <w:t>1893,</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entitled</w:t>
      </w:r>
      <w:r>
        <w:rPr>
          <w:rFonts w:ascii="Times New Roman"/>
          <w:spacing w:val="25"/>
          <w:sz w:val="17"/>
        </w:rPr>
        <w:t> </w:t>
      </w:r>
      <w:r>
        <w:rPr>
          <w:rFonts w:ascii="Times New Roman"/>
          <w:sz w:val="17"/>
        </w:rPr>
        <w:t>"An</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relating</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Navigation</w:t>
      </w:r>
      <w:r>
        <w:rPr>
          <w:rFonts w:ascii="Times New Roman"/>
          <w:spacing w:val="25"/>
          <w:sz w:val="17"/>
        </w:rPr>
        <w:t> </w:t>
      </w:r>
      <w:r>
        <w:rPr>
          <w:rFonts w:ascii="Times New Roman"/>
          <w:sz w:val="17"/>
        </w:rPr>
        <w:t>of</w:t>
      </w:r>
      <w:r>
        <w:rPr>
          <w:rFonts w:ascii="Times New Roman"/>
          <w:spacing w:val="25"/>
          <w:sz w:val="17"/>
        </w:rPr>
        <w:t> </w:t>
      </w:r>
      <w:r>
        <w:rPr>
          <w:rFonts w:ascii="Times New Roman"/>
          <w:spacing w:val="-2"/>
          <w:sz w:val="17"/>
        </w:rPr>
        <w:t>Vessels;</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trike/>
          <w:sz w:val="17"/>
        </w:rPr>
        <w:t>etc.,"</w:t>
      </w:r>
      <w:r>
        <w:rPr>
          <w:rFonts w:ascii="Times New Roman"/>
          <w:strike/>
          <w:spacing w:val="23"/>
          <w:sz w:val="17"/>
        </w:rPr>
        <w:t> </w:t>
      </w:r>
      <w:r>
        <w:rPr>
          <w:rFonts w:ascii="Times New Roman"/>
          <w:strike/>
          <w:sz w:val="17"/>
        </w:rPr>
        <w:t>in</w:t>
      </w:r>
      <w:r>
        <w:rPr>
          <w:rFonts w:ascii="Times New Roman"/>
          <w:strike/>
          <w:spacing w:val="24"/>
          <w:sz w:val="17"/>
        </w:rPr>
        <w:t> </w:t>
      </w:r>
      <w:r>
        <w:rPr>
          <w:rFonts w:ascii="Times New Roman"/>
          <w:strike/>
          <w:sz w:val="17"/>
        </w:rPr>
        <w:t>respect</w:t>
      </w:r>
      <w:r>
        <w:rPr>
          <w:rFonts w:ascii="Times New Roman"/>
          <w:strike/>
          <w:spacing w:val="24"/>
          <w:sz w:val="17"/>
        </w:rPr>
        <w:t> </w:t>
      </w:r>
      <w:r>
        <w:rPr>
          <w:rFonts w:ascii="Times New Roman"/>
          <w:strike/>
          <w:sz w:val="17"/>
        </w:rPr>
        <w:t>of</w:t>
      </w:r>
      <w:r>
        <w:rPr>
          <w:rFonts w:ascii="Times New Roman"/>
          <w:strike/>
          <w:spacing w:val="23"/>
          <w:sz w:val="17"/>
        </w:rPr>
        <w:t> </w:t>
      </w:r>
      <w:r>
        <w:rPr>
          <w:rFonts w:ascii="Times New Roman"/>
          <w:strike/>
          <w:sz w:val="17"/>
        </w:rPr>
        <w:t>all</w:t>
      </w:r>
      <w:r>
        <w:rPr>
          <w:rFonts w:ascii="Times New Roman"/>
          <w:strike/>
          <w:spacing w:val="24"/>
          <w:sz w:val="17"/>
        </w:rPr>
        <w:t> </w:t>
      </w:r>
      <w:r>
        <w:rPr>
          <w:rFonts w:ascii="Times New Roman"/>
          <w:strike/>
          <w:sz w:val="17"/>
        </w:rPr>
        <w:t>cargo</w:t>
      </w:r>
      <w:r>
        <w:rPr>
          <w:rFonts w:ascii="Times New Roman"/>
          <w:strike/>
          <w:spacing w:val="24"/>
          <w:sz w:val="17"/>
        </w:rPr>
        <w:t> </w:t>
      </w:r>
      <w:r>
        <w:rPr>
          <w:rFonts w:ascii="Times New Roman"/>
          <w:strike/>
          <w:sz w:val="17"/>
        </w:rPr>
        <w:t>shipped</w:t>
      </w:r>
      <w:r>
        <w:rPr>
          <w:rFonts w:ascii="Times New Roman"/>
          <w:strike/>
          <w:spacing w:val="24"/>
          <w:sz w:val="17"/>
        </w:rPr>
        <w:t> </w:t>
      </w:r>
      <w:r>
        <w:rPr>
          <w:rFonts w:ascii="Times New Roman"/>
          <w:strike/>
          <w:sz w:val="17"/>
        </w:rPr>
        <w:t>under</w:t>
      </w:r>
      <w:r>
        <w:rPr>
          <w:rFonts w:ascii="Times New Roman"/>
          <w:strike/>
          <w:spacing w:val="23"/>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or</w:t>
      </w:r>
      <w:r>
        <w:rPr>
          <w:rFonts w:ascii="Times New Roman"/>
          <w:strike/>
          <w:spacing w:val="23"/>
          <w:sz w:val="17"/>
        </w:rPr>
        <w:t> </w:t>
      </w:r>
      <w:r>
        <w:rPr>
          <w:rFonts w:ascii="Times New Roman"/>
          <w:strike/>
          <w:sz w:val="17"/>
        </w:rPr>
        <w:t>from</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United</w:t>
      </w:r>
      <w:r>
        <w:rPr>
          <w:rFonts w:ascii="Times New Roman"/>
          <w:strike/>
          <w:spacing w:val="24"/>
          <w:sz w:val="17"/>
        </w:rPr>
        <w:t> </w:t>
      </w:r>
      <w:r>
        <w:rPr>
          <w:rFonts w:ascii="Times New Roman"/>
          <w:strike/>
          <w:sz w:val="17"/>
        </w:rPr>
        <w:t>States</w:t>
      </w:r>
      <w:r>
        <w:rPr>
          <w:rFonts w:ascii="Times New Roman"/>
          <w:strike/>
          <w:spacing w:val="23"/>
          <w:sz w:val="17"/>
        </w:rPr>
        <w:t> </w:t>
      </w:r>
      <w:r>
        <w:rPr>
          <w:rFonts w:ascii="Times New Roman"/>
          <w:strike/>
          <w:sz w:val="17"/>
        </w:rPr>
        <w:t>of</w:t>
      </w:r>
      <w:r>
        <w:rPr>
          <w:rFonts w:ascii="Times New Roman"/>
          <w:strike/>
          <w:spacing w:val="24"/>
          <w:sz w:val="17"/>
        </w:rPr>
        <w:t> </w:t>
      </w:r>
      <w:r>
        <w:rPr>
          <w:rFonts w:ascii="Times New Roman"/>
          <w:strike/>
          <w:sz w:val="17"/>
        </w:rPr>
        <w:t>America.</w:t>
      </w:r>
      <w:r>
        <w:rPr>
          <w:rFonts w:ascii="Times New Roman"/>
          <w:strike/>
          <w:spacing w:val="24"/>
          <w:sz w:val="17"/>
        </w:rPr>
        <w:t> </w:t>
      </w:r>
      <w:r>
        <w:rPr>
          <w:rFonts w:ascii="Times New Roman"/>
          <w:strike/>
          <w:sz w:val="17"/>
        </w:rPr>
        <w:t>It</w:t>
      </w:r>
      <w:r>
        <w:rPr>
          <w:rFonts w:ascii="Times New Roman"/>
          <w:strike/>
          <w:spacing w:val="24"/>
          <w:sz w:val="17"/>
        </w:rPr>
        <w:t> </w:t>
      </w:r>
      <w:r>
        <w:rPr>
          <w:rFonts w:ascii="Times New Roman"/>
          <w:strike/>
          <w:sz w:val="17"/>
        </w:rPr>
        <w:t>is</w:t>
      </w:r>
      <w:r>
        <w:rPr>
          <w:rFonts w:ascii="Times New Roman"/>
          <w:strike/>
          <w:spacing w:val="23"/>
          <w:sz w:val="17"/>
        </w:rPr>
        <w:t> </w:t>
      </w:r>
      <w:r>
        <w:rPr>
          <w:rFonts w:ascii="Times New Roman"/>
          <w:strike/>
          <w:sz w:val="17"/>
        </w:rPr>
        <w:t>further</w:t>
      </w:r>
      <w:r>
        <w:rPr>
          <w:rFonts w:ascii="Times New Roman"/>
          <w:strike/>
          <w:spacing w:val="24"/>
          <w:sz w:val="17"/>
        </w:rPr>
        <w:t> </w:t>
      </w:r>
      <w:r>
        <w:rPr>
          <w:rFonts w:ascii="Times New Roman"/>
          <w:strike/>
          <w:sz w:val="17"/>
        </w:rPr>
        <w:t>subject</w:t>
      </w:r>
      <w:r>
        <w:rPr>
          <w:rFonts w:ascii="Times New Roman"/>
          <w:strike/>
          <w:spacing w:val="23"/>
          <w:sz w:val="17"/>
        </w:rPr>
        <w:t> </w:t>
      </w:r>
      <w:r>
        <w:rPr>
          <w:rFonts w:ascii="Times New Roman"/>
          <w:strike/>
          <w:sz w:val="17"/>
        </w:rPr>
        <w:t>to</w:t>
      </w:r>
      <w:r>
        <w:rPr>
          <w:rFonts w:ascii="Times New Roman"/>
          <w:strike w:val="0"/>
          <w:spacing w:val="20"/>
          <w:sz w:val="17"/>
        </w:rPr>
        <w:t> </w:t>
      </w:r>
      <w:r>
        <w:rPr>
          <w:rFonts w:ascii="Times New Roman"/>
          <w:strike w:val="0"/>
          <w:sz w:val="17"/>
        </w:rPr>
        <w:t>the</w:t>
      </w:r>
      <w:r>
        <w:rPr>
          <w:rFonts w:ascii="Times New Roman"/>
          <w:strike w:val="0"/>
          <w:spacing w:val="24"/>
          <w:sz w:val="17"/>
        </w:rPr>
        <w:t> </w:t>
      </w:r>
      <w:r>
        <w:rPr>
          <w:rFonts w:ascii="Times New Roman"/>
          <w:strike w:val="0"/>
          <w:sz w:val="17"/>
        </w:rPr>
        <w:t>following</w:t>
      </w:r>
      <w:r>
        <w:rPr>
          <w:rFonts w:ascii="Times New Roman"/>
          <w:strike w:val="0"/>
          <w:spacing w:val="23"/>
          <w:sz w:val="17"/>
        </w:rPr>
        <w:t> </w:t>
      </w:r>
      <w:r>
        <w:rPr>
          <w:rFonts w:ascii="Times New Roman"/>
          <w:strike w:val="0"/>
          <w:sz w:val="17"/>
        </w:rPr>
        <w:t>clauses,</w:t>
      </w:r>
      <w:r>
        <w:rPr>
          <w:rFonts w:ascii="Times New Roman"/>
          <w:strike w:val="0"/>
          <w:spacing w:val="24"/>
          <w:sz w:val="17"/>
        </w:rPr>
        <w:t> </w:t>
      </w:r>
      <w:r>
        <w:rPr>
          <w:rFonts w:ascii="Times New Roman"/>
          <w:strike w:val="0"/>
          <w:spacing w:val="-4"/>
          <w:sz w:val="17"/>
        </w:rPr>
        <w:t>both</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w:t>of</w:t>
      </w:r>
      <w:r>
        <w:rPr>
          <w:rFonts w:ascii="Times New Roman"/>
          <w:spacing w:val="-4"/>
          <w:sz w:val="17"/>
        </w:rPr>
        <w:t> </w:t>
      </w:r>
      <w:r>
        <w:rPr>
          <w:rFonts w:ascii="Times New Roman"/>
          <w:sz w:val="17"/>
        </w:rPr>
        <w:t>which</w:t>
      </w:r>
      <w:r>
        <w:rPr>
          <w:rFonts w:ascii="Times New Roman"/>
          <w:spacing w:val="-4"/>
          <w:sz w:val="17"/>
        </w:rPr>
        <w:t> </w:t>
      </w:r>
      <w:r>
        <w:rPr>
          <w:rFonts w:ascii="Times New Roman"/>
          <w:sz w:val="17"/>
        </w:rPr>
        <w:t>are</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included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all</w:t>
      </w:r>
      <w:r>
        <w:rPr>
          <w:rFonts w:ascii="Times New Roman"/>
          <w:spacing w:val="-4"/>
          <w:sz w:val="17"/>
        </w:rPr>
        <w:t> </w:t>
      </w:r>
      <w:r>
        <w:rPr>
          <w:rFonts w:ascii="Times New Roman"/>
          <w:sz w:val="17"/>
        </w:rPr>
        <w:t>bills</w:t>
      </w:r>
      <w:r>
        <w:rPr>
          <w:rFonts w:ascii="Times New Roman"/>
          <w:spacing w:val="-4"/>
          <w:sz w:val="17"/>
        </w:rPr>
        <w:t> </w:t>
      </w:r>
      <w:r>
        <w:rPr>
          <w:rFonts w:ascii="Times New Roman"/>
          <w:sz w:val="17"/>
        </w:rPr>
        <w:t>of</w:t>
      </w:r>
      <w:r>
        <w:rPr>
          <w:rFonts w:ascii="Times New Roman"/>
          <w:spacing w:val="-3"/>
          <w:sz w:val="17"/>
        </w:rPr>
        <w:t> </w:t>
      </w:r>
      <w:r>
        <w:rPr>
          <w:rFonts w:ascii="Times New Roman"/>
          <w:sz w:val="17"/>
        </w:rPr>
        <w:t>lading</w:t>
      </w:r>
      <w:r>
        <w:rPr>
          <w:rFonts w:ascii="Times New Roman"/>
          <w:spacing w:val="-4"/>
          <w:sz w:val="17"/>
        </w:rPr>
        <w:t> </w:t>
      </w:r>
      <w:r>
        <w:rPr>
          <w:rFonts w:ascii="Times New Roman"/>
          <w:sz w:val="17"/>
        </w:rPr>
        <w:t>issued</w:t>
      </w:r>
      <w:r>
        <w:rPr>
          <w:rFonts w:ascii="Times New Roman"/>
          <w:spacing w:val="-4"/>
          <w:sz w:val="17"/>
        </w:rPr>
        <w:t> </w:t>
      </w:r>
      <w:r>
        <w:rPr>
          <w:rFonts w:ascii="Times New Roman"/>
          <w:spacing w:val="-2"/>
          <w:sz w:val="17"/>
        </w:rPr>
        <w:t>hereunder:</w:t>
      </w:r>
    </w:p>
    <w:p>
      <w:pPr>
        <w:pStyle w:val="ListParagraph"/>
        <w:numPr>
          <w:ilvl w:val="0"/>
          <w:numId w:val="5"/>
        </w:numPr>
        <w:tabs>
          <w:tab w:pos="4208" w:val="left" w:leader="none"/>
        </w:tabs>
        <w:spacing w:line="240" w:lineRule="auto" w:before="52" w:after="0"/>
        <w:ind w:left="4208" w:right="0" w:hanging="4152"/>
        <w:jc w:val="left"/>
        <w:rPr>
          <w:rFonts w:ascii="Times New Roman"/>
          <w:b/>
          <w:i/>
          <w:sz w:val="17"/>
        </w:rPr>
      </w:pPr>
      <w:r>
        <w:rPr>
          <w:rFonts w:ascii="Times New Roman"/>
          <w:sz w:val="17"/>
        </w:rPr>
        <w:t>U.</w:t>
      </w:r>
      <w:r>
        <w:rPr>
          <w:rFonts w:ascii="Times New Roman"/>
          <w:spacing w:val="-5"/>
          <w:sz w:val="17"/>
        </w:rPr>
        <w:t> </w:t>
      </w:r>
      <w:r>
        <w:rPr>
          <w:rFonts w:ascii="Times New Roman"/>
          <w:sz w:val="17"/>
        </w:rPr>
        <w:t>S.</w:t>
      </w:r>
      <w:r>
        <w:rPr>
          <w:rFonts w:ascii="Times New Roman"/>
          <w:spacing w:val="-4"/>
          <w:sz w:val="17"/>
        </w:rPr>
        <w:t> </w:t>
      </w:r>
      <w:r>
        <w:rPr>
          <w:rFonts w:ascii="Times New Roman"/>
          <w:sz w:val="17"/>
        </w:rPr>
        <w:t>A.</w:t>
      </w:r>
      <w:r>
        <w:rPr>
          <w:rFonts w:ascii="Times New Roman"/>
          <w:spacing w:val="-5"/>
          <w:sz w:val="17"/>
        </w:rPr>
        <w:t> </w:t>
      </w:r>
      <w:r>
        <w:rPr>
          <w:rFonts w:ascii="Times New Roman"/>
          <w:sz w:val="17"/>
        </w:rPr>
        <w:t>Clause</w:t>
      </w:r>
      <w:r>
        <w:rPr>
          <w:rFonts w:ascii="Times New Roman"/>
          <w:spacing w:val="-4"/>
          <w:sz w:val="17"/>
        </w:rPr>
        <w:t> </w:t>
      </w:r>
      <w:r>
        <w:rPr>
          <w:rFonts w:ascii="Times New Roman"/>
          <w:sz w:val="17"/>
        </w:rPr>
        <w:t>Paramount</w:t>
      </w:r>
      <w:r>
        <w:rPr>
          <w:rFonts w:ascii="Times New Roman"/>
          <w:spacing w:val="-5"/>
          <w:sz w:val="17"/>
        </w:rPr>
        <w:t> </w:t>
      </w:r>
      <w:r>
        <w:rPr>
          <w:rFonts w:ascii="Times New Roman"/>
          <w:b/>
          <w:i/>
          <w:sz w:val="17"/>
        </w:rPr>
        <w:t>(See</w:t>
      </w:r>
      <w:r>
        <w:rPr>
          <w:rFonts w:ascii="Times New Roman"/>
          <w:b/>
          <w:i/>
          <w:spacing w:val="-4"/>
          <w:sz w:val="17"/>
        </w:rPr>
        <w:t> </w:t>
      </w:r>
      <w:r>
        <w:rPr>
          <w:rFonts w:ascii="Times New Roman"/>
          <w:b/>
          <w:i/>
          <w:sz w:val="17"/>
        </w:rPr>
        <w:t>also</w:t>
      </w:r>
      <w:r>
        <w:rPr>
          <w:rFonts w:ascii="Times New Roman"/>
          <w:b/>
          <w:i/>
          <w:spacing w:val="-4"/>
          <w:sz w:val="17"/>
        </w:rPr>
        <w:t> </w:t>
      </w:r>
      <w:r>
        <w:rPr>
          <w:rFonts w:ascii="Times New Roman"/>
          <w:b/>
          <w:i/>
          <w:sz w:val="17"/>
        </w:rPr>
        <w:t>Clause</w:t>
      </w:r>
      <w:r>
        <w:rPr>
          <w:rFonts w:ascii="Times New Roman"/>
          <w:b/>
          <w:i/>
          <w:spacing w:val="-5"/>
          <w:sz w:val="17"/>
        </w:rPr>
        <w:t> 67)</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w:t>This</w:t>
      </w:r>
      <w:r>
        <w:rPr>
          <w:rFonts w:ascii="Times New Roman"/>
          <w:spacing w:val="40"/>
          <w:sz w:val="17"/>
        </w:rPr>
        <w:t> </w:t>
      </w:r>
      <w:r>
        <w:rPr>
          <w:rFonts w:ascii="Times New Roman"/>
          <w:sz w:val="17"/>
        </w:rPr>
        <w:t>bill</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lading</w:t>
      </w:r>
      <w:r>
        <w:rPr>
          <w:rFonts w:ascii="Times New Roman"/>
          <w:spacing w:val="40"/>
          <w:sz w:val="17"/>
        </w:rPr>
        <w:t> </w:t>
      </w:r>
      <w:r>
        <w:rPr>
          <w:rFonts w:ascii="Times New Roman"/>
          <w:sz w:val="17"/>
        </w:rPr>
        <w:t>shall</w:t>
      </w:r>
      <w:r>
        <w:rPr>
          <w:rFonts w:ascii="Times New Roman"/>
          <w:spacing w:val="40"/>
          <w:sz w:val="17"/>
        </w:rPr>
        <w:t> </w:t>
      </w:r>
      <w:r>
        <w:rPr>
          <w:rFonts w:ascii="Times New Roman"/>
          <w:sz w:val="17"/>
        </w:rPr>
        <w:t>have</w:t>
      </w:r>
      <w:r>
        <w:rPr>
          <w:rFonts w:ascii="Times New Roman"/>
          <w:spacing w:val="40"/>
          <w:sz w:val="17"/>
        </w:rPr>
        <w:t> </w:t>
      </w:r>
      <w:r>
        <w:rPr>
          <w:rFonts w:ascii="Times New Roman"/>
          <w:sz w:val="17"/>
        </w:rPr>
        <w:t>effect</w:t>
      </w:r>
      <w:r>
        <w:rPr>
          <w:rFonts w:ascii="Times New Roman"/>
          <w:spacing w:val="40"/>
          <w:sz w:val="17"/>
        </w:rPr>
        <w:t> </w:t>
      </w:r>
      <w:r>
        <w:rPr>
          <w:rFonts w:ascii="Times New Roman"/>
          <w:sz w:val="17"/>
        </w:rPr>
        <w:t>subject</w:t>
      </w:r>
      <w:r>
        <w:rPr>
          <w:rFonts w:ascii="Times New Roman"/>
          <w:spacing w:val="40"/>
          <w:sz w:val="17"/>
        </w:rPr>
        <w:t> </w:t>
      </w:r>
      <w:r>
        <w:rPr>
          <w:rFonts w:ascii="Times New Roman"/>
          <w:sz w:val="17"/>
        </w:rPr>
        <w:t>to</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provisions</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Carriage</w:t>
      </w:r>
      <w:r>
        <w:rPr>
          <w:rFonts w:ascii="Times New Roman"/>
          <w:spacing w:val="41"/>
          <w:sz w:val="17"/>
        </w:rPr>
        <w:t> </w:t>
      </w:r>
      <w:r>
        <w:rPr>
          <w:rFonts w:ascii="Times New Roman"/>
          <w:sz w:val="17"/>
        </w:rPr>
        <w:t>of</w:t>
      </w:r>
      <w:r>
        <w:rPr>
          <w:rFonts w:ascii="Times New Roman"/>
          <w:spacing w:val="40"/>
          <w:sz w:val="17"/>
        </w:rPr>
        <w:t> </w:t>
      </w:r>
      <w:r>
        <w:rPr>
          <w:rFonts w:ascii="Times New Roman"/>
          <w:sz w:val="17"/>
        </w:rPr>
        <w:t>Goods</w:t>
      </w:r>
      <w:r>
        <w:rPr>
          <w:rFonts w:ascii="Times New Roman"/>
          <w:spacing w:val="40"/>
          <w:sz w:val="17"/>
        </w:rPr>
        <w:t> </w:t>
      </w:r>
      <w:r>
        <w:rPr>
          <w:rFonts w:ascii="Times New Roman"/>
          <w:sz w:val="17"/>
        </w:rPr>
        <w:t>by</w:t>
      </w:r>
      <w:r>
        <w:rPr>
          <w:rFonts w:ascii="Times New Roman"/>
          <w:spacing w:val="40"/>
          <w:sz w:val="17"/>
        </w:rPr>
        <w:t> </w:t>
      </w:r>
      <w:r>
        <w:rPr>
          <w:rFonts w:ascii="Times New Roman"/>
          <w:sz w:val="17"/>
        </w:rPr>
        <w:t>Sea</w:t>
      </w:r>
      <w:r>
        <w:rPr>
          <w:rFonts w:ascii="Times New Roman"/>
          <w:spacing w:val="40"/>
          <w:sz w:val="17"/>
        </w:rPr>
        <w:t> </w:t>
      </w:r>
      <w:r>
        <w:rPr>
          <w:rFonts w:ascii="Times New Roman"/>
          <w:sz w:val="17"/>
        </w:rPr>
        <w:t>Act</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United</w:t>
      </w:r>
      <w:r>
        <w:rPr>
          <w:rFonts w:ascii="Times New Roman"/>
          <w:spacing w:val="40"/>
          <w:sz w:val="17"/>
        </w:rPr>
        <w:t> </w:t>
      </w:r>
      <w:r>
        <w:rPr>
          <w:rFonts w:ascii="Times New Roman"/>
          <w:sz w:val="17"/>
        </w:rPr>
        <w:t>States,</w:t>
      </w:r>
      <w:r>
        <w:rPr>
          <w:rFonts w:ascii="Times New Roman"/>
          <w:spacing w:val="40"/>
          <w:sz w:val="17"/>
        </w:rPr>
        <w:t> </w:t>
      </w:r>
      <w:r>
        <w:rPr>
          <w:rFonts w:ascii="Times New Roman"/>
          <w:sz w:val="17"/>
        </w:rPr>
        <w:t>approved</w:t>
      </w:r>
      <w:r>
        <w:rPr>
          <w:rFonts w:ascii="Times New Roman"/>
          <w:spacing w:val="40"/>
          <w:sz w:val="17"/>
        </w:rPr>
        <w:t> </w:t>
      </w:r>
      <w:r>
        <w:rPr>
          <w:rFonts w:ascii="Times New Roman"/>
          <w:spacing w:val="-2"/>
          <w:sz w:val="17"/>
        </w:rPr>
        <w:t>April</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w:t>16,</w:t>
      </w:r>
      <w:r>
        <w:rPr>
          <w:rFonts w:ascii="Times New Roman"/>
          <w:spacing w:val="43"/>
          <w:sz w:val="17"/>
        </w:rPr>
        <w:t> </w:t>
      </w:r>
      <w:r>
        <w:rPr>
          <w:rFonts w:ascii="Times New Roman"/>
          <w:sz w:val="17"/>
        </w:rPr>
        <w:t>1936,</w:t>
      </w:r>
      <w:r>
        <w:rPr>
          <w:rFonts w:ascii="Times New Roman"/>
          <w:spacing w:val="43"/>
          <w:sz w:val="17"/>
        </w:rPr>
        <w:t> </w:t>
      </w:r>
      <w:r>
        <w:rPr>
          <w:rFonts w:ascii="Times New Roman"/>
          <w:sz w:val="17"/>
        </w:rPr>
        <w:t>which</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3"/>
          <w:sz w:val="17"/>
        </w:rPr>
        <w:t> </w:t>
      </w:r>
      <w:r>
        <w:rPr>
          <w:rFonts w:ascii="Times New Roman"/>
          <w:sz w:val="17"/>
        </w:rPr>
        <w:t>to</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incorporated</w:t>
      </w:r>
      <w:r>
        <w:rPr>
          <w:rFonts w:ascii="Times New Roman"/>
          <w:spacing w:val="44"/>
          <w:sz w:val="17"/>
        </w:rPr>
        <w:t> </w:t>
      </w:r>
      <w:r>
        <w:rPr>
          <w:rFonts w:ascii="Times New Roman"/>
          <w:sz w:val="17"/>
        </w:rPr>
        <w:t>herein,</w:t>
      </w:r>
      <w:r>
        <w:rPr>
          <w:rFonts w:ascii="Times New Roman"/>
          <w:spacing w:val="43"/>
          <w:sz w:val="17"/>
        </w:rPr>
        <w:t> </w:t>
      </w:r>
      <w:r>
        <w:rPr>
          <w:rFonts w:ascii="Times New Roman"/>
          <w:sz w:val="17"/>
        </w:rPr>
        <w:t>and</w:t>
      </w:r>
      <w:r>
        <w:rPr>
          <w:rFonts w:ascii="Times New Roman"/>
          <w:spacing w:val="43"/>
          <w:sz w:val="17"/>
        </w:rPr>
        <w:t> </w:t>
      </w:r>
      <w:r>
        <w:rPr>
          <w:rFonts w:ascii="Times New Roman"/>
          <w:sz w:val="17"/>
        </w:rPr>
        <w:t>nothing</w:t>
      </w:r>
      <w:r>
        <w:rPr>
          <w:rFonts w:ascii="Times New Roman"/>
          <w:spacing w:val="43"/>
          <w:sz w:val="17"/>
        </w:rPr>
        <w:t> </w:t>
      </w:r>
      <w:r>
        <w:rPr>
          <w:rFonts w:ascii="Times New Roman"/>
          <w:sz w:val="17"/>
        </w:rPr>
        <w:t>herein</w:t>
      </w:r>
      <w:r>
        <w:rPr>
          <w:rFonts w:ascii="Times New Roman"/>
          <w:spacing w:val="43"/>
          <w:sz w:val="17"/>
        </w:rPr>
        <w:t> </w:t>
      </w:r>
      <w:r>
        <w:rPr>
          <w:rFonts w:ascii="Times New Roman"/>
          <w:sz w:val="17"/>
        </w:rPr>
        <w:t>contained</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4"/>
          <w:sz w:val="17"/>
        </w:rPr>
        <w:t> </w:t>
      </w:r>
      <w:r>
        <w:rPr>
          <w:rFonts w:ascii="Times New Roman"/>
          <w:sz w:val="17"/>
        </w:rPr>
        <w:t>a</w:t>
      </w:r>
      <w:r>
        <w:rPr>
          <w:rFonts w:ascii="Times New Roman"/>
          <w:spacing w:val="43"/>
          <w:sz w:val="17"/>
        </w:rPr>
        <w:t> </w:t>
      </w:r>
      <w:r>
        <w:rPr>
          <w:rFonts w:ascii="Times New Roman"/>
          <w:sz w:val="17"/>
        </w:rPr>
        <w:t>surrender</w:t>
      </w:r>
      <w:r>
        <w:rPr>
          <w:rFonts w:ascii="Times New Roman"/>
          <w:spacing w:val="43"/>
          <w:sz w:val="17"/>
        </w:rPr>
        <w:t> </w:t>
      </w:r>
      <w:r>
        <w:rPr>
          <w:rFonts w:ascii="Times New Roman"/>
          <w:sz w:val="17"/>
        </w:rPr>
        <w:t>by</w:t>
      </w:r>
      <w:r>
        <w:rPr>
          <w:rFonts w:ascii="Times New Roman"/>
          <w:spacing w:val="43"/>
          <w:sz w:val="17"/>
        </w:rPr>
        <w:t> </w:t>
      </w:r>
      <w:r>
        <w:rPr>
          <w:rFonts w:ascii="Times New Roman"/>
          <w:sz w:val="17"/>
        </w:rPr>
        <w:t>the</w:t>
      </w:r>
      <w:r>
        <w:rPr>
          <w:rFonts w:ascii="Times New Roman"/>
          <w:spacing w:val="43"/>
          <w:sz w:val="17"/>
        </w:rPr>
        <w:t> </w:t>
      </w:r>
      <w:r>
        <w:rPr>
          <w:rFonts w:ascii="Times New Roman"/>
          <w:sz w:val="17"/>
        </w:rPr>
        <w:t>carrier</w:t>
      </w:r>
      <w:r>
        <w:rPr>
          <w:rFonts w:ascii="Times New Roman"/>
          <w:spacing w:val="43"/>
          <w:sz w:val="17"/>
        </w:rPr>
        <w:t> </w:t>
      </w:r>
      <w:r>
        <w:rPr>
          <w:rFonts w:ascii="Times New Roman"/>
          <w:spacing w:val="-5"/>
          <w:sz w:val="17"/>
        </w:rPr>
        <w:t>of</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w:t>any</w:t>
      </w:r>
      <w:r>
        <w:rPr>
          <w:rFonts w:ascii="Times New Roman"/>
          <w:spacing w:val="38"/>
          <w:sz w:val="17"/>
        </w:rPr>
        <w:t> </w:t>
      </w:r>
      <w:r>
        <w:rPr>
          <w:rFonts w:ascii="Times New Roman"/>
          <w:sz w:val="17"/>
        </w:rPr>
        <w:t>of</w:t>
      </w:r>
      <w:r>
        <w:rPr>
          <w:rFonts w:ascii="Times New Roman"/>
          <w:spacing w:val="38"/>
          <w:sz w:val="17"/>
        </w:rPr>
        <w:t> </w:t>
      </w:r>
      <w:r>
        <w:rPr>
          <w:rFonts w:ascii="Times New Roman"/>
          <w:sz w:val="17"/>
        </w:rPr>
        <w:t>its</w:t>
      </w:r>
      <w:r>
        <w:rPr>
          <w:rFonts w:ascii="Times New Roman"/>
          <w:spacing w:val="39"/>
          <w:sz w:val="17"/>
        </w:rPr>
        <w:t> </w:t>
      </w:r>
      <w:r>
        <w:rPr>
          <w:rFonts w:ascii="Times New Roman"/>
          <w:sz w:val="17"/>
        </w:rPr>
        <w:t>rights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immunities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an</w:t>
      </w:r>
      <w:r>
        <w:rPr>
          <w:rFonts w:ascii="Times New Roman"/>
          <w:spacing w:val="38"/>
          <w:sz w:val="17"/>
        </w:rPr>
        <w:t> </w:t>
      </w:r>
      <w:r>
        <w:rPr>
          <w:rFonts w:ascii="Times New Roman"/>
          <w:sz w:val="17"/>
        </w:rPr>
        <w:t>increase</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any</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its</w:t>
      </w:r>
      <w:r>
        <w:rPr>
          <w:rFonts w:ascii="Times New Roman"/>
          <w:spacing w:val="38"/>
          <w:sz w:val="17"/>
        </w:rPr>
        <w:t> </w:t>
      </w:r>
      <w:r>
        <w:rPr>
          <w:rFonts w:ascii="Times New Roman"/>
          <w:sz w:val="17"/>
        </w:rPr>
        <w:t>responsibilities</w:t>
      </w:r>
      <w:r>
        <w:rPr>
          <w:rFonts w:ascii="Times New Roman"/>
          <w:spacing w:val="39"/>
          <w:sz w:val="17"/>
        </w:rPr>
        <w:t> </w:t>
      </w:r>
      <w:r>
        <w:rPr>
          <w:rFonts w:ascii="Times New Roman"/>
          <w:sz w:val="17"/>
        </w:rPr>
        <w:t>or</w:t>
      </w:r>
      <w:r>
        <w:rPr>
          <w:rFonts w:ascii="Times New Roman"/>
          <w:spacing w:val="38"/>
          <w:sz w:val="17"/>
        </w:rPr>
        <w:t> </w:t>
      </w:r>
      <w:r>
        <w:rPr>
          <w:rFonts w:ascii="Times New Roman"/>
          <w:sz w:val="17"/>
        </w:rPr>
        <w:t>liabilities</w:t>
      </w:r>
      <w:r>
        <w:rPr>
          <w:rFonts w:ascii="Times New Roman"/>
          <w:spacing w:val="38"/>
          <w:sz w:val="17"/>
        </w:rPr>
        <w:t> </w:t>
      </w:r>
      <w:r>
        <w:rPr>
          <w:rFonts w:ascii="Times New Roman"/>
          <w:sz w:val="17"/>
        </w:rPr>
        <w:t>under</w:t>
      </w:r>
      <w:r>
        <w:rPr>
          <w:rFonts w:ascii="Times New Roman"/>
          <w:spacing w:val="39"/>
          <w:sz w:val="17"/>
        </w:rPr>
        <w:t> </w:t>
      </w:r>
      <w:r>
        <w:rPr>
          <w:rFonts w:ascii="Times New Roman"/>
          <w:sz w:val="17"/>
        </w:rPr>
        <w:t>said</w:t>
      </w:r>
      <w:r>
        <w:rPr>
          <w:rFonts w:ascii="Times New Roman"/>
          <w:spacing w:val="38"/>
          <w:sz w:val="17"/>
        </w:rPr>
        <w:t> </w:t>
      </w:r>
      <w:r>
        <w:rPr>
          <w:rFonts w:ascii="Times New Roman"/>
          <w:sz w:val="17"/>
        </w:rPr>
        <w:t>Act.</w:t>
      </w:r>
      <w:r>
        <w:rPr>
          <w:rFonts w:ascii="Times New Roman"/>
          <w:spacing w:val="39"/>
          <w:sz w:val="17"/>
        </w:rPr>
        <w:t> </w:t>
      </w:r>
      <w:r>
        <w:rPr>
          <w:rFonts w:ascii="Times New Roman"/>
          <w:sz w:val="17"/>
        </w:rPr>
        <w:t>If</w:t>
      </w:r>
      <w:r>
        <w:rPr>
          <w:rFonts w:ascii="Times New Roman"/>
          <w:spacing w:val="38"/>
          <w:sz w:val="17"/>
        </w:rPr>
        <w:t> </w:t>
      </w:r>
      <w:r>
        <w:rPr>
          <w:rFonts w:ascii="Times New Roman"/>
          <w:sz w:val="17"/>
        </w:rPr>
        <w:t>any</w:t>
      </w:r>
      <w:r>
        <w:rPr>
          <w:rFonts w:ascii="Times New Roman"/>
          <w:spacing w:val="39"/>
          <w:sz w:val="17"/>
        </w:rPr>
        <w:t> </w:t>
      </w:r>
      <w:r>
        <w:rPr>
          <w:rFonts w:ascii="Times New Roman"/>
          <w:sz w:val="17"/>
        </w:rPr>
        <w:t>term</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this</w:t>
      </w:r>
      <w:r>
        <w:rPr>
          <w:rFonts w:ascii="Times New Roman"/>
          <w:spacing w:val="38"/>
          <w:sz w:val="17"/>
        </w:rPr>
        <w:t> </w:t>
      </w:r>
      <w:r>
        <w:rPr>
          <w:rFonts w:ascii="Times New Roman"/>
          <w:sz w:val="17"/>
        </w:rPr>
        <w:t>bill</w:t>
      </w:r>
      <w:r>
        <w:rPr>
          <w:rFonts w:ascii="Times New Roman"/>
          <w:spacing w:val="38"/>
          <w:sz w:val="17"/>
        </w:rPr>
        <w:t> </w:t>
      </w:r>
      <w:r>
        <w:rPr>
          <w:rFonts w:ascii="Times New Roman"/>
          <w:sz w:val="17"/>
        </w:rPr>
        <w:t>of</w:t>
      </w:r>
      <w:r>
        <w:rPr>
          <w:rFonts w:ascii="Times New Roman"/>
          <w:spacing w:val="39"/>
          <w:sz w:val="17"/>
        </w:rPr>
        <w:t> </w:t>
      </w:r>
      <w:r>
        <w:rPr>
          <w:rFonts w:ascii="Times New Roman"/>
          <w:spacing w:val="-2"/>
          <w:sz w:val="17"/>
        </w:rPr>
        <w:t>lading</w:t>
      </w:r>
    </w:p>
    <w:p>
      <w:pPr>
        <w:pStyle w:val="ListParagraph"/>
        <w:numPr>
          <w:ilvl w:val="0"/>
          <w:numId w:val="5"/>
        </w:numPr>
        <w:tabs>
          <w:tab w:pos="938" w:val="left" w:leader="none"/>
        </w:tabs>
        <w:spacing w:line="240" w:lineRule="auto" w:before="37" w:after="0"/>
        <w:ind w:left="938" w:right="0" w:hanging="882"/>
        <w:jc w:val="left"/>
        <w:rPr>
          <w:rFonts w:ascii="Times New Roman"/>
          <w:sz w:val="17"/>
        </w:rPr>
      </w:pPr>
      <w:r>
        <w:rPr>
          <w:rFonts w:ascii="Times New Roman"/>
          <w:sz w:val="17"/>
        </w:rPr>
        <w:t>be</w:t>
      </w:r>
      <w:r>
        <w:rPr>
          <w:rFonts w:ascii="Times New Roman"/>
          <w:spacing w:val="-4"/>
          <w:sz w:val="17"/>
        </w:rPr>
        <w:t> </w:t>
      </w:r>
      <w:r>
        <w:rPr>
          <w:rFonts w:ascii="Times New Roman"/>
          <w:sz w:val="17"/>
        </w:rPr>
        <w:t>repugnant</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said</w:t>
      </w:r>
      <w:r>
        <w:rPr>
          <w:rFonts w:ascii="Times New Roman"/>
          <w:spacing w:val="-4"/>
          <w:sz w:val="17"/>
        </w:rPr>
        <w:t> </w:t>
      </w:r>
      <w:r>
        <w:rPr>
          <w:rFonts w:ascii="Times New Roman"/>
          <w:sz w:val="17"/>
        </w:rPr>
        <w:t>Act</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such</w:t>
      </w:r>
      <w:r>
        <w:rPr>
          <w:rFonts w:ascii="Times New Roman"/>
          <w:spacing w:val="-3"/>
          <w:sz w:val="17"/>
        </w:rPr>
        <w:t> </w:t>
      </w:r>
      <w:r>
        <w:rPr>
          <w:rFonts w:ascii="Times New Roman"/>
          <w:sz w:val="17"/>
        </w:rPr>
        <w:t>term</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be</w:t>
      </w:r>
      <w:r>
        <w:rPr>
          <w:rFonts w:ascii="Times New Roman"/>
          <w:spacing w:val="-4"/>
          <w:sz w:val="17"/>
        </w:rPr>
        <w:t> </w:t>
      </w:r>
      <w:r>
        <w:rPr>
          <w:rFonts w:ascii="Times New Roman"/>
          <w:sz w:val="17"/>
        </w:rPr>
        <w:t>void</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that</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but</w:t>
      </w:r>
      <w:r>
        <w:rPr>
          <w:rFonts w:ascii="Times New Roman"/>
          <w:spacing w:val="-3"/>
          <w:sz w:val="17"/>
        </w:rPr>
        <w:t> </w:t>
      </w:r>
      <w:r>
        <w:rPr>
          <w:rFonts w:ascii="Times New Roman"/>
          <w:sz w:val="17"/>
        </w:rPr>
        <w:t>no</w:t>
      </w:r>
      <w:r>
        <w:rPr>
          <w:rFonts w:ascii="Times New Roman"/>
          <w:spacing w:val="-4"/>
          <w:sz w:val="17"/>
        </w:rPr>
        <w:t> </w:t>
      </w:r>
      <w:r>
        <w:rPr>
          <w:rFonts w:ascii="Times New Roman"/>
          <w:spacing w:val="-2"/>
          <w:sz w:val="17"/>
        </w:rPr>
        <w:t>further.</w:t>
      </w:r>
    </w:p>
    <w:p>
      <w:pPr>
        <w:pStyle w:val="ListParagraph"/>
        <w:numPr>
          <w:ilvl w:val="0"/>
          <w:numId w:val="5"/>
        </w:numPr>
        <w:tabs>
          <w:tab w:pos="4347" w:val="left" w:leader="none"/>
        </w:tabs>
        <w:spacing w:line="240" w:lineRule="auto" w:before="51" w:after="0"/>
        <w:ind w:left="4347" w:right="0" w:hanging="4291"/>
        <w:jc w:val="left"/>
        <w:rPr>
          <w:rFonts w:ascii="Times New Roman"/>
          <w:b/>
          <w:i/>
          <w:sz w:val="17"/>
        </w:rPr>
      </w:pPr>
      <w:r>
        <w:rPr>
          <w:rFonts w:ascii="Times New Roman"/>
          <w:sz w:val="17"/>
        </w:rPr>
        <w:t>Both-to-Blame</w:t>
      </w:r>
      <w:r>
        <w:rPr>
          <w:rFonts w:ascii="Times New Roman"/>
          <w:spacing w:val="-7"/>
          <w:sz w:val="17"/>
        </w:rPr>
        <w:t> </w:t>
      </w:r>
      <w:r>
        <w:rPr>
          <w:rFonts w:ascii="Times New Roman"/>
          <w:sz w:val="17"/>
        </w:rPr>
        <w:t>Collision</w:t>
      </w:r>
      <w:r>
        <w:rPr>
          <w:rFonts w:ascii="Times New Roman"/>
          <w:spacing w:val="-7"/>
          <w:sz w:val="17"/>
        </w:rPr>
        <w:t> </w:t>
      </w:r>
      <w:r>
        <w:rPr>
          <w:rFonts w:ascii="Times New Roman"/>
          <w:sz w:val="17"/>
        </w:rPr>
        <w:t>Clause</w:t>
      </w:r>
      <w:r>
        <w:rPr>
          <w:rFonts w:ascii="Times New Roman"/>
          <w:spacing w:val="-6"/>
          <w:sz w:val="17"/>
        </w:rPr>
        <w:t> </w:t>
      </w:r>
      <w:r>
        <w:rPr>
          <w:rFonts w:ascii="Times New Roman"/>
          <w:b/>
          <w:i/>
          <w:sz w:val="17"/>
        </w:rPr>
        <w:t>as</w:t>
      </w:r>
      <w:r>
        <w:rPr>
          <w:rFonts w:ascii="Times New Roman"/>
          <w:b/>
          <w:i/>
          <w:spacing w:val="-7"/>
          <w:sz w:val="17"/>
        </w:rPr>
        <w:t> </w:t>
      </w:r>
      <w:r>
        <w:rPr>
          <w:rFonts w:ascii="Times New Roman"/>
          <w:b/>
          <w:i/>
          <w:spacing w:val="-2"/>
          <w:sz w:val="17"/>
        </w:rPr>
        <w:t>attached</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7488">
                <wp:simplePos x="0" y="0"/>
                <wp:positionH relativeFrom="page">
                  <wp:posOffset>685419</wp:posOffset>
                </wp:positionH>
                <wp:positionV relativeFrom="paragraph">
                  <wp:posOffset>107049</wp:posOffset>
                </wp:positionV>
                <wp:extent cx="649033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992" from="53.970001pt,8.429072pt" to="565.000001pt,8.429072pt" stroked="true" strokeweight=".75pt" strokecolor="#000000">
                <v:stroke dashstyle="solid"/>
                <w10:wrap type="none"/>
              </v:line>
            </w:pict>
          </mc:Fallback>
        </mc:AlternateContent>
      </w:r>
      <w:r>
        <w:rPr>
          <w:rFonts w:ascii="Times New Roman"/>
          <w:sz w:val="17"/>
        </w:rPr>
        <w:t>If</w:t>
      </w:r>
      <w:r>
        <w:rPr>
          <w:rFonts w:ascii="Times New Roman"/>
          <w:spacing w:val="45"/>
          <w:sz w:val="17"/>
        </w:rPr>
        <w:t> </w:t>
      </w:r>
      <w:r>
        <w:rPr>
          <w:rFonts w:ascii="Times New Roman"/>
          <w:sz w:val="17"/>
        </w:rPr>
        <w:t>the</w:t>
      </w:r>
      <w:r>
        <w:rPr>
          <w:rFonts w:ascii="Times New Roman"/>
          <w:spacing w:val="44"/>
          <w:sz w:val="17"/>
        </w:rPr>
        <w:t> </w:t>
      </w:r>
      <w:r>
        <w:rPr>
          <w:rFonts w:ascii="Times New Roman"/>
          <w:sz w:val="17"/>
        </w:rPr>
        <w:t>ship</w:t>
      </w:r>
      <w:r>
        <w:rPr>
          <w:rFonts w:ascii="Times New Roman"/>
          <w:spacing w:val="45"/>
          <w:sz w:val="17"/>
        </w:rPr>
        <w:t> </w:t>
      </w:r>
      <w:r>
        <w:rPr>
          <w:rFonts w:ascii="Times New Roman"/>
          <w:sz w:val="17"/>
        </w:rPr>
        <w:t>comes</w:t>
      </w:r>
      <w:r>
        <w:rPr>
          <w:rFonts w:ascii="Times New Roman"/>
          <w:spacing w:val="45"/>
          <w:sz w:val="17"/>
        </w:rPr>
        <w:t> </w:t>
      </w:r>
      <w:r>
        <w:rPr>
          <w:rFonts w:ascii="Times New Roman"/>
          <w:sz w:val="17"/>
        </w:rPr>
        <w:t>into</w:t>
      </w:r>
      <w:r>
        <w:rPr>
          <w:rFonts w:ascii="Times New Roman"/>
          <w:spacing w:val="45"/>
          <w:sz w:val="17"/>
        </w:rPr>
        <w:t> </w:t>
      </w:r>
      <w:r>
        <w:rPr>
          <w:rFonts w:ascii="Times New Roman"/>
          <w:sz w:val="17"/>
        </w:rPr>
        <w:t>collision</w:t>
      </w:r>
      <w:r>
        <w:rPr>
          <w:rFonts w:ascii="Times New Roman"/>
          <w:spacing w:val="45"/>
          <w:sz w:val="17"/>
        </w:rPr>
        <w:t> </w:t>
      </w:r>
      <w:r>
        <w:rPr>
          <w:rFonts w:ascii="Times New Roman"/>
          <w:sz w:val="17"/>
        </w:rPr>
        <w:t>with</w:t>
      </w:r>
      <w:r>
        <w:rPr>
          <w:rFonts w:ascii="Times New Roman"/>
          <w:spacing w:val="45"/>
          <w:sz w:val="17"/>
        </w:rPr>
        <w:t> </w:t>
      </w:r>
      <w:r>
        <w:rPr>
          <w:rFonts w:ascii="Times New Roman"/>
          <w:sz w:val="17"/>
        </w:rPr>
        <w:t>another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as</w:t>
      </w:r>
      <w:r>
        <w:rPr>
          <w:rFonts w:ascii="Times New Roman"/>
          <w:spacing w:val="45"/>
          <w:sz w:val="17"/>
        </w:rPr>
        <w:t> </w:t>
      </w:r>
      <w:r>
        <w:rPr>
          <w:rFonts w:ascii="Times New Roman"/>
          <w:sz w:val="17"/>
        </w:rPr>
        <w:t>a</w:t>
      </w:r>
      <w:r>
        <w:rPr>
          <w:rFonts w:ascii="Times New Roman"/>
          <w:spacing w:val="45"/>
          <w:sz w:val="17"/>
        </w:rPr>
        <w:t> </w:t>
      </w:r>
      <w:r>
        <w:rPr>
          <w:rFonts w:ascii="Times New Roman"/>
          <w:sz w:val="17"/>
        </w:rPr>
        <w:t>result</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negligence</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and</w:t>
      </w:r>
      <w:r>
        <w:rPr>
          <w:rFonts w:ascii="Times New Roman"/>
          <w:spacing w:val="45"/>
          <w:sz w:val="17"/>
        </w:rPr>
        <w:t> </w:t>
      </w:r>
      <w:r>
        <w:rPr>
          <w:rFonts w:ascii="Times New Roman"/>
          <w:sz w:val="17"/>
        </w:rPr>
        <w:t>any</w:t>
      </w:r>
      <w:r>
        <w:rPr>
          <w:rFonts w:ascii="Times New Roman"/>
          <w:spacing w:val="45"/>
          <w:sz w:val="17"/>
        </w:rPr>
        <w:t> </w:t>
      </w:r>
      <w:r>
        <w:rPr>
          <w:rFonts w:ascii="Times New Roman"/>
          <w:sz w:val="17"/>
        </w:rPr>
        <w:t>act,</w:t>
      </w:r>
      <w:r>
        <w:rPr>
          <w:rFonts w:ascii="Times New Roman"/>
          <w:spacing w:val="45"/>
          <w:sz w:val="17"/>
        </w:rPr>
        <w:t> </w:t>
      </w:r>
      <w:r>
        <w:rPr>
          <w:rFonts w:ascii="Times New Roman"/>
          <w:sz w:val="17"/>
        </w:rPr>
        <w:t>neglect</w:t>
      </w:r>
      <w:r>
        <w:rPr>
          <w:rFonts w:ascii="Times New Roman"/>
          <w:spacing w:val="45"/>
          <w:sz w:val="17"/>
        </w:rPr>
        <w:t> </w:t>
      </w:r>
      <w:r>
        <w:rPr>
          <w:rFonts w:ascii="Times New Roman"/>
          <w:sz w:val="17"/>
        </w:rPr>
        <w:t>or</w:t>
      </w:r>
      <w:r>
        <w:rPr>
          <w:rFonts w:ascii="Times New Roman"/>
          <w:spacing w:val="45"/>
          <w:sz w:val="17"/>
        </w:rPr>
        <w:t> </w:t>
      </w:r>
      <w:r>
        <w:rPr>
          <w:rFonts w:ascii="Times New Roman"/>
          <w:sz w:val="17"/>
        </w:rPr>
        <w:t>default</w:t>
      </w:r>
      <w:r>
        <w:rPr>
          <w:rFonts w:ascii="Times New Roman"/>
          <w:spacing w:val="45"/>
          <w:sz w:val="17"/>
        </w:rPr>
        <w:t> </w:t>
      </w:r>
      <w:r>
        <w:rPr>
          <w:rFonts w:ascii="Times New Roman"/>
          <w:sz w:val="17"/>
        </w:rPr>
        <w:t>of</w:t>
      </w:r>
      <w:r>
        <w:rPr>
          <w:rFonts w:ascii="Times New Roman"/>
          <w:spacing w:val="45"/>
          <w:sz w:val="17"/>
        </w:rPr>
        <w:t> </w:t>
      </w:r>
      <w:r>
        <w:rPr>
          <w:rFonts w:ascii="Times New Roman"/>
          <w:spacing w:val="-5"/>
          <w:sz w:val="17"/>
        </w:rPr>
        <w:t>the</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8000">
                <wp:simplePos x="0" y="0"/>
                <wp:positionH relativeFrom="page">
                  <wp:posOffset>685419</wp:posOffset>
                </wp:positionH>
                <wp:positionV relativeFrom="paragraph">
                  <wp:posOffset>106869</wp:posOffset>
                </wp:positionV>
                <wp:extent cx="649033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480" from="53.970001pt,8.414903pt" to="565.000001pt,8.414903pt" stroked="true" strokeweight=".75pt" strokecolor="#000000">
                <v:stroke dashstyle="solid"/>
                <w10:wrap type="none"/>
              </v:line>
            </w:pict>
          </mc:Fallback>
        </mc:AlternateContent>
      </w:r>
      <w:r>
        <w:rPr>
          <w:rFonts w:ascii="Times New Roman"/>
          <w:sz w:val="17"/>
        </w:rPr>
        <w:t>Master,</w:t>
      </w:r>
      <w:r>
        <w:rPr>
          <w:rFonts w:ascii="Times New Roman"/>
          <w:spacing w:val="38"/>
          <w:sz w:val="17"/>
        </w:rPr>
        <w:t> </w:t>
      </w:r>
      <w:r>
        <w:rPr>
          <w:rFonts w:ascii="Times New Roman"/>
          <w:sz w:val="17"/>
        </w:rPr>
        <w:t>mariner,</w:t>
      </w:r>
      <w:r>
        <w:rPr>
          <w:rFonts w:ascii="Times New Roman"/>
          <w:spacing w:val="39"/>
          <w:sz w:val="17"/>
        </w:rPr>
        <w:t> </w:t>
      </w:r>
      <w:r>
        <w:rPr>
          <w:rFonts w:ascii="Times New Roman"/>
          <w:sz w:val="17"/>
        </w:rPr>
        <w:t>pilot</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servants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Carrier</w:t>
      </w:r>
      <w:r>
        <w:rPr>
          <w:rFonts w:ascii="Times New Roman"/>
          <w:spacing w:val="38"/>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navigation</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management</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8"/>
          <w:sz w:val="17"/>
        </w:rPr>
        <w:t> </w:t>
      </w:r>
      <w:r>
        <w:rPr>
          <w:rFonts w:ascii="Times New Roman"/>
          <w:sz w:val="17"/>
        </w:rPr>
        <w:t>ship,</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goods</w:t>
      </w:r>
      <w:r>
        <w:rPr>
          <w:rFonts w:ascii="Times New Roman"/>
          <w:spacing w:val="39"/>
          <w:sz w:val="17"/>
        </w:rPr>
        <w:t> </w:t>
      </w:r>
      <w:r>
        <w:rPr>
          <w:rFonts w:ascii="Times New Roman"/>
          <w:spacing w:val="-2"/>
          <w:sz w:val="17"/>
        </w:rPr>
        <w:t>carried</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8512">
                <wp:simplePos x="0" y="0"/>
                <wp:positionH relativeFrom="page">
                  <wp:posOffset>685419</wp:posOffset>
                </wp:positionH>
                <wp:positionV relativeFrom="paragraph">
                  <wp:posOffset>106562</wp:posOffset>
                </wp:positionV>
                <wp:extent cx="649033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968" from="53.970001pt,8.390733pt" to="565.000001pt,8.390733pt" stroked="true" strokeweight=".75pt" strokecolor="#000000">
                <v:stroke dashstyle="solid"/>
                <w10:wrap type="none"/>
              </v:line>
            </w:pict>
          </mc:Fallback>
        </mc:AlternateContent>
      </w:r>
      <w:r>
        <w:rPr>
          <w:rFonts w:ascii="Times New Roman"/>
          <w:sz w:val="17"/>
        </w:rPr>
        <w:t>hereunder</w:t>
      </w:r>
      <w:r>
        <w:rPr>
          <w:rFonts w:ascii="Times New Roman"/>
          <w:spacing w:val="48"/>
          <w:sz w:val="17"/>
        </w:rPr>
        <w:t> </w:t>
      </w:r>
      <w:r>
        <w:rPr>
          <w:rFonts w:ascii="Times New Roman"/>
          <w:sz w:val="17"/>
        </w:rPr>
        <w:t>will</w:t>
      </w:r>
      <w:r>
        <w:rPr>
          <w:rFonts w:ascii="Times New Roman"/>
          <w:spacing w:val="48"/>
          <w:sz w:val="17"/>
        </w:rPr>
        <w:t> </w:t>
      </w:r>
      <w:r>
        <w:rPr>
          <w:rFonts w:ascii="Times New Roman"/>
          <w:sz w:val="17"/>
        </w:rPr>
        <w:t>indemnify</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Carrier</w:t>
      </w:r>
      <w:r>
        <w:rPr>
          <w:rFonts w:ascii="Times New Roman"/>
          <w:spacing w:val="48"/>
          <w:sz w:val="17"/>
        </w:rPr>
        <w:t> </w:t>
      </w:r>
      <w:r>
        <w:rPr>
          <w:rFonts w:ascii="Times New Roman"/>
          <w:sz w:val="17"/>
        </w:rPr>
        <w:t>against</w:t>
      </w:r>
      <w:r>
        <w:rPr>
          <w:rFonts w:ascii="Times New Roman"/>
          <w:spacing w:val="48"/>
          <w:sz w:val="17"/>
        </w:rPr>
        <w:t> </w:t>
      </w:r>
      <w:r>
        <w:rPr>
          <w:rFonts w:ascii="Times New Roman"/>
          <w:sz w:val="17"/>
        </w:rPr>
        <w:t>all</w:t>
      </w:r>
      <w:r>
        <w:rPr>
          <w:rFonts w:ascii="Times New Roman"/>
          <w:spacing w:val="48"/>
          <w:sz w:val="17"/>
        </w:rPr>
        <w:t> </w:t>
      </w:r>
      <w:r>
        <w:rPr>
          <w:rFonts w:ascii="Times New Roman"/>
          <w:sz w:val="17"/>
        </w:rPr>
        <w:t>loss</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liability</w:t>
      </w:r>
      <w:r>
        <w:rPr>
          <w:rFonts w:ascii="Times New Roman"/>
          <w:spacing w:val="48"/>
          <w:sz w:val="17"/>
        </w:rPr>
        <w:t> </w:t>
      </w:r>
      <w:r>
        <w:rPr>
          <w:rFonts w:ascii="Times New Roman"/>
          <w:sz w:val="17"/>
        </w:rPr>
        <w:t>to</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other</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non-carrying</w:t>
      </w:r>
      <w:r>
        <w:rPr>
          <w:rFonts w:ascii="Times New Roman"/>
          <w:spacing w:val="48"/>
          <w:sz w:val="17"/>
        </w:rPr>
        <w:t> </w:t>
      </w:r>
      <w:r>
        <w:rPr>
          <w:rFonts w:ascii="Times New Roman"/>
          <w:sz w:val="17"/>
        </w:rPr>
        <w:t>ship</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her</w:t>
      </w:r>
      <w:r>
        <w:rPr>
          <w:rFonts w:ascii="Times New Roman"/>
          <w:spacing w:val="48"/>
          <w:sz w:val="17"/>
        </w:rPr>
        <w:t> </w:t>
      </w:r>
      <w:r>
        <w:rPr>
          <w:rFonts w:ascii="Times New Roman"/>
          <w:sz w:val="17"/>
        </w:rPr>
        <w:t>owners</w:t>
      </w:r>
      <w:r>
        <w:rPr>
          <w:rFonts w:ascii="Times New Roman"/>
          <w:spacing w:val="48"/>
          <w:sz w:val="17"/>
        </w:rPr>
        <w:t> </w:t>
      </w:r>
      <w:r>
        <w:rPr>
          <w:rFonts w:ascii="Times New Roman"/>
          <w:sz w:val="17"/>
        </w:rPr>
        <w:t>in</w:t>
      </w:r>
      <w:r>
        <w:rPr>
          <w:rFonts w:ascii="Times New Roman"/>
          <w:spacing w:val="48"/>
          <w:sz w:val="17"/>
        </w:rPr>
        <w:t> </w:t>
      </w:r>
      <w:r>
        <w:rPr>
          <w:rFonts w:ascii="Times New Roman"/>
          <w:sz w:val="17"/>
        </w:rPr>
        <w:t>so</w:t>
      </w:r>
      <w:r>
        <w:rPr>
          <w:rFonts w:ascii="Times New Roman"/>
          <w:spacing w:val="49"/>
          <w:sz w:val="17"/>
        </w:rPr>
        <w:t> </w:t>
      </w:r>
      <w:r>
        <w:rPr>
          <w:rFonts w:ascii="Times New Roman"/>
          <w:sz w:val="17"/>
        </w:rPr>
        <w:t>far</w:t>
      </w:r>
      <w:r>
        <w:rPr>
          <w:rFonts w:ascii="Times New Roman"/>
          <w:spacing w:val="48"/>
          <w:sz w:val="17"/>
        </w:rPr>
        <w:t> </w:t>
      </w:r>
      <w:r>
        <w:rPr>
          <w:rFonts w:ascii="Times New Roman"/>
          <w:sz w:val="17"/>
        </w:rPr>
        <w:t>as</w:t>
      </w:r>
      <w:r>
        <w:rPr>
          <w:rFonts w:ascii="Times New Roman"/>
          <w:spacing w:val="48"/>
          <w:sz w:val="17"/>
        </w:rPr>
        <w:t> </w:t>
      </w:r>
      <w:r>
        <w:rPr>
          <w:rFonts w:ascii="Times New Roman"/>
          <w:sz w:val="17"/>
        </w:rPr>
        <w:t>such</w:t>
      </w:r>
      <w:r>
        <w:rPr>
          <w:rFonts w:ascii="Times New Roman"/>
          <w:spacing w:val="48"/>
          <w:sz w:val="17"/>
        </w:rPr>
        <w:t> </w:t>
      </w:r>
      <w:r>
        <w:rPr>
          <w:rFonts w:ascii="Times New Roman"/>
          <w:spacing w:val="-4"/>
          <w:sz w:val="17"/>
        </w:rPr>
        <w:t>loss</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9024">
                <wp:simplePos x="0" y="0"/>
                <wp:positionH relativeFrom="page">
                  <wp:posOffset>685419</wp:posOffset>
                </wp:positionH>
                <wp:positionV relativeFrom="paragraph">
                  <wp:posOffset>106890</wp:posOffset>
                </wp:positionV>
                <wp:extent cx="649033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456" from="53.970001pt,8.416562pt" to="565.000001pt,8.416562pt" stroked="true" strokeweight=".75pt" strokecolor="#000000">
                <v:stroke dashstyle="solid"/>
                <w10:wrap type="none"/>
              </v:line>
            </w:pict>
          </mc:Fallback>
        </mc:AlternateContent>
      </w:r>
      <w:r>
        <w:rPr>
          <w:rFonts w:ascii="Times New Roman"/>
          <w:sz w:val="17"/>
        </w:rPr>
        <w:t>or</w:t>
      </w:r>
      <w:r>
        <w:rPr>
          <w:rFonts w:ascii="Times New Roman"/>
          <w:spacing w:val="39"/>
          <w:sz w:val="17"/>
        </w:rPr>
        <w:t> </w:t>
      </w:r>
      <w:r>
        <w:rPr>
          <w:rFonts w:ascii="Times New Roman"/>
          <w:sz w:val="17"/>
        </w:rPr>
        <w:t>liability</w:t>
      </w:r>
      <w:r>
        <w:rPr>
          <w:rFonts w:ascii="Times New Roman"/>
          <w:spacing w:val="39"/>
          <w:sz w:val="17"/>
        </w:rPr>
        <w:t> </w:t>
      </w:r>
      <w:r>
        <w:rPr>
          <w:rFonts w:ascii="Times New Roman"/>
          <w:sz w:val="17"/>
        </w:rPr>
        <w:t>represents</w:t>
      </w:r>
      <w:r>
        <w:rPr>
          <w:rFonts w:ascii="Times New Roman"/>
          <w:spacing w:val="39"/>
          <w:sz w:val="17"/>
        </w:rPr>
        <w:t> </w:t>
      </w:r>
      <w:r>
        <w:rPr>
          <w:rFonts w:ascii="Times New Roman"/>
          <w:sz w:val="17"/>
        </w:rPr>
        <w:t>loss</w:t>
      </w:r>
      <w:r>
        <w:rPr>
          <w:rFonts w:ascii="Times New Roman"/>
          <w:spacing w:val="40"/>
          <w:sz w:val="17"/>
        </w:rPr>
        <w:t> </w:t>
      </w:r>
      <w:r>
        <w:rPr>
          <w:rFonts w:ascii="Times New Roman"/>
          <w:sz w:val="17"/>
        </w:rPr>
        <w:t>of,</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damage</w:t>
      </w:r>
      <w:r>
        <w:rPr>
          <w:rFonts w:ascii="Times New Roman"/>
          <w:spacing w:val="40"/>
          <w:sz w:val="17"/>
        </w:rPr>
        <w:t> </w:t>
      </w:r>
      <w:r>
        <w:rPr>
          <w:rFonts w:ascii="Times New Roman"/>
          <w:sz w:val="17"/>
        </w:rPr>
        <w:t>to,</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any</w:t>
      </w:r>
      <w:r>
        <w:rPr>
          <w:rFonts w:ascii="Times New Roman"/>
          <w:spacing w:val="40"/>
          <w:sz w:val="17"/>
        </w:rPr>
        <w:t> </w:t>
      </w:r>
      <w:r>
        <w:rPr>
          <w:rFonts w:ascii="Times New Roman"/>
          <w:sz w:val="17"/>
        </w:rPr>
        <w:t>claim</w:t>
      </w:r>
      <w:r>
        <w:rPr>
          <w:rFonts w:ascii="Times New Roman"/>
          <w:spacing w:val="39"/>
          <w:sz w:val="17"/>
        </w:rPr>
        <w:t> </w:t>
      </w:r>
      <w:r>
        <w:rPr>
          <w:rFonts w:ascii="Times New Roman"/>
          <w:sz w:val="17"/>
        </w:rPr>
        <w:t>whatsoever</w:t>
      </w:r>
      <w:r>
        <w:rPr>
          <w:rFonts w:ascii="Times New Roman"/>
          <w:spacing w:val="39"/>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said</w:t>
      </w:r>
      <w:r>
        <w:rPr>
          <w:rFonts w:ascii="Times New Roman"/>
          <w:spacing w:val="40"/>
          <w:sz w:val="17"/>
        </w:rPr>
        <w:t> </w:t>
      </w:r>
      <w:r>
        <w:rPr>
          <w:rFonts w:ascii="Times New Roman"/>
          <w:sz w:val="17"/>
        </w:rPr>
        <w:t>goods,</w:t>
      </w:r>
      <w:r>
        <w:rPr>
          <w:rFonts w:ascii="Times New Roman"/>
          <w:spacing w:val="39"/>
          <w:sz w:val="17"/>
        </w:rPr>
        <w:t> </w:t>
      </w:r>
      <w:r>
        <w:rPr>
          <w:rFonts w:ascii="Times New Roman"/>
          <w:sz w:val="17"/>
        </w:rPr>
        <w:t>paid</w:t>
      </w:r>
      <w:r>
        <w:rPr>
          <w:rFonts w:ascii="Times New Roman"/>
          <w:spacing w:val="39"/>
          <w:sz w:val="17"/>
        </w:rPr>
        <w:t> </w:t>
      </w:r>
      <w:r>
        <w:rPr>
          <w:rFonts w:ascii="Times New Roman"/>
          <w:sz w:val="17"/>
        </w:rPr>
        <w:t>or</w:t>
      </w:r>
      <w:r>
        <w:rPr>
          <w:rFonts w:ascii="Times New Roman"/>
          <w:spacing w:val="40"/>
          <w:sz w:val="17"/>
        </w:rPr>
        <w:t> </w:t>
      </w:r>
      <w:r>
        <w:rPr>
          <w:rFonts w:ascii="Times New Roman"/>
          <w:sz w:val="17"/>
        </w:rPr>
        <w:t>payable</w:t>
      </w:r>
      <w:r>
        <w:rPr>
          <w:rFonts w:ascii="Times New Roman"/>
          <w:spacing w:val="39"/>
          <w:sz w:val="17"/>
        </w:rPr>
        <w:t> </w:t>
      </w:r>
      <w:r>
        <w:rPr>
          <w:rFonts w:ascii="Times New Roman"/>
          <w:sz w:val="17"/>
        </w:rPr>
        <w:t>by</w:t>
      </w:r>
      <w:r>
        <w:rPr>
          <w:rFonts w:ascii="Times New Roman"/>
          <w:spacing w:val="39"/>
          <w:sz w:val="17"/>
        </w:rPr>
        <w:t> </w:t>
      </w:r>
      <w:r>
        <w:rPr>
          <w:rFonts w:ascii="Times New Roman"/>
          <w:sz w:val="17"/>
        </w:rPr>
        <w:t>the</w:t>
      </w:r>
      <w:r>
        <w:rPr>
          <w:rFonts w:ascii="Times New Roman"/>
          <w:spacing w:val="40"/>
          <w:sz w:val="17"/>
        </w:rPr>
        <w:t> </w:t>
      </w:r>
      <w:r>
        <w:rPr>
          <w:rFonts w:ascii="Times New Roman"/>
          <w:sz w:val="17"/>
        </w:rPr>
        <w:t>other</w:t>
      </w:r>
      <w:r>
        <w:rPr>
          <w:rFonts w:ascii="Times New Roman"/>
          <w:spacing w:val="39"/>
          <w:sz w:val="17"/>
        </w:rPr>
        <w:t> </w:t>
      </w:r>
      <w:r>
        <w:rPr>
          <w:rFonts w:ascii="Times New Roman"/>
          <w:sz w:val="17"/>
        </w:rPr>
        <w:t>or</w:t>
      </w:r>
      <w:r>
        <w:rPr>
          <w:rFonts w:ascii="Times New Roman"/>
          <w:spacing w:val="39"/>
          <w:sz w:val="17"/>
        </w:rPr>
        <w:t> </w:t>
      </w:r>
      <w:r>
        <w:rPr>
          <w:rFonts w:ascii="Times New Roman"/>
          <w:spacing w:val="-4"/>
          <w:sz w:val="17"/>
        </w:rPr>
        <w:t>non-</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9536">
                <wp:simplePos x="0" y="0"/>
                <wp:positionH relativeFrom="page">
                  <wp:posOffset>685419</wp:posOffset>
                </wp:positionH>
                <wp:positionV relativeFrom="paragraph">
                  <wp:posOffset>106583</wp:posOffset>
                </wp:positionV>
                <wp:extent cx="649033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944" from="53.970001pt,8.392392pt" to="565.000001pt,8.392392pt" stroked="true" strokeweight=".75pt" strokecolor="#000000">
                <v:stroke dashstyle="solid"/>
                <w10:wrap type="none"/>
              </v:line>
            </w:pict>
          </mc:Fallback>
        </mc:AlternateContent>
      </w:r>
      <w:r>
        <w:rPr>
          <w:rFonts w:ascii="Times New Roman"/>
          <w:sz w:val="17"/>
        </w:rPr>
        <w:t>carrying</w:t>
      </w:r>
      <w:r>
        <w:rPr>
          <w:rFonts w:ascii="Times New Roman"/>
          <w:spacing w:val="49"/>
          <w:sz w:val="17"/>
        </w:rPr>
        <w:t> </w:t>
      </w:r>
      <w:r>
        <w:rPr>
          <w:rFonts w:ascii="Times New Roman"/>
          <w:sz w:val="17"/>
        </w:rPr>
        <w:t>ship</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her</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to</w:t>
      </w:r>
      <w:r>
        <w:rPr>
          <w:rFonts w:ascii="Times New Roman"/>
          <w:spacing w:val="49"/>
          <w:sz w:val="17"/>
        </w:rPr>
        <w:t> </w:t>
      </w:r>
      <w:r>
        <w:rPr>
          <w:rFonts w:ascii="Times New Roman"/>
          <w:sz w:val="17"/>
        </w:rPr>
        <w:t>the</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said</w:t>
      </w:r>
      <w:r>
        <w:rPr>
          <w:rFonts w:ascii="Times New Roman"/>
          <w:spacing w:val="50"/>
          <w:sz w:val="17"/>
        </w:rPr>
        <w:t> </w:t>
      </w:r>
      <w:r>
        <w:rPr>
          <w:rFonts w:ascii="Times New Roman"/>
          <w:sz w:val="17"/>
        </w:rPr>
        <w:t>goods</w:t>
      </w:r>
      <w:r>
        <w:rPr>
          <w:rFonts w:ascii="Times New Roman"/>
          <w:spacing w:val="50"/>
          <w:sz w:val="17"/>
        </w:rPr>
        <w:t> </w:t>
      </w:r>
      <w:r>
        <w:rPr>
          <w:rFonts w:ascii="Times New Roman"/>
          <w:sz w:val="17"/>
        </w:rPr>
        <w:t>and</w:t>
      </w:r>
      <w:r>
        <w:rPr>
          <w:rFonts w:ascii="Times New Roman"/>
          <w:spacing w:val="49"/>
          <w:sz w:val="17"/>
        </w:rPr>
        <w:t> </w:t>
      </w:r>
      <w:r>
        <w:rPr>
          <w:rFonts w:ascii="Times New Roman"/>
          <w:sz w:val="17"/>
        </w:rPr>
        <w:t>set</w:t>
      </w:r>
      <w:r>
        <w:rPr>
          <w:rFonts w:ascii="Times New Roman"/>
          <w:spacing w:val="50"/>
          <w:sz w:val="17"/>
        </w:rPr>
        <w:t> </w:t>
      </w:r>
      <w:r>
        <w:rPr>
          <w:rFonts w:ascii="Times New Roman"/>
          <w:sz w:val="17"/>
        </w:rPr>
        <w:t>off,</w:t>
      </w:r>
      <w:r>
        <w:rPr>
          <w:rFonts w:ascii="Times New Roman"/>
          <w:spacing w:val="50"/>
          <w:sz w:val="17"/>
        </w:rPr>
        <w:t> </w:t>
      </w:r>
      <w:r>
        <w:rPr>
          <w:rFonts w:ascii="Times New Roman"/>
          <w:sz w:val="17"/>
        </w:rPr>
        <w:t>recouped</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recovered</w:t>
      </w:r>
      <w:r>
        <w:rPr>
          <w:rFonts w:ascii="Times New Roman"/>
          <w:spacing w:val="49"/>
          <w:sz w:val="17"/>
        </w:rPr>
        <w:t> </w:t>
      </w:r>
      <w:r>
        <w:rPr>
          <w:rFonts w:ascii="Times New Roman"/>
          <w:sz w:val="17"/>
        </w:rPr>
        <w:t>by</w:t>
      </w:r>
      <w:r>
        <w:rPr>
          <w:rFonts w:ascii="Times New Roman"/>
          <w:spacing w:val="50"/>
          <w:sz w:val="17"/>
        </w:rPr>
        <w:t> </w:t>
      </w:r>
      <w:r>
        <w:rPr>
          <w:rFonts w:ascii="Times New Roman"/>
          <w:sz w:val="17"/>
        </w:rPr>
        <w:t>the</w:t>
      </w:r>
      <w:r>
        <w:rPr>
          <w:rFonts w:ascii="Times New Roman"/>
          <w:spacing w:val="50"/>
          <w:sz w:val="17"/>
        </w:rPr>
        <w:t> </w:t>
      </w:r>
      <w:r>
        <w:rPr>
          <w:rFonts w:ascii="Times New Roman"/>
          <w:sz w:val="17"/>
        </w:rPr>
        <w:t>other</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non-carrying</w:t>
      </w:r>
      <w:r>
        <w:rPr>
          <w:rFonts w:ascii="Times New Roman"/>
          <w:spacing w:val="50"/>
          <w:sz w:val="17"/>
        </w:rPr>
        <w:t> </w:t>
      </w:r>
      <w:r>
        <w:rPr>
          <w:rFonts w:ascii="Times New Roman"/>
          <w:sz w:val="17"/>
        </w:rPr>
        <w:t>ship</w:t>
      </w:r>
      <w:r>
        <w:rPr>
          <w:rFonts w:ascii="Times New Roman"/>
          <w:spacing w:val="49"/>
          <w:sz w:val="17"/>
        </w:rPr>
        <w:t> </w:t>
      </w:r>
      <w:r>
        <w:rPr>
          <w:rFonts w:ascii="Times New Roman"/>
          <w:sz w:val="17"/>
        </w:rPr>
        <w:t>or</w:t>
      </w:r>
      <w:r>
        <w:rPr>
          <w:rFonts w:ascii="Times New Roman"/>
          <w:spacing w:val="50"/>
          <w:sz w:val="17"/>
        </w:rPr>
        <w:t> </w:t>
      </w:r>
      <w:r>
        <w:rPr>
          <w:rFonts w:ascii="Times New Roman"/>
          <w:spacing w:val="-5"/>
          <w:sz w:val="17"/>
        </w:rPr>
        <w:t>her</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trike/>
          <w:sz w:val="17"/>
        </w:rPr>
        <w:t>owners</w:t>
      </w:r>
      <w:r>
        <w:rPr>
          <w:rFonts w:ascii="Times New Roman"/>
          <w:strike/>
          <w:spacing w:val="-5"/>
          <w:sz w:val="17"/>
        </w:rPr>
        <w:t> </w:t>
      </w:r>
      <w:r>
        <w:rPr>
          <w:rFonts w:ascii="Times New Roman"/>
          <w:strike/>
          <w:sz w:val="17"/>
        </w:rPr>
        <w:t>as</w:t>
      </w:r>
      <w:r>
        <w:rPr>
          <w:rFonts w:ascii="Times New Roman"/>
          <w:strike/>
          <w:spacing w:val="-4"/>
          <w:sz w:val="17"/>
        </w:rPr>
        <w:t> </w:t>
      </w:r>
      <w:r>
        <w:rPr>
          <w:rFonts w:ascii="Times New Roman"/>
          <w:strike/>
          <w:sz w:val="17"/>
        </w:rPr>
        <w:t>part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their</w:t>
      </w:r>
      <w:r>
        <w:rPr>
          <w:rFonts w:ascii="Times New Roman"/>
          <w:strike/>
          <w:spacing w:val="-4"/>
          <w:sz w:val="17"/>
        </w:rPr>
        <w:t> </w:t>
      </w:r>
      <w:r>
        <w:rPr>
          <w:rFonts w:ascii="Times New Roman"/>
          <w:strike/>
          <w:sz w:val="17"/>
        </w:rPr>
        <w:t>claim</w:t>
      </w:r>
      <w:r>
        <w:rPr>
          <w:rFonts w:ascii="Times New Roman"/>
          <w:strike/>
          <w:spacing w:val="-4"/>
          <w:sz w:val="17"/>
        </w:rPr>
        <w:t> </w:t>
      </w:r>
      <w:r>
        <w:rPr>
          <w:rFonts w:ascii="Times New Roman"/>
          <w:strike/>
          <w:sz w:val="17"/>
        </w:rPr>
        <w:t>against</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z w:val="17"/>
        </w:rPr>
        <w:t>carrying</w:t>
      </w:r>
      <w:r>
        <w:rPr>
          <w:rFonts w:ascii="Times New Roman"/>
          <w:strike/>
          <w:spacing w:val="-4"/>
          <w:sz w:val="17"/>
        </w:rPr>
        <w:t> </w:t>
      </w:r>
      <w:r>
        <w:rPr>
          <w:rFonts w:ascii="Times New Roman"/>
          <w:strike/>
          <w:sz w:val="17"/>
        </w:rPr>
        <w:t>ship</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carrier.</w:t>
      </w:r>
    </w:p>
    <w:p>
      <w:pPr>
        <w:pStyle w:val="ListParagraph"/>
        <w:numPr>
          <w:ilvl w:val="0"/>
          <w:numId w:val="5"/>
        </w:numPr>
        <w:tabs>
          <w:tab w:pos="939" w:val="left" w:leader="none"/>
          <w:tab w:pos="1497" w:val="left" w:leader="none"/>
        </w:tabs>
        <w:spacing w:line="240" w:lineRule="auto" w:before="51" w:after="0"/>
        <w:ind w:left="939" w:right="0" w:hanging="883"/>
        <w:jc w:val="left"/>
        <w:rPr>
          <w:rFonts w:ascii="Times New Roman"/>
          <w:sz w:val="17"/>
        </w:rPr>
      </w:pPr>
      <w:r>
        <w:rPr>
          <w:rFonts w:ascii="Times New Roman"/>
          <w:spacing w:val="-5"/>
          <w:sz w:val="17"/>
        </w:rPr>
        <w:t>25.</w:t>
      </w:r>
      <w:r>
        <w:rPr>
          <w:rFonts w:ascii="Times New Roman"/>
          <w:sz w:val="17"/>
        </w:rPr>
        <w:tab/>
      </w:r>
      <w:r>
        <w:rPr>
          <w:rFonts w:ascii="Times New Roman"/>
          <w:strike/>
          <w:sz w:val="17"/>
        </w:rPr>
        <w:t>The</w:t>
      </w:r>
      <w:r>
        <w:rPr>
          <w:rFonts w:ascii="Times New Roman"/>
          <w:strike/>
          <w:spacing w:val="20"/>
          <w:sz w:val="17"/>
        </w:rPr>
        <w:t> </w:t>
      </w:r>
      <w:r>
        <w:rPr>
          <w:rFonts w:ascii="Times New Roman"/>
          <w:strike/>
          <w:sz w:val="17"/>
        </w:rPr>
        <w:t>vessel</w:t>
      </w:r>
      <w:r>
        <w:rPr>
          <w:rFonts w:ascii="Times New Roman"/>
          <w:strike/>
          <w:spacing w:val="21"/>
          <w:sz w:val="17"/>
        </w:rPr>
        <w:t> </w:t>
      </w:r>
      <w:r>
        <w:rPr>
          <w:rFonts w:ascii="Times New Roman"/>
          <w:strike/>
          <w:sz w:val="17"/>
        </w:rPr>
        <w:t>shall</w:t>
      </w:r>
      <w:r>
        <w:rPr>
          <w:rFonts w:ascii="Times New Roman"/>
          <w:strike/>
          <w:spacing w:val="21"/>
          <w:sz w:val="17"/>
        </w:rPr>
        <w:t> </w:t>
      </w:r>
      <w:r>
        <w:rPr>
          <w:rFonts w:ascii="Times New Roman"/>
          <w:strike/>
          <w:sz w:val="17"/>
        </w:rPr>
        <w:t>not</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required</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enter</w:t>
      </w:r>
      <w:r>
        <w:rPr>
          <w:rFonts w:ascii="Times New Roman"/>
          <w:strike/>
          <w:spacing w:val="21"/>
          <w:sz w:val="17"/>
        </w:rPr>
        <w:t> </w:t>
      </w:r>
      <w:r>
        <w:rPr>
          <w:rFonts w:ascii="Times New Roman"/>
          <w:strike/>
          <w:sz w:val="17"/>
        </w:rPr>
        <w:t>any</w:t>
      </w:r>
      <w:r>
        <w:rPr>
          <w:rFonts w:ascii="Times New Roman"/>
          <w:strike/>
          <w:spacing w:val="21"/>
          <w:sz w:val="17"/>
        </w:rPr>
        <w:t> </w:t>
      </w:r>
      <w:r>
        <w:rPr>
          <w:rFonts w:ascii="Times New Roman"/>
          <w:strike/>
          <w:sz w:val="17"/>
        </w:rPr>
        <w:t>ice-bound</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any</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where</w:t>
      </w:r>
      <w:r>
        <w:rPr>
          <w:rFonts w:ascii="Times New Roman"/>
          <w:strike/>
          <w:spacing w:val="21"/>
          <w:sz w:val="17"/>
        </w:rPr>
        <w:t> </w:t>
      </w:r>
      <w:r>
        <w:rPr>
          <w:rFonts w:ascii="Times New Roman"/>
          <w:strike/>
          <w:sz w:val="17"/>
        </w:rPr>
        <w:t>lights</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light-ships</w:t>
      </w:r>
      <w:r>
        <w:rPr>
          <w:rFonts w:ascii="Times New Roman"/>
          <w:strike/>
          <w:spacing w:val="21"/>
          <w:sz w:val="17"/>
        </w:rPr>
        <w:t> </w:t>
      </w:r>
      <w:r>
        <w:rPr>
          <w:rFonts w:ascii="Times New Roman"/>
          <w:strike/>
          <w:sz w:val="17"/>
        </w:rPr>
        <w:t>have</w:t>
      </w:r>
      <w:r>
        <w:rPr>
          <w:rFonts w:ascii="Times New Roman"/>
          <w:strike/>
          <w:spacing w:val="20"/>
          <w:sz w:val="17"/>
        </w:rPr>
        <w:t> </w:t>
      </w:r>
      <w:r>
        <w:rPr>
          <w:rFonts w:ascii="Times New Roman"/>
          <w:strike/>
          <w:sz w:val="17"/>
        </w:rPr>
        <w:t>been</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are</w:t>
      </w:r>
      <w:r>
        <w:rPr>
          <w:rFonts w:ascii="Times New Roman"/>
          <w:strike/>
          <w:spacing w:val="20"/>
          <w:sz w:val="17"/>
        </w:rPr>
        <w:t> </w:t>
      </w:r>
      <w:r>
        <w:rPr>
          <w:rFonts w:ascii="Times New Roman"/>
          <w:strike/>
          <w:sz w:val="17"/>
        </w:rPr>
        <w:t>about</w:t>
      </w:r>
      <w:r>
        <w:rPr>
          <w:rFonts w:ascii="Times New Roman"/>
          <w:strike/>
          <w:spacing w:val="21"/>
          <w:sz w:val="17"/>
        </w:rPr>
        <w:t> </w:t>
      </w:r>
      <w:r>
        <w:rPr>
          <w:rFonts w:ascii="Times New Roman"/>
          <w:strike/>
          <w:sz w:val="17"/>
        </w:rPr>
        <w:t>to</w:t>
      </w:r>
      <w:r>
        <w:rPr>
          <w:rFonts w:ascii="Times New Roman"/>
          <w:strike/>
          <w:spacing w:val="21"/>
          <w:sz w:val="17"/>
        </w:rPr>
        <w:t> </w:t>
      </w:r>
      <w:r>
        <w:rPr>
          <w:rFonts w:ascii="Times New Roman"/>
          <w:strike/>
          <w:sz w:val="17"/>
        </w:rPr>
        <w:t>be</w:t>
      </w:r>
      <w:r>
        <w:rPr>
          <w:rFonts w:ascii="Times New Roman"/>
          <w:strike/>
          <w:spacing w:val="20"/>
          <w:sz w:val="17"/>
        </w:rPr>
        <w:t> </w:t>
      </w:r>
      <w:r>
        <w:rPr>
          <w:rFonts w:ascii="Times New Roman"/>
          <w:strike/>
          <w:spacing w:val="-2"/>
          <w:sz w:val="17"/>
        </w:rPr>
        <w:t>with-</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30048">
                <wp:simplePos x="0" y="0"/>
                <wp:positionH relativeFrom="page">
                  <wp:posOffset>466344</wp:posOffset>
                </wp:positionH>
                <wp:positionV relativeFrom="paragraph">
                  <wp:posOffset>107059</wp:posOffset>
                </wp:positionV>
                <wp:extent cx="6709409"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432" from="36.720001pt,8.429883pt" to="565.000001pt,8.429883pt" stroked="true" strokeweight=".75pt" strokecolor="#000000">
                <v:stroke dashstyle="solid"/>
                <w10:wrap type="none"/>
              </v:line>
            </w:pict>
          </mc:Fallback>
        </mc:AlternateContent>
      </w:r>
      <w:r>
        <w:rPr>
          <w:rFonts w:ascii="Times New Roman"/>
          <w:sz w:val="17"/>
        </w:rPr>
        <w:t>drawn</w:t>
      </w:r>
      <w:r>
        <w:rPr>
          <w:rFonts w:ascii="Times New Roman"/>
          <w:spacing w:val="21"/>
          <w:sz w:val="17"/>
        </w:rPr>
        <w:t> </w:t>
      </w:r>
      <w:r>
        <w:rPr>
          <w:rFonts w:ascii="Times New Roman"/>
          <w:sz w:val="17"/>
        </w:rPr>
        <w:t>by</w:t>
      </w:r>
      <w:r>
        <w:rPr>
          <w:rFonts w:ascii="Times New Roman"/>
          <w:spacing w:val="22"/>
          <w:sz w:val="17"/>
        </w:rPr>
        <w:t> </w:t>
      </w:r>
      <w:r>
        <w:rPr>
          <w:rFonts w:ascii="Times New Roman"/>
          <w:sz w:val="17"/>
        </w:rPr>
        <w:t>reason</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where</w:t>
      </w:r>
      <w:r>
        <w:rPr>
          <w:rFonts w:ascii="Times New Roman"/>
          <w:spacing w:val="22"/>
          <w:sz w:val="17"/>
        </w:rPr>
        <w:t> </w:t>
      </w:r>
      <w:r>
        <w:rPr>
          <w:rFonts w:ascii="Times New Roman"/>
          <w:sz w:val="17"/>
        </w:rPr>
        <w:t>there</w:t>
      </w:r>
      <w:r>
        <w:rPr>
          <w:rFonts w:ascii="Times New Roman"/>
          <w:spacing w:val="22"/>
          <w:sz w:val="17"/>
        </w:rPr>
        <w:t> </w:t>
      </w:r>
      <w:r>
        <w:rPr>
          <w:rFonts w:ascii="Times New Roman"/>
          <w:sz w:val="17"/>
        </w:rPr>
        <w:t>is</w:t>
      </w:r>
      <w:r>
        <w:rPr>
          <w:rFonts w:ascii="Times New Roman"/>
          <w:spacing w:val="22"/>
          <w:sz w:val="17"/>
        </w:rPr>
        <w:t> </w:t>
      </w:r>
      <w:r>
        <w:rPr>
          <w:rFonts w:ascii="Times New Roman"/>
          <w:sz w:val="17"/>
        </w:rPr>
        <w:t>risk</w:t>
      </w:r>
      <w:r>
        <w:rPr>
          <w:rFonts w:ascii="Times New Roman"/>
          <w:spacing w:val="22"/>
          <w:sz w:val="17"/>
        </w:rPr>
        <w:t> </w:t>
      </w:r>
      <w:r>
        <w:rPr>
          <w:rFonts w:ascii="Times New Roman"/>
          <w:sz w:val="17"/>
        </w:rPr>
        <w:t>that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ordinary</w:t>
      </w:r>
      <w:r>
        <w:rPr>
          <w:rFonts w:ascii="Times New Roman"/>
          <w:spacing w:val="21"/>
          <w:sz w:val="17"/>
        </w:rPr>
        <w:t> </w:t>
      </w:r>
      <w:r>
        <w:rPr>
          <w:rFonts w:ascii="Times New Roman"/>
          <w:sz w:val="17"/>
        </w:rPr>
        <w:t>course</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things</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vessel</w:t>
      </w:r>
      <w:r>
        <w:rPr>
          <w:rFonts w:ascii="Times New Roman"/>
          <w:spacing w:val="22"/>
          <w:sz w:val="17"/>
        </w:rPr>
        <w:t> </w:t>
      </w:r>
      <w:r>
        <w:rPr>
          <w:rFonts w:ascii="Times New Roman"/>
          <w:sz w:val="17"/>
        </w:rPr>
        <w:t>will</w:t>
      </w:r>
      <w:r>
        <w:rPr>
          <w:rFonts w:ascii="Times New Roman"/>
          <w:spacing w:val="22"/>
          <w:sz w:val="17"/>
        </w:rPr>
        <w:t> </w:t>
      </w:r>
      <w:r>
        <w:rPr>
          <w:rFonts w:ascii="Times New Roman"/>
          <w:sz w:val="17"/>
        </w:rPr>
        <w:t>not</w:t>
      </w:r>
      <w:r>
        <w:rPr>
          <w:rFonts w:ascii="Times New Roman"/>
          <w:spacing w:val="22"/>
          <w:sz w:val="17"/>
        </w:rPr>
        <w:t> </w:t>
      </w:r>
      <w:r>
        <w:rPr>
          <w:rFonts w:ascii="Times New Roman"/>
          <w:sz w:val="17"/>
        </w:rPr>
        <w:t>be</w:t>
      </w:r>
      <w:r>
        <w:rPr>
          <w:rFonts w:ascii="Times New Roman"/>
          <w:spacing w:val="22"/>
          <w:sz w:val="17"/>
        </w:rPr>
        <w:t> </w:t>
      </w:r>
      <w:r>
        <w:rPr>
          <w:rFonts w:ascii="Times New Roman"/>
          <w:sz w:val="17"/>
        </w:rPr>
        <w:t>able</w:t>
      </w:r>
      <w:r>
        <w:rPr>
          <w:rFonts w:ascii="Times New Roman"/>
          <w:spacing w:val="22"/>
          <w:sz w:val="17"/>
        </w:rPr>
        <w:t> </w:t>
      </w:r>
      <w:r>
        <w:rPr>
          <w:rFonts w:ascii="Times New Roman"/>
          <w:sz w:val="17"/>
        </w:rPr>
        <w:t>on</w:t>
      </w:r>
      <w:r>
        <w:rPr>
          <w:rFonts w:ascii="Times New Roman"/>
          <w:spacing w:val="22"/>
          <w:sz w:val="17"/>
        </w:rPr>
        <w:t> </w:t>
      </w:r>
      <w:r>
        <w:rPr>
          <w:rFonts w:ascii="Times New Roman"/>
          <w:sz w:val="17"/>
        </w:rPr>
        <w:t>account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to</w:t>
      </w:r>
      <w:r>
        <w:rPr>
          <w:rFonts w:ascii="Times New Roman"/>
          <w:spacing w:val="21"/>
          <w:sz w:val="17"/>
        </w:rPr>
        <w:t> </w:t>
      </w:r>
      <w:r>
        <w:rPr>
          <w:rFonts w:ascii="Times New Roman"/>
          <w:sz w:val="17"/>
        </w:rPr>
        <w:t>safely</w:t>
      </w:r>
      <w:r>
        <w:rPr>
          <w:rFonts w:ascii="Times New Roman"/>
          <w:spacing w:val="22"/>
          <w:sz w:val="17"/>
        </w:rPr>
        <w:t> </w:t>
      </w:r>
      <w:r>
        <w:rPr>
          <w:rFonts w:ascii="Times New Roman"/>
          <w:sz w:val="17"/>
        </w:rPr>
        <w:t>enter</w:t>
      </w:r>
      <w:r>
        <w:rPr>
          <w:rFonts w:ascii="Times New Roman"/>
          <w:spacing w:val="22"/>
          <w:sz w:val="17"/>
        </w:rPr>
        <w:t> </w:t>
      </w:r>
      <w:r>
        <w:rPr>
          <w:rFonts w:ascii="Times New Roman"/>
          <w:spacing w:val="-5"/>
          <w:sz w:val="17"/>
        </w:rPr>
        <w:t>the</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trike/>
          <w:sz w:val="17"/>
        </w:rPr>
        <w:t>port</w:t>
      </w:r>
      <w:r>
        <w:rPr>
          <w:rFonts w:ascii="Times New Roman"/>
          <w:strike/>
          <w:spacing w:val="-5"/>
          <w:sz w:val="17"/>
        </w:rPr>
        <w:t> </w:t>
      </w:r>
      <w:r>
        <w:rPr>
          <w:rFonts w:ascii="Times New Roman"/>
          <w:strike/>
          <w:sz w:val="17"/>
        </w:rPr>
        <w:t>or</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get</w:t>
      </w:r>
      <w:r>
        <w:rPr>
          <w:rFonts w:ascii="Times New Roman"/>
          <w:strike/>
          <w:spacing w:val="-4"/>
          <w:sz w:val="17"/>
        </w:rPr>
        <w:t> </w:t>
      </w:r>
      <w:r>
        <w:rPr>
          <w:rFonts w:ascii="Times New Roman"/>
          <w:strike/>
          <w:sz w:val="17"/>
        </w:rPr>
        <w:t>out</w:t>
      </w:r>
      <w:r>
        <w:rPr>
          <w:rFonts w:ascii="Times New Roman"/>
          <w:strike/>
          <w:spacing w:val="-4"/>
          <w:sz w:val="17"/>
        </w:rPr>
        <w:t> </w:t>
      </w:r>
      <w:r>
        <w:rPr>
          <w:rFonts w:ascii="Times New Roman"/>
          <w:strike/>
          <w:sz w:val="17"/>
        </w:rPr>
        <w:t>after</w:t>
      </w:r>
      <w:r>
        <w:rPr>
          <w:rFonts w:ascii="Times New Roman"/>
          <w:strike/>
          <w:spacing w:val="-4"/>
          <w:sz w:val="17"/>
        </w:rPr>
        <w:t> </w:t>
      </w:r>
      <w:r>
        <w:rPr>
          <w:rFonts w:ascii="Times New Roman"/>
          <w:strike/>
          <w:sz w:val="17"/>
        </w:rPr>
        <w:t>having</w:t>
      </w:r>
      <w:r>
        <w:rPr>
          <w:rFonts w:ascii="Times New Roman"/>
          <w:strike/>
          <w:spacing w:val="-4"/>
          <w:sz w:val="17"/>
        </w:rPr>
        <w:t> </w:t>
      </w:r>
      <w:r>
        <w:rPr>
          <w:rFonts w:ascii="Times New Roman"/>
          <w:strike/>
          <w:sz w:val="17"/>
        </w:rPr>
        <w:t>completed</w:t>
      </w:r>
      <w:r>
        <w:rPr>
          <w:rFonts w:ascii="Times New Roman"/>
          <w:strike/>
          <w:spacing w:val="-4"/>
          <w:sz w:val="17"/>
        </w:rPr>
        <w:t> </w:t>
      </w:r>
      <w:r>
        <w:rPr>
          <w:rFonts w:ascii="Times New Roman"/>
          <w:strike/>
          <w:sz w:val="17"/>
        </w:rPr>
        <w:t>loading</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discharging.</w:t>
      </w:r>
    </w:p>
    <w:p>
      <w:pPr>
        <w:spacing w:before="104"/>
        <w:ind w:left="593" w:right="170" w:firstLine="0"/>
        <w:jc w:val="both"/>
        <w:rPr>
          <w:rFonts w:ascii="Times New Roman"/>
          <w:b/>
          <w:i/>
          <w:sz w:val="17"/>
        </w:rPr>
      </w:pPr>
      <w:r>
        <w:rPr>
          <w:rFonts w:ascii="Times New Roman"/>
          <w:b/>
          <w:i/>
          <w:sz w:val="17"/>
        </w:rPr>
        <w:t>The</w:t>
      </w:r>
      <w:r>
        <w:rPr>
          <w:rFonts w:ascii="Times New Roman"/>
          <w:b/>
          <w:i/>
          <w:spacing w:val="-2"/>
          <w:sz w:val="17"/>
        </w:rPr>
        <w:t> </w:t>
      </w:r>
      <w:r>
        <w:rPr>
          <w:rFonts w:ascii="Times New Roman"/>
          <w:b/>
          <w:i/>
          <w:sz w:val="17"/>
        </w:rPr>
        <w:t>vessel</w:t>
      </w:r>
      <w:r>
        <w:rPr>
          <w:rFonts w:ascii="Times New Roman"/>
          <w:b/>
          <w:i/>
          <w:spacing w:val="-2"/>
          <w:sz w:val="17"/>
        </w:rPr>
        <w:t> </w:t>
      </w:r>
      <w:r>
        <w:rPr>
          <w:rFonts w:ascii="Times New Roman"/>
          <w:b/>
          <w:i/>
          <w:sz w:val="17"/>
        </w:rPr>
        <w:t>shall</w:t>
      </w:r>
      <w:r>
        <w:rPr>
          <w:rFonts w:ascii="Times New Roman"/>
          <w:b/>
          <w:i/>
          <w:spacing w:val="-2"/>
          <w:sz w:val="17"/>
        </w:rPr>
        <w:t> </w:t>
      </w:r>
      <w:r>
        <w:rPr>
          <w:rFonts w:ascii="Times New Roman"/>
          <w:b/>
          <w:i/>
          <w:sz w:val="17"/>
        </w:rPr>
        <w:t>not</w:t>
      </w:r>
      <w:r>
        <w:rPr>
          <w:rFonts w:ascii="Times New Roman"/>
          <w:b/>
          <w:i/>
          <w:spacing w:val="-2"/>
          <w:sz w:val="17"/>
        </w:rPr>
        <w:t> </w:t>
      </w:r>
      <w:r>
        <w:rPr>
          <w:rFonts w:ascii="Times New Roman"/>
          <w:b/>
          <w:i/>
          <w:sz w:val="17"/>
        </w:rPr>
        <w:t>be</w:t>
      </w:r>
      <w:r>
        <w:rPr>
          <w:rFonts w:ascii="Times New Roman"/>
          <w:b/>
          <w:i/>
          <w:spacing w:val="-2"/>
          <w:sz w:val="17"/>
        </w:rPr>
        <w:t> </w:t>
      </w:r>
      <w:r>
        <w:rPr>
          <w:rFonts w:ascii="Times New Roman"/>
          <w:b/>
          <w:i/>
          <w:sz w:val="17"/>
        </w:rPr>
        <w:t>ordered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nor</w:t>
      </w:r>
      <w:r>
        <w:rPr>
          <w:rFonts w:ascii="Times New Roman"/>
          <w:b/>
          <w:i/>
          <w:spacing w:val="-2"/>
          <w:sz w:val="17"/>
        </w:rPr>
        <w:t> </w:t>
      </w:r>
      <w:r>
        <w:rPr>
          <w:rFonts w:ascii="Times New Roman"/>
          <w:b/>
          <w:i/>
          <w:sz w:val="17"/>
        </w:rPr>
        <w:t>bound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enter:</w:t>
      </w:r>
      <w:r>
        <w:rPr>
          <w:rFonts w:ascii="Times New Roman"/>
          <w:b/>
          <w:i/>
          <w:spacing w:val="-2"/>
          <w:sz w:val="17"/>
        </w:rPr>
        <w:t> </w:t>
      </w:r>
      <w:r>
        <w:rPr>
          <w:rFonts w:ascii="Times New Roman"/>
          <w:b/>
          <w:i/>
          <w:sz w:val="17"/>
        </w:rPr>
        <w:t>any</w:t>
      </w:r>
      <w:r>
        <w:rPr>
          <w:rFonts w:ascii="Times New Roman"/>
          <w:b/>
          <w:i/>
          <w:spacing w:val="-2"/>
          <w:sz w:val="17"/>
        </w:rPr>
        <w:t> </w:t>
      </w:r>
      <w:r>
        <w:rPr>
          <w:rFonts w:ascii="Times New Roman"/>
          <w:b/>
          <w:i/>
          <w:sz w:val="17"/>
        </w:rPr>
        <w:t>place</w:t>
      </w:r>
      <w:r>
        <w:rPr>
          <w:rFonts w:ascii="Times New Roman"/>
          <w:b/>
          <w:i/>
          <w:spacing w:val="-2"/>
          <w:sz w:val="17"/>
        </w:rPr>
        <w:t> </w:t>
      </w:r>
      <w:r>
        <w:rPr>
          <w:rFonts w:ascii="Times New Roman"/>
          <w:b/>
          <w:i/>
          <w:sz w:val="17"/>
        </w:rPr>
        <w:t>where</w:t>
      </w:r>
      <w:r>
        <w:rPr>
          <w:rFonts w:ascii="Times New Roman"/>
          <w:b/>
          <w:i/>
          <w:spacing w:val="-2"/>
          <w:sz w:val="17"/>
        </w:rPr>
        <w:t> </w:t>
      </w:r>
      <w:r>
        <w:rPr>
          <w:rFonts w:ascii="Times New Roman"/>
          <w:b/>
          <w:i/>
          <w:sz w:val="17"/>
        </w:rPr>
        <w:t>epidemics</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prevalent</w:t>
      </w:r>
      <w:r>
        <w:rPr>
          <w:rFonts w:ascii="Times New Roman"/>
          <w:b/>
          <w:i/>
          <w:spacing w:val="-2"/>
          <w:sz w:val="17"/>
        </w:rPr>
        <w:t> </w:t>
      </w:r>
      <w:r>
        <w:rPr>
          <w:rFonts w:ascii="Times New Roman"/>
          <w:b/>
          <w:i/>
          <w:sz w:val="17"/>
        </w:rPr>
        <w:t>or</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which</w:t>
      </w:r>
      <w:r>
        <w:rPr>
          <w:rFonts w:ascii="Times New Roman"/>
          <w:b/>
          <w:i/>
          <w:spacing w:val="-2"/>
          <w:sz w:val="17"/>
        </w:rPr>
        <w:t> </w:t>
      </w:r>
      <w:r>
        <w:rPr>
          <w:rFonts w:ascii="Times New Roman"/>
          <w:b/>
          <w:i/>
          <w:sz w:val="17"/>
        </w:rPr>
        <w:t>the</w:t>
      </w:r>
      <w:r>
        <w:rPr>
          <w:rFonts w:ascii="Times New Roman"/>
          <w:b/>
          <w:i/>
          <w:spacing w:val="-2"/>
          <w:sz w:val="17"/>
        </w:rPr>
        <w:t> </w:t>
      </w:r>
      <w:r>
        <w:rPr>
          <w:rFonts w:ascii="Times New Roman"/>
          <w:b/>
          <w:i/>
          <w:sz w:val="17"/>
        </w:rPr>
        <w:t>Master,</w:t>
      </w:r>
      <w:r>
        <w:rPr>
          <w:rFonts w:ascii="Times New Roman"/>
          <w:b/>
          <w:i/>
          <w:spacing w:val="-2"/>
          <w:sz w:val="17"/>
        </w:rPr>
        <w:t> </w:t>
      </w:r>
      <w:r>
        <w:rPr>
          <w:rFonts w:ascii="Times New Roman"/>
          <w:b/>
          <w:i/>
          <w:sz w:val="17"/>
        </w:rPr>
        <w:t>officers</w:t>
      </w:r>
      <w:r>
        <w:rPr>
          <w:rFonts w:ascii="Times New Roman"/>
          <w:b/>
          <w:i/>
          <w:spacing w:val="-2"/>
          <w:sz w:val="17"/>
        </w:rPr>
        <w:t> </w:t>
      </w:r>
      <w:r>
        <w:rPr>
          <w:rFonts w:ascii="Times New Roman"/>
          <w:b/>
          <w:i/>
          <w:sz w:val="17"/>
        </w:rPr>
        <w:t>and</w:t>
      </w:r>
      <w:r>
        <w:rPr>
          <w:rFonts w:ascii="Times New Roman"/>
          <w:b/>
          <w:i/>
          <w:spacing w:val="-2"/>
          <w:sz w:val="17"/>
        </w:rPr>
        <w:t> </w:t>
      </w:r>
      <w:r>
        <w:rPr>
          <w:rFonts w:ascii="Times New Roman"/>
          <w:b/>
          <w:i/>
          <w:sz w:val="17"/>
        </w:rPr>
        <w:t>crew</w:t>
      </w:r>
      <w:r>
        <w:rPr>
          <w:rFonts w:ascii="Times New Roman"/>
          <w:b/>
          <w:i/>
          <w:spacing w:val="-2"/>
          <w:sz w:val="17"/>
        </w:rPr>
        <w:t> </w:t>
      </w:r>
      <w:r>
        <w:rPr>
          <w:rFonts w:ascii="Times New Roman"/>
          <w:b/>
          <w:i/>
          <w:sz w:val="17"/>
        </w:rPr>
        <w:t>by</w:t>
      </w:r>
      <w:r>
        <w:rPr>
          <w:rFonts w:ascii="Times New Roman"/>
          <w:b/>
          <w:i/>
          <w:spacing w:val="-2"/>
          <w:sz w:val="17"/>
        </w:rPr>
        <w:t> </w:t>
      </w:r>
      <w:r>
        <w:rPr>
          <w:rFonts w:ascii="Times New Roman"/>
          <w:b/>
          <w:i/>
          <w:sz w:val="17"/>
        </w:rPr>
        <w:t>law</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not bound to follow the vessel; any ice-bound place or any place where lights, lightships, marks and buoys are or are likely to be withdrawn by reason of</w:t>
      </w:r>
      <w:r>
        <w:rPr>
          <w:rFonts w:ascii="Times New Roman"/>
          <w:b/>
          <w:i/>
          <w:spacing w:val="40"/>
          <w:sz w:val="17"/>
        </w:rPr>
        <w:t> </w:t>
      </w:r>
      <w:r>
        <w:rPr>
          <w:rFonts w:ascii="Times New Roman"/>
          <w:b/>
          <w:i/>
          <w:sz w:val="17"/>
        </w:rPr>
        <w:t>ice on the vessel's arrival or where there is risk that ordinarily the vessel will not be able on account of ice to reach the place or to get out after having completed loading or discharging. The vessel shall not be obliged to force ice. If on account of ice the Master considers it dangerous to remain at the loading or discharging place for fear of the vessel being frozen in and/or damaged, he has liberty to sail to a convenient open place and await the Charterers' fresh instructions. Unforeseen detention through any of above causes shall be for the Charterers' account. Any delay or deviation caused by or resulting from ice shall be for the Charterers' account and the vessel shall remain on-hire.</w:t>
      </w:r>
    </w:p>
    <w:p>
      <w:pPr>
        <w:pStyle w:val="ListParagraph"/>
        <w:numPr>
          <w:ilvl w:val="0"/>
          <w:numId w:val="5"/>
        </w:numPr>
        <w:tabs>
          <w:tab w:pos="939" w:val="left" w:leader="none"/>
          <w:tab w:pos="1497" w:val="left" w:leader="none"/>
        </w:tabs>
        <w:spacing w:line="240" w:lineRule="auto" w:before="49" w:after="0"/>
        <w:ind w:left="939" w:right="0" w:hanging="883"/>
        <w:jc w:val="left"/>
        <w:rPr>
          <w:rFonts w:ascii="Times New Roman"/>
          <w:sz w:val="17"/>
        </w:rPr>
      </w:pPr>
      <w:r>
        <w:rPr>
          <w:rFonts w:ascii="Times New Roman"/>
          <w:spacing w:val="-5"/>
          <w:sz w:val="17"/>
        </w:rPr>
        <w:t>26.</w:t>
      </w:r>
      <w:r>
        <w:rPr>
          <w:rFonts w:ascii="Times New Roman"/>
          <w:sz w:val="17"/>
        </w:rPr>
        <w:tab/>
        <w:t>Nothing</w:t>
      </w:r>
      <w:r>
        <w:rPr>
          <w:rFonts w:ascii="Times New Roman"/>
          <w:spacing w:val="30"/>
          <w:sz w:val="17"/>
        </w:rPr>
        <w:t> </w:t>
      </w:r>
      <w:r>
        <w:rPr>
          <w:rFonts w:ascii="Times New Roman"/>
          <w:sz w:val="17"/>
        </w:rPr>
        <w:t>herein</w:t>
      </w:r>
      <w:r>
        <w:rPr>
          <w:rFonts w:ascii="Times New Roman"/>
          <w:spacing w:val="31"/>
          <w:sz w:val="17"/>
        </w:rPr>
        <w:t> </w:t>
      </w:r>
      <w:r>
        <w:rPr>
          <w:rFonts w:ascii="Times New Roman"/>
          <w:sz w:val="17"/>
        </w:rPr>
        <w:t>stated</w:t>
      </w:r>
      <w:r>
        <w:rPr>
          <w:rFonts w:ascii="Times New Roman"/>
          <w:spacing w:val="31"/>
          <w:sz w:val="17"/>
        </w:rPr>
        <w:t> </w:t>
      </w:r>
      <w:r>
        <w:rPr>
          <w:rFonts w:ascii="Times New Roman"/>
          <w:sz w:val="17"/>
        </w:rPr>
        <w:t>is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construed</w:t>
      </w:r>
      <w:r>
        <w:rPr>
          <w:rFonts w:ascii="Times New Roman"/>
          <w:spacing w:val="31"/>
          <w:sz w:val="17"/>
        </w:rPr>
        <w:t> </w:t>
      </w:r>
      <w:r>
        <w:rPr>
          <w:rFonts w:ascii="Times New Roman"/>
          <w:sz w:val="17"/>
        </w:rPr>
        <w:t>as</w:t>
      </w:r>
      <w:r>
        <w:rPr>
          <w:rFonts w:ascii="Times New Roman"/>
          <w:spacing w:val="31"/>
          <w:sz w:val="17"/>
        </w:rPr>
        <w:t> </w:t>
      </w:r>
      <w:r>
        <w:rPr>
          <w:rFonts w:ascii="Times New Roman"/>
          <w:sz w:val="17"/>
        </w:rPr>
        <w:t>a</w:t>
      </w:r>
      <w:r>
        <w:rPr>
          <w:rFonts w:ascii="Times New Roman"/>
          <w:spacing w:val="31"/>
          <w:sz w:val="17"/>
        </w:rPr>
        <w:t> </w:t>
      </w:r>
      <w:r>
        <w:rPr>
          <w:rFonts w:ascii="Times New Roman"/>
          <w:sz w:val="17"/>
        </w:rPr>
        <w:t>demise</w:t>
      </w:r>
      <w:r>
        <w:rPr>
          <w:rFonts w:ascii="Times New Roman"/>
          <w:spacing w:val="31"/>
          <w:sz w:val="17"/>
        </w:rPr>
        <w:t> </w:t>
      </w:r>
      <w:r>
        <w:rPr>
          <w:rFonts w:ascii="Times New Roman"/>
          <w:sz w:val="17"/>
        </w:rPr>
        <w:t>of</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vessel</w:t>
      </w:r>
      <w:r>
        <w:rPr>
          <w:rFonts w:ascii="Times New Roman"/>
          <w:spacing w:val="30"/>
          <w:sz w:val="17"/>
        </w:rPr>
        <w:t> </w:t>
      </w:r>
      <w:r>
        <w:rPr>
          <w:rFonts w:ascii="Times New Roman"/>
          <w:sz w:val="17"/>
        </w:rPr>
        <w:t>to</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Time</w:t>
      </w:r>
      <w:r>
        <w:rPr>
          <w:rFonts w:ascii="Times New Roman"/>
          <w:spacing w:val="31"/>
          <w:sz w:val="17"/>
        </w:rPr>
        <w:t> </w:t>
      </w:r>
      <w:r>
        <w:rPr>
          <w:rFonts w:ascii="Times New Roman"/>
          <w:sz w:val="17"/>
        </w:rPr>
        <w:t>Charterers.</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owners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remain</w:t>
      </w:r>
      <w:r>
        <w:rPr>
          <w:rFonts w:ascii="Times New Roman"/>
          <w:spacing w:val="31"/>
          <w:sz w:val="17"/>
        </w:rPr>
        <w:t> </w:t>
      </w:r>
      <w:r>
        <w:rPr>
          <w:rFonts w:ascii="Times New Roman"/>
          <w:sz w:val="17"/>
        </w:rPr>
        <w:t>responsible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w:t>navigation</w:t>
      </w:r>
      <w:r>
        <w:rPr>
          <w:rFonts w:ascii="Times New Roman"/>
          <w:spacing w:val="53"/>
          <w:sz w:val="17"/>
        </w:rPr>
        <w:t> </w:t>
      </w:r>
      <w:r>
        <w:rPr>
          <w:rFonts w:ascii="Times New Roman"/>
          <w:sz w:val="17"/>
        </w:rPr>
        <w:t>of</w:t>
      </w:r>
      <w:r>
        <w:rPr>
          <w:rFonts w:ascii="Times New Roman"/>
          <w:spacing w:val="53"/>
          <w:sz w:val="17"/>
        </w:rPr>
        <w:t> </w:t>
      </w:r>
      <w:r>
        <w:rPr>
          <w:rFonts w:ascii="Times New Roman"/>
          <w:sz w:val="17"/>
        </w:rPr>
        <w:t>the</w:t>
      </w:r>
      <w:r>
        <w:rPr>
          <w:rFonts w:ascii="Times New Roman"/>
          <w:spacing w:val="53"/>
          <w:sz w:val="17"/>
        </w:rPr>
        <w:t> </w:t>
      </w:r>
      <w:r>
        <w:rPr>
          <w:rFonts w:ascii="Times New Roman"/>
          <w:sz w:val="17"/>
        </w:rPr>
        <w:t>vessel,</w:t>
      </w:r>
      <w:r>
        <w:rPr>
          <w:rFonts w:ascii="Times New Roman"/>
          <w:spacing w:val="52"/>
          <w:sz w:val="17"/>
        </w:rPr>
        <w:t> </w:t>
      </w:r>
      <w:r>
        <w:rPr>
          <w:rFonts w:ascii="Times New Roman"/>
          <w:b/>
          <w:i/>
          <w:sz w:val="17"/>
        </w:rPr>
        <w:t>acts</w:t>
      </w:r>
      <w:r>
        <w:rPr>
          <w:rFonts w:ascii="Times New Roman"/>
          <w:b/>
          <w:i/>
          <w:spacing w:val="53"/>
          <w:sz w:val="17"/>
        </w:rPr>
        <w:t> </w:t>
      </w:r>
      <w:r>
        <w:rPr>
          <w:rFonts w:ascii="Times New Roman"/>
          <w:b/>
          <w:i/>
          <w:sz w:val="17"/>
        </w:rPr>
        <w:t>of</w:t>
      </w:r>
      <w:r>
        <w:rPr>
          <w:rFonts w:ascii="Times New Roman"/>
          <w:b/>
          <w:i/>
          <w:spacing w:val="53"/>
          <w:sz w:val="17"/>
        </w:rPr>
        <w:t> </w:t>
      </w:r>
      <w:r>
        <w:rPr>
          <w:rFonts w:ascii="Times New Roman"/>
          <w:b/>
          <w:i/>
          <w:sz w:val="17"/>
        </w:rPr>
        <w:t>pilots</w:t>
      </w:r>
      <w:r>
        <w:rPr>
          <w:rFonts w:ascii="Times New Roman"/>
          <w:b/>
          <w:i/>
          <w:spacing w:val="54"/>
          <w:sz w:val="17"/>
        </w:rPr>
        <w:t> </w:t>
      </w:r>
      <w:r>
        <w:rPr>
          <w:rFonts w:ascii="Times New Roman"/>
          <w:b/>
          <w:i/>
          <w:sz w:val="17"/>
        </w:rPr>
        <w:t>and</w:t>
      </w:r>
      <w:r>
        <w:rPr>
          <w:rFonts w:ascii="Times New Roman"/>
          <w:b/>
          <w:i/>
          <w:spacing w:val="53"/>
          <w:sz w:val="17"/>
        </w:rPr>
        <w:t> </w:t>
      </w:r>
      <w:r>
        <w:rPr>
          <w:rFonts w:ascii="Times New Roman"/>
          <w:b/>
          <w:i/>
          <w:sz w:val="17"/>
        </w:rPr>
        <w:t>tugboats,</w:t>
      </w:r>
      <w:r>
        <w:rPr>
          <w:rFonts w:ascii="Times New Roman"/>
          <w:b/>
          <w:i/>
          <w:spacing w:val="26"/>
          <w:sz w:val="17"/>
        </w:rPr>
        <w:t> </w:t>
      </w:r>
      <w:r>
        <w:rPr>
          <w:rFonts w:ascii="Times New Roman"/>
          <w:sz w:val="17"/>
        </w:rPr>
        <w:t>insurance,</w:t>
      </w:r>
      <w:r>
        <w:rPr>
          <w:rFonts w:ascii="Times New Roman"/>
          <w:spacing w:val="54"/>
          <w:sz w:val="17"/>
        </w:rPr>
        <w:t> </w:t>
      </w:r>
      <w:r>
        <w:rPr>
          <w:rFonts w:ascii="Times New Roman"/>
          <w:sz w:val="17"/>
        </w:rPr>
        <w:t>crew,</w:t>
      </w:r>
      <w:r>
        <w:rPr>
          <w:rFonts w:ascii="Times New Roman"/>
          <w:spacing w:val="53"/>
          <w:sz w:val="17"/>
        </w:rPr>
        <w:t> </w:t>
      </w:r>
      <w:r>
        <w:rPr>
          <w:rFonts w:ascii="Times New Roman"/>
          <w:sz w:val="17"/>
        </w:rPr>
        <w:t>and</w:t>
      </w:r>
      <w:r>
        <w:rPr>
          <w:rFonts w:ascii="Times New Roman"/>
          <w:spacing w:val="53"/>
          <w:sz w:val="17"/>
        </w:rPr>
        <w:t> </w:t>
      </w:r>
      <w:r>
        <w:rPr>
          <w:rFonts w:ascii="Times New Roman"/>
          <w:sz w:val="17"/>
        </w:rPr>
        <w:t>all</w:t>
      </w:r>
      <w:r>
        <w:rPr>
          <w:rFonts w:ascii="Times New Roman"/>
          <w:spacing w:val="53"/>
          <w:sz w:val="17"/>
        </w:rPr>
        <w:t> </w:t>
      </w:r>
      <w:r>
        <w:rPr>
          <w:rFonts w:ascii="Times New Roman"/>
          <w:sz w:val="17"/>
        </w:rPr>
        <w:t>other</w:t>
      </w:r>
      <w:r>
        <w:rPr>
          <w:rFonts w:ascii="Times New Roman"/>
          <w:spacing w:val="53"/>
          <w:sz w:val="17"/>
        </w:rPr>
        <w:t> </w:t>
      </w:r>
      <w:r>
        <w:rPr>
          <w:rFonts w:ascii="Times New Roman"/>
          <w:sz w:val="17"/>
        </w:rPr>
        <w:t>matters,</w:t>
      </w:r>
      <w:r>
        <w:rPr>
          <w:rFonts w:ascii="Times New Roman"/>
          <w:spacing w:val="54"/>
          <w:sz w:val="17"/>
        </w:rPr>
        <w:t> </w:t>
      </w:r>
      <w:r>
        <w:rPr>
          <w:rFonts w:ascii="Times New Roman"/>
          <w:sz w:val="17"/>
        </w:rPr>
        <w:t>same</w:t>
      </w:r>
      <w:r>
        <w:rPr>
          <w:rFonts w:ascii="Times New Roman"/>
          <w:spacing w:val="53"/>
          <w:sz w:val="17"/>
        </w:rPr>
        <w:t> </w:t>
      </w:r>
      <w:r>
        <w:rPr>
          <w:rFonts w:ascii="Times New Roman"/>
          <w:sz w:val="17"/>
        </w:rPr>
        <w:t>as</w:t>
      </w:r>
      <w:r>
        <w:rPr>
          <w:rFonts w:ascii="Times New Roman"/>
          <w:spacing w:val="53"/>
          <w:sz w:val="17"/>
        </w:rPr>
        <w:t> </w:t>
      </w:r>
      <w:r>
        <w:rPr>
          <w:rFonts w:ascii="Times New Roman"/>
          <w:sz w:val="17"/>
        </w:rPr>
        <w:t>when</w:t>
      </w:r>
      <w:r>
        <w:rPr>
          <w:rFonts w:ascii="Times New Roman"/>
          <w:spacing w:val="53"/>
          <w:sz w:val="17"/>
        </w:rPr>
        <w:t> </w:t>
      </w:r>
      <w:r>
        <w:rPr>
          <w:rFonts w:ascii="Times New Roman"/>
          <w:sz w:val="17"/>
        </w:rPr>
        <w:t>trading</w:t>
      </w:r>
      <w:r>
        <w:rPr>
          <w:rFonts w:ascii="Times New Roman"/>
          <w:spacing w:val="54"/>
          <w:sz w:val="17"/>
        </w:rPr>
        <w:t> </w:t>
      </w:r>
      <w:r>
        <w:rPr>
          <w:rFonts w:ascii="Times New Roman"/>
          <w:sz w:val="17"/>
        </w:rPr>
        <w:t>for</w:t>
      </w:r>
      <w:r>
        <w:rPr>
          <w:rFonts w:ascii="Times New Roman"/>
          <w:spacing w:val="53"/>
          <w:sz w:val="17"/>
        </w:rPr>
        <w:t> </w:t>
      </w:r>
      <w:r>
        <w:rPr>
          <w:rFonts w:ascii="Times New Roman"/>
          <w:sz w:val="17"/>
        </w:rPr>
        <w:t>their</w:t>
      </w:r>
      <w:r>
        <w:rPr>
          <w:rFonts w:ascii="Times New Roman"/>
          <w:spacing w:val="53"/>
          <w:sz w:val="17"/>
        </w:rPr>
        <w:t> </w:t>
      </w:r>
      <w:r>
        <w:rPr>
          <w:rFonts w:ascii="Times New Roman"/>
          <w:sz w:val="17"/>
        </w:rPr>
        <w:t>own</w:t>
      </w:r>
      <w:r>
        <w:rPr>
          <w:rFonts w:ascii="Times New Roman"/>
          <w:spacing w:val="53"/>
          <w:sz w:val="17"/>
        </w:rPr>
        <w:t> </w:t>
      </w:r>
      <w:r>
        <w:rPr>
          <w:rFonts w:ascii="Times New Roman"/>
          <w:spacing w:val="-2"/>
          <w:sz w:val="17"/>
        </w:rPr>
        <w:t>account.</w:t>
      </w:r>
    </w:p>
    <w:p>
      <w:pPr>
        <w:pStyle w:val="ListParagraph"/>
        <w:numPr>
          <w:ilvl w:val="0"/>
          <w:numId w:val="5"/>
        </w:numPr>
        <w:tabs>
          <w:tab w:pos="939" w:val="left" w:leader="none"/>
          <w:tab w:pos="1497" w:val="left" w:leader="none"/>
          <w:tab w:pos="7165" w:val="left" w:leader="none"/>
        </w:tabs>
        <w:spacing w:line="240" w:lineRule="auto" w:before="37" w:after="0"/>
        <w:ind w:left="939" w:right="0" w:hanging="883"/>
        <w:jc w:val="left"/>
        <w:rPr>
          <w:rFonts w:ascii="Times New Roman"/>
          <w:sz w:val="17"/>
        </w:rPr>
      </w:pPr>
      <w:r>
        <w:rPr>
          <w:rFonts w:ascii="Times New Roman"/>
          <w:spacing w:val="-5"/>
          <w:sz w:val="17"/>
        </w:rPr>
        <w:t>27.</w:t>
      </w:r>
      <w:r>
        <w:rPr>
          <w:rFonts w:ascii="Times New Roman"/>
          <w:sz w:val="17"/>
        </w:rPr>
        <w:tab/>
        <w:t>A commission of</w:t>
      </w:r>
      <w:r>
        <w:rPr>
          <w:rFonts w:ascii="Times New Roman"/>
          <w:spacing w:val="41"/>
          <w:sz w:val="17"/>
        </w:rPr>
        <w:t xml:space="preserve"> </w:t>
      </w:r>
      <w:r>
        <w:rPr>
          <w:rFonts w:ascii="Times New Roman"/>
          <w:sz w:val="17"/>
          <w:u w:val="dotted"/>
        </w:rPr>
        <w:tab/>
      </w:r>
      <w:r>
        <w:rPr>
          <w:rFonts w:ascii="Times New Roman"/>
          <w:b/>
          <w:i/>
          <w:sz w:val="17"/>
        </w:rPr>
        <w:t>1.25</w:t>
      </w:r>
      <w:r>
        <w:rPr>
          <w:rFonts w:ascii="Times New Roman"/>
          <w:b/>
          <w:i/>
          <w:spacing w:val="-3"/>
          <w:sz w:val="17"/>
        </w:rPr>
        <w:t xml:space="preserve"> </w:t>
      </w:r>
      <w:r>
        <w:rPr>
          <w:rFonts w:ascii="Times New Roman"/>
          <w:strike/>
          <w:sz w:val="17"/>
        </w:rPr>
        <w:t>a</w:t>
      </w:r>
      <w:r>
        <w:rPr>
          <w:rFonts w:ascii="Times New Roman"/>
          <w:strike/>
          <w:spacing w:val="-3"/>
          <w:sz w:val="17"/>
        </w:rPr>
        <w:t>d</w:t>
      </w:r>
      <w:r>
        <w:rPr>
          <w:rFonts w:ascii="Times New Roman"/>
          <w:strike/>
          <w:sz w:val="17"/>
        </w:rPr>
        <w:t>dre</w:t>
      </w:r>
      <w:r>
        <w:rPr>
          <w:rFonts w:ascii="Times New Roman"/>
          <w:strike w:val="0"/>
          <w:spacing w:val="-3"/>
          <w:sz w:val="17"/>
        </w:rPr>
        <w:t>s</w:t>
      </w:r>
      <w:r>
        <w:rPr>
          <w:rFonts w:ascii="Times New Roman"/>
          <w:strike w:val="0"/>
          <w:sz w:val="17"/>
        </w:rPr>
        <w:t>s c</w:t>
      </w:r>
      <w:r>
        <w:rPr>
          <w:rFonts w:ascii="Times New Roman"/>
          <w:strike w:val="0"/>
          <w:spacing w:val="-3"/>
          <w:sz w:val="17"/>
        </w:rPr>
        <w:t>o</w:t>
      </w:r>
      <w:r>
        <w:rPr>
          <w:rFonts w:ascii="Times New Roman"/>
          <w:strike w:val="0"/>
          <w:sz w:val="17"/>
        </w:rPr>
        <w:t>mmis</w:t>
      </w:r>
      <w:r>
        <w:rPr>
          <w:rFonts w:ascii="Times New Roman"/>
          <w:strike w:val="0"/>
          <w:spacing w:val="-2"/>
          <w:sz w:val="17"/>
        </w:rPr>
        <w:t>s</w:t>
      </w:r>
      <w:r>
        <w:rPr>
          <w:rFonts w:ascii="Times New Roman"/>
          <w:strike w:val="0"/>
          <w:sz w:val="17"/>
        </w:rPr>
        <w:t>io</w:t>
      </w:r>
      <w:r>
        <w:rPr>
          <w:rFonts w:ascii="Times New Roman"/>
          <w:strike w:val="0"/>
          <w:spacing w:val="-3"/>
          <w:sz w:val="17"/>
        </w:rPr>
        <w:t>n</w:t>
      </w:r>
      <w:r>
        <w:rPr>
          <w:rFonts w:ascii="Times New Roman"/>
          <w:strike w:val="0"/>
          <w:sz w:val="17"/>
        </w:rPr>
        <w:t xml:space="preserve"> only i</w:t>
      </w:r>
      <w:r>
        <w:rPr>
          <w:rFonts w:ascii="Times New Roman"/>
          <w:strike w:val="0"/>
          <w:spacing w:val="-3"/>
          <w:sz w:val="17"/>
        </w:rPr>
        <w:t>s</w:t>
      </w:r>
      <w:r>
        <w:rPr>
          <w:rFonts w:ascii="Times New Roman"/>
          <w:strike w:val="0"/>
          <w:sz w:val="17"/>
        </w:rPr>
        <w:t xml:space="preserve"> p</w:t>
      </w:r>
      <w:r>
        <w:rPr>
          <w:rFonts w:ascii="Times New Roman"/>
          <w:strike w:val="0"/>
          <w:spacing w:val="-3"/>
          <w:sz w:val="17"/>
        </w:rPr>
        <w:t>a</w:t>
      </w:r>
      <w:r>
        <w:rPr>
          <w:rFonts w:ascii="Times New Roman"/>
          <w:strike w:val="0"/>
          <w:sz w:val="17"/>
        </w:rPr>
        <w:t>yab</w:t>
      </w:r>
      <w:r>
        <w:rPr>
          <w:rFonts w:ascii="Times New Roman"/>
          <w:strike w:val="0"/>
          <w:spacing w:val="-3"/>
          <w:sz w:val="17"/>
        </w:rPr>
        <w:t>l</w:t>
      </w:r>
      <w:r>
        <w:rPr>
          <w:rFonts w:ascii="Times New Roman"/>
          <w:strike/>
          <w:sz w:val="17"/>
        </w:rPr>
        <w:t>e by t</w:t>
      </w:r>
      <w:r>
        <w:rPr>
          <w:rFonts w:ascii="Times New Roman"/>
          <w:strike/>
          <w:spacing w:val="-2"/>
          <w:sz w:val="17"/>
        </w:rPr>
        <w:t>h</w:t>
      </w:r>
      <w:r>
        <w:rPr>
          <w:rFonts w:ascii="Times New Roman"/>
          <w:strike/>
          <w:sz w:val="17"/>
        </w:rPr>
        <w:t>e V</w:t>
      </w:r>
      <w:r>
        <w:rPr>
          <w:rFonts w:ascii="Times New Roman"/>
          <w:strike w:val="0"/>
          <w:spacing w:val="-3"/>
          <w:sz w:val="17"/>
        </w:rPr>
        <w:t>e</w:t>
      </w:r>
      <w:r>
        <w:rPr>
          <w:rFonts w:ascii="Times New Roman"/>
          <w:strike w:val="0"/>
          <w:sz w:val="17"/>
        </w:rPr>
        <w:t>ssel a</w:t>
      </w:r>
      <w:r>
        <w:rPr>
          <w:rFonts w:ascii="Times New Roman"/>
          <w:strike w:val="0"/>
          <w:spacing w:val="-3"/>
          <w:sz w:val="17"/>
        </w:rPr>
        <w:t>n</w:t>
      </w:r>
      <w:r>
        <w:rPr>
          <w:rFonts w:ascii="Times New Roman"/>
          <w:strike w:val="0"/>
          <w:spacing w:val="-5"/>
          <w:sz w:val="17"/>
        </w:rPr>
        <w:t>d Owners to</w:t>
      </w:r>
    </w:p>
    <w:p>
      <w:pPr>
        <w:pStyle w:val="ListParagraph"/>
        <w:numPr>
          <w:ilvl w:val="0"/>
          <w:numId w:val="5"/>
        </w:numPr>
        <w:tabs>
          <w:tab w:pos="591" w:val="left" w:leader="none"/>
        </w:tabs>
        <w:spacing w:line="240" w:lineRule="auto" w:before="51" w:after="7"/>
        <w:ind w:left="591" w:right="0" w:hanging="535"/>
        <w:jc w:val="both"/>
        <w:rPr>
          <w:rFonts w:ascii="Times New Roman"/>
          <w:b/>
          <w:i/>
          <w:sz w:val="17"/>
        </w:rPr>
      </w:pPr>
      <w:r>
        <w:rPr>
          <w:rFonts w:ascii="Times New Roman"/>
          <w:b/>
          <w:i/>
          <w:sz w:val="17"/>
        </w:rPr>
        <w:t>LOUIS DREY</w:t>
      </w:r>
      <w:r>
        <w:rPr>
          <w:rFonts w:ascii="Times New Roman"/>
          <w:b/>
          <w:i/>
          <w:spacing w:val="-2"/>
          <w:sz w:val="17"/>
        </w:rPr>
        <w:t>F</w:t>
      </w:r>
      <w:r>
        <w:rPr>
          <w:rFonts w:ascii="Times New Roman"/>
          <w:b/>
          <w:i/>
          <w:sz w:val="17"/>
        </w:rPr>
        <w:t>U</w:t>
      </w:r>
      <w:r>
        <w:rPr>
          <w:rFonts w:ascii="Times New Roman"/>
          <w:b/>
          <w:i/>
          <w:spacing w:val="-2"/>
          <w:sz w:val="17"/>
        </w:rPr>
        <w:t>S</w:t>
      </w:r>
      <w:r>
        <w:rPr>
          <w:rFonts w:ascii="Times New Roman"/>
          <w:b/>
          <w:i/>
          <w:sz w:val="17"/>
        </w:rPr>
        <w:t xml:space="preserve"> COM</w:t>
      </w:r>
      <w:r>
        <w:rPr>
          <w:rFonts w:ascii="Times New Roman"/>
          <w:b/>
          <w:i/>
          <w:spacing w:val="-2"/>
          <w:sz w:val="17"/>
        </w:rPr>
        <w:t>P</w:t>
      </w:r>
      <w:r>
        <w:rPr>
          <w:rFonts w:ascii="Times New Roman"/>
          <w:b/>
          <w:i/>
          <w:sz w:val="17"/>
        </w:rPr>
        <w:t>ANY S</w:t>
      </w:r>
      <w:r>
        <w:rPr>
          <w:rFonts w:ascii="Times New Roman"/>
          <w:b/>
          <w:i/>
          <w:spacing w:val="-2"/>
          <w:sz w:val="17"/>
        </w:rPr>
        <w:t>UISSE SA</w:t>
      </w:r>
    </w:p>
    <w:p>
      <w:pPr>
        <w:spacing w:line="20" w:lineRule="exact"/>
        <w:ind w:left="585" w:right="0" w:firstLine="0"/>
        <w:rPr>
          <w:rFonts w:ascii="Times New Roman"/>
          <w:sz w:val="2"/>
        </w:rPr>
      </w:pPr>
      <w:r>
        <w:rPr>
          <w:rFonts w:ascii="Times New Roman"/>
          <w:sz w:val="2"/>
        </w:rPr>
        <mc:AlternateContent>
          <mc:Choice Requires="wps">
            <w:drawing>
              <wp:inline distT="0" distB="0" distL="0" distR="0">
                <wp:extent cx="6709409" cy="9525"/>
                <wp:effectExtent l="9525" t="0" r="0" b="0"/>
                <wp:docPr id="84" name="Group 84"/>
                <wp:cNvGraphicFramePr>
                  <a:graphicFrameLocks/>
                </wp:cNvGraphicFramePr>
                <a:graphic>
                  <a:graphicData uri="http://schemas.microsoft.com/office/word/2010/wordprocessingGroup">
                    <wpg:wgp>
                      <wpg:cNvPr id="84" name="Group 84"/>
                      <wpg:cNvGrpSpPr/>
                      <wpg:grpSpPr>
                        <a:xfrm>
                          <a:off x="0" y="0"/>
                          <a:ext cx="6709409" cy="9525"/>
                          <a:chExt cx="6709409" cy="9525"/>
                        </a:xfrm>
                      </wpg:grpSpPr>
                      <wps:wsp>
                        <wps:cNvPr id="85" name="Graphic 85"/>
                        <wps:cNvSpPr/>
                        <wps:spPr>
                          <a:xfrm>
                            <a:off x="0" y="4762"/>
                            <a:ext cx="1838325" cy="1270"/>
                          </a:xfrm>
                          <a:custGeom>
                            <a:avLst/>
                            <a:gdLst/>
                            <a:ahLst/>
                            <a:cxnLst/>
                            <a:rect l="l" t="t" r="r" b="b"/>
                            <a:pathLst>
                              <a:path w="1838325" h="0">
                                <a:moveTo>
                                  <a:pt x="1837944"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6" name="Graphic 86"/>
                        <wps:cNvSpPr/>
                        <wps:spPr>
                          <a:xfrm>
                            <a:off x="1837944" y="4762"/>
                            <a:ext cx="82550" cy="1270"/>
                          </a:xfrm>
                          <a:custGeom>
                            <a:avLst/>
                            <a:gdLst/>
                            <a:ahLst/>
                            <a:cxnLst/>
                            <a:rect l="l" t="t" r="r" b="b"/>
                            <a:pathLst>
                              <a:path w="82550" h="0">
                                <a:moveTo>
                                  <a:pt x="82042"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7" name="Graphic 87"/>
                        <wps:cNvSpPr/>
                        <wps:spPr>
                          <a:xfrm>
                            <a:off x="1919985" y="4762"/>
                            <a:ext cx="4789170" cy="1270"/>
                          </a:xfrm>
                          <a:custGeom>
                            <a:avLst/>
                            <a:gdLst/>
                            <a:ahLst/>
                            <a:cxnLst/>
                            <a:rect l="l" t="t" r="r" b="b"/>
                            <a:pathLst>
                              <a:path w="4789170" h="0">
                                <a:moveTo>
                                  <a:pt x="4789170"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1" coordorigin="0,0" coordsize="10566,15">
                <v:line style="position:absolute" from="2894,7" to="0,7" stroked="true" strokeweight=".75pt" strokecolor="#000000">
                  <v:stroke dashstyle="dot"/>
                </v:line>
                <v:line style="position:absolute" from="3024,7" to="2894,7" stroked="true" strokeweight=".75pt" strokecolor="#000000">
                  <v:stroke dashstyle="dot"/>
                </v:line>
                <v:line style="position:absolute" from="10566,7" to="3024,7" stroked="true" strokeweight=".75pt" strokecolor="#000000">
                  <v:stroke dashstyle="dot"/>
                </v:line>
              </v:group>
            </w:pict>
          </mc:Fallback>
        </mc:AlternateContent>
      </w:r>
      <w:r>
        <w:rPr>
          <w:rFonts w:ascii="Times New Roman"/>
          <w:sz w:val="2"/>
        </w:rPr>
      </w:r>
    </w:p>
    <w:p>
      <w:pPr>
        <w:pStyle w:val="ListParagraph"/>
        <w:numPr>
          <w:ilvl w:val="0"/>
          <w:numId w:val="5"/>
        </w:numPr>
        <w:tabs>
          <w:tab w:pos="591" w:val="left" w:leader="none"/>
        </w:tabs>
        <w:spacing w:line="240" w:lineRule="auto" w:before="24" w:after="0"/>
        <w:ind w:left="591" w:right="0" w:hanging="535"/>
        <w:jc w:val="both"/>
        <w:rPr>
          <w:rFonts w:ascii="Times New Roman"/>
          <w:sz w:val="17"/>
        </w:rPr>
      </w:pPr>
      <w:r>
        <w:rPr>
          <w:rFonts w:ascii="Times New Roman"/>
          <w:sz w:val="17"/>
        </w:rPr>
        <w:t>on</w:t>
      </w:r>
      <w:r>
        <w:rPr>
          <w:rFonts w:ascii="Times New Roman"/>
          <w:spacing w:val="-5"/>
          <w:sz w:val="17"/>
        </w:rPr>
        <w:t> </w:t>
      </w:r>
      <w:r>
        <w:rPr>
          <w:rFonts w:ascii="Times New Roman"/>
          <w:sz w:val="17"/>
        </w:rPr>
        <w:t>hire</w:t>
      </w:r>
      <w:r>
        <w:rPr>
          <w:rFonts w:ascii="Times New Roman"/>
          <w:spacing w:val="-4"/>
          <w:sz w:val="17"/>
        </w:rPr>
        <w:t> </w:t>
      </w:r>
      <w:r>
        <w:rPr>
          <w:rFonts w:ascii="Times New Roman"/>
          <w:sz w:val="17"/>
        </w:rPr>
        <w:t>earned</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paid</w:t>
      </w:r>
      <w:r>
        <w:rPr>
          <w:rFonts w:ascii="Times New Roman"/>
          <w:spacing w:val="-4"/>
          <w:sz w:val="17"/>
        </w:rPr>
        <w:t> </w:t>
      </w:r>
      <w:r>
        <w:rPr>
          <w:rFonts w:ascii="Times New Roman"/>
          <w:sz w:val="17"/>
        </w:rPr>
        <w:t>under</w:t>
      </w:r>
      <w:r>
        <w:rPr>
          <w:rFonts w:ascii="Times New Roman"/>
          <w:spacing w:val="-5"/>
          <w:sz w:val="17"/>
        </w:rPr>
        <w:t> </w:t>
      </w:r>
      <w:r>
        <w:rPr>
          <w:rFonts w:ascii="Times New Roman"/>
          <w:sz w:val="17"/>
        </w:rPr>
        <w:t>this</w:t>
      </w:r>
      <w:r>
        <w:rPr>
          <w:rFonts w:ascii="Times New Roman"/>
          <w:spacing w:val="-4"/>
          <w:sz w:val="17"/>
        </w:rPr>
        <w:t> </w:t>
      </w:r>
      <w:r>
        <w:rPr>
          <w:rFonts w:ascii="Times New Roman"/>
          <w:sz w:val="17"/>
        </w:rPr>
        <w:t>Charter,</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also</w:t>
      </w:r>
      <w:r>
        <w:rPr>
          <w:rFonts w:ascii="Times New Roman"/>
          <w:spacing w:val="-4"/>
          <w:sz w:val="17"/>
        </w:rPr>
        <w:t> </w:t>
      </w:r>
      <w:r>
        <w:rPr>
          <w:rFonts w:ascii="Times New Roman"/>
          <w:sz w:val="17"/>
        </w:rPr>
        <w:t>upon</w:t>
      </w:r>
      <w:r>
        <w:rPr>
          <w:rFonts w:ascii="Times New Roman"/>
          <w:spacing w:val="-5"/>
          <w:sz w:val="17"/>
        </w:rPr>
        <w:t> </w:t>
      </w:r>
      <w:r>
        <w:rPr>
          <w:rFonts w:ascii="Times New Roman"/>
          <w:sz w:val="17"/>
        </w:rPr>
        <w:t>any</w:t>
      </w:r>
      <w:r>
        <w:rPr>
          <w:rFonts w:ascii="Times New Roman"/>
          <w:spacing w:val="-4"/>
          <w:sz w:val="17"/>
        </w:rPr>
        <w:t> </w:t>
      </w:r>
      <w:r>
        <w:rPr>
          <w:rFonts w:ascii="Times New Roman"/>
          <w:sz w:val="17"/>
        </w:rPr>
        <w:t>continuation</w:t>
      </w:r>
      <w:r>
        <w:rPr>
          <w:rFonts w:ascii="Times New Roman"/>
          <w:spacing w:val="-4"/>
          <w:sz w:val="17"/>
        </w:rPr>
        <w:t> </w:t>
      </w:r>
      <w:r>
        <w:rPr>
          <w:rFonts w:ascii="Times New Roman"/>
          <w:sz w:val="17"/>
        </w:rPr>
        <w:t>or</w:t>
      </w:r>
      <w:r>
        <w:rPr>
          <w:rFonts w:ascii="Times New Roman"/>
          <w:spacing w:val="-5"/>
          <w:sz w:val="17"/>
        </w:rPr>
        <w:t> </w:t>
      </w:r>
      <w:r>
        <w:rPr>
          <w:rFonts w:ascii="Times New Roman"/>
          <w:sz w:val="17"/>
        </w:rPr>
        <w:t>extension</w:t>
      </w:r>
      <w:r>
        <w:rPr>
          <w:rFonts w:ascii="Times New Roman"/>
          <w:spacing w:val="-4"/>
          <w:sz w:val="17"/>
        </w:rPr>
        <w:t> </w:t>
      </w:r>
      <w:r>
        <w:rPr>
          <w:rFonts w:ascii="Times New Roman"/>
          <w:sz w:val="17"/>
        </w:rPr>
        <w:t>of</w:t>
      </w:r>
      <w:r>
        <w:rPr>
          <w:rFonts w:ascii="Times New Roman"/>
          <w:spacing w:val="-5"/>
          <w:sz w:val="17"/>
        </w:rPr>
        <w:t> </w:t>
      </w:r>
      <w:r>
        <w:rPr>
          <w:rFonts w:ascii="Times New Roman"/>
          <w:sz w:val="17"/>
        </w:rPr>
        <w:t>this</w:t>
      </w:r>
      <w:r>
        <w:rPr>
          <w:rFonts w:ascii="Times New Roman"/>
          <w:spacing w:val="-4"/>
          <w:sz w:val="17"/>
        </w:rPr>
        <w:t> </w:t>
      </w:r>
      <w:r>
        <w:rPr>
          <w:rFonts w:ascii="Times New Roman"/>
          <w:spacing w:val="-2"/>
          <w:sz w:val="17"/>
        </w:rPr>
        <w:t>Charter.</w:t>
      </w:r>
    </w:p>
    <w:p>
      <w:pPr>
        <w:spacing w:line="195" w:lineRule="exact" w:before="105"/>
        <w:ind w:left="593" w:right="0" w:firstLine="0"/>
        <w:jc w:val="left"/>
        <w:rPr>
          <w:rFonts w:ascii="Times New Roman"/>
          <w:b/>
          <w:i/>
          <w:sz w:val="17"/>
        </w:rPr>
      </w:pPr>
      <w:r>
        <w:rPr>
          <w:rFonts w:ascii="Times New Roman"/>
          <w:b/>
          <w:i/>
          <w:spacing w:val="-2"/>
          <w:sz w:val="17"/>
        </w:rPr>
        <w:t>Bank:</w:t>
      </w:r>
    </w:p>
    <w:p>
      <w:pPr>
        <w:spacing w:before="0"/>
        <w:ind w:left="593" w:right="5858" w:firstLine="0"/>
        <w:jc w:val="left"/>
        <w:rPr>
          <w:rFonts w:ascii="Times New Roman"/>
          <w:b/>
          <w:i/>
          <w:sz w:val="17"/>
        </w:rPr>
      </w:pPr>
      <w:r>
        <w:rPr>
          <w:rFonts w:ascii="Times New Roman"/>
          <w:b/>
          <w:i/>
          <w:sz w:val="17"/>
        </w:rPr>
        <w:t>ACCOUNT</w:t>
      </w:r>
      <w:r>
        <w:rPr>
          <w:rFonts w:ascii="Times New Roman"/>
          <w:b/>
          <w:i/>
          <w:spacing w:val="-7"/>
          <w:sz w:val="17"/>
        </w:rPr>
        <w:t> </w:t>
      </w:r>
      <w:r>
        <w:rPr>
          <w:rFonts w:ascii="Times New Roman"/>
          <w:b/>
          <w:i/>
          <w:sz w:val="17"/>
        </w:rPr>
        <w:t>NAME:</w:t>
      </w:r>
      <w:r>
        <w:rPr>
          <w:rFonts w:ascii="Times New Roman"/>
          <w:b/>
          <w:i/>
          <w:spacing w:val="-7"/>
          <w:sz w:val="17"/>
        </w:rPr>
        <w:t> </w:t>
      </w:r>
      <w:r>
        <w:rPr>
          <w:rFonts w:ascii="Times New Roman"/>
          <w:b/>
          <w:i/>
          <w:sz w:val="17"/>
        </w:rPr>
        <w:t>H</w:t>
      </w:r>
      <w:r>
        <w:rPr>
          <w:rFonts w:ascii="Times New Roman"/>
          <w:b/>
          <w:i/>
          <w:spacing w:val="-7"/>
          <w:sz w:val="17"/>
        </w:rPr>
        <w:t> </w:t>
      </w:r>
      <w:r>
        <w:rPr>
          <w:rFonts w:ascii="Times New Roman"/>
          <w:b/>
          <w:i/>
          <w:sz w:val="17"/>
        </w:rPr>
        <w:t>CLARKSON</w:t>
      </w:r>
      <w:r>
        <w:rPr>
          <w:rFonts w:ascii="Times New Roman"/>
          <w:b/>
          <w:i/>
          <w:spacing w:val="-7"/>
          <w:sz w:val="17"/>
        </w:rPr>
        <w:t> </w:t>
      </w:r>
      <w:r>
        <w:rPr>
          <w:rFonts w:ascii="Times New Roman"/>
          <w:b/>
          <w:i/>
          <w:sz w:val="17"/>
        </w:rPr>
        <w:t>&amp;</w:t>
      </w:r>
      <w:r>
        <w:rPr>
          <w:rFonts w:ascii="Times New Roman"/>
          <w:b/>
          <w:i/>
          <w:spacing w:val="-7"/>
          <w:sz w:val="17"/>
        </w:rPr>
        <w:t> </w:t>
      </w:r>
      <w:r>
        <w:rPr>
          <w:rFonts w:ascii="Times New Roman"/>
          <w:b/>
          <w:i/>
          <w:sz w:val="17"/>
        </w:rPr>
        <w:t>COMPANY</w:t>
      </w:r>
      <w:r>
        <w:rPr>
          <w:rFonts w:ascii="Times New Roman"/>
          <w:b/>
          <w:i/>
          <w:spacing w:val="-7"/>
          <w:sz w:val="17"/>
        </w:rPr>
        <w:t> </w:t>
      </w:r>
      <w:r>
        <w:rPr>
          <w:rFonts w:ascii="Times New Roman"/>
          <w:b/>
          <w:i/>
          <w:sz w:val="17"/>
        </w:rPr>
        <w:t>LIMITED</w:t>
      </w:r>
      <w:r>
        <w:rPr>
          <w:rFonts w:ascii="Times New Roman"/>
          <w:b/>
          <w:i/>
          <w:spacing w:val="-7"/>
          <w:sz w:val="17"/>
        </w:rPr>
        <w:t> </w:t>
      </w:r>
      <w:r>
        <w:rPr>
          <w:rFonts w:ascii="Times New Roman"/>
          <w:b/>
          <w:i/>
          <w:sz w:val="17"/>
        </w:rPr>
        <w:t>USD SORT CODE AND ACCOUNT NUMBER: 12-01-03 12267063 IBAN: GB56 BOFS 12010312267063</w:t>
      </w:r>
    </w:p>
    <w:p>
      <w:pPr>
        <w:spacing w:line="194" w:lineRule="exact" w:before="0"/>
        <w:ind w:left="593" w:right="0" w:firstLine="0"/>
        <w:jc w:val="left"/>
        <w:rPr>
          <w:rFonts w:ascii="Times New Roman"/>
          <w:b/>
          <w:i/>
          <w:sz w:val="17"/>
        </w:rPr>
      </w:pPr>
      <w:r>
        <w:rPr>
          <w:rFonts w:ascii="Times New Roman"/>
          <w:b/>
          <w:i/>
          <w:sz w:val="17"/>
        </w:rPr>
        <w:t>BIC:</w:t>
      </w:r>
      <w:r>
        <w:rPr>
          <w:rFonts w:ascii="Times New Roman"/>
          <w:b/>
          <w:i/>
          <w:spacing w:val="-5"/>
          <w:sz w:val="17"/>
        </w:rPr>
        <w:t> </w:t>
      </w:r>
      <w:r>
        <w:rPr>
          <w:rFonts w:ascii="Times New Roman"/>
          <w:b/>
          <w:i/>
          <w:spacing w:val="-2"/>
          <w:sz w:val="17"/>
        </w:rPr>
        <w:t>BOFSGB21254</w:t>
      </w:r>
    </w:p>
    <w:p>
      <w:pPr>
        <w:spacing w:line="195" w:lineRule="exact" w:before="0"/>
        <w:ind w:left="593" w:right="0" w:firstLine="0"/>
        <w:jc w:val="left"/>
        <w:rPr>
          <w:rFonts w:ascii="Times New Roman"/>
          <w:b/>
          <w:i/>
          <w:sz w:val="17"/>
        </w:rPr>
      </w:pPr>
      <w:r>
        <w:rPr>
          <w:rFonts w:ascii="Times New Roman"/>
          <w:b/>
          <w:i/>
          <w:sz w:val="17"/>
        </w:rPr>
        <w:t>BANK</w:t>
      </w:r>
      <w:r>
        <w:rPr>
          <w:rFonts w:ascii="Times New Roman"/>
          <w:b/>
          <w:i/>
          <w:spacing w:val="-7"/>
          <w:sz w:val="17"/>
        </w:rPr>
        <w:t> </w:t>
      </w:r>
      <w:r>
        <w:rPr>
          <w:rFonts w:ascii="Times New Roman"/>
          <w:b/>
          <w:i/>
          <w:sz w:val="17"/>
        </w:rPr>
        <w:t>DETAILS:</w:t>
      </w:r>
      <w:r>
        <w:rPr>
          <w:rFonts w:ascii="Times New Roman"/>
          <w:b/>
          <w:i/>
          <w:spacing w:val="-6"/>
          <w:sz w:val="17"/>
        </w:rPr>
        <w:t> </w:t>
      </w:r>
      <w:r>
        <w:rPr>
          <w:rFonts w:ascii="Times New Roman"/>
          <w:b/>
          <w:i/>
          <w:sz w:val="17"/>
        </w:rPr>
        <w:t>UNIT</w:t>
      </w:r>
      <w:r>
        <w:rPr>
          <w:rFonts w:ascii="Times New Roman"/>
          <w:b/>
          <w:i/>
          <w:spacing w:val="-7"/>
          <w:sz w:val="17"/>
        </w:rPr>
        <w:t> </w:t>
      </w:r>
      <w:r>
        <w:rPr>
          <w:rFonts w:ascii="Times New Roman"/>
          <w:b/>
          <w:i/>
          <w:sz w:val="17"/>
        </w:rPr>
        <w:t>7/8,</w:t>
      </w:r>
      <w:r>
        <w:rPr>
          <w:rFonts w:ascii="Times New Roman"/>
          <w:b/>
          <w:i/>
          <w:spacing w:val="-6"/>
          <w:sz w:val="17"/>
        </w:rPr>
        <w:t> </w:t>
      </w:r>
      <w:r>
        <w:rPr>
          <w:rFonts w:ascii="Times New Roman"/>
          <w:b/>
          <w:i/>
          <w:sz w:val="17"/>
        </w:rPr>
        <w:t>167</w:t>
      </w:r>
      <w:r>
        <w:rPr>
          <w:rFonts w:ascii="Times New Roman"/>
          <w:b/>
          <w:i/>
          <w:spacing w:val="-7"/>
          <w:sz w:val="17"/>
        </w:rPr>
        <w:t> </w:t>
      </w:r>
      <w:r>
        <w:rPr>
          <w:rFonts w:ascii="Times New Roman"/>
          <w:b/>
          <w:i/>
          <w:sz w:val="17"/>
        </w:rPr>
        <w:t>MOORGATE,</w:t>
      </w:r>
      <w:r>
        <w:rPr>
          <w:rFonts w:ascii="Times New Roman"/>
          <w:b/>
          <w:i/>
          <w:spacing w:val="-6"/>
          <w:sz w:val="17"/>
        </w:rPr>
        <w:t> </w:t>
      </w:r>
      <w:r>
        <w:rPr>
          <w:rFonts w:ascii="Times New Roman"/>
          <w:b/>
          <w:i/>
          <w:sz w:val="17"/>
        </w:rPr>
        <w:t>LONDON,</w:t>
      </w:r>
      <w:r>
        <w:rPr>
          <w:rFonts w:ascii="Times New Roman"/>
          <w:b/>
          <w:i/>
          <w:spacing w:val="-7"/>
          <w:sz w:val="17"/>
        </w:rPr>
        <w:t> </w:t>
      </w:r>
      <w:r>
        <w:rPr>
          <w:rFonts w:ascii="Times New Roman"/>
          <w:b/>
          <w:i/>
          <w:sz w:val="17"/>
        </w:rPr>
        <w:t>EC2M</w:t>
      </w:r>
      <w:r>
        <w:rPr>
          <w:rFonts w:ascii="Times New Roman"/>
          <w:b/>
          <w:i/>
          <w:spacing w:val="-6"/>
          <w:sz w:val="17"/>
        </w:rPr>
        <w:t> </w:t>
      </w:r>
      <w:r>
        <w:rPr>
          <w:rFonts w:ascii="Times New Roman"/>
          <w:b/>
          <w:i/>
          <w:spacing w:val="-5"/>
          <w:sz w:val="17"/>
        </w:rPr>
        <w:t>6XQ</w:t>
      </w:r>
    </w:p>
    <w:p>
      <w:pPr>
        <w:spacing w:after="0" w:line="195" w:lineRule="exact"/>
        <w:jc w:val="left"/>
        <w:rPr>
          <w:rFonts w:ascii="Times New Roman"/>
          <w:b/>
          <w:i/>
          <w:sz w:val="17"/>
        </w:rPr>
        <w:sectPr>
          <w:pgSz w:w="11900" w:h="16840"/>
          <w:pgMar w:header="282" w:footer="430" w:top="720" w:bottom="620" w:left="141" w:right="425"/>
        </w:sectPr>
      </w:pPr>
    </w:p>
    <w:p>
      <w:pPr>
        <w:tabs>
          <w:tab w:pos="939" w:val="left" w:leader="none"/>
        </w:tabs>
        <w:spacing w:before="51"/>
        <w:ind w:left="56" w:right="0" w:firstLine="0"/>
        <w:jc w:val="left"/>
        <w:rPr>
          <w:rFonts w:ascii="Times New Roman"/>
          <w:sz w:val="17"/>
        </w:rPr>
      </w:pPr>
      <w:r>
        <w:rPr>
          <w:rFonts w:ascii="Times New Roman"/>
          <w:sz w:val="17"/>
        </w:rPr>
        <w:drawing>
          <wp:anchor distT="0" distB="0" distL="0" distR="0" allowOverlap="1" layoutInCell="1" locked="0" behindDoc="0" simplePos="0" relativeHeight="15753728">
            <wp:simplePos x="0" y="0"/>
            <wp:positionH relativeFrom="page">
              <wp:posOffset>317500</wp:posOffset>
            </wp:positionH>
            <wp:positionV relativeFrom="page">
              <wp:posOffset>127000</wp:posOffset>
            </wp:positionV>
            <wp:extent cx="591185" cy="381000"/>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7" cstate="print"/>
                    <a:stretch>
                      <a:fillRect/>
                    </a:stretch>
                  </pic:blipFill>
                  <pic:spPr>
                    <a:xfrm>
                      <a:off x="0" y="0"/>
                      <a:ext cx="591185" cy="381000"/>
                    </a:xfrm>
                    <a:prstGeom prst="rect">
                      <a:avLst/>
                    </a:prstGeom>
                  </pic:spPr>
                </pic:pic>
              </a:graphicData>
            </a:graphic>
          </wp:anchor>
        </w:drawing>
      </w:r>
      <w:r>
        <w:rPr>
          <w:rFonts w:ascii="Times New Roman"/>
          <w:spacing w:val="-5"/>
          <w:sz w:val="17"/>
        </w:rPr>
        <w:t>175</w:t>
      </w:r>
      <w:r>
        <w:rPr>
          <w:rFonts w:ascii="Times New Roman"/>
          <w:sz w:val="17"/>
        </w:rPr>
        <w:tab/>
      </w:r>
      <w:r>
        <w:rPr>
          <w:rFonts w:ascii="Times New Roman"/>
          <w:spacing w:val="-5"/>
          <w:sz w:val="17"/>
        </w:rPr>
        <w:t>28.</w:t>
      </w:r>
    </w:p>
    <w:p>
      <w:pPr>
        <w:spacing w:before="51"/>
        <w:ind w:left="56" w:right="0" w:firstLine="0"/>
        <w:jc w:val="left"/>
        <w:rPr>
          <w:rFonts w:ascii="Times New Roman"/>
          <w:sz w:val="17"/>
        </w:rPr>
      </w:pPr>
      <w:r>
        <w:rPr/>
        <w:br/>
      </w:r>
      <w:r>
        <w:rPr>
          <w:rFonts w:ascii="Times New Roman"/>
          <w:sz w:val="17"/>
        </w:rPr>
        <w:t>An</w:t>
      </w:r>
      <w:r>
        <w:rPr>
          <w:rFonts w:ascii="Times New Roman"/>
          <w:spacing w:val="-4"/>
          <w:sz w:val="17"/>
        </w:rPr>
        <w:t xml:space="preserve"> </w:t>
      </w:r>
      <w:r>
        <w:rPr>
          <w:rFonts w:ascii="Times New Roman"/>
          <w:sz w:val="17"/>
        </w:rPr>
        <w:t>address</w:t>
      </w:r>
      <w:r>
        <w:rPr>
          <w:rFonts w:ascii="Times New Roman"/>
          <w:spacing w:val="-4"/>
          <w:sz w:val="17"/>
        </w:rPr>
        <w:t xml:space="preserve"> </w:t>
      </w:r>
      <w:r>
        <w:rPr>
          <w:rFonts w:ascii="Times New Roman"/>
          <w:sz w:val="17"/>
        </w:rPr>
        <w:t>commission</w:t>
      </w:r>
      <w:r>
        <w:rPr>
          <w:rFonts w:ascii="Times New Roman"/>
          <w:spacing w:val="-4"/>
          <w:sz w:val="17"/>
        </w:rPr>
        <w:t xml:space="preserve"> </w:t>
      </w:r>
      <w:r>
        <w:rPr>
          <w:rFonts w:ascii="Times New Roman"/>
          <w:sz w:val="17"/>
        </w:rPr>
        <w:t>of</w:t>
      </w:r>
      <w:r>
        <w:rPr>
          <w:rFonts w:ascii="Times New Roman"/>
          <w:spacing w:val="36"/>
          <w:sz w:val="17"/>
        </w:rPr>
        <w:t xml:space="preserve">  </w:t>
      </w:r>
      <w:r>
        <w:rPr>
          <w:rFonts w:ascii="Times New Roman"/>
          <w:b/>
          <w:i/>
          <w:sz w:val="17"/>
        </w:rPr>
        <w:t>addr</w:t>
      </w:r>
      <w:r>
        <w:rPr>
          <w:rFonts w:ascii="Times New Roman"/>
          <w:b/>
          <w:i/>
          <w:spacing w:val="-4"/>
          <w:sz w:val="17"/>
        </w:rPr>
        <w:t>e</w:t>
      </w:r>
      <w:r>
        <w:rPr>
          <w:rFonts w:ascii="Times New Roman"/>
          <w:strike/>
          <w:sz w:val="17"/>
        </w:rPr>
        <w:t>s</w:t>
      </w:r>
      <w:r>
        <w:rPr>
          <w:rFonts w:ascii="Times New Roman"/>
          <w:strike/>
          <w:spacing w:val="-3"/>
          <w:sz w:val="17"/>
        </w:rPr>
        <w:t>s</w:t>
      </w:r>
      <w:r>
        <w:rPr>
          <w:rFonts w:ascii="Times New Roman"/>
          <w:strike/>
          <w:sz w:val="17"/>
        </w:rPr>
        <w:t xml:space="preserve"> co</w:t>
      </w:r>
      <w:r>
        <w:rPr>
          <w:rFonts w:ascii="Times New Roman"/>
          <w:strike w:val="0"/>
          <w:spacing w:val="-4"/>
          <w:sz w:val="17"/>
        </w:rPr>
        <w:t>m</w:t>
      </w:r>
      <w:r>
        <w:rPr>
          <w:rFonts w:ascii="Times New Roman"/>
          <w:strike w:val="0"/>
          <w:sz w:val="17"/>
        </w:rPr>
        <w:t>mis</w:t>
      </w:r>
      <w:r>
        <w:rPr>
          <w:rFonts w:ascii="Times New Roman"/>
          <w:strike w:val="0"/>
          <w:spacing w:val="-4"/>
          <w:sz w:val="17"/>
        </w:rPr>
        <w:t>s</w:t>
      </w:r>
      <w:r>
        <w:rPr>
          <w:rFonts w:ascii="Times New Roman"/>
          <w:strike w:val="0"/>
          <w:sz w:val="17"/>
        </w:rPr>
        <w:t xml:space="preserve">ion </w:t>
      </w:r>
      <w:r>
        <w:rPr>
          <w:rFonts w:ascii="Times New Roman"/>
          <w:strike w:val="0"/>
          <w:spacing w:val="-4"/>
          <w:sz w:val="17"/>
        </w:rPr>
        <w:t>o</w:t>
      </w:r>
      <w:r>
        <w:rPr>
          <w:rFonts w:ascii="Times New Roman"/>
          <w:strike w:val="0"/>
          <w:sz w:val="17"/>
        </w:rPr>
        <w:t>nly add</w:t>
      </w:r>
      <w:r>
        <w:rPr>
          <w:rFonts w:ascii="Times New Roman"/>
          <w:strike w:val="0"/>
          <w:spacing w:val="-4"/>
          <w:sz w:val="17"/>
        </w:rPr>
        <w:t>r</w:t>
      </w:r>
      <w:r>
        <w:rPr>
          <w:rFonts w:ascii="Times New Roman"/>
          <w:strike w:val="0"/>
          <w:sz w:val="17"/>
        </w:rPr>
        <w:t>es</w:t>
      </w:r>
      <w:r>
        <w:rPr>
          <w:rFonts w:ascii="Times New Roman"/>
          <w:strike w:val="0"/>
          <w:spacing w:val="-3"/>
          <w:sz w:val="17"/>
        </w:rPr>
        <w:t>s</w:t>
      </w:r>
      <w:r>
        <w:rPr>
          <w:rFonts w:ascii="Times New Roman"/>
          <w:b/>
          <w:i/>
          <w:strike w:val="0"/>
          <w:sz w:val="17"/>
        </w:rPr>
        <w:t xml:space="preserve"> commissio</w:t>
      </w:r>
      <w:r>
        <w:rPr>
          <w:rFonts w:ascii="Times New Roman"/>
          <w:b/>
          <w:i/>
          <w:strike w:val="0"/>
          <w:spacing w:val="-4"/>
          <w:sz w:val="17"/>
        </w:rPr>
        <w:t>n</w:t>
      </w:r>
      <w:r>
        <w:rPr>
          <w:rFonts w:ascii="Times New Roman"/>
          <w:strike w:val="0"/>
          <w:sz w:val="17"/>
        </w:rPr>
        <w:t xml:space="preserve"> o</w:t>
      </w:r>
      <w:r>
        <w:rPr>
          <w:rFonts w:ascii="Times New Roman"/>
          <w:strike w:val="0"/>
          <w:spacing w:val="-4"/>
          <w:sz w:val="17"/>
        </w:rPr>
        <w:t>n</w:t>
      </w:r>
      <w:r>
        <w:rPr>
          <w:rFonts w:ascii="Times New Roman"/>
          <w:strike w:val="0"/>
          <w:sz w:val="17"/>
        </w:rPr>
        <w:t xml:space="preserve">ly </w:t>
      </w:r>
      <w:r>
        <w:rPr>
          <w:rFonts w:ascii="Times New Roman"/>
          <w:strike w:val="0"/>
          <w:spacing w:val="-4"/>
          <w:sz w:val="17"/>
        </w:rPr>
        <w:t>p</w:t>
      </w:r>
      <w:r>
        <w:rPr>
          <w:rFonts w:ascii="Times New Roman"/>
          <w:strike w:val="0"/>
          <w:sz w:val="17"/>
        </w:rPr>
        <w:t>ayab</w:t>
      </w:r>
      <w:r>
        <w:rPr>
          <w:rFonts w:ascii="Times New Roman"/>
          <w:strike w:val="0"/>
          <w:spacing w:val="-4"/>
          <w:sz w:val="17"/>
        </w:rPr>
        <w:t>l</w:t>
      </w:r>
      <w:r>
        <w:rPr>
          <w:rFonts w:ascii="Times New Roman"/>
          <w:strike w:val="0"/>
          <w:sz w:val="17"/>
        </w:rPr>
        <w:t>e to C</w:t>
      </w:r>
      <w:r>
        <w:rPr>
          <w:rFonts w:ascii="Times New Roman"/>
          <w:strike w:val="0"/>
          <w:spacing w:val="-3"/>
          <w:sz w:val="17"/>
        </w:rPr>
        <w:t>h</w:t>
      </w:r>
      <w:r>
        <w:rPr>
          <w:rFonts w:ascii="Times New Roman"/>
          <w:strike w:val="0"/>
          <w:sz w:val="17"/>
        </w:rPr>
        <w:t>art</w:t>
      </w:r>
      <w:r>
        <w:rPr>
          <w:rFonts w:ascii="Times New Roman"/>
          <w:strike w:val="0"/>
          <w:spacing w:val="-4"/>
          <w:sz w:val="17"/>
        </w:rPr>
        <w:t>e</w:t>
      </w:r>
      <w:r>
        <w:rPr>
          <w:rFonts w:ascii="Times New Roman"/>
          <w:strike w:val="0"/>
          <w:sz w:val="17"/>
        </w:rPr>
        <w:t>rers</w:t>
      </w:r>
      <w:r>
        <w:rPr>
          <w:rFonts w:ascii="Times New Roman"/>
          <w:strike w:val="0"/>
          <w:spacing w:val="-4"/>
          <w:sz w:val="17"/>
        </w:rPr>
        <w:t xml:space="preserve"> </w:t>
      </w:r>
      <w:r>
        <w:rPr>
          <w:rFonts w:ascii="Times New Roman"/>
          <w:strike w:val="0"/>
          <w:sz w:val="17"/>
        </w:rPr>
        <w:t>on th</w:t>
      </w:r>
      <w:r>
        <w:rPr>
          <w:rFonts w:ascii="Times New Roman"/>
          <w:strike w:val="0"/>
          <w:spacing w:val="-4"/>
          <w:sz w:val="17"/>
        </w:rPr>
        <w:t>e</w:t>
      </w:r>
      <w:r>
        <w:rPr>
          <w:rFonts w:ascii="Times New Roman"/>
          <w:strike w:val="0"/>
          <w:sz w:val="17"/>
        </w:rPr>
        <w:t xml:space="preserve"> hir</w:t>
      </w:r>
      <w:r>
        <w:rPr>
          <w:rFonts w:ascii="Times New Roman"/>
          <w:strike w:val="0"/>
          <w:spacing w:val="-4"/>
          <w:sz w:val="17"/>
        </w:rPr>
        <w:t>e</w:t>
      </w:r>
      <w:r>
        <w:rPr>
          <w:rFonts w:ascii="Times New Roman"/>
          <w:strike w:val="0"/>
          <w:spacing w:val="-2"/>
          <w:sz w:val="17"/>
        </w:rPr>
        <w:t xml:space="preserve"> earned and paid under this Charter.</w:t>
      </w:r>
    </w:p>
    <w:p>
      <w:pPr>
        <w:spacing w:line="20" w:lineRule="exact"/>
        <w:ind w:left="1940" w:right="0" w:firstLine="0"/>
        <w:rPr>
          <w:rFonts w:ascii="Times New Roman"/>
          <w:sz w:val="2"/>
        </w:rPr>
      </w:pPr>
      <w:r>
        <w:rPr>
          <w:rFonts w:ascii="Times New Roman"/>
          <w:sz w:val="2"/>
        </w:rPr>
        <mc:AlternateContent>
          <mc:Choice Requires="wps">
            <w:drawing>
              <wp:inline distT="0" distB="0" distL="0" distR="0">
                <wp:extent cx="30480" cy="6350"/>
                <wp:effectExtent l="9525" t="0" r="0" b="3175"/>
                <wp:docPr id="89" name="Group 89"/>
                <wp:cNvGraphicFramePr>
                  <a:graphicFrameLocks/>
                </wp:cNvGraphicFramePr>
                <a:graphic>
                  <a:graphicData uri="http://schemas.microsoft.com/office/word/2010/wordprocessingGroup">
                    <wpg:wgp>
                      <wpg:cNvPr id="89" name="Group 89"/>
                      <wpg:cNvGrpSpPr/>
                      <wpg:grpSpPr>
                        <a:xfrm>
                          <a:off x="0" y="0"/>
                          <a:ext cx="30480" cy="6350"/>
                          <a:chExt cx="30480" cy="6350"/>
                        </a:xfrm>
                      </wpg:grpSpPr>
                      <wps:wsp>
                        <wps:cNvPr id="90" name="Graphic 90"/>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91" name="Graphic 91"/>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32" coordorigin="0,0" coordsize="48,10">
                <v:line style="position:absolute" from="42,5" to="0,5" stroked="true" strokeweight=".5pt" strokecolor="#000000">
                  <v:stroke dashstyle="shortdot"/>
                </v:line>
                <v:shape style="position:absolute;left:37;top:0;width:10;height:10" id="docshape33" coordorigin="37,0" coordsize="10,10" path="m37,5l39,1,42,0,46,1,47,5,46,9,42,10,39,9,37,5xe" filled="true" fillcolor="#000000" stroked="false">
                  <v:path arrowok="t"/>
                  <v:fill type="solid"/>
                </v:shape>
              </v:group>
            </w:pict>
          </mc:Fallback>
        </mc:AlternateContent>
      </w:r>
      <w:r>
        <w:rPr>
          <w:rFonts w:ascii="Times New Roman"/>
          <w:sz w:val="2"/>
        </w:rPr>
      </w:r>
    </w:p>
    <w:p>
      <w:pPr>
        <w:pStyle w:val="BodyText"/>
        <w:spacing w:before="84"/>
        <w:rPr>
          <w:rFonts w:ascii="Times New Roman"/>
          <w:sz w:val="17"/>
        </w:rPr>
      </w:pPr>
    </w:p>
    <w:p>
      <w:pPr>
        <w:spacing w:before="0"/>
        <w:ind w:left="56" w:right="0" w:firstLine="0"/>
        <w:jc w:val="left"/>
        <w:rPr>
          <w:rFonts w:ascii="Times New Roman"/>
          <w:b/>
          <w:i/>
          <w:sz w:val="17"/>
        </w:rPr>
      </w:pPr>
      <w:r>
        <w:rPr>
          <w:rFonts w:ascii="Times New Roman"/>
          <w:b/>
          <w:i/>
          <w:sz w:val="17"/>
        </w:rPr>
        <w:t>Clause</w:t>
      </w:r>
      <w:r>
        <w:rPr>
          <w:rFonts w:ascii="Times New Roman"/>
          <w:b/>
          <w:i/>
          <w:spacing w:val="-6"/>
          <w:sz w:val="17"/>
        </w:rPr>
        <w:t> </w:t>
      </w:r>
      <w:r>
        <w:rPr>
          <w:rFonts w:ascii="Times New Roman"/>
          <w:b/>
          <w:i/>
          <w:sz w:val="17"/>
        </w:rPr>
        <w:t>29</w:t>
      </w:r>
      <w:r>
        <w:rPr>
          <w:rFonts w:ascii="Times New Roman"/>
          <w:b/>
          <w:i/>
          <w:spacing w:val="-5"/>
          <w:sz w:val="17"/>
        </w:rPr>
        <w:t> </w:t>
      </w:r>
      <w:r>
        <w:rPr>
          <w:rFonts w:ascii="Times New Roman"/>
          <w:b/>
          <w:i/>
          <w:sz w:val="17"/>
        </w:rPr>
        <w:t>through</w:t>
      </w:r>
      <w:r>
        <w:rPr>
          <w:rFonts w:ascii="Times New Roman"/>
          <w:b/>
          <w:i/>
          <w:spacing w:val="-6"/>
          <w:sz w:val="17"/>
        </w:rPr>
        <w:t> </w:t>
      </w:r>
      <w:r>
        <w:rPr>
          <w:rFonts w:ascii="Times New Roman"/>
          <w:b/>
          <w:i/>
          <w:sz w:val="17"/>
        </w:rPr>
        <w:t>115,</w:t>
      </w:r>
      <w:r>
        <w:rPr>
          <w:rFonts w:ascii="Times New Roman"/>
          <w:b/>
          <w:i/>
          <w:spacing w:val="-5"/>
          <w:sz w:val="17"/>
        </w:rPr>
        <w:t> </w:t>
      </w:r>
      <w:r>
        <w:rPr>
          <w:rFonts w:ascii="Times New Roman"/>
          <w:b/>
          <w:i/>
          <w:sz w:val="17"/>
        </w:rPr>
        <w:t>and</w:t>
      </w:r>
      <w:r>
        <w:rPr>
          <w:rFonts w:ascii="Times New Roman"/>
          <w:b/>
          <w:i/>
          <w:spacing w:val="-6"/>
          <w:sz w:val="17"/>
        </w:rPr>
        <w:t> </w:t>
      </w:r>
      <w:r>
        <w:rPr>
          <w:rFonts w:ascii="Times New Roman"/>
          <w:b/>
          <w:i/>
          <w:sz w:val="17"/>
        </w:rPr>
        <w:t>vessel's</w:t>
      </w:r>
      <w:r>
        <w:rPr>
          <w:rFonts w:ascii="Times New Roman"/>
          <w:b/>
          <w:i/>
          <w:spacing w:val="-5"/>
          <w:sz w:val="17"/>
        </w:rPr>
        <w:t> </w:t>
      </w:r>
      <w:r>
        <w:rPr>
          <w:rFonts w:ascii="Times New Roman"/>
          <w:b/>
          <w:i/>
          <w:sz w:val="17"/>
        </w:rPr>
        <w:t>Baltic</w:t>
      </w:r>
      <w:r>
        <w:rPr>
          <w:rFonts w:ascii="Times New Roman"/>
          <w:b/>
          <w:i/>
          <w:spacing w:val="-5"/>
          <w:sz w:val="17"/>
        </w:rPr>
        <w:t> </w:t>
      </w:r>
      <w:r>
        <w:rPr>
          <w:rFonts w:ascii="Times New Roman"/>
          <w:b/>
          <w:i/>
          <w:sz w:val="17"/>
        </w:rPr>
        <w:t>questionnaire</w:t>
      </w:r>
      <w:r>
        <w:rPr>
          <w:rFonts w:ascii="Times New Roman"/>
          <w:b/>
          <w:i/>
          <w:spacing w:val="-6"/>
          <w:sz w:val="17"/>
        </w:rPr>
        <w:t> </w:t>
      </w:r>
      <w:r>
        <w:rPr>
          <w:rFonts w:ascii="Times New Roman"/>
          <w:b/>
          <w:i/>
          <w:sz w:val="17"/>
        </w:rPr>
        <w:t>are</w:t>
      </w:r>
      <w:r>
        <w:rPr>
          <w:rFonts w:ascii="Times New Roman"/>
          <w:b/>
          <w:i/>
          <w:spacing w:val="-5"/>
          <w:sz w:val="17"/>
        </w:rPr>
        <w:t> </w:t>
      </w:r>
      <w:r>
        <w:rPr>
          <w:rFonts w:ascii="Times New Roman"/>
          <w:b/>
          <w:i/>
          <w:sz w:val="17"/>
        </w:rPr>
        <w:t>fully</w:t>
      </w:r>
      <w:r>
        <w:rPr>
          <w:rFonts w:ascii="Times New Roman"/>
          <w:b/>
          <w:i/>
          <w:spacing w:val="-6"/>
          <w:sz w:val="17"/>
        </w:rPr>
        <w:t> </w:t>
      </w:r>
      <w:r>
        <w:rPr>
          <w:rFonts w:ascii="Times New Roman"/>
          <w:b/>
          <w:i/>
          <w:sz w:val="17"/>
        </w:rPr>
        <w:t>incorporated</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6"/>
          <w:sz w:val="17"/>
        </w:rPr>
        <w:t> </w:t>
      </w:r>
      <w:r>
        <w:rPr>
          <w:rFonts w:ascii="Times New Roman"/>
          <w:b/>
          <w:i/>
          <w:sz w:val="17"/>
        </w:rPr>
        <w:t>Charter</w:t>
      </w:r>
      <w:r>
        <w:rPr>
          <w:rFonts w:ascii="Times New Roman"/>
          <w:b/>
          <w:i/>
          <w:spacing w:val="-5"/>
          <w:sz w:val="17"/>
        </w:rPr>
        <w:t> </w:t>
      </w:r>
      <w:r>
        <w:rPr>
          <w:rFonts w:ascii="Times New Roman"/>
          <w:b/>
          <w:i/>
          <w:spacing w:val="-2"/>
          <w:sz w:val="17"/>
        </w:rPr>
        <w:t>Party.</w:t>
      </w:r>
    </w:p>
    <w:p>
      <w:pPr>
        <w:spacing w:after="0"/>
        <w:jc w:val="left"/>
        <w:rPr>
          <w:rFonts w:ascii="Times New Roman"/>
          <w:b/>
          <w:i/>
          <w:sz w:val="17"/>
        </w:rPr>
        <w:sectPr>
          <w:type w:val="continuous"/>
          <w:pgSz w:w="11900" w:h="16840"/>
          <w:pgMar w:header="282" w:footer="430" w:top="720" w:bottom="620" w:left="141" w:right="425"/>
          <w:cols w:num="2" w:equalWidth="0">
            <w:col w:w="1152" w:space="289"/>
            <w:col w:w="9893"/>
          </w:cols>
        </w:sectPr>
      </w:pPr>
    </w:p>
    <w:p>
      <w:pPr>
        <w:pStyle w:val="BodyText"/>
        <w:rPr>
          <w:rFonts w:ascii="Times New Roman"/>
          <w:b/>
          <w:i/>
          <w:sz w:val="17"/>
        </w:rPr>
      </w:pPr>
      <w:r>
        <w:rPr>
          <w:rFonts w:ascii="Times New Roman"/>
          <w:b/>
          <w:i/>
          <w:sz w:val="17"/>
        </w:rPr>
        <w:drawing>
          <wp:anchor distT="0" distB="0" distL="0" distR="0" allowOverlap="1" layoutInCell="1" locked="0" behindDoc="0" simplePos="0" relativeHeight="15754240">
            <wp:simplePos x="0" y="0"/>
            <wp:positionH relativeFrom="page">
              <wp:posOffset>317500</wp:posOffset>
            </wp:positionH>
            <wp:positionV relativeFrom="page">
              <wp:posOffset>127000</wp:posOffset>
            </wp:positionV>
            <wp:extent cx="591185" cy="381000"/>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b/>
          <w:i/>
          <w:sz w:val="17"/>
        </w:rPr>
      </w:pPr>
    </w:p>
    <w:p>
      <w:pPr>
        <w:pStyle w:val="BodyText"/>
        <w:spacing w:before="22"/>
        <w:rPr>
          <w:rFonts w:ascii="Times New Roman"/>
          <w:b/>
          <w:i/>
          <w:sz w:val="17"/>
        </w:rPr>
      </w:pPr>
    </w:p>
    <w:p>
      <w:pPr>
        <w:tabs>
          <w:tab w:pos="5704" w:val="left" w:leader="none"/>
        </w:tabs>
        <w:spacing w:before="0"/>
        <w:ind w:left="1497" w:right="0" w:firstLine="0"/>
        <w:jc w:val="left"/>
        <w:rPr>
          <w:rFonts w:ascii="Times New Roman"/>
          <w:b/>
          <w:i/>
          <w:sz w:val="17"/>
        </w:rPr>
      </w:pPr>
      <w:r>
        <w:rPr>
          <w:rFonts w:ascii="Times New Roman"/>
          <w:b/>
          <w:i/>
          <w:spacing w:val="-2"/>
          <w:sz w:val="17"/>
        </w:rPr>
        <w:t>OWNERS:</w:t>
      </w:r>
      <w:r>
        <w:rPr>
          <w:rFonts w:ascii="Times New Roman"/>
          <w:b/>
          <w:i/>
          <w:sz w:val="17"/>
        </w:rPr>
        <w:tab/>
      </w:r>
      <w:r>
        <w:rPr>
          <w:rFonts w:ascii="Times New Roman"/>
          <w:b/>
          <w:i/>
          <w:spacing w:val="-2"/>
          <w:sz w:val="17"/>
        </w:rPr>
        <w:t>CHARTERERS:</w:t>
      </w: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spacing w:before="70"/>
        <w:rPr>
          <w:rFonts w:ascii="Times New Roman"/>
          <w:b/>
          <w:i/>
          <w:sz w:val="17"/>
        </w:rPr>
      </w:pPr>
    </w:p>
    <w:p>
      <w:pPr>
        <w:spacing w:before="1"/>
        <w:ind w:left="454" w:right="168" w:firstLine="0"/>
        <w:jc w:val="both"/>
        <w:rPr>
          <w:rFonts w:ascii="Times New Roman"/>
          <w:sz w:val="14"/>
        </w:rPr>
      </w:pPr>
      <w:r>
        <w:rPr>
          <w:rFonts w:ascii="Times New Roman"/>
          <w:sz w:val="14"/>
        </w:rPr>
        <w:t>This Charter Party is a computer generated copy of the NYPE46 form printed by authority of the Association of Ship Brokers &amp; Agents (USA) Inc. (ASBA), using software which is </w:t>
      </w:r>
      <w:r>
        <w:rPr>
          <w:rFonts w:ascii="Times New Roman"/>
          <w:sz w:val="14"/>
        </w:rPr>
        <w:t>the</w:t>
      </w:r>
      <w:r>
        <w:rPr>
          <w:rFonts w:ascii="Times New Roman"/>
          <w:spacing w:val="40"/>
          <w:sz w:val="14"/>
        </w:rPr>
        <w:t> </w:t>
      </w:r>
      <w:r>
        <w:rPr>
          <w:rFonts w:ascii="Times New Roman"/>
          <w:sz w:val="14"/>
        </w:rPr>
        <w:t>copyright of Maritech Limited. Any insertion or deletion to the form must be clearly visible. In the event that any modification is made to the pre-printed text of this document, and is not</w:t>
      </w:r>
      <w:r>
        <w:rPr>
          <w:rFonts w:ascii="Times New Roman"/>
          <w:spacing w:val="40"/>
          <w:sz w:val="14"/>
        </w:rPr>
        <w:t> </w:t>
      </w:r>
      <w:r>
        <w:rPr>
          <w:rFonts w:ascii="Times New Roman"/>
          <w:sz w:val="14"/>
        </w:rPr>
        <w:t>clearly visible, the provisions of the original ASBA-approved document shall apply. ASBA and Maritech Limited (collectively, "we") assume no responsibility for any loss or damage caused</w:t>
      </w:r>
      <w:r>
        <w:rPr>
          <w:rFonts w:ascii="Times New Roman"/>
          <w:spacing w:val="40"/>
          <w:sz w:val="14"/>
        </w:rPr>
        <w:t> </w:t>
      </w:r>
      <w:r>
        <w:rPr>
          <w:rFonts w:ascii="Times New Roman"/>
          <w:sz w:val="14"/>
        </w:rPr>
        <w:t>as a result of discrepancies between the original ASBA-approved document and this document.</w:t>
      </w:r>
    </w:p>
    <w:p>
      <w:pPr>
        <w:spacing w:before="161"/>
        <w:ind w:left="454" w:right="168" w:firstLine="0"/>
        <w:jc w:val="both"/>
        <w:rPr>
          <w:rFonts w:ascii="Times New Roman"/>
          <w:sz w:val="14"/>
        </w:rPr>
      </w:pPr>
      <w:r>
        <w:rPr>
          <w:rFonts w:ascii="Times New Roman"/>
          <w:sz w:val="14"/>
        </w:rPr>
        <w:t>We provide you with access to the form on an "as is" and "as available" basis. We do not make any warranty or commitment that the form will operate free of errors, viruses or without</w:t>
      </w:r>
      <w:r>
        <w:rPr>
          <w:rFonts w:ascii="Times New Roman"/>
          <w:spacing w:val="40"/>
          <w:sz w:val="14"/>
        </w:rPr>
        <w:t> </w:t>
      </w:r>
      <w:r>
        <w:rPr>
          <w:rFonts w:ascii="Times New Roman"/>
          <w:sz w:val="14"/>
        </w:rPr>
        <w:t>interruption or meet your requirements. All warranties, conditions and other terms implied by statute or common law are excluded to the maximum extent permitted by applicable law. You</w:t>
      </w:r>
      <w:r>
        <w:rPr>
          <w:rFonts w:ascii="Times New Roman"/>
          <w:spacing w:val="40"/>
          <w:sz w:val="14"/>
        </w:rPr>
        <w:t> </w:t>
      </w:r>
      <w:r>
        <w:rPr>
          <w:rFonts w:ascii="Times New Roman"/>
          <w:sz w:val="14"/>
        </w:rPr>
        <w:t>assume</w:t>
      </w:r>
      <w:r>
        <w:rPr>
          <w:rFonts w:ascii="Times New Roman"/>
          <w:spacing w:val="-1"/>
          <w:sz w:val="14"/>
        </w:rPr>
        <w:t> </w:t>
      </w:r>
      <w:r>
        <w:rPr>
          <w:rFonts w:ascii="Times New Roman"/>
          <w:sz w:val="14"/>
        </w:rPr>
        <w:t>sole</w:t>
      </w:r>
      <w:r>
        <w:rPr>
          <w:rFonts w:ascii="Times New Roman"/>
          <w:spacing w:val="-1"/>
          <w:sz w:val="14"/>
        </w:rPr>
        <w:t> </w:t>
      </w:r>
      <w:r>
        <w:rPr>
          <w:rFonts w:ascii="Times New Roman"/>
          <w:sz w:val="14"/>
        </w:rPr>
        <w:t>risk</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form</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results</w:t>
      </w:r>
      <w:r>
        <w:rPr>
          <w:rFonts w:ascii="Times New Roman"/>
          <w:spacing w:val="-1"/>
          <w:sz w:val="14"/>
        </w:rPr>
        <w:t> </w:t>
      </w:r>
      <w:r>
        <w:rPr>
          <w:rFonts w:ascii="Times New Roman"/>
          <w:sz w:val="14"/>
        </w:rPr>
        <w:t>obtained</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conclusions</w:t>
      </w:r>
      <w:r>
        <w:rPr>
          <w:rFonts w:ascii="Times New Roman"/>
          <w:spacing w:val="-1"/>
          <w:sz w:val="14"/>
        </w:rPr>
        <w:t> </w:t>
      </w:r>
      <w:r>
        <w:rPr>
          <w:rFonts w:ascii="Times New Roman"/>
          <w:sz w:val="14"/>
        </w:rPr>
        <w:t>drawn</w:t>
      </w:r>
      <w:r>
        <w:rPr>
          <w:rFonts w:ascii="Times New Roman"/>
          <w:spacing w:val="-1"/>
          <w:sz w:val="14"/>
        </w:rPr>
        <w:t> </w:t>
      </w:r>
      <w:r>
        <w:rPr>
          <w:rFonts w:ascii="Times New Roman"/>
          <w:sz w:val="14"/>
        </w:rPr>
        <w:t>from</w:t>
      </w:r>
      <w:r>
        <w:rPr>
          <w:rFonts w:ascii="Times New Roman"/>
          <w:spacing w:val="-1"/>
          <w:sz w:val="14"/>
        </w:rPr>
        <w:t> </w:t>
      </w:r>
      <w:r>
        <w:rPr>
          <w:rFonts w:ascii="Times New Roman"/>
          <w:sz w:val="14"/>
        </w:rPr>
        <w:t>using</w:t>
      </w:r>
      <w:r>
        <w:rPr>
          <w:rFonts w:ascii="Times New Roman"/>
          <w:spacing w:val="-1"/>
          <w:sz w:val="14"/>
        </w:rPr>
        <w:t> </w:t>
      </w:r>
      <w:r>
        <w:rPr>
          <w:rFonts w:ascii="Times New Roman"/>
          <w:sz w:val="14"/>
        </w:rPr>
        <w:t>it.</w:t>
      </w:r>
      <w:r>
        <w:rPr>
          <w:rFonts w:ascii="Times New Roman"/>
          <w:spacing w:val="-1"/>
          <w:sz w:val="14"/>
        </w:rPr>
        <w:t> </w:t>
      </w:r>
      <w:r>
        <w:rPr>
          <w:rFonts w:ascii="Times New Roman"/>
          <w:sz w:val="14"/>
        </w:rPr>
        <w:t>We</w:t>
      </w:r>
      <w:r>
        <w:rPr>
          <w:rFonts w:ascii="Times New Roman"/>
          <w:spacing w:val="-1"/>
          <w:sz w:val="14"/>
        </w:rPr>
        <w:t> </w:t>
      </w:r>
      <w:r>
        <w:rPr>
          <w:rFonts w:ascii="Times New Roman"/>
          <w:sz w:val="14"/>
        </w:rPr>
        <w:t>will</w:t>
      </w:r>
      <w:r>
        <w:rPr>
          <w:rFonts w:ascii="Times New Roman"/>
          <w:spacing w:val="-1"/>
          <w:sz w:val="14"/>
        </w:rPr>
        <w:t> </w:t>
      </w:r>
      <w:r>
        <w:rPr>
          <w:rFonts w:ascii="Times New Roman"/>
          <w:sz w:val="14"/>
        </w:rPr>
        <w:t>have</w:t>
      </w:r>
      <w:r>
        <w:rPr>
          <w:rFonts w:ascii="Times New Roman"/>
          <w:spacing w:val="-1"/>
          <w:sz w:val="14"/>
        </w:rPr>
        <w:t> </w:t>
      </w:r>
      <w:r>
        <w:rPr>
          <w:rFonts w:ascii="Times New Roman"/>
          <w:sz w:val="14"/>
        </w:rPr>
        <w:t>no</w:t>
      </w:r>
      <w:r>
        <w:rPr>
          <w:rFonts w:ascii="Times New Roman"/>
          <w:spacing w:val="-1"/>
          <w:sz w:val="14"/>
        </w:rPr>
        <w:t> </w:t>
      </w:r>
      <w:r>
        <w:rPr>
          <w:rFonts w:ascii="Times New Roman"/>
          <w:sz w:val="14"/>
        </w:rPr>
        <w:t>liability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loss,</w:t>
      </w:r>
      <w:r>
        <w:rPr>
          <w:rFonts w:ascii="Times New Roman"/>
          <w:spacing w:val="-1"/>
          <w:sz w:val="14"/>
        </w:rPr>
        <w:t> </w:t>
      </w:r>
      <w:r>
        <w:rPr>
          <w:rFonts w:ascii="Times New Roman"/>
          <w:sz w:val="14"/>
        </w:rPr>
        <w:t>damage</w:t>
      </w:r>
      <w:r>
        <w:rPr>
          <w:rFonts w:ascii="Times New Roman"/>
          <w:spacing w:val="40"/>
          <w:sz w:val="14"/>
        </w:rPr>
        <w:t> </w:t>
      </w:r>
      <w:r>
        <w:rPr>
          <w:rFonts w:ascii="Times New Roman"/>
          <w:sz w:val="14"/>
        </w:rPr>
        <w:t>or cost (a) caused as a result of discrepancies between the original ASBA-approved document and this document, (b) caused by errors or omissions in any data, information, instructions </w:t>
      </w:r>
      <w:r>
        <w:rPr>
          <w:rFonts w:ascii="Times New Roman"/>
          <w:sz w:val="14"/>
        </w:rPr>
        <w:t>or</w:t>
      </w:r>
      <w:r>
        <w:rPr>
          <w:rFonts w:ascii="Times New Roman"/>
          <w:spacing w:val="40"/>
          <w:sz w:val="14"/>
        </w:rPr>
        <w:t> </w:t>
      </w:r>
      <w:r>
        <w:rPr>
          <w:rFonts w:ascii="Times New Roman"/>
          <w:sz w:val="14"/>
        </w:rPr>
        <w:t>scripts, including any data you have entered in connection with the form, (c) in relation to the loss or destruction of or any damage to any such data, (d) caused by any actions we may take at</w:t>
      </w:r>
      <w:r>
        <w:rPr>
          <w:rFonts w:ascii="Times New Roman"/>
          <w:spacing w:val="40"/>
          <w:sz w:val="14"/>
        </w:rPr>
        <w:t> </w:t>
      </w:r>
      <w:r>
        <w:rPr>
          <w:rFonts w:ascii="Times New Roman"/>
          <w:sz w:val="14"/>
        </w:rPr>
        <w:t>your direction or (e) resulting from any decision you take in reliance on the form, including any legal, compliance and/or risk management decision. You acknowledge that by providing the</w:t>
      </w:r>
      <w:r>
        <w:rPr>
          <w:rFonts w:ascii="Times New Roman"/>
          <w:spacing w:val="40"/>
          <w:sz w:val="14"/>
        </w:rPr>
        <w:t> </w:t>
      </w:r>
      <w:r>
        <w:rPr>
          <w:rFonts w:ascii="Times New Roman"/>
          <w:sz w:val="14"/>
        </w:rPr>
        <w:t>form for use we are not providing legal, other professional or other advice. The foregoing does not affect our liability in respect of death or personal injury caused by negligence or that</w:t>
      </w:r>
      <w:r>
        <w:rPr>
          <w:rFonts w:ascii="Times New Roman"/>
          <w:spacing w:val="40"/>
          <w:sz w:val="14"/>
        </w:rPr>
        <w:t> </w:t>
      </w:r>
      <w:r>
        <w:rPr>
          <w:rFonts w:ascii="Times New Roman"/>
          <w:sz w:val="14"/>
        </w:rPr>
        <w:t>otherwise cannot be limited under law.</w:t>
      </w:r>
    </w:p>
    <w:p>
      <w:pPr>
        <w:pStyle w:val="BodyText"/>
        <w:rPr>
          <w:rFonts w:ascii="Times New Roman"/>
          <w:sz w:val="14"/>
        </w:rPr>
      </w:pPr>
    </w:p>
    <w:p>
      <w:pPr>
        <w:spacing w:before="0"/>
        <w:ind w:left="454" w:right="168" w:firstLine="0"/>
        <w:jc w:val="both"/>
        <w:rPr>
          <w:rFonts w:ascii="Times New Roman"/>
          <w:sz w:val="14"/>
        </w:rPr>
      </w:pPr>
      <w:r>
        <w:rPr>
          <w:rFonts w:ascii="Times New Roman"/>
          <w:sz w:val="14"/>
        </w:rPr>
        <w:t>By accepting access to ASBA Charter Forms you agree to defend, indemnify and hold harmless ASBA, its affiliates, and their respective officers, directors, employees, agents, shareholders,</w:t>
      </w:r>
      <w:r>
        <w:rPr>
          <w:rFonts w:ascii="Times New Roman"/>
          <w:spacing w:val="40"/>
          <w:sz w:val="14"/>
        </w:rPr>
        <w:t> </w:t>
      </w:r>
      <w:r>
        <w:rPr>
          <w:rFonts w:ascii="Times New Roman"/>
          <w:sz w:val="14"/>
        </w:rPr>
        <w:t>partners, members, successors and assigns from and against any and all losses, liabilities, expenses (including reasonable attorneys' fees and costs), claims, suits, actions and damages arising</w:t>
      </w:r>
      <w:r>
        <w:rPr>
          <w:rFonts w:ascii="Times New Roman"/>
          <w:spacing w:val="40"/>
          <w:sz w:val="14"/>
        </w:rPr>
        <w:t> </w:t>
      </w:r>
      <w:r>
        <w:rPr>
          <w:rFonts w:ascii="Times New Roman"/>
          <w:sz w:val="14"/>
        </w:rPr>
        <w:t>from,</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w:t>
      </w:r>
      <w:r>
        <w:rPr>
          <w:rFonts w:ascii="Times New Roman"/>
          <w:spacing w:val="-1"/>
          <w:sz w:val="14"/>
        </w:rPr>
        <w:t> </w:t>
      </w:r>
      <w:r>
        <w:rPr>
          <w:rFonts w:ascii="Times New Roman"/>
          <w:sz w:val="14"/>
        </w:rPr>
        <w:t>connection</w:t>
      </w:r>
      <w:r>
        <w:rPr>
          <w:rFonts w:ascii="Times New Roman"/>
          <w:spacing w:val="-1"/>
          <w:sz w:val="14"/>
        </w:rPr>
        <w:t> </w:t>
      </w:r>
      <w:r>
        <w:rPr>
          <w:rFonts w:ascii="Times New Roman"/>
          <w:sz w:val="14"/>
        </w:rPr>
        <w:t>with,</w:t>
      </w:r>
      <w:r>
        <w:rPr>
          <w:rFonts w:ascii="Times New Roman"/>
          <w:spacing w:val="-1"/>
          <w:sz w:val="14"/>
        </w:rPr>
        <w:t> </w:t>
      </w:r>
      <w:r>
        <w:rPr>
          <w:rFonts w:ascii="Times New Roman"/>
          <w:sz w:val="14"/>
        </w:rPr>
        <w:t>(i)</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third</w:t>
      </w:r>
      <w:r>
        <w:rPr>
          <w:rFonts w:ascii="Times New Roman"/>
          <w:spacing w:val="-1"/>
          <w:sz w:val="14"/>
        </w:rPr>
        <w:t> </w:t>
      </w:r>
      <w:r>
        <w:rPr>
          <w:rFonts w:ascii="Times New Roman"/>
          <w:sz w:val="14"/>
        </w:rPr>
        <w:t>party</w:t>
      </w:r>
      <w:r>
        <w:rPr>
          <w:rFonts w:ascii="Times New Roman"/>
          <w:spacing w:val="-1"/>
          <w:sz w:val="14"/>
        </w:rPr>
        <w:t> </w:t>
      </w:r>
      <w:r>
        <w:rPr>
          <w:rFonts w:ascii="Times New Roman"/>
          <w:sz w:val="14"/>
        </w:rPr>
        <w:t>claims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actions</w:t>
      </w:r>
      <w:r>
        <w:rPr>
          <w:rFonts w:ascii="Times New Roman"/>
          <w:spacing w:val="-1"/>
          <w:sz w:val="14"/>
        </w:rPr>
        <w:t> </w:t>
      </w:r>
      <w:r>
        <w:rPr>
          <w:rFonts w:ascii="Times New Roman"/>
          <w:sz w:val="14"/>
        </w:rPr>
        <w:t>related</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(ii)</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violation</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applicable</w:t>
      </w:r>
      <w:r>
        <w:rPr>
          <w:rFonts w:ascii="Times New Roman"/>
          <w:spacing w:val="-1"/>
          <w:sz w:val="14"/>
        </w:rPr>
        <w:t> </w:t>
      </w:r>
      <w:r>
        <w:rPr>
          <w:rFonts w:ascii="Times New Roman"/>
          <w:sz w:val="14"/>
        </w:rPr>
        <w:t>law</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regulation</w:t>
      </w:r>
      <w:r>
        <w:rPr>
          <w:rFonts w:ascii="Times New Roman"/>
          <w:spacing w:val="-1"/>
          <w:sz w:val="14"/>
        </w:rPr>
        <w:t> </w:t>
      </w:r>
      <w:r>
        <w:rPr>
          <w:rFonts w:ascii="Times New Roman"/>
          <w:sz w:val="14"/>
        </w:rPr>
        <w:t>in</w:t>
      </w:r>
      <w:r>
        <w:rPr>
          <w:rFonts w:ascii="Times New Roman"/>
          <w:spacing w:val="40"/>
          <w:sz w:val="14"/>
        </w:rPr>
        <w:t> </w:t>
      </w:r>
      <w:r>
        <w:rPr>
          <w:rFonts w:ascii="Times New Roman"/>
          <w:sz w:val="14"/>
        </w:rPr>
        <w:t>connection with the use of the ASBA Charter Forms or ASBA trademarks, other than that which you can demonstrate was pursuant to ASBA's instructions, (iii) your unauthorized use of any</w:t>
      </w:r>
      <w:r>
        <w:rPr>
          <w:rFonts w:ascii="Times New Roman"/>
          <w:spacing w:val="40"/>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(iv)</w:t>
      </w:r>
      <w:r>
        <w:rPr>
          <w:rFonts w:ascii="Times New Roman"/>
          <w:spacing w:val="-1"/>
          <w:sz w:val="14"/>
        </w:rPr>
        <w:t> </w:t>
      </w:r>
      <w:r>
        <w:rPr>
          <w:rFonts w:ascii="Times New Roman"/>
          <w:sz w:val="14"/>
        </w:rPr>
        <w:t>gross</w:t>
      </w:r>
      <w:r>
        <w:rPr>
          <w:rFonts w:ascii="Times New Roman"/>
          <w:spacing w:val="-1"/>
          <w:sz w:val="14"/>
        </w:rPr>
        <w:t> </w:t>
      </w:r>
      <w:r>
        <w:rPr>
          <w:rFonts w:ascii="Times New Roman"/>
          <w:sz w:val="14"/>
        </w:rPr>
        <w:t>negligence</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wilful</w:t>
      </w:r>
      <w:r>
        <w:rPr>
          <w:rFonts w:ascii="Times New Roman"/>
          <w:spacing w:val="-1"/>
          <w:sz w:val="14"/>
        </w:rPr>
        <w:t> </w:t>
      </w:r>
      <w:r>
        <w:rPr>
          <w:rFonts w:ascii="Times New Roman"/>
          <w:sz w:val="14"/>
        </w:rPr>
        <w:t>misconduct</w:t>
      </w:r>
      <w:r>
        <w:rPr>
          <w:rFonts w:ascii="Times New Roman"/>
          <w:spacing w:val="-1"/>
          <w:sz w:val="14"/>
        </w:rPr>
        <w:t> </w:t>
      </w:r>
      <w:r>
        <w:rPr>
          <w:rFonts w:ascii="Times New Roman"/>
          <w:sz w:val="14"/>
        </w:rPr>
        <w:t>by</w:t>
      </w:r>
      <w:r>
        <w:rPr>
          <w:rFonts w:ascii="Times New Roman"/>
          <w:spacing w:val="-1"/>
          <w:sz w:val="14"/>
        </w:rPr>
        <w:t> </w:t>
      </w:r>
      <w:r>
        <w:rPr>
          <w:rFonts w:ascii="Times New Roman"/>
          <w:sz w:val="14"/>
        </w:rPr>
        <w:t>you</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employees,</w:t>
      </w:r>
      <w:r>
        <w:rPr>
          <w:rFonts w:ascii="Times New Roman"/>
          <w:spacing w:val="-1"/>
          <w:sz w:val="14"/>
        </w:rPr>
        <w:t> </w:t>
      </w:r>
      <w:r>
        <w:rPr>
          <w:rFonts w:ascii="Times New Roman"/>
          <w:sz w:val="14"/>
        </w:rPr>
        <w:t>contractors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agents,</w:t>
      </w:r>
      <w:r>
        <w:rPr>
          <w:rFonts w:ascii="Times New Roman"/>
          <w:spacing w:val="-1"/>
          <w:sz w:val="14"/>
        </w:rPr>
        <w:t> </w:t>
      </w:r>
      <w:r>
        <w:rPr>
          <w:rFonts w:ascii="Times New Roman"/>
          <w:sz w:val="14"/>
        </w:rPr>
        <w:t>except</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extent</w:t>
      </w:r>
      <w:r>
        <w:rPr>
          <w:rFonts w:ascii="Times New Roman"/>
          <w:spacing w:val="-1"/>
          <w:sz w:val="14"/>
        </w:rPr>
        <w:t> </w:t>
      </w:r>
      <w:r>
        <w:rPr>
          <w:rFonts w:ascii="Times New Roman"/>
          <w:sz w:val="14"/>
        </w:rPr>
        <w:t>directly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indirectly</w:t>
      </w:r>
      <w:r>
        <w:rPr>
          <w:rFonts w:ascii="Times New Roman"/>
          <w:spacing w:val="40"/>
          <w:sz w:val="14"/>
        </w:rPr>
        <w:t> </w:t>
      </w:r>
      <w:r>
        <w:rPr>
          <w:rFonts w:ascii="Times New Roman"/>
          <w:sz w:val="14"/>
        </w:rPr>
        <w:t>caused by any act or omission of ASBA.</w:t>
      </w:r>
    </w:p>
    <w:p>
      <w:pPr>
        <w:spacing w:after="0"/>
        <w:jc w:val="both"/>
        <w:rPr>
          <w:rFonts w:ascii="Times New Roman"/>
          <w:sz w:val="14"/>
        </w:rPr>
        <w:sectPr>
          <w:pgSz w:w="11900" w:h="16840"/>
          <w:pgMar w:header="282" w:footer="430" w:top="72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55264">
            <wp:simplePos x="0" y="0"/>
            <wp:positionH relativeFrom="page">
              <wp:posOffset>317500</wp:posOffset>
            </wp:positionH>
            <wp:positionV relativeFrom="page">
              <wp:posOffset>127000</wp:posOffset>
            </wp:positionV>
            <wp:extent cx="591185" cy="381000"/>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
        <w:rPr>
          <w:rFonts w:ascii="Times New Roman"/>
          <w:sz w:val="21"/>
        </w:rPr>
      </w:pPr>
    </w:p>
    <w:p>
      <w:pPr>
        <w:pStyle w:val="Heading2"/>
        <w:spacing w:line="312" w:lineRule="auto"/>
        <w:ind w:left="3710" w:right="2458" w:hanging="41"/>
        <w:jc w:val="left"/>
        <w:rPr>
          <w:u w:val="none"/>
        </w:rPr>
      </w:pPr>
      <w:r>
        <w:rPr/>
      </w:r>
      <w:r>
        <w:rPr>
          <w:u w:val="none"/>
        </w:rPr>
        <w:t>ADDITIONAL</w:t>
      </w:r>
      <w:r>
        <w:rPr>
          <w:spacing w:val="-6"/>
          <w:u w:val="none"/>
        </w:rPr>
        <w:t xml:space="preserve"> </w:t>
      </w:r>
      <w:r>
        <w:rPr>
          <w:u w:val="none"/>
        </w:rPr>
        <w:t>CLAUSES</w:t>
      </w:r>
      <w:r>
        <w:rPr>
          <w:spacing w:val="-6"/>
          <w:u w:val="none"/>
        </w:rPr>
        <w:t xml:space="preserve"> </w:t>
      </w:r>
      <w:r>
        <w:rPr>
          <w:u w:val="none"/>
        </w:rPr>
        <w:t>TO</w:t>
      </w:r>
      <w:r>
        <w:rPr>
          <w:spacing w:val="-6"/>
          <w:u w:val="none"/>
        </w:rPr>
        <w:t xml:space="preserve"> </w:t>
      </w:r>
      <w:r>
        <w:rPr>
          <w:u w:val="none"/>
        </w:rPr>
        <w:t>"LUNAR</w:t>
      </w:r>
      <w:r>
        <w:rPr>
          <w:spacing w:val="-6"/>
          <w:u w:val="none"/>
        </w:rPr>
        <w:t xml:space="preserve"> </w:t>
      </w:r>
      <w:r>
        <w:rPr>
          <w:u w:val="none"/>
        </w:rPr>
        <w:t>STAR 1</w:t>
      </w:r>
      <w:r>
        <w:rPr>
          <w:u w:val="single"/>
        </w:rPr>
        <w:t xml:space="preserve"> ex UNI</w:t>
      </w:r>
      <w:r>
        <w:rPr>
          <w:spacing w:val="-7"/>
          <w:u w:val="single"/>
        </w:rPr>
        <w:t>T</w:t>
      </w:r>
      <w:r>
        <w:rPr>
          <w:u w:val="single"/>
        </w:rPr>
        <w:t>Y STA</w:t>
      </w:r>
      <w:r>
        <w:rPr>
          <w:spacing w:val="-5"/>
          <w:u w:val="single"/>
        </w:rPr>
        <w:t>R</w:t>
      </w:r>
      <w:r>
        <w:rPr>
          <w:u w:val="single"/>
        </w:rPr>
        <w:t>" CHA</w:t>
      </w:r>
      <w:r>
        <w:rPr>
          <w:spacing w:val="-5"/>
          <w:u w:val="single"/>
        </w:rPr>
        <w:t>R</w:t>
      </w:r>
      <w:r>
        <w:rPr>
          <w:u w:val="single"/>
        </w:rPr>
        <w:t xml:space="preserve">TER </w:t>
      </w:r>
      <w:r>
        <w:rPr>
          <w:spacing w:val="-5"/>
          <w:u w:val="single"/>
        </w:rPr>
        <w:t>P</w:t>
      </w:r>
      <w:r>
        <w:rPr>
          <w:u w:val="single"/>
        </w:rPr>
        <w:t>ART</w:t>
      </w:r>
      <w:r>
        <w:rPr>
          <w:spacing w:val="-4"/>
          <w:u w:val="single"/>
        </w:rPr>
        <w:t>Y DATED 24TH MAY 2024</w:t>
      </w:r>
    </w:p>
    <w:p>
      <w:pPr>
        <w:pStyle w:val="BodyText"/>
        <w:spacing w:before="20"/>
        <w:rPr>
          <w:b/>
          <w:sz w:val="21"/>
        </w:rPr>
      </w:pPr>
    </w:p>
    <w:p>
      <w:pPr>
        <w:pStyle w:val="ListParagraph"/>
        <w:numPr>
          <w:ilvl w:val="0"/>
          <w:numId w:val="6"/>
        </w:numPr>
        <w:tabs>
          <w:tab w:pos="1070" w:val="left" w:leader="none"/>
        </w:tabs>
        <w:spacing w:line="240" w:lineRule="auto" w:before="0" w:after="0"/>
        <w:ind w:left="1070" w:right="0" w:hanging="289"/>
        <w:jc w:val="left"/>
        <w:rPr>
          <w:b/>
          <w:sz w:val="21"/>
        </w:rPr>
      </w:pPr>
      <w:r>
        <w:rPr>
          <w:b/>
          <w:spacing w:val="-5"/>
          <w:sz w:val="21"/>
          <w:u w:val="single"/>
        </w:rPr>
        <w:t> </w:t>
      </w:r>
      <w:r>
        <w:rPr>
          <w:b/>
          <w:sz w:val="21"/>
          <w:u w:val="single"/>
        </w:rPr>
        <w:t>Vessel's</w:t>
      </w:r>
      <w:r>
        <w:rPr>
          <w:b/>
          <w:spacing w:val="-4"/>
          <w:sz w:val="21"/>
          <w:u w:val="single"/>
        </w:rPr>
        <w:t> </w:t>
      </w:r>
      <w:r>
        <w:rPr>
          <w:b/>
          <w:spacing w:val="-2"/>
          <w:sz w:val="21"/>
          <w:u w:val="single"/>
        </w:rPr>
        <w:t>Specification</w:t>
      </w:r>
    </w:p>
    <w:p>
      <w:pPr>
        <w:spacing w:before="99"/>
        <w:ind w:left="781" w:right="0" w:firstLine="0"/>
        <w:jc w:val="left"/>
        <w:rPr>
          <w:sz w:val="18"/>
        </w:rPr>
      </w:pPr>
      <w:r>
        <w:rPr>
          <w:sz w:val="18"/>
        </w:rPr>
        <w:t>M.V.</w:t>
      </w:r>
      <w:r>
        <w:rPr>
          <w:spacing w:val="-5"/>
          <w:sz w:val="18"/>
        </w:rPr>
        <w:t xml:space="preserve"> </w:t>
      </w:r>
      <w:r>
        <w:rPr>
          <w:sz w:val="18"/>
        </w:rPr>
        <w:t>LUNAR</w:t>
      </w:r>
      <w:r>
        <w:rPr>
          <w:spacing w:val="-4"/>
          <w:sz w:val="18"/>
        </w:rPr>
        <w:t xml:space="preserve"> STAR 1 ex UNITY STAR</w:t>
      </w:r>
    </w:p>
    <w:p>
      <w:pPr>
        <w:pStyle w:val="BodyText"/>
        <w:spacing w:before="126"/>
      </w:pPr>
    </w:p>
    <w:p>
      <w:pPr>
        <w:spacing w:line="312" w:lineRule="auto" w:before="0"/>
        <w:ind w:left="781" w:right="8182" w:firstLine="0"/>
        <w:jc w:val="left"/>
        <w:rPr>
          <w:sz w:val="18"/>
        </w:rPr>
      </w:pPr>
      <w:r>
        <w:rPr>
          <w:sz w:val="18"/>
        </w:rPr>
        <w:t xml:space="preserve">FLAG: Cyprus DELIVERY: </w:t>
      </w:r>
      <w:r>
        <w:rPr>
          <w:spacing w:val="-13"/>
          <w:sz w:val="18"/>
        </w:rPr>
        <w:t>2</w:t>
      </w:r>
      <w:r>
        <w:rPr>
          <w:sz w:val="18"/>
        </w:rPr>
        <w:t xml:space="preserve">1 </w:t>
      </w:r>
      <w:r>
        <w:rPr>
          <w:spacing w:val="-12"/>
          <w:sz w:val="18"/>
        </w:rPr>
        <w:t>A</w:t>
      </w:r>
      <w:r>
        <w:rPr>
          <w:sz w:val="18"/>
        </w:rPr>
        <w:t xml:space="preserve">UG </w:t>
      </w:r>
      <w:r>
        <w:rPr>
          <w:spacing w:val="-13"/>
          <w:sz w:val="18"/>
        </w:rPr>
        <w:t>2</w:t>
      </w:r>
      <w:r>
        <w:rPr>
          <w:sz w:val="18"/>
        </w:rPr>
        <w:t>015</w:t>
      </w:r>
    </w:p>
    <w:p>
      <w:pPr>
        <w:spacing w:line="312" w:lineRule="auto" w:before="2"/>
        <w:ind w:left="781" w:right="6493" w:firstLine="0"/>
        <w:jc w:val="left"/>
        <w:rPr>
          <w:sz w:val="18"/>
        </w:rPr>
      </w:pPr>
      <w:r>
        <w:rPr>
          <w:sz w:val="18"/>
        </w:rPr>
        <w:t>BUILDER:</w:t>
      </w:r>
      <w:r>
        <w:rPr>
          <w:spacing w:val="-11"/>
          <w:sz w:val="18"/>
        </w:rPr>
        <w:t> </w:t>
      </w:r>
      <w:r>
        <w:rPr>
          <w:sz w:val="18"/>
        </w:rPr>
        <w:t>OHSHIMA</w:t>
      </w:r>
      <w:r>
        <w:rPr>
          <w:spacing w:val="-11"/>
          <w:sz w:val="18"/>
        </w:rPr>
        <w:t> </w:t>
      </w:r>
      <w:r>
        <w:rPr>
          <w:sz w:val="18"/>
        </w:rPr>
        <w:t>SHIPBUILDING</w:t>
      </w:r>
      <w:r>
        <w:rPr>
          <w:spacing w:val="-11"/>
          <w:sz w:val="18"/>
        </w:rPr>
        <w:t> </w:t>
      </w:r>
      <w:r>
        <w:rPr>
          <w:sz w:val="18"/>
        </w:rPr>
        <w:t>CO.</w:t>
      </w:r>
      <w:r>
        <w:rPr>
          <w:spacing w:val="-11"/>
          <w:sz w:val="18"/>
        </w:rPr>
        <w:t> </w:t>
      </w:r>
      <w:r>
        <w:rPr>
          <w:sz w:val="18"/>
        </w:rPr>
        <w:t>LID. CLASS: NK</w:t>
      </w:r>
    </w:p>
    <w:p>
      <w:pPr>
        <w:spacing w:line="312" w:lineRule="auto" w:before="2"/>
        <w:ind w:left="781" w:right="581" w:firstLine="0"/>
        <w:jc w:val="left"/>
        <w:rPr>
          <w:sz w:val="18"/>
        </w:rPr>
      </w:pPr>
      <w:r>
        <w:rPr>
          <w:sz w:val="18"/>
        </w:rPr>
        <w:t>DESCRIPTIVE</w:t>
      </w:r>
      <w:r>
        <w:rPr>
          <w:spacing w:val="-4"/>
          <w:sz w:val="18"/>
        </w:rPr>
        <w:t> </w:t>
      </w:r>
      <w:r>
        <w:rPr>
          <w:sz w:val="18"/>
        </w:rPr>
        <w:t>NOTE:</w:t>
      </w:r>
      <w:r>
        <w:rPr>
          <w:spacing w:val="-4"/>
          <w:sz w:val="18"/>
        </w:rPr>
        <w:t> </w:t>
      </w:r>
      <w:r>
        <w:rPr>
          <w:sz w:val="18"/>
        </w:rPr>
        <w:t>STRENGTHENED</w:t>
      </w:r>
      <w:r>
        <w:rPr>
          <w:spacing w:val="-4"/>
          <w:sz w:val="18"/>
        </w:rPr>
        <w:t> </w:t>
      </w:r>
      <w:r>
        <w:rPr>
          <w:sz w:val="18"/>
        </w:rPr>
        <w:t>FOR</w:t>
      </w:r>
      <w:r>
        <w:rPr>
          <w:spacing w:val="-4"/>
          <w:sz w:val="18"/>
        </w:rPr>
        <w:t> </w:t>
      </w:r>
      <w:r>
        <w:rPr>
          <w:sz w:val="18"/>
        </w:rPr>
        <w:t>HEAVY</w:t>
      </w:r>
      <w:r>
        <w:rPr>
          <w:spacing w:val="-4"/>
          <w:sz w:val="18"/>
        </w:rPr>
        <w:t> </w:t>
      </w:r>
      <w:r>
        <w:rPr>
          <w:sz w:val="18"/>
        </w:rPr>
        <w:t>CARGO</w:t>
      </w:r>
      <w:r>
        <w:rPr>
          <w:spacing w:val="-4"/>
          <w:sz w:val="18"/>
        </w:rPr>
        <w:t> </w:t>
      </w:r>
      <w:r>
        <w:rPr>
          <w:sz w:val="18"/>
        </w:rPr>
        <w:t>LOADING</w:t>
      </w:r>
      <w:r>
        <w:rPr>
          <w:spacing w:val="-4"/>
          <w:sz w:val="18"/>
        </w:rPr>
        <w:t> </w:t>
      </w:r>
      <w:r>
        <w:rPr>
          <w:sz w:val="18"/>
        </w:rPr>
        <w:t>WHERE</w:t>
      </w:r>
      <w:r>
        <w:rPr>
          <w:spacing w:val="-4"/>
          <w:sz w:val="18"/>
        </w:rPr>
        <w:t> </w:t>
      </w:r>
      <w:r>
        <w:rPr>
          <w:sz w:val="18"/>
        </w:rPr>
        <w:t>HOLD</w:t>
      </w:r>
      <w:r>
        <w:rPr>
          <w:spacing w:val="-4"/>
          <w:sz w:val="18"/>
        </w:rPr>
        <w:t> </w:t>
      </w:r>
      <w:r>
        <w:rPr>
          <w:sz w:val="18"/>
        </w:rPr>
        <w:t>NOR.</w:t>
      </w:r>
      <w:r>
        <w:rPr>
          <w:spacing w:val="-4"/>
          <w:sz w:val="18"/>
        </w:rPr>
        <w:t> </w:t>
      </w:r>
      <w:r>
        <w:rPr>
          <w:sz w:val="18"/>
        </w:rPr>
        <w:t>2</w:t>
      </w:r>
      <w:r>
        <w:rPr>
          <w:spacing w:val="-4"/>
          <w:sz w:val="18"/>
        </w:rPr>
        <w:t> </w:t>
      </w:r>
      <w:r>
        <w:rPr>
          <w:sz w:val="18"/>
        </w:rPr>
        <w:t>&amp;</w:t>
      </w:r>
      <w:r>
        <w:rPr>
          <w:spacing w:val="-4"/>
          <w:sz w:val="18"/>
        </w:rPr>
        <w:t> </w:t>
      </w:r>
      <w:r>
        <w:rPr>
          <w:sz w:val="18"/>
        </w:rPr>
        <w:t>4</w:t>
      </w:r>
      <w:r>
        <w:rPr>
          <w:spacing w:val="-4"/>
          <w:sz w:val="18"/>
        </w:rPr>
        <w:t> </w:t>
      </w:r>
      <w:r>
        <w:rPr>
          <w:sz w:val="18"/>
        </w:rPr>
        <w:t>MAY</w:t>
      </w:r>
      <w:r>
        <w:rPr>
          <w:spacing w:val="-4"/>
          <w:sz w:val="18"/>
        </w:rPr>
        <w:t> </w:t>
      </w:r>
      <w:r>
        <w:rPr>
          <w:sz w:val="18"/>
        </w:rPr>
        <w:t>BE</w:t>
      </w:r>
      <w:r>
        <w:rPr>
          <w:spacing w:val="-4"/>
          <w:sz w:val="18"/>
        </w:rPr>
        <w:t> </w:t>
      </w:r>
      <w:r>
        <w:rPr>
          <w:sz w:val="18"/>
        </w:rPr>
        <w:t>EMPTY LOA: 179.99 M ; LPP: 175.60 M BREADTH: 30.0M ; DEPTH: 14.63 M</w:t>
      </w:r>
    </w:p>
    <w:p>
      <w:pPr>
        <w:spacing w:line="312" w:lineRule="auto" w:before="2"/>
        <w:ind w:left="781" w:right="6493" w:firstLine="0"/>
        <w:jc w:val="left"/>
        <w:rPr>
          <w:sz w:val="18"/>
        </w:rPr>
      </w:pPr>
      <w:r>
        <w:rPr>
          <w:sz w:val="18"/>
        </w:rPr>
        <w:t>DEADWEIGHT:</w:t>
      </w:r>
      <w:r>
        <w:rPr>
          <w:spacing w:val="-7"/>
          <w:sz w:val="18"/>
        </w:rPr>
        <w:t> </w:t>
      </w:r>
      <w:r>
        <w:rPr>
          <w:sz w:val="18"/>
        </w:rPr>
        <w:t>37,614</w:t>
      </w:r>
      <w:r>
        <w:rPr>
          <w:spacing w:val="-7"/>
          <w:sz w:val="18"/>
        </w:rPr>
        <w:t> </w:t>
      </w:r>
      <w:r>
        <w:rPr>
          <w:sz w:val="18"/>
        </w:rPr>
        <w:t>MT</w:t>
      </w:r>
      <w:r>
        <w:rPr>
          <w:spacing w:val="-7"/>
          <w:sz w:val="18"/>
        </w:rPr>
        <w:t> </w:t>
      </w:r>
      <w:r>
        <w:rPr>
          <w:sz w:val="18"/>
        </w:rPr>
        <w:t>ON</w:t>
      </w:r>
      <w:r>
        <w:rPr>
          <w:spacing w:val="-7"/>
          <w:sz w:val="18"/>
        </w:rPr>
        <w:t> </w:t>
      </w:r>
      <w:r>
        <w:rPr>
          <w:sz w:val="18"/>
        </w:rPr>
        <w:t>10.329</w:t>
      </w:r>
      <w:r>
        <w:rPr>
          <w:spacing w:val="-7"/>
          <w:sz w:val="18"/>
        </w:rPr>
        <w:t> </w:t>
      </w:r>
      <w:r>
        <w:rPr>
          <w:sz w:val="18"/>
        </w:rPr>
        <w:t>M</w:t>
      </w:r>
      <w:r>
        <w:rPr>
          <w:spacing w:val="-7"/>
          <w:sz w:val="18"/>
        </w:rPr>
        <w:t> </w:t>
      </w:r>
      <w:r>
        <w:rPr>
          <w:sz w:val="18"/>
        </w:rPr>
        <w:t>SSW TPC ON SUMMER: 48.35</w:t>
      </w:r>
    </w:p>
    <w:p>
      <w:pPr>
        <w:spacing w:line="312" w:lineRule="auto" w:before="2"/>
        <w:ind w:left="781" w:right="5858" w:firstLine="0"/>
        <w:jc w:val="left"/>
        <w:rPr>
          <w:sz w:val="18"/>
        </w:rPr>
      </w:pPr>
      <w:r>
        <w:rPr>
          <w:sz w:val="18"/>
        </w:rPr>
        <w:t>GROSS TONNAGE: 22,385 ; NETTONNAGE: 12,178 NUMBER</w:t>
      </w:r>
      <w:r>
        <w:rPr>
          <w:spacing w:val="-7"/>
          <w:sz w:val="18"/>
        </w:rPr>
        <w:t> </w:t>
      </w:r>
      <w:r>
        <w:rPr>
          <w:sz w:val="18"/>
        </w:rPr>
        <w:t>OF</w:t>
      </w:r>
      <w:r>
        <w:rPr>
          <w:spacing w:val="-7"/>
          <w:sz w:val="18"/>
        </w:rPr>
        <w:t> </w:t>
      </w:r>
      <w:r>
        <w:rPr>
          <w:sz w:val="18"/>
        </w:rPr>
        <w:t>HATCHES/HOLDS:</w:t>
      </w:r>
      <w:r>
        <w:rPr>
          <w:spacing w:val="-7"/>
          <w:sz w:val="18"/>
        </w:rPr>
        <w:t> </w:t>
      </w:r>
      <w:r>
        <w:rPr>
          <w:sz w:val="18"/>
        </w:rPr>
        <w:t>5</w:t>
      </w:r>
      <w:r>
        <w:rPr>
          <w:spacing w:val="-7"/>
          <w:sz w:val="18"/>
        </w:rPr>
        <w:t> </w:t>
      </w:r>
      <w:r>
        <w:rPr>
          <w:sz w:val="18"/>
        </w:rPr>
        <w:t>HATCHES</w:t>
      </w:r>
      <w:r>
        <w:rPr>
          <w:spacing w:val="-7"/>
          <w:sz w:val="18"/>
        </w:rPr>
        <w:t> </w:t>
      </w:r>
      <w:r>
        <w:rPr>
          <w:sz w:val="18"/>
        </w:rPr>
        <w:t>/</w:t>
      </w:r>
      <w:r>
        <w:rPr>
          <w:spacing w:val="-7"/>
          <w:sz w:val="18"/>
        </w:rPr>
        <w:t> </w:t>
      </w:r>
      <w:r>
        <w:rPr>
          <w:sz w:val="18"/>
        </w:rPr>
        <w:t>5</w:t>
      </w:r>
      <w:r>
        <w:rPr>
          <w:spacing w:val="-7"/>
          <w:sz w:val="18"/>
        </w:rPr>
        <w:t> </w:t>
      </w:r>
      <w:r>
        <w:rPr>
          <w:sz w:val="18"/>
        </w:rPr>
        <w:t>HOLDS TYPE OF HATCH COVERS: FOLDING TYPE</w:t>
      </w:r>
    </w:p>
    <w:p>
      <w:pPr>
        <w:spacing w:before="2"/>
        <w:ind w:left="781" w:right="0" w:firstLine="0"/>
        <w:jc w:val="left"/>
        <w:rPr>
          <w:sz w:val="18"/>
        </w:rPr>
      </w:pPr>
      <w:r>
        <w:rPr>
          <w:sz w:val="18"/>
        </w:rPr>
        <w:t>HATCH</w:t>
      </w:r>
      <w:r>
        <w:rPr>
          <w:spacing w:val="-7"/>
          <w:sz w:val="18"/>
        </w:rPr>
        <w:t> </w:t>
      </w:r>
      <w:r>
        <w:rPr>
          <w:sz w:val="18"/>
        </w:rPr>
        <w:t>COVERS:</w:t>
      </w:r>
      <w:r>
        <w:rPr>
          <w:spacing w:val="-7"/>
          <w:sz w:val="18"/>
        </w:rPr>
        <w:t> </w:t>
      </w:r>
      <w:r>
        <w:rPr>
          <w:sz w:val="18"/>
        </w:rPr>
        <w:t>FOLDING</w:t>
      </w:r>
      <w:r>
        <w:rPr>
          <w:spacing w:val="-6"/>
          <w:sz w:val="18"/>
        </w:rPr>
        <w:t> </w:t>
      </w:r>
      <w:r>
        <w:rPr>
          <w:sz w:val="18"/>
        </w:rPr>
        <w:t>TYPE,</w:t>
      </w:r>
      <w:r>
        <w:rPr>
          <w:spacing w:val="-7"/>
          <w:sz w:val="18"/>
        </w:rPr>
        <w:t> </w:t>
      </w:r>
      <w:r>
        <w:rPr>
          <w:sz w:val="18"/>
        </w:rPr>
        <w:t>WEATHERTIGHT</w:t>
      </w:r>
      <w:r>
        <w:rPr>
          <w:spacing w:val="-6"/>
          <w:sz w:val="18"/>
        </w:rPr>
        <w:t> </w:t>
      </w:r>
      <w:r>
        <w:rPr>
          <w:sz w:val="18"/>
        </w:rPr>
        <w:t>STEEL</w:t>
      </w:r>
      <w:r>
        <w:rPr>
          <w:spacing w:val="-7"/>
          <w:sz w:val="18"/>
        </w:rPr>
        <w:t> </w:t>
      </w:r>
      <w:r>
        <w:rPr>
          <w:sz w:val="18"/>
        </w:rPr>
        <w:t>HATCH</w:t>
      </w:r>
      <w:r>
        <w:rPr>
          <w:spacing w:val="-6"/>
          <w:sz w:val="18"/>
        </w:rPr>
        <w:t> </w:t>
      </w:r>
      <w:r>
        <w:rPr>
          <w:spacing w:val="-2"/>
          <w:sz w:val="18"/>
        </w:rPr>
        <w:t>COVER</w:t>
      </w:r>
    </w:p>
    <w:p>
      <w:pPr>
        <w:spacing w:line="312" w:lineRule="auto" w:before="63"/>
        <w:ind w:left="781" w:right="2458" w:firstLine="0"/>
        <w:jc w:val="left"/>
        <w:rPr>
          <w:sz w:val="18"/>
        </w:rPr>
      </w:pPr>
      <w:r>
        <w:rPr>
          <w:sz w:val="18"/>
        </w:rPr>
        <w:t>LENGTH</w:t>
      </w:r>
      <w:r>
        <w:rPr>
          <w:spacing w:val="-3"/>
          <w:sz w:val="18"/>
        </w:rPr>
        <w:t> </w:t>
      </w:r>
      <w:r>
        <w:rPr>
          <w:sz w:val="18"/>
        </w:rPr>
        <w:t>(M)</w:t>
      </w:r>
      <w:r>
        <w:rPr>
          <w:spacing w:val="-3"/>
          <w:sz w:val="18"/>
        </w:rPr>
        <w:t> </w:t>
      </w:r>
      <w:r>
        <w:rPr>
          <w:sz w:val="18"/>
        </w:rPr>
        <w:t>X</w:t>
      </w:r>
      <w:r>
        <w:rPr>
          <w:spacing w:val="-3"/>
          <w:sz w:val="18"/>
        </w:rPr>
        <w:t> </w:t>
      </w:r>
      <w:r>
        <w:rPr>
          <w:sz w:val="18"/>
        </w:rPr>
        <w:t>BREADTH</w:t>
      </w:r>
      <w:r>
        <w:rPr>
          <w:spacing w:val="-3"/>
          <w:sz w:val="18"/>
        </w:rPr>
        <w:t> </w:t>
      </w:r>
      <w:r>
        <w:rPr>
          <w:sz w:val="18"/>
        </w:rPr>
        <w:t>(M):</w:t>
      </w:r>
      <w:r>
        <w:rPr>
          <w:spacing w:val="-3"/>
          <w:sz w:val="18"/>
        </w:rPr>
        <w:t> </w:t>
      </w:r>
      <w:r>
        <w:rPr>
          <w:sz w:val="18"/>
        </w:rPr>
        <w:t>NO.1</w:t>
      </w:r>
      <w:r>
        <w:rPr>
          <w:spacing w:val="-3"/>
          <w:sz w:val="18"/>
        </w:rPr>
        <w:t> </w:t>
      </w:r>
      <w:r>
        <w:rPr>
          <w:sz w:val="18"/>
        </w:rPr>
        <w:t>HOLD:</w:t>
      </w:r>
      <w:r>
        <w:rPr>
          <w:spacing w:val="-3"/>
          <w:sz w:val="18"/>
        </w:rPr>
        <w:t> </w:t>
      </w:r>
      <w:r>
        <w:rPr>
          <w:sz w:val="18"/>
        </w:rPr>
        <w:t>16.00</w:t>
      </w:r>
      <w:r>
        <w:rPr>
          <w:spacing w:val="-3"/>
          <w:sz w:val="18"/>
        </w:rPr>
        <w:t> </w:t>
      </w:r>
      <w:r>
        <w:rPr>
          <w:sz w:val="18"/>
        </w:rPr>
        <w:t>M</w:t>
      </w:r>
      <w:r>
        <w:rPr>
          <w:spacing w:val="-3"/>
          <w:sz w:val="18"/>
        </w:rPr>
        <w:t> </w:t>
      </w:r>
      <w:r>
        <w:rPr>
          <w:sz w:val="18"/>
        </w:rPr>
        <w:t>X</w:t>
      </w:r>
      <w:r>
        <w:rPr>
          <w:spacing w:val="-3"/>
          <w:sz w:val="18"/>
        </w:rPr>
        <w:t> </w:t>
      </w:r>
      <w:r>
        <w:rPr>
          <w:sz w:val="18"/>
        </w:rPr>
        <w:t>16.00</w:t>
      </w:r>
      <w:r>
        <w:rPr>
          <w:spacing w:val="-3"/>
          <w:sz w:val="18"/>
        </w:rPr>
        <w:t> </w:t>
      </w:r>
      <w:r>
        <w:rPr>
          <w:sz w:val="18"/>
        </w:rPr>
        <w:t>M</w:t>
      </w:r>
      <w:r>
        <w:rPr>
          <w:spacing w:val="-3"/>
          <w:sz w:val="18"/>
        </w:rPr>
        <w:t> </w:t>
      </w:r>
      <w:r>
        <w:rPr>
          <w:sz w:val="18"/>
        </w:rPr>
        <w:t>NO.2-5</w:t>
      </w:r>
      <w:r>
        <w:rPr>
          <w:spacing w:val="-3"/>
          <w:sz w:val="18"/>
        </w:rPr>
        <w:t> </w:t>
      </w:r>
      <w:r>
        <w:rPr>
          <w:sz w:val="18"/>
        </w:rPr>
        <w:t>HOLD:</w:t>
      </w:r>
      <w:r>
        <w:rPr>
          <w:spacing w:val="-3"/>
          <w:sz w:val="18"/>
        </w:rPr>
        <w:t> </w:t>
      </w:r>
      <w:r>
        <w:rPr>
          <w:sz w:val="18"/>
        </w:rPr>
        <w:t>19.20</w:t>
      </w:r>
      <w:r>
        <w:rPr>
          <w:spacing w:val="-3"/>
          <w:sz w:val="18"/>
        </w:rPr>
        <w:t> </w:t>
      </w:r>
      <w:r>
        <w:rPr>
          <w:sz w:val="18"/>
        </w:rPr>
        <w:t>M</w:t>
      </w:r>
      <w:r>
        <w:rPr>
          <w:spacing w:val="-3"/>
          <w:sz w:val="18"/>
        </w:rPr>
        <w:t> </w:t>
      </w:r>
      <w:r>
        <w:rPr>
          <w:sz w:val="18"/>
        </w:rPr>
        <w:t>X</w:t>
      </w:r>
      <w:r>
        <w:rPr>
          <w:spacing w:val="-3"/>
          <w:sz w:val="18"/>
        </w:rPr>
        <w:t> </w:t>
      </w:r>
      <w:r>
        <w:rPr>
          <w:sz w:val="18"/>
        </w:rPr>
        <w:t>20.00</w:t>
      </w:r>
      <w:r>
        <w:rPr>
          <w:spacing w:val="-3"/>
          <w:sz w:val="18"/>
        </w:rPr>
        <w:t> </w:t>
      </w:r>
      <w:r>
        <w:rPr>
          <w:sz w:val="18"/>
        </w:rPr>
        <w:t>M HOLD CAPACITY: IN M3 GRAIN /BALE</w:t>
      </w:r>
    </w:p>
    <w:p>
      <w:pPr>
        <w:spacing w:before="2"/>
        <w:ind w:left="781" w:right="0" w:firstLine="0"/>
        <w:jc w:val="left"/>
        <w:rPr>
          <w:sz w:val="18"/>
        </w:rPr>
      </w:pPr>
      <w:r>
        <w:rPr>
          <w:sz w:val="18"/>
        </w:rPr>
        <w:t>NO.1:</w:t>
      </w:r>
      <w:r>
        <w:rPr>
          <w:spacing w:val="-4"/>
          <w:sz w:val="18"/>
        </w:rPr>
        <w:t> </w:t>
      </w:r>
      <w:r>
        <w:rPr>
          <w:sz w:val="18"/>
        </w:rPr>
        <w:t>7,625</w:t>
      </w:r>
      <w:r>
        <w:rPr>
          <w:spacing w:val="-4"/>
          <w:sz w:val="18"/>
        </w:rPr>
        <w:t> </w:t>
      </w:r>
      <w:r>
        <w:rPr>
          <w:sz w:val="18"/>
        </w:rPr>
        <w:t>/</w:t>
      </w:r>
      <w:r>
        <w:rPr>
          <w:spacing w:val="-3"/>
          <w:sz w:val="18"/>
        </w:rPr>
        <w:t> </w:t>
      </w:r>
      <w:r>
        <w:rPr>
          <w:spacing w:val="-4"/>
          <w:sz w:val="18"/>
        </w:rPr>
        <w:t>7,532</w:t>
      </w:r>
    </w:p>
    <w:p>
      <w:pPr>
        <w:spacing w:before="63"/>
        <w:ind w:left="781" w:right="0" w:firstLine="0"/>
        <w:jc w:val="left"/>
        <w:rPr>
          <w:sz w:val="18"/>
        </w:rPr>
      </w:pPr>
      <w:r>
        <w:rPr>
          <w:sz w:val="18"/>
        </w:rPr>
        <w:t>NO.2:</w:t>
      </w:r>
      <w:r>
        <w:rPr>
          <w:spacing w:val="-4"/>
          <w:sz w:val="18"/>
        </w:rPr>
        <w:t> </w:t>
      </w:r>
      <w:r>
        <w:rPr>
          <w:sz w:val="18"/>
        </w:rPr>
        <w:t>9,928</w:t>
      </w:r>
      <w:r>
        <w:rPr>
          <w:spacing w:val="-4"/>
          <w:sz w:val="18"/>
        </w:rPr>
        <w:t> </w:t>
      </w:r>
      <w:r>
        <w:rPr>
          <w:sz w:val="18"/>
        </w:rPr>
        <w:t>/</w:t>
      </w:r>
      <w:r>
        <w:rPr>
          <w:spacing w:val="-3"/>
          <w:sz w:val="18"/>
        </w:rPr>
        <w:t> </w:t>
      </w:r>
      <w:r>
        <w:rPr>
          <w:spacing w:val="-4"/>
          <w:sz w:val="18"/>
        </w:rPr>
        <w:t>9,849</w:t>
      </w:r>
    </w:p>
    <w:p>
      <w:pPr>
        <w:spacing w:before="63"/>
        <w:ind w:left="781" w:right="0" w:firstLine="0"/>
        <w:jc w:val="left"/>
        <w:rPr>
          <w:sz w:val="18"/>
        </w:rPr>
      </w:pPr>
      <w:r>
        <w:rPr>
          <w:sz w:val="18"/>
        </w:rPr>
        <w:t>NO.3:</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781" w:right="0" w:firstLine="0"/>
        <w:jc w:val="left"/>
        <w:rPr>
          <w:sz w:val="18"/>
        </w:rPr>
      </w:pPr>
      <w:r>
        <w:rPr>
          <w:sz w:val="18"/>
        </w:rPr>
        <w:t>NO.4:</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781" w:right="0" w:firstLine="0"/>
        <w:jc w:val="left"/>
        <w:rPr>
          <w:sz w:val="18"/>
        </w:rPr>
      </w:pPr>
      <w:r>
        <w:rPr>
          <w:sz w:val="18"/>
        </w:rPr>
        <w:t>NO.5:</w:t>
      </w:r>
      <w:r>
        <w:rPr>
          <w:spacing w:val="-4"/>
          <w:sz w:val="18"/>
        </w:rPr>
        <w:t> </w:t>
      </w:r>
      <w:r>
        <w:rPr>
          <w:sz w:val="18"/>
        </w:rPr>
        <w:t>9,447</w:t>
      </w:r>
      <w:r>
        <w:rPr>
          <w:spacing w:val="-4"/>
          <w:sz w:val="18"/>
        </w:rPr>
        <w:t> </w:t>
      </w:r>
      <w:r>
        <w:rPr>
          <w:sz w:val="18"/>
        </w:rPr>
        <w:t>/</w:t>
      </w:r>
      <w:r>
        <w:rPr>
          <w:spacing w:val="-3"/>
          <w:sz w:val="18"/>
        </w:rPr>
        <w:t> </w:t>
      </w:r>
      <w:r>
        <w:rPr>
          <w:spacing w:val="-4"/>
          <w:sz w:val="18"/>
        </w:rPr>
        <w:t>9,369</w:t>
      </w:r>
    </w:p>
    <w:p>
      <w:pPr>
        <w:spacing w:before="63"/>
        <w:ind w:left="781" w:right="0" w:firstLine="0"/>
        <w:jc w:val="left"/>
        <w:rPr>
          <w:sz w:val="18"/>
        </w:rPr>
      </w:pPr>
      <w:r>
        <w:rPr>
          <w:sz w:val="18"/>
        </w:rPr>
        <w:t>TOTAL:</w:t>
      </w:r>
      <w:r>
        <w:rPr>
          <w:spacing w:val="-5"/>
          <w:sz w:val="18"/>
        </w:rPr>
        <w:t> </w:t>
      </w:r>
      <w:r>
        <w:rPr>
          <w:sz w:val="18"/>
        </w:rPr>
        <w:t>46,834</w:t>
      </w:r>
      <w:r>
        <w:rPr>
          <w:spacing w:val="-4"/>
          <w:sz w:val="18"/>
        </w:rPr>
        <w:t> </w:t>
      </w:r>
      <w:r>
        <w:rPr>
          <w:sz w:val="18"/>
        </w:rPr>
        <w:t>M3</w:t>
      </w:r>
      <w:r>
        <w:rPr>
          <w:spacing w:val="-4"/>
          <w:sz w:val="18"/>
        </w:rPr>
        <w:t> </w:t>
      </w:r>
      <w:r>
        <w:rPr>
          <w:sz w:val="18"/>
        </w:rPr>
        <w:t>/</w:t>
      </w:r>
      <w:r>
        <w:rPr>
          <w:spacing w:val="-4"/>
          <w:sz w:val="18"/>
        </w:rPr>
        <w:t> </w:t>
      </w:r>
      <w:r>
        <w:rPr>
          <w:sz w:val="18"/>
        </w:rPr>
        <w:t>46,436</w:t>
      </w:r>
      <w:r>
        <w:rPr>
          <w:spacing w:val="-4"/>
          <w:sz w:val="18"/>
        </w:rPr>
        <w:t> </w:t>
      </w:r>
      <w:r>
        <w:rPr>
          <w:spacing w:val="-7"/>
          <w:sz w:val="18"/>
        </w:rPr>
        <w:t>M3</w:t>
      </w:r>
    </w:p>
    <w:p>
      <w:pPr>
        <w:spacing w:before="63"/>
        <w:ind w:left="781" w:right="0" w:firstLine="0"/>
        <w:jc w:val="left"/>
        <w:rPr>
          <w:sz w:val="18"/>
        </w:rPr>
      </w:pPr>
      <w:r>
        <w:rPr>
          <w:sz w:val="18"/>
        </w:rPr>
        <w:t>CARGO</w:t>
      </w:r>
      <w:r>
        <w:rPr>
          <w:spacing w:val="-6"/>
          <w:sz w:val="18"/>
        </w:rPr>
        <w:t> </w:t>
      </w:r>
      <w:r>
        <w:rPr>
          <w:sz w:val="18"/>
        </w:rPr>
        <w:t>GEAR:</w:t>
      </w:r>
      <w:r>
        <w:rPr>
          <w:spacing w:val="-5"/>
          <w:sz w:val="18"/>
        </w:rPr>
        <w:t> </w:t>
      </w:r>
      <w:r>
        <w:rPr>
          <w:sz w:val="18"/>
        </w:rPr>
        <w:t>FOUR</w:t>
      </w:r>
      <w:r>
        <w:rPr>
          <w:spacing w:val="-5"/>
          <w:sz w:val="18"/>
        </w:rPr>
        <w:t> </w:t>
      </w:r>
      <w:r>
        <w:rPr>
          <w:sz w:val="18"/>
        </w:rPr>
        <w:t>(4)</w:t>
      </w:r>
      <w:r>
        <w:rPr>
          <w:spacing w:val="-5"/>
          <w:sz w:val="18"/>
        </w:rPr>
        <w:t> </w:t>
      </w:r>
      <w:r>
        <w:rPr>
          <w:sz w:val="18"/>
        </w:rPr>
        <w:t>SETS</w:t>
      </w:r>
      <w:r>
        <w:rPr>
          <w:spacing w:val="-6"/>
          <w:sz w:val="18"/>
        </w:rPr>
        <w:t> </w:t>
      </w:r>
      <w:r>
        <w:rPr>
          <w:sz w:val="18"/>
        </w:rPr>
        <w:t>OF</w:t>
      </w:r>
      <w:r>
        <w:rPr>
          <w:spacing w:val="-5"/>
          <w:sz w:val="18"/>
        </w:rPr>
        <w:t> </w:t>
      </w:r>
      <w:r>
        <w:rPr>
          <w:sz w:val="18"/>
        </w:rPr>
        <w:t>ELECTRO-HYDRAULIC</w:t>
      </w:r>
      <w:r>
        <w:rPr>
          <w:spacing w:val="-5"/>
          <w:sz w:val="18"/>
        </w:rPr>
        <w:t> </w:t>
      </w:r>
      <w:r>
        <w:rPr>
          <w:sz w:val="18"/>
        </w:rPr>
        <w:t>DECK</w:t>
      </w:r>
      <w:r>
        <w:rPr>
          <w:spacing w:val="-5"/>
          <w:sz w:val="18"/>
        </w:rPr>
        <w:t> </w:t>
      </w:r>
      <w:r>
        <w:rPr>
          <w:spacing w:val="-2"/>
          <w:sz w:val="18"/>
        </w:rPr>
        <w:t>CRANE</w:t>
      </w:r>
    </w:p>
    <w:p>
      <w:pPr>
        <w:spacing w:line="312" w:lineRule="auto" w:before="63"/>
        <w:ind w:left="781" w:right="787" w:firstLine="0"/>
        <w:jc w:val="left"/>
        <w:rPr>
          <w:sz w:val="18"/>
        </w:rPr>
      </w:pPr>
      <w:r>
        <w:rPr>
          <w:sz w:val="18"/>
        </w:rPr>
        <w:t>HOISTING</w:t>
      </w:r>
      <w:r>
        <w:rPr>
          <w:spacing w:val="-4"/>
          <w:sz w:val="18"/>
        </w:rPr>
        <w:t> </w:t>
      </w:r>
      <w:r>
        <w:rPr>
          <w:sz w:val="18"/>
        </w:rPr>
        <w:t>LOAD:</w:t>
      </w:r>
      <w:r>
        <w:rPr>
          <w:spacing w:val="-4"/>
          <w:sz w:val="18"/>
        </w:rPr>
        <w:t> </w:t>
      </w:r>
      <w:r>
        <w:rPr>
          <w:sz w:val="18"/>
        </w:rPr>
        <w:t>30.0</w:t>
      </w:r>
      <w:r>
        <w:rPr>
          <w:spacing w:val="-4"/>
          <w:sz w:val="18"/>
        </w:rPr>
        <w:t> </w:t>
      </w:r>
      <w:r>
        <w:rPr>
          <w:sz w:val="18"/>
        </w:rPr>
        <w:t>MTONS</w:t>
      </w:r>
      <w:r>
        <w:rPr>
          <w:spacing w:val="-4"/>
          <w:sz w:val="18"/>
        </w:rPr>
        <w:t> </w:t>
      </w:r>
      <w:r>
        <w:rPr>
          <w:sz w:val="18"/>
        </w:rPr>
        <w:t>MAX.</w:t>
      </w:r>
      <w:r>
        <w:rPr>
          <w:spacing w:val="-4"/>
          <w:sz w:val="18"/>
        </w:rPr>
        <w:t> </w:t>
      </w:r>
      <w:r>
        <w:rPr>
          <w:sz w:val="18"/>
        </w:rPr>
        <w:t>SLEWING</w:t>
      </w:r>
      <w:r>
        <w:rPr>
          <w:spacing w:val="-4"/>
          <w:sz w:val="18"/>
        </w:rPr>
        <w:t> </w:t>
      </w:r>
      <w:r>
        <w:rPr>
          <w:sz w:val="18"/>
        </w:rPr>
        <w:t>RADIUS:</w:t>
      </w:r>
      <w:r>
        <w:rPr>
          <w:spacing w:val="-4"/>
          <w:sz w:val="18"/>
        </w:rPr>
        <w:t> </w:t>
      </w:r>
      <w:r>
        <w:rPr>
          <w:sz w:val="18"/>
        </w:rPr>
        <w:t>ABOUT</w:t>
      </w:r>
      <w:r>
        <w:rPr>
          <w:spacing w:val="-4"/>
          <w:sz w:val="18"/>
        </w:rPr>
        <w:t> </w:t>
      </w:r>
      <w:r>
        <w:rPr>
          <w:sz w:val="18"/>
        </w:rPr>
        <w:t>26</w:t>
      </w:r>
      <w:r>
        <w:rPr>
          <w:spacing w:val="-4"/>
          <w:sz w:val="18"/>
        </w:rPr>
        <w:t> </w:t>
      </w:r>
      <w:r>
        <w:rPr>
          <w:sz w:val="18"/>
        </w:rPr>
        <w:t>M,</w:t>
      </w:r>
      <w:r>
        <w:rPr>
          <w:spacing w:val="-4"/>
          <w:sz w:val="18"/>
        </w:rPr>
        <w:t> </w:t>
      </w:r>
      <w:r>
        <w:rPr>
          <w:sz w:val="18"/>
        </w:rPr>
        <w:t>HOISTING</w:t>
      </w:r>
      <w:r>
        <w:rPr>
          <w:spacing w:val="-4"/>
          <w:sz w:val="18"/>
        </w:rPr>
        <w:t> </w:t>
      </w:r>
      <w:r>
        <w:rPr>
          <w:sz w:val="18"/>
        </w:rPr>
        <w:t>SPEED:</w:t>
      </w:r>
      <w:r>
        <w:rPr>
          <w:spacing w:val="-4"/>
          <w:sz w:val="18"/>
        </w:rPr>
        <w:t> </w:t>
      </w:r>
      <w:r>
        <w:rPr>
          <w:sz w:val="18"/>
        </w:rPr>
        <w:t>ABOUT</w:t>
      </w:r>
      <w:r>
        <w:rPr>
          <w:spacing w:val="-4"/>
          <w:sz w:val="18"/>
        </w:rPr>
        <w:t> </w:t>
      </w:r>
      <w:r>
        <w:rPr>
          <w:sz w:val="18"/>
        </w:rPr>
        <w:t>19.0</w:t>
      </w:r>
      <w:r>
        <w:rPr>
          <w:spacing w:val="-4"/>
          <w:sz w:val="18"/>
        </w:rPr>
        <w:t> </w:t>
      </w:r>
      <w:r>
        <w:rPr>
          <w:sz w:val="18"/>
        </w:rPr>
        <w:t>M/MIN GRABS: NO GRABS FITTED</w:t>
      </w:r>
    </w:p>
    <w:p>
      <w:pPr>
        <w:spacing w:before="2"/>
        <w:ind w:left="781" w:right="0" w:firstLine="0"/>
        <w:jc w:val="left"/>
        <w:rPr>
          <w:sz w:val="18"/>
        </w:rPr>
      </w:pPr>
      <w:r>
        <w:rPr>
          <w:sz w:val="18"/>
        </w:rPr>
        <w:t>A60:</w:t>
      </w:r>
      <w:r>
        <w:rPr>
          <w:spacing w:val="-4"/>
          <w:sz w:val="18"/>
        </w:rPr>
        <w:t> </w:t>
      </w:r>
      <w:r>
        <w:rPr>
          <w:spacing w:val="-5"/>
          <w:sz w:val="18"/>
        </w:rPr>
        <w:t>YES</w:t>
      </w:r>
    </w:p>
    <w:p>
      <w:pPr>
        <w:spacing w:line="626" w:lineRule="auto" w:before="63"/>
        <w:ind w:left="781" w:right="7300" w:firstLine="0"/>
        <w:jc w:val="left"/>
        <w:rPr>
          <w:sz w:val="18"/>
        </w:rPr>
      </w:pPr>
      <w:r>
        <w:rPr>
          <w:sz w:val="18"/>
        </w:rPr>
        <w:t>CO2</w:t>
      </w:r>
      <w:r>
        <w:rPr>
          <w:spacing w:val="-9"/>
          <w:sz w:val="18"/>
        </w:rPr>
        <w:t> </w:t>
      </w:r>
      <w:r>
        <w:rPr>
          <w:sz w:val="18"/>
        </w:rPr>
        <w:t>FFEA</w:t>
      </w:r>
      <w:r>
        <w:rPr>
          <w:spacing w:val="-9"/>
          <w:sz w:val="18"/>
        </w:rPr>
        <w:t> </w:t>
      </w:r>
      <w:r>
        <w:rPr>
          <w:sz w:val="18"/>
        </w:rPr>
        <w:t>IN</w:t>
      </w:r>
      <w:r>
        <w:rPr>
          <w:spacing w:val="-9"/>
          <w:sz w:val="18"/>
        </w:rPr>
        <w:t> </w:t>
      </w:r>
      <w:r>
        <w:rPr>
          <w:sz w:val="18"/>
        </w:rPr>
        <w:t>CARGO</w:t>
      </w:r>
      <w:r>
        <w:rPr>
          <w:spacing w:val="-9"/>
          <w:sz w:val="18"/>
        </w:rPr>
        <w:t> </w:t>
      </w:r>
      <w:r>
        <w:rPr>
          <w:sz w:val="18"/>
        </w:rPr>
        <w:t>HOLD:</w:t>
      </w:r>
      <w:r>
        <w:rPr>
          <w:spacing w:val="-9"/>
          <w:sz w:val="18"/>
        </w:rPr>
        <w:t> </w:t>
      </w:r>
      <w:r>
        <w:rPr>
          <w:sz w:val="18"/>
        </w:rPr>
        <w:t>NO SPEED CONSUMPTION:</w:t>
      </w:r>
    </w:p>
    <w:p>
      <w:pPr>
        <w:spacing w:line="207" w:lineRule="exact" w:before="0"/>
        <w:ind w:left="781" w:right="0" w:firstLine="0"/>
        <w:jc w:val="left"/>
        <w:rPr>
          <w:sz w:val="18"/>
        </w:rPr>
      </w:pPr>
      <w:r>
        <w:rPr>
          <w:sz w:val="18"/>
        </w:rPr>
        <w:t>SERVICE</w:t>
      </w:r>
      <w:r>
        <w:rPr>
          <w:spacing w:val="-7"/>
          <w:sz w:val="18"/>
        </w:rPr>
        <w:t> </w:t>
      </w:r>
      <w:r>
        <w:rPr>
          <w:spacing w:val="-2"/>
          <w:sz w:val="18"/>
        </w:rPr>
        <w:t>SPEED:</w:t>
      </w:r>
    </w:p>
    <w:p>
      <w:pPr>
        <w:spacing w:line="312" w:lineRule="auto" w:before="63"/>
        <w:ind w:left="781" w:right="3600" w:firstLine="0"/>
        <w:jc w:val="left"/>
        <w:rPr>
          <w:sz w:val="18"/>
        </w:rPr>
      </w:pPr>
      <w:r>
        <w:rPr>
          <w:sz w:val="18"/>
        </w:rPr>
        <w:t>LADEN : ABT 13.50 KTS ON ABT 21.00 MTS VLSFO AND 0.10 MT LSMGO BALLAST:</w:t>
      </w:r>
      <w:r>
        <w:rPr>
          <w:spacing w:val="-4"/>
          <w:sz w:val="18"/>
        </w:rPr>
        <w:t> </w:t>
      </w:r>
      <w:r>
        <w:rPr>
          <w:sz w:val="18"/>
        </w:rPr>
        <w:t>ABT</w:t>
      </w:r>
      <w:r>
        <w:rPr>
          <w:spacing w:val="-4"/>
          <w:sz w:val="18"/>
        </w:rPr>
        <w:t> </w:t>
      </w:r>
      <w:r>
        <w:rPr>
          <w:sz w:val="18"/>
        </w:rPr>
        <w:t>14.20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21.00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781" w:right="0" w:firstLine="0"/>
        <w:jc w:val="left"/>
        <w:rPr>
          <w:sz w:val="18"/>
        </w:rPr>
      </w:pPr>
      <w:r>
        <w:rPr>
          <w:sz w:val="18"/>
        </w:rPr>
        <w:t>ECO</w:t>
      </w:r>
      <w:r>
        <w:rPr>
          <w:spacing w:val="-4"/>
          <w:sz w:val="18"/>
        </w:rPr>
        <w:t> </w:t>
      </w:r>
      <w:r>
        <w:rPr>
          <w:sz w:val="18"/>
        </w:rPr>
        <w:t>SPEED</w:t>
      </w:r>
      <w:r>
        <w:rPr>
          <w:spacing w:val="-4"/>
          <w:sz w:val="18"/>
        </w:rPr>
        <w:t> </w:t>
      </w:r>
      <w:r>
        <w:rPr>
          <w:spacing w:val="-2"/>
          <w:sz w:val="18"/>
        </w:rPr>
        <w:t>(WOG):</w:t>
      </w:r>
    </w:p>
    <w:p>
      <w:pPr>
        <w:spacing w:line="312" w:lineRule="auto" w:before="63"/>
        <w:ind w:left="781" w:right="3600" w:firstLine="0"/>
        <w:jc w:val="left"/>
        <w:rPr>
          <w:sz w:val="18"/>
        </w:rPr>
      </w:pPr>
      <w:r>
        <w:rPr>
          <w:sz w:val="18"/>
        </w:rPr>
        <w:t>LADEN : ABT 11.50 KTS ON ABT 14.50 MTS VLSFO AND 0.10 MT LSMGO BALLAST:</w:t>
      </w:r>
      <w:r>
        <w:rPr>
          <w:spacing w:val="-4"/>
          <w:sz w:val="18"/>
        </w:rPr>
        <w:t> </w:t>
      </w:r>
      <w:r>
        <w:rPr>
          <w:sz w:val="18"/>
        </w:rPr>
        <w:t>ABT</w:t>
      </w:r>
      <w:r>
        <w:rPr>
          <w:spacing w:val="-4"/>
          <w:sz w:val="18"/>
        </w:rPr>
        <w:t> </w:t>
      </w:r>
      <w:r>
        <w:rPr>
          <w:sz w:val="18"/>
        </w:rPr>
        <w:t>12.20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14.50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781" w:right="0" w:firstLine="0"/>
        <w:jc w:val="left"/>
        <w:rPr>
          <w:sz w:val="18"/>
        </w:rPr>
      </w:pPr>
      <w:r>
        <w:rPr>
          <w:sz w:val="18"/>
        </w:rPr>
        <w:t>IN</w:t>
      </w:r>
      <w:r>
        <w:rPr>
          <w:spacing w:val="-2"/>
          <w:sz w:val="18"/>
        </w:rPr>
        <w:t> PORT:</w:t>
      </w:r>
    </w:p>
    <w:p>
      <w:pPr>
        <w:spacing w:line="312" w:lineRule="auto" w:before="63"/>
        <w:ind w:left="781" w:right="4650" w:firstLine="0"/>
        <w:jc w:val="left"/>
        <w:rPr>
          <w:sz w:val="18"/>
        </w:rPr>
      </w:pPr>
      <w:r>
        <w:rPr>
          <w:sz w:val="18"/>
        </w:rPr>
        <w:t>WORKING:</w:t>
      </w:r>
      <w:r>
        <w:rPr>
          <w:spacing w:val="-4"/>
          <w:sz w:val="18"/>
        </w:rPr>
        <w:t> </w:t>
      </w:r>
      <w:r>
        <w:rPr>
          <w:sz w:val="18"/>
        </w:rPr>
        <w:t>ABT</w:t>
      </w:r>
      <w:r>
        <w:rPr>
          <w:spacing w:val="-4"/>
          <w:sz w:val="18"/>
        </w:rPr>
        <w:t> </w:t>
      </w:r>
      <w:r>
        <w:rPr>
          <w:sz w:val="18"/>
        </w:rPr>
        <w:t>6.00</w:t>
      </w:r>
      <w:r>
        <w:rPr>
          <w:spacing w:val="-4"/>
          <w:sz w:val="18"/>
        </w:rPr>
        <w:t> </w:t>
      </w:r>
      <w:r>
        <w:rPr>
          <w:sz w:val="18"/>
        </w:rPr>
        <w:t>MTS</w:t>
      </w:r>
      <w:r>
        <w:rPr>
          <w:spacing w:val="-4"/>
          <w:sz w:val="18"/>
        </w:rPr>
        <w:t> </w:t>
      </w:r>
      <w:r>
        <w:rPr>
          <w:sz w:val="18"/>
        </w:rPr>
        <w:t>VLSFO</w:t>
      </w:r>
      <w:r>
        <w:rPr>
          <w:spacing w:val="-4"/>
          <w:sz w:val="18"/>
        </w:rPr>
        <w:t> </w:t>
      </w:r>
      <w:r>
        <w:rPr>
          <w:sz w:val="18"/>
        </w:rPr>
        <w:t>+</w:t>
      </w:r>
      <w:r>
        <w:rPr>
          <w:spacing w:val="-4"/>
          <w:sz w:val="18"/>
        </w:rPr>
        <w:t> </w:t>
      </w:r>
      <w:r>
        <w:rPr>
          <w:sz w:val="18"/>
        </w:rPr>
        <w:t>ABT</w:t>
      </w:r>
      <w:r>
        <w:rPr>
          <w:spacing w:val="-4"/>
          <w:sz w:val="18"/>
        </w:rPr>
        <w:t> </w:t>
      </w:r>
      <w:r>
        <w:rPr>
          <w:sz w:val="18"/>
        </w:rPr>
        <w:t>0.10</w:t>
      </w:r>
      <w:r>
        <w:rPr>
          <w:spacing w:val="-4"/>
          <w:sz w:val="18"/>
        </w:rPr>
        <w:t> </w:t>
      </w:r>
      <w:r>
        <w:rPr>
          <w:sz w:val="18"/>
        </w:rPr>
        <w:t>MT</w:t>
      </w:r>
      <w:r>
        <w:rPr>
          <w:spacing w:val="-4"/>
          <w:sz w:val="18"/>
        </w:rPr>
        <w:t> </w:t>
      </w:r>
      <w:r>
        <w:rPr>
          <w:sz w:val="18"/>
        </w:rPr>
        <w:t>LSMGO</w:t>
      </w:r>
      <w:r>
        <w:rPr>
          <w:spacing w:val="-4"/>
          <w:sz w:val="18"/>
        </w:rPr>
        <w:t> </w:t>
      </w:r>
      <w:r>
        <w:rPr>
          <w:sz w:val="18"/>
        </w:rPr>
        <w:t>(24</w:t>
      </w:r>
      <w:r>
        <w:rPr>
          <w:spacing w:val="-4"/>
          <w:sz w:val="18"/>
        </w:rPr>
        <w:t> </w:t>
      </w:r>
      <w:r>
        <w:rPr>
          <w:sz w:val="18"/>
        </w:rPr>
        <w:t>HRS) IDLE : ABT 3.00 MTS VLSFO + ABT 0.10 MT LSMGO (24 HRS)</w:t>
      </w:r>
    </w:p>
    <w:p>
      <w:pPr>
        <w:pStyle w:val="BodyText"/>
        <w:spacing w:before="65"/>
      </w:pPr>
    </w:p>
    <w:p>
      <w:pPr>
        <w:spacing w:before="0"/>
        <w:ind w:left="781" w:right="0" w:firstLine="0"/>
        <w:jc w:val="left"/>
        <w:rPr>
          <w:sz w:val="18"/>
        </w:rPr>
      </w:pPr>
      <w:r>
        <w:rPr>
          <w:spacing w:val="-2"/>
          <w:sz w:val="18"/>
        </w:rPr>
        <w:t>BALLAST</w:t>
      </w:r>
      <w:r>
        <w:rPr>
          <w:spacing w:val="11"/>
          <w:sz w:val="18"/>
        </w:rPr>
        <w:t> </w:t>
      </w:r>
      <w:r>
        <w:rPr>
          <w:spacing w:val="-2"/>
          <w:sz w:val="18"/>
        </w:rPr>
        <w:t>EXCHANGE/BALLASTING/DEBALLASTING</w:t>
      </w:r>
      <w:r>
        <w:rPr>
          <w:spacing w:val="14"/>
          <w:sz w:val="18"/>
        </w:rPr>
        <w:t> </w:t>
      </w:r>
      <w:r>
        <w:rPr>
          <w:spacing w:val="-2"/>
          <w:sz w:val="18"/>
        </w:rPr>
        <w:t>AT</w:t>
      </w:r>
      <w:r>
        <w:rPr>
          <w:spacing w:val="14"/>
          <w:sz w:val="18"/>
        </w:rPr>
        <w:t> </w:t>
      </w:r>
      <w:r>
        <w:rPr>
          <w:spacing w:val="-4"/>
          <w:sz w:val="18"/>
        </w:rPr>
        <w:t>SEA:</w:t>
      </w:r>
    </w:p>
    <w:p>
      <w:pPr>
        <w:pStyle w:val="ListParagraph"/>
        <w:numPr>
          <w:ilvl w:val="0"/>
          <w:numId w:val="7"/>
        </w:numPr>
        <w:tabs>
          <w:tab w:pos="889" w:val="left" w:leader="none"/>
        </w:tabs>
        <w:spacing w:line="240" w:lineRule="auto" w:before="63" w:after="0"/>
        <w:ind w:left="889" w:right="0" w:hanging="108"/>
        <w:jc w:val="left"/>
        <w:rPr>
          <w:sz w:val="18"/>
        </w:rPr>
      </w:pPr>
      <w:r>
        <w:rPr>
          <w:sz w:val="18"/>
        </w:rPr>
        <w:t>WHEN</w:t>
      </w:r>
      <w:r>
        <w:rPr>
          <w:spacing w:val="-7"/>
          <w:sz w:val="18"/>
        </w:rPr>
        <w:t> </w:t>
      </w:r>
      <w:r>
        <w:rPr>
          <w:sz w:val="18"/>
        </w:rPr>
        <w:t>USING</w:t>
      </w:r>
      <w:r>
        <w:rPr>
          <w:spacing w:val="-4"/>
          <w:sz w:val="18"/>
        </w:rPr>
        <w:t> </w:t>
      </w:r>
      <w:r>
        <w:rPr>
          <w:sz w:val="18"/>
        </w:rPr>
        <w:t>ONE</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1.0</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ListParagraph"/>
        <w:numPr>
          <w:ilvl w:val="0"/>
          <w:numId w:val="7"/>
        </w:numPr>
        <w:tabs>
          <w:tab w:pos="889" w:val="left" w:leader="none"/>
        </w:tabs>
        <w:spacing w:line="240" w:lineRule="auto" w:before="63" w:after="0"/>
        <w:ind w:left="889" w:right="0" w:hanging="108"/>
        <w:jc w:val="left"/>
        <w:rPr>
          <w:sz w:val="18"/>
        </w:rPr>
      </w:pPr>
      <w:r>
        <w:rPr>
          <w:sz w:val="18"/>
        </w:rPr>
        <w:t>WHEN</w:t>
      </w:r>
      <w:r>
        <w:rPr>
          <w:spacing w:val="-7"/>
          <w:sz w:val="18"/>
        </w:rPr>
        <w:t> </w:t>
      </w:r>
      <w:r>
        <w:rPr>
          <w:sz w:val="18"/>
        </w:rPr>
        <w:t>USING</w:t>
      </w:r>
      <w:r>
        <w:rPr>
          <w:spacing w:val="-4"/>
          <w:sz w:val="18"/>
        </w:rPr>
        <w:t> </w:t>
      </w:r>
      <w:r>
        <w:rPr>
          <w:sz w:val="18"/>
        </w:rPr>
        <w:t>TWO</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1.5</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BodyText"/>
        <w:spacing w:before="126"/>
      </w:pPr>
    </w:p>
    <w:p>
      <w:pPr>
        <w:spacing w:line="312" w:lineRule="auto" w:before="0"/>
        <w:ind w:left="781" w:right="581" w:firstLine="0"/>
        <w:jc w:val="left"/>
        <w:rPr>
          <w:sz w:val="18"/>
        </w:rPr>
      </w:pPr>
      <w:r>
        <w:rPr>
          <w:sz w:val="18"/>
        </w:rPr>
        <w:t>IN CASE OF AMBIENT TEMPERATURE BELOW 15 DEGREE CELSIUS, ADDITIONAL ALLOWANCE TO BE GIVEN FOR BOILER CONSUMPTION UP TO ABT 1.5MT/DAY</w:t>
      </w:r>
    </w:p>
    <w:p>
      <w:pPr>
        <w:spacing w:after="0" w:line="312" w:lineRule="auto"/>
        <w:jc w:val="left"/>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5776">
            <wp:simplePos x="0" y="0"/>
            <wp:positionH relativeFrom="page">
              <wp:posOffset>317500</wp:posOffset>
            </wp:positionH>
            <wp:positionV relativeFrom="page">
              <wp:posOffset>127000</wp:posOffset>
            </wp:positionV>
            <wp:extent cx="591185" cy="381000"/>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781" w:right="0" w:firstLine="0"/>
        <w:jc w:val="both"/>
        <w:rPr>
          <w:sz w:val="18"/>
        </w:rPr>
      </w:pPr>
      <w:r>
        <w:rPr>
          <w:sz w:val="18"/>
        </w:rPr>
        <w:t>ABOUT</w:t>
      </w:r>
      <w:r>
        <w:rPr>
          <w:spacing w:val="-6"/>
          <w:sz w:val="18"/>
        </w:rPr>
        <w:t> </w:t>
      </w:r>
      <w:r>
        <w:rPr>
          <w:sz w:val="18"/>
        </w:rPr>
        <w:t>IS</w:t>
      </w:r>
      <w:r>
        <w:rPr>
          <w:spacing w:val="-4"/>
          <w:sz w:val="18"/>
        </w:rPr>
        <w:t> </w:t>
      </w:r>
      <w:r>
        <w:rPr>
          <w:sz w:val="18"/>
        </w:rPr>
        <w:t>UNDERSTOOD</w:t>
      </w:r>
      <w:r>
        <w:rPr>
          <w:spacing w:val="-3"/>
          <w:sz w:val="18"/>
        </w:rPr>
        <w:t> </w:t>
      </w:r>
      <w:r>
        <w:rPr>
          <w:sz w:val="18"/>
        </w:rPr>
        <w:t>TO</w:t>
      </w:r>
      <w:r>
        <w:rPr>
          <w:spacing w:val="-4"/>
          <w:sz w:val="18"/>
        </w:rPr>
        <w:t> </w:t>
      </w:r>
      <w:r>
        <w:rPr>
          <w:sz w:val="18"/>
        </w:rPr>
        <w:t>MEAN</w:t>
      </w:r>
      <w:r>
        <w:rPr>
          <w:spacing w:val="-3"/>
          <w:sz w:val="18"/>
        </w:rPr>
        <w:t> </w:t>
      </w:r>
      <w:r>
        <w:rPr>
          <w:sz w:val="18"/>
        </w:rPr>
        <w:t>+/-</w:t>
      </w:r>
      <w:r>
        <w:rPr>
          <w:spacing w:val="-4"/>
          <w:sz w:val="18"/>
        </w:rPr>
        <w:t> </w:t>
      </w:r>
      <w:r>
        <w:rPr>
          <w:sz w:val="18"/>
        </w:rPr>
        <w:t>0.5</w:t>
      </w:r>
      <w:r>
        <w:rPr>
          <w:spacing w:val="-4"/>
          <w:sz w:val="18"/>
        </w:rPr>
        <w:t> </w:t>
      </w:r>
      <w:r>
        <w:rPr>
          <w:sz w:val="18"/>
        </w:rPr>
        <w:t>KNOT</w:t>
      </w:r>
      <w:r>
        <w:rPr>
          <w:spacing w:val="-3"/>
          <w:sz w:val="18"/>
        </w:rPr>
        <w:t> </w:t>
      </w:r>
      <w:r>
        <w:rPr>
          <w:sz w:val="18"/>
        </w:rPr>
        <w:t>IN</w:t>
      </w:r>
      <w:r>
        <w:rPr>
          <w:spacing w:val="-4"/>
          <w:sz w:val="18"/>
        </w:rPr>
        <w:t> </w:t>
      </w:r>
      <w:r>
        <w:rPr>
          <w:sz w:val="18"/>
        </w:rPr>
        <w:t>THE</w:t>
      </w:r>
      <w:r>
        <w:rPr>
          <w:spacing w:val="-3"/>
          <w:sz w:val="18"/>
        </w:rPr>
        <w:t> </w:t>
      </w:r>
      <w:r>
        <w:rPr>
          <w:sz w:val="18"/>
        </w:rPr>
        <w:t>SPEED</w:t>
      </w:r>
      <w:r>
        <w:rPr>
          <w:spacing w:val="-4"/>
          <w:sz w:val="18"/>
        </w:rPr>
        <w:t> </w:t>
      </w:r>
      <w:r>
        <w:rPr>
          <w:sz w:val="18"/>
        </w:rPr>
        <w:t>AND</w:t>
      </w:r>
      <w:r>
        <w:rPr>
          <w:spacing w:val="-4"/>
          <w:sz w:val="18"/>
        </w:rPr>
        <w:t> </w:t>
      </w:r>
      <w:r>
        <w:rPr>
          <w:sz w:val="18"/>
        </w:rPr>
        <w:t>+/-5%</w:t>
      </w:r>
      <w:r>
        <w:rPr>
          <w:spacing w:val="-3"/>
          <w:sz w:val="18"/>
        </w:rPr>
        <w:t> </w:t>
      </w:r>
      <w:r>
        <w:rPr>
          <w:sz w:val="18"/>
        </w:rPr>
        <w:t>IN</w:t>
      </w:r>
      <w:r>
        <w:rPr>
          <w:spacing w:val="-4"/>
          <w:sz w:val="18"/>
        </w:rPr>
        <w:t> </w:t>
      </w:r>
      <w:r>
        <w:rPr>
          <w:sz w:val="18"/>
        </w:rPr>
        <w:t>THE</w:t>
      </w:r>
      <w:r>
        <w:rPr>
          <w:spacing w:val="-3"/>
          <w:sz w:val="18"/>
        </w:rPr>
        <w:t> </w:t>
      </w:r>
      <w:r>
        <w:rPr>
          <w:spacing w:val="-2"/>
          <w:sz w:val="18"/>
        </w:rPr>
        <w:t>CONSUMPTION.</w:t>
      </w:r>
    </w:p>
    <w:p>
      <w:pPr>
        <w:pStyle w:val="BodyText"/>
        <w:spacing w:before="126"/>
      </w:pPr>
    </w:p>
    <w:p>
      <w:pPr>
        <w:spacing w:line="312" w:lineRule="auto" w:before="0"/>
        <w:ind w:left="781" w:right="495" w:firstLine="0"/>
        <w:jc w:val="both"/>
        <w:rPr>
          <w:sz w:val="18"/>
        </w:rPr>
      </w:pPr>
      <w:r>
        <w:rPr>
          <w:sz w:val="18"/>
        </w:rPr>
        <w:t>SPEED</w:t>
      </w:r>
      <w:r>
        <w:rPr>
          <w:spacing w:val="-2"/>
          <w:sz w:val="18"/>
        </w:rPr>
        <w:t> </w:t>
      </w:r>
      <w:r>
        <w:rPr>
          <w:sz w:val="18"/>
        </w:rPr>
        <w:t>AND</w:t>
      </w:r>
      <w:r>
        <w:rPr>
          <w:spacing w:val="-2"/>
          <w:sz w:val="18"/>
        </w:rPr>
        <w:t> </w:t>
      </w:r>
      <w:r>
        <w:rPr>
          <w:sz w:val="18"/>
        </w:rPr>
        <w:t>CONSUMPTION</w:t>
      </w:r>
      <w:r>
        <w:rPr>
          <w:spacing w:val="-3"/>
          <w:sz w:val="18"/>
        </w:rPr>
        <w:t> </w:t>
      </w:r>
      <w:r>
        <w:rPr>
          <w:sz w:val="18"/>
        </w:rPr>
        <w:t>ARE</w:t>
      </w:r>
      <w:r>
        <w:rPr>
          <w:spacing w:val="-2"/>
          <w:sz w:val="18"/>
        </w:rPr>
        <w:t> </w:t>
      </w:r>
      <w:r>
        <w:rPr>
          <w:sz w:val="18"/>
        </w:rPr>
        <w:t>GUARANTEED</w:t>
      </w:r>
      <w:r>
        <w:rPr>
          <w:spacing w:val="-3"/>
          <w:sz w:val="18"/>
        </w:rPr>
        <w:t> </w:t>
      </w:r>
      <w:r>
        <w:rPr>
          <w:sz w:val="18"/>
        </w:rPr>
        <w:t>UP</w:t>
      </w:r>
      <w:r>
        <w:rPr>
          <w:spacing w:val="-2"/>
          <w:sz w:val="18"/>
        </w:rPr>
        <w:t> </w:t>
      </w:r>
      <w:r>
        <w:rPr>
          <w:sz w:val="18"/>
        </w:rPr>
        <w:t>TO</w:t>
      </w:r>
      <w:r>
        <w:rPr>
          <w:spacing w:val="-2"/>
          <w:sz w:val="18"/>
        </w:rPr>
        <w:t> </w:t>
      </w:r>
      <w:r>
        <w:rPr>
          <w:sz w:val="18"/>
        </w:rPr>
        <w:t>BF4</w:t>
      </w:r>
      <w:r>
        <w:rPr>
          <w:spacing w:val="-2"/>
          <w:sz w:val="18"/>
        </w:rPr>
        <w:t> </w:t>
      </w:r>
      <w:r>
        <w:rPr>
          <w:sz w:val="18"/>
        </w:rPr>
        <w:t>AND</w:t>
      </w:r>
      <w:r>
        <w:rPr>
          <w:spacing w:val="-2"/>
          <w:sz w:val="18"/>
        </w:rPr>
        <w:t> </w:t>
      </w:r>
      <w:r>
        <w:rPr>
          <w:sz w:val="18"/>
        </w:rPr>
        <w:t>DSS3</w:t>
      </w:r>
      <w:r>
        <w:rPr>
          <w:spacing w:val="-2"/>
          <w:sz w:val="18"/>
        </w:rPr>
        <w:t> </w:t>
      </w:r>
      <w:r>
        <w:rPr>
          <w:sz w:val="18"/>
        </w:rPr>
        <w:t>IN</w:t>
      </w:r>
      <w:r>
        <w:rPr>
          <w:spacing w:val="-2"/>
          <w:sz w:val="18"/>
        </w:rPr>
        <w:t> </w:t>
      </w:r>
      <w:r>
        <w:rPr>
          <w:sz w:val="18"/>
        </w:rPr>
        <w:t>GOOD</w:t>
      </w:r>
      <w:r>
        <w:rPr>
          <w:spacing w:val="-2"/>
          <w:sz w:val="18"/>
        </w:rPr>
        <w:t> </w:t>
      </w:r>
      <w:r>
        <w:rPr>
          <w:sz w:val="18"/>
        </w:rPr>
        <w:t>WEATHER,</w:t>
      </w:r>
      <w:r>
        <w:rPr>
          <w:spacing w:val="-2"/>
          <w:sz w:val="18"/>
        </w:rPr>
        <w:t> </w:t>
      </w:r>
      <w:r>
        <w:rPr>
          <w:sz w:val="18"/>
        </w:rPr>
        <w:t>SMOOTH</w:t>
      </w:r>
      <w:r>
        <w:rPr>
          <w:spacing w:val="-2"/>
          <w:sz w:val="18"/>
        </w:rPr>
        <w:t> </w:t>
      </w:r>
      <w:r>
        <w:rPr>
          <w:sz w:val="18"/>
        </w:rPr>
        <w:t>SEA,</w:t>
      </w:r>
      <w:r>
        <w:rPr>
          <w:spacing w:val="-2"/>
          <w:sz w:val="18"/>
        </w:rPr>
        <w:t> </w:t>
      </w:r>
      <w:r>
        <w:rPr>
          <w:sz w:val="18"/>
        </w:rPr>
        <w:t>WITH</w:t>
      </w:r>
      <w:r>
        <w:rPr>
          <w:spacing w:val="-2"/>
          <w:sz w:val="18"/>
        </w:rPr>
        <w:t> </w:t>
      </w:r>
      <w:r>
        <w:rPr>
          <w:sz w:val="18"/>
        </w:rPr>
        <w:t>NO EFFECT FROM ADVERSE CURRENTS AND NO NEGATIVE INFLUENCE OF SWELL, IN COMBINED WAVES / SWELL NOT EXCEEDING 2.0 METERS, UP TO SUMMER DRAFT AND EXCLUDING PERIODS DURING REDUCTIONS/INCREASING OF SPEED FOR SAFETY, AVOIDING PIRACY THREATS, CONGESTIONS OR REDUCED VISIBILITY, ETC. FAVOURABLE CURRENT NOT TO BE TAKEN INTO ACCOUNT. FOR STEAMING PERIOD TO BE CONSIDERED A WEATHER ONE, ALL TIME FROM NOON TO NOON HAS TO BE IN GOOD WEATHER AS DEFINED ABOVE. EXTRAPOLATION OF GOOD WEATHER PERFORMANCE FOR BAD WEATHER IS NOT ALLOWED.</w:t>
      </w:r>
    </w:p>
    <w:p>
      <w:pPr>
        <w:pStyle w:val="BodyText"/>
        <w:spacing w:before="69"/>
      </w:pPr>
    </w:p>
    <w:p>
      <w:pPr>
        <w:spacing w:line="312" w:lineRule="auto" w:before="0"/>
        <w:ind w:left="781" w:right="496" w:firstLine="0"/>
        <w:jc w:val="both"/>
        <w:rPr>
          <w:sz w:val="18"/>
        </w:rPr>
      </w:pPr>
      <w:r>
        <w:rPr>
          <w:sz w:val="18"/>
        </w:rPr>
        <w:t>WARRANTY ONLY APPLIES FOR VOYAGES EXCEEDING 72 HOURS, COUNTING ONLY FROM SEA BUOY TO SEA BUOY 12 HRS AFTER COSP AND 12 HRS PRIOR EOSP, FURTHER ONLY FULL REPORTING DAYS CAN BE USED AS GOOD WEATHER DAYS, AND NO INTERPOLATION FOR PART DAY TO BE TAKEN INTO ACCOUNT AS GOOD WEATHER TIME.</w:t>
      </w:r>
    </w:p>
    <w:p>
      <w:pPr>
        <w:pStyle w:val="BodyText"/>
        <w:spacing w:before="67"/>
      </w:pPr>
    </w:p>
    <w:p>
      <w:pPr>
        <w:spacing w:line="312" w:lineRule="auto" w:before="0"/>
        <w:ind w:left="781" w:right="496" w:firstLine="0"/>
        <w:jc w:val="both"/>
        <w:rPr>
          <w:sz w:val="18"/>
        </w:rPr>
      </w:pPr>
      <w:r>
        <w:rPr>
          <w:sz w:val="18"/>
        </w:rPr>
        <w:t>THE VESSEL IS ALLOWED TO USE ADDITIONAL FUEL/LSMGO WHEN STARTING/STOPPING ENGINES, MANOEUVRING IN NARROW/SHALLOW WATERS, CANALS, RIVERS, IN AND OUT OF PORTS, PIRACY RISK AREAS, BALLASTING, DE-BALLASTING AND FOR GENERATOR ENGINE IN CASE OF LOW LOAD OPERATIONS, WHEN IN COLD WEATHER, WHEN HOLD CLEANING AND IF MECHANICAL VENTILATION IS IN OPERATION.</w:t>
      </w:r>
    </w:p>
    <w:p>
      <w:pPr>
        <w:pStyle w:val="BodyText"/>
        <w:spacing w:before="67"/>
      </w:pPr>
    </w:p>
    <w:p>
      <w:pPr>
        <w:spacing w:line="312" w:lineRule="auto" w:before="0"/>
        <w:ind w:left="781" w:right="497" w:firstLine="0"/>
        <w:jc w:val="both"/>
        <w:rPr>
          <w:sz w:val="18"/>
        </w:rPr>
      </w:pPr>
      <w:r>
        <w:rPr>
          <w:sz w:val="18"/>
        </w:rPr>
        <w:t>THE ACTUAL ROUTE TAKEN BY THE VESSEL SHALL BE USED AS THE BASIS OF ANY CALCULATION OF THE VESSEL´S PERFORMANCE UNDER THIS CHARTER PARTY.</w:t>
      </w:r>
    </w:p>
    <w:p>
      <w:pPr>
        <w:pStyle w:val="BodyText"/>
        <w:spacing w:before="65"/>
      </w:pPr>
    </w:p>
    <w:p>
      <w:pPr>
        <w:spacing w:line="312" w:lineRule="auto" w:before="0"/>
        <w:ind w:left="781" w:right="496" w:firstLine="0"/>
        <w:jc w:val="both"/>
        <w:rPr>
          <w:sz w:val="18"/>
        </w:rPr>
      </w:pPr>
      <w:r>
        <w:rPr>
          <w:sz w:val="18"/>
        </w:rPr>
        <w:t>OWNERS AND CHARTERERS AGREE THAT EVIDENCE OF THE WEATHER, SEA STATE AND OTHER FACTORS AFFECTING THE VESSEL´S PERFORMANCE SHALL BE TAKEN FROM THE VESSEL´S LOGBOOK UNLESS SUCH DATA IS SUBSTANTIALLY CONTRADICTED BY THE "FINAL REPORT" OF AN INDEPENDENT WEATHER ROUTING SERVICE SUPPORTED BY DATA OBTAINED FROM A WEATHER AUTHORITY THAT IS A MEMBER OF THE WORLD METEOROLOGICAL ORGANIZATION</w:t>
      </w:r>
    </w:p>
    <w:p>
      <w:pPr>
        <w:pStyle w:val="BodyText"/>
        <w:spacing w:before="67"/>
      </w:pPr>
    </w:p>
    <w:p>
      <w:pPr>
        <w:spacing w:line="312" w:lineRule="auto" w:before="0"/>
        <w:ind w:left="781" w:right="495" w:firstLine="0"/>
        <w:jc w:val="both"/>
        <w:rPr>
          <w:sz w:val="18"/>
        </w:rPr>
      </w:pPr>
      <w:r>
        <w:rPr>
          <w:sz w:val="18"/>
        </w:rPr>
        <w:t>IN THE EVENT OF CHARTERS ORDERING THE VESSEL TO PORT OR IDLING OFF PORT, WHERE VESSEL’S STAY IS EXTENDED TO MORE THAN 25 DAYS OR IF IN TROPICAL OR SUBTROPICAL WATERS 20 DAYS, DIVERS’ BOTTOM INSPECTION MAY BE CARRIED OUT, IF DEEMED NECESSARY BY THE OWNERS, AT CHARTERS’ TIME AND EXPENSE TO ASCERTAIN BOTTOM FOULING. CHARTERS TO CLEAN BOTTOM INCLUDING PROPELLER POLISHING AT THEIR TIME AND EXPENSE PRIOR TO VESSEL’S DEPARTURE FROM THE PORT, IF SAME CAN BE DONE WITHOUT REASONABLY DELAY AND AT REASONABLE COST. IF THE UNDERWATER CLEANING AND PROPELLER POLISHING IS NOT AVAILABLE OR CANNOT BE CARRIED OUT AT THE PORT IN QUESTION SAME TO BE CARRIED OUT IN CHARTERERS’ TIME AND EXPENSE AT NEXT CONVENIENT PORT. CHARTERERS AGREE NO CLAIM FOR UNDERPERFORMANCE OF THE VESSEL FOR THE PASSAGE FROM THE PORT IN QUESTION UNTIL UNDERWATER CLEANING AND PROPELLER POLISHING IS CARRIED OUT TO MASTER’S SATISFACTION AND COPIES OF SUPPORTING</w:t>
      </w:r>
      <w:r>
        <w:rPr>
          <w:spacing w:val="-1"/>
          <w:sz w:val="18"/>
        </w:rPr>
        <w:t> </w:t>
      </w:r>
      <w:r>
        <w:rPr>
          <w:sz w:val="18"/>
        </w:rPr>
        <w:t>VIDEOS</w:t>
      </w:r>
      <w:r>
        <w:rPr>
          <w:spacing w:val="-1"/>
          <w:sz w:val="18"/>
        </w:rPr>
        <w:t> </w:t>
      </w:r>
      <w:r>
        <w:rPr>
          <w:sz w:val="18"/>
        </w:rPr>
        <w:t>AND</w:t>
      </w:r>
      <w:r>
        <w:rPr>
          <w:spacing w:val="-1"/>
          <w:sz w:val="18"/>
        </w:rPr>
        <w:t> </w:t>
      </w:r>
      <w:r>
        <w:rPr>
          <w:sz w:val="18"/>
        </w:rPr>
        <w:t>PHOTOS</w:t>
      </w:r>
      <w:r>
        <w:rPr>
          <w:spacing w:val="-1"/>
          <w:sz w:val="18"/>
        </w:rPr>
        <w:t> </w:t>
      </w:r>
      <w:r>
        <w:rPr>
          <w:sz w:val="18"/>
        </w:rPr>
        <w:t>IF</w:t>
      </w:r>
      <w:r>
        <w:rPr>
          <w:spacing w:val="-1"/>
          <w:sz w:val="18"/>
        </w:rPr>
        <w:t> </w:t>
      </w:r>
      <w:r>
        <w:rPr>
          <w:sz w:val="18"/>
        </w:rPr>
        <w:t>PRODUCED</w:t>
      </w:r>
      <w:r>
        <w:rPr>
          <w:spacing w:val="-1"/>
          <w:sz w:val="18"/>
        </w:rPr>
        <w:t> </w:t>
      </w:r>
      <w:r>
        <w:rPr>
          <w:sz w:val="18"/>
        </w:rPr>
        <w:t>DURING</w:t>
      </w:r>
      <w:r>
        <w:rPr>
          <w:spacing w:val="-1"/>
          <w:sz w:val="18"/>
        </w:rPr>
        <w:t> </w:t>
      </w:r>
      <w:r>
        <w:rPr>
          <w:sz w:val="18"/>
        </w:rPr>
        <w:t>UNDERWATER</w:t>
      </w:r>
      <w:r>
        <w:rPr>
          <w:spacing w:val="-2"/>
          <w:sz w:val="18"/>
        </w:rPr>
        <w:t> </w:t>
      </w:r>
      <w:r>
        <w:rPr>
          <w:sz w:val="18"/>
        </w:rPr>
        <w:t>CLEANING</w:t>
      </w:r>
      <w:r>
        <w:rPr>
          <w:spacing w:val="-1"/>
          <w:sz w:val="18"/>
        </w:rPr>
        <w:t> </w:t>
      </w:r>
      <w:r>
        <w:rPr>
          <w:sz w:val="18"/>
        </w:rPr>
        <w:t>SHALL</w:t>
      </w:r>
      <w:r>
        <w:rPr>
          <w:spacing w:val="-1"/>
          <w:sz w:val="18"/>
        </w:rPr>
        <w:t> </w:t>
      </w:r>
      <w:r>
        <w:rPr>
          <w:sz w:val="18"/>
        </w:rPr>
        <w:t>BE</w:t>
      </w:r>
      <w:r>
        <w:rPr>
          <w:spacing w:val="-1"/>
          <w:sz w:val="18"/>
        </w:rPr>
        <w:t> </w:t>
      </w:r>
      <w:r>
        <w:rPr>
          <w:sz w:val="18"/>
        </w:rPr>
        <w:t>MADE</w:t>
      </w:r>
      <w:r>
        <w:rPr>
          <w:spacing w:val="-1"/>
          <w:sz w:val="18"/>
        </w:rPr>
        <w:t> </w:t>
      </w:r>
      <w:r>
        <w:rPr>
          <w:sz w:val="18"/>
        </w:rPr>
        <w:t>AVAILABLE TO OWNERS FOR THEIR EXAMINATION.</w:t>
      </w:r>
    </w:p>
    <w:p>
      <w:pPr>
        <w:pStyle w:val="BodyText"/>
        <w:spacing w:before="74"/>
      </w:pPr>
    </w:p>
    <w:p>
      <w:pPr>
        <w:spacing w:line="312" w:lineRule="auto" w:before="0"/>
        <w:ind w:left="781" w:right="496" w:firstLine="0"/>
        <w:jc w:val="both"/>
        <w:rPr>
          <w:sz w:val="18"/>
        </w:rPr>
      </w:pPr>
      <w:r>
        <w:rPr>
          <w:sz w:val="18"/>
        </w:rPr>
        <w:t>IF TWO PORT / IDLE AREAS ARE LESS THAN 72 HOURS SAILING AT VESSELS DESIGN SPEED, THE PORTS / IDLE AREA TO COUNT AS ONE PORT STAY, SAME APPLIES IF VESSELS SAIL BELOW 65% OF MCR BETWEEN PORTS AS THIS WILL NOT ALLOW ANTIFOULING PAINT TO BE POLISHED.</w:t>
      </w:r>
    </w:p>
    <w:p>
      <w:pPr>
        <w:pStyle w:val="BodyText"/>
        <w:spacing w:before="66"/>
      </w:pPr>
    </w:p>
    <w:p>
      <w:pPr>
        <w:spacing w:line="312" w:lineRule="auto" w:before="0"/>
        <w:ind w:left="781" w:right="495" w:firstLine="0"/>
        <w:jc w:val="both"/>
        <w:rPr>
          <w:sz w:val="18"/>
        </w:rPr>
      </w:pPr>
      <w:r>
        <w:rPr>
          <w:sz w:val="18"/>
        </w:rPr>
        <w:t>PERFORMANCE IS TO BE EVALUATED OVER THE ENTIRE DURATION OF THE VOYAGE AND CLAIMS ARE NOT TO BE MADE ON ANY PORTION OF THE VOYAGE.</w:t>
      </w:r>
    </w:p>
    <w:p>
      <w:pPr>
        <w:pStyle w:val="BodyText"/>
        <w:spacing w:before="65"/>
      </w:pPr>
    </w:p>
    <w:p>
      <w:pPr>
        <w:spacing w:line="312" w:lineRule="auto" w:before="0"/>
        <w:ind w:left="781" w:right="497" w:firstLine="0"/>
        <w:jc w:val="both"/>
        <w:rPr>
          <w:sz w:val="18"/>
        </w:rPr>
      </w:pPr>
      <w:r>
        <w:rPr>
          <w:sz w:val="18"/>
        </w:rPr>
        <w:t>UNDER NO CIRCUMSTANCES WILL ANY CLAIM BE DEDUCTED FROM HIRE UNLESS AND UNTIL IT HAS BEEN AGREED BY BOTH PARTIES.</w:t>
      </w:r>
    </w:p>
    <w:p>
      <w:pPr>
        <w:pStyle w:val="BodyText"/>
        <w:spacing w:before="95"/>
      </w:pPr>
    </w:p>
    <w:p>
      <w:pPr>
        <w:spacing w:before="0"/>
        <w:ind w:left="781" w:right="0" w:firstLine="0"/>
        <w:jc w:val="both"/>
        <w:rPr>
          <w:sz w:val="18"/>
        </w:rPr>
      </w:pPr>
      <w:r>
        <w:rPr>
          <w:sz w:val="18"/>
        </w:rPr>
        <w:t>THE</w:t>
      </w:r>
      <w:r>
        <w:rPr>
          <w:spacing w:val="-6"/>
          <w:sz w:val="18"/>
        </w:rPr>
        <w:t> </w:t>
      </w:r>
      <w:r>
        <w:rPr>
          <w:sz w:val="18"/>
        </w:rPr>
        <w:t>VESSEL</w:t>
      </w:r>
      <w:r>
        <w:rPr>
          <w:spacing w:val="-4"/>
          <w:sz w:val="18"/>
        </w:rPr>
        <w:t> </w:t>
      </w:r>
      <w:r>
        <w:rPr>
          <w:sz w:val="18"/>
        </w:rPr>
        <w:t>IS</w:t>
      </w:r>
      <w:r>
        <w:rPr>
          <w:spacing w:val="-3"/>
          <w:sz w:val="18"/>
        </w:rPr>
        <w:t> </w:t>
      </w:r>
      <w:r>
        <w:rPr>
          <w:sz w:val="18"/>
        </w:rPr>
        <w:t>NOT</w:t>
      </w:r>
      <w:r>
        <w:rPr>
          <w:spacing w:val="-4"/>
          <w:sz w:val="18"/>
        </w:rPr>
        <w:t> </w:t>
      </w:r>
      <w:r>
        <w:rPr>
          <w:sz w:val="18"/>
        </w:rPr>
        <w:t>FITTED</w:t>
      </w:r>
      <w:r>
        <w:rPr>
          <w:spacing w:val="-3"/>
          <w:sz w:val="18"/>
        </w:rPr>
        <w:t> </w:t>
      </w:r>
      <w:r>
        <w:rPr>
          <w:sz w:val="18"/>
        </w:rPr>
        <w:t>WITH</w:t>
      </w:r>
      <w:r>
        <w:rPr>
          <w:spacing w:val="-4"/>
          <w:sz w:val="18"/>
        </w:rPr>
        <w:t> </w:t>
      </w:r>
      <w:r>
        <w:rPr>
          <w:sz w:val="18"/>
        </w:rPr>
        <w:t>GRABS</w:t>
      </w:r>
      <w:r>
        <w:rPr>
          <w:spacing w:val="-3"/>
          <w:sz w:val="18"/>
        </w:rPr>
        <w:t> </w:t>
      </w:r>
      <w:r>
        <w:rPr>
          <w:sz w:val="18"/>
        </w:rPr>
        <w:t>AND</w:t>
      </w:r>
      <w:r>
        <w:rPr>
          <w:spacing w:val="-4"/>
          <w:sz w:val="18"/>
        </w:rPr>
        <w:t> </w:t>
      </w:r>
      <w:r>
        <w:rPr>
          <w:sz w:val="18"/>
        </w:rPr>
        <w:t>ANY</w:t>
      </w:r>
      <w:r>
        <w:rPr>
          <w:spacing w:val="-3"/>
          <w:sz w:val="18"/>
        </w:rPr>
        <w:t> </w:t>
      </w:r>
      <w:r>
        <w:rPr>
          <w:sz w:val="18"/>
        </w:rPr>
        <w:t>REFERENCE</w:t>
      </w:r>
      <w:r>
        <w:rPr>
          <w:spacing w:val="-4"/>
          <w:sz w:val="18"/>
        </w:rPr>
        <w:t> </w:t>
      </w:r>
      <w:r>
        <w:rPr>
          <w:sz w:val="18"/>
        </w:rPr>
        <w:t>TO</w:t>
      </w:r>
      <w:r>
        <w:rPr>
          <w:spacing w:val="-4"/>
          <w:sz w:val="18"/>
        </w:rPr>
        <w:t> </w:t>
      </w:r>
      <w:r>
        <w:rPr>
          <w:sz w:val="18"/>
        </w:rPr>
        <w:t>GRABS</w:t>
      </w:r>
      <w:r>
        <w:rPr>
          <w:spacing w:val="-3"/>
          <w:sz w:val="18"/>
        </w:rPr>
        <w:t> </w:t>
      </w:r>
      <w:r>
        <w:rPr>
          <w:sz w:val="18"/>
        </w:rPr>
        <w:t>IN</w:t>
      </w:r>
      <w:r>
        <w:rPr>
          <w:spacing w:val="-4"/>
          <w:sz w:val="18"/>
        </w:rPr>
        <w:t> </w:t>
      </w:r>
      <w:r>
        <w:rPr>
          <w:sz w:val="18"/>
        </w:rPr>
        <w:t>THE</w:t>
      </w:r>
      <w:r>
        <w:rPr>
          <w:spacing w:val="-3"/>
          <w:sz w:val="18"/>
        </w:rPr>
        <w:t> </w:t>
      </w:r>
      <w:r>
        <w:rPr>
          <w:sz w:val="18"/>
        </w:rPr>
        <w:t>CP</w:t>
      </w:r>
      <w:r>
        <w:rPr>
          <w:spacing w:val="-4"/>
          <w:sz w:val="18"/>
        </w:rPr>
        <w:t> </w:t>
      </w:r>
      <w:r>
        <w:rPr>
          <w:sz w:val="18"/>
        </w:rPr>
        <w:t>IS</w:t>
      </w:r>
      <w:r>
        <w:rPr>
          <w:spacing w:val="-3"/>
          <w:sz w:val="18"/>
        </w:rPr>
        <w:t> </w:t>
      </w:r>
      <w:r>
        <w:rPr>
          <w:sz w:val="18"/>
        </w:rPr>
        <w:t>TO</w:t>
      </w:r>
      <w:r>
        <w:rPr>
          <w:spacing w:val="-4"/>
          <w:sz w:val="18"/>
        </w:rPr>
        <w:t> </w:t>
      </w:r>
      <w:r>
        <w:rPr>
          <w:sz w:val="18"/>
        </w:rPr>
        <w:t>BE</w:t>
      </w:r>
      <w:r>
        <w:rPr>
          <w:spacing w:val="-3"/>
          <w:sz w:val="18"/>
        </w:rPr>
        <w:t> </w:t>
      </w:r>
      <w:r>
        <w:rPr>
          <w:spacing w:val="-2"/>
          <w:sz w:val="18"/>
        </w:rPr>
        <w:t>DISCARDED.</w:t>
      </w:r>
    </w:p>
    <w:p>
      <w:pPr>
        <w:spacing w:after="0"/>
        <w:jc w:val="both"/>
        <w:rPr>
          <w:sz w:val="18"/>
        </w:rPr>
        <w:sectPr>
          <w:pgSz w:w="11900" w:h="16840"/>
          <w:pgMar w:header="282" w:footer="430" w:top="720" w:bottom="620" w:left="141" w:right="425"/>
        </w:sectPr>
      </w:pPr>
    </w:p>
    <w:p>
      <w:pPr>
        <w:spacing w:line="570" w:lineRule="exact" w:before="42"/>
        <w:ind w:left="781" w:right="1243" w:firstLine="0"/>
        <w:jc w:val="left"/>
        <w:rPr>
          <w:sz w:val="18"/>
        </w:rPr>
      </w:pPr>
      <w:r>
        <w:rPr>
          <w:sz w:val="18"/>
        </w:rPr>
        <w:drawing>
          <wp:anchor distT="0" distB="0" distL="0" distR="0" allowOverlap="1" layoutInCell="1" locked="0" behindDoc="0" simplePos="0" relativeHeight="15756288">
            <wp:simplePos x="0" y="0"/>
            <wp:positionH relativeFrom="page">
              <wp:posOffset>317500</wp:posOffset>
            </wp:positionH>
            <wp:positionV relativeFrom="page">
              <wp:posOffset>127000</wp:posOffset>
            </wp:positionV>
            <wp:extent cx="591185" cy="381000"/>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591185" cy="381000"/>
                    </a:xfrm>
                    <a:prstGeom prst="rect">
                      <a:avLst/>
                    </a:prstGeom>
                  </pic:spPr>
                </pic:pic>
              </a:graphicData>
            </a:graphic>
          </wp:anchor>
        </w:drawing>
      </w:r>
      <w:r>
        <w:rPr>
          <w:sz w:val="18"/>
        </w:rPr>
        <w:t>VESSELS</w:t>
      </w:r>
      <w:r>
        <w:rPr>
          <w:spacing w:val="-4"/>
          <w:sz w:val="18"/>
        </w:rPr>
        <w:t> </w:t>
      </w:r>
      <w:r>
        <w:rPr>
          <w:sz w:val="18"/>
        </w:rPr>
        <w:t>BALTIC</w:t>
      </w:r>
      <w:r>
        <w:rPr>
          <w:spacing w:val="-4"/>
          <w:sz w:val="18"/>
        </w:rPr>
        <w:t> </w:t>
      </w:r>
      <w:r>
        <w:rPr>
          <w:sz w:val="18"/>
        </w:rPr>
        <w:t>QUESTIONNAIRE</w:t>
      </w:r>
      <w:r>
        <w:rPr>
          <w:spacing w:val="-4"/>
          <w:sz w:val="18"/>
        </w:rPr>
        <w:t> </w:t>
      </w:r>
      <w:r>
        <w:rPr>
          <w:sz w:val="18"/>
        </w:rPr>
        <w:t>-</w:t>
      </w:r>
      <w:r>
        <w:rPr>
          <w:spacing w:val="-4"/>
          <w:sz w:val="18"/>
        </w:rPr>
        <w:t> </w:t>
      </w:r>
      <w:r>
        <w:rPr>
          <w:sz w:val="18"/>
        </w:rPr>
        <w:t>ALL</w:t>
      </w:r>
      <w:r>
        <w:rPr>
          <w:spacing w:val="-4"/>
          <w:sz w:val="18"/>
        </w:rPr>
        <w:t> </w:t>
      </w:r>
      <w:r>
        <w:rPr>
          <w:sz w:val="18"/>
        </w:rPr>
        <w:t>DETAILS</w:t>
      </w:r>
      <w:r>
        <w:rPr>
          <w:spacing w:val="-4"/>
          <w:sz w:val="18"/>
        </w:rPr>
        <w:t> </w:t>
      </w:r>
      <w:r>
        <w:rPr>
          <w:sz w:val="18"/>
        </w:rPr>
        <w:t>ABOUT</w:t>
      </w:r>
      <w:r>
        <w:rPr>
          <w:spacing w:val="-4"/>
          <w:sz w:val="18"/>
        </w:rPr>
        <w:t> </w:t>
      </w:r>
      <w:r>
        <w:rPr>
          <w:sz w:val="18"/>
        </w:rPr>
        <w:t>AND</w:t>
      </w:r>
      <w:r>
        <w:rPr>
          <w:spacing w:val="-4"/>
          <w:sz w:val="18"/>
        </w:rPr>
        <w:t> </w:t>
      </w:r>
      <w:r>
        <w:rPr>
          <w:sz w:val="18"/>
        </w:rPr>
        <w:t>GIVEN</w:t>
      </w:r>
      <w:r>
        <w:rPr>
          <w:spacing w:val="-4"/>
          <w:sz w:val="18"/>
        </w:rPr>
        <w:t> </w:t>
      </w:r>
      <w:r>
        <w:rPr>
          <w:sz w:val="18"/>
        </w:rPr>
        <w:t>IN</w:t>
      </w:r>
      <w:r>
        <w:rPr>
          <w:spacing w:val="-4"/>
          <w:sz w:val="18"/>
        </w:rPr>
        <w:t> </w:t>
      </w:r>
      <w:r>
        <w:rPr>
          <w:sz w:val="18"/>
        </w:rPr>
        <w:t>GOOD</w:t>
      </w:r>
      <w:r>
        <w:rPr>
          <w:spacing w:val="-4"/>
          <w:sz w:val="18"/>
        </w:rPr>
        <w:t> </w:t>
      </w:r>
      <w:r>
        <w:rPr>
          <w:sz w:val="18"/>
        </w:rPr>
        <w:t>FAITH</w:t>
      </w:r>
      <w:r>
        <w:rPr>
          <w:spacing w:val="-4"/>
          <w:sz w:val="18"/>
        </w:rPr>
        <w:t> </w:t>
      </w:r>
      <w:r>
        <w:rPr>
          <w:sz w:val="18"/>
        </w:rPr>
        <w:t>–</w:t>
      </w:r>
      <w:r>
        <w:rPr>
          <w:spacing w:val="-4"/>
          <w:sz w:val="18"/>
        </w:rPr>
        <w:t> </w:t>
      </w:r>
      <w:r>
        <w:rPr>
          <w:sz w:val="18"/>
        </w:rPr>
        <w:t>PROVIDED OWNERS FULL STYLE AS FOLLOWS:</w:t>
      </w:r>
    </w:p>
    <w:p>
      <w:pPr>
        <w:spacing w:line="194" w:lineRule="exact" w:before="0"/>
        <w:ind w:left="781" w:right="0" w:firstLine="0"/>
        <w:jc w:val="left"/>
        <w:rPr>
          <w:sz w:val="18"/>
        </w:rPr>
      </w:pPr>
      <w:r>
        <w:rPr>
          <w:sz w:val="18"/>
        </w:rPr>
        <w:t>LUNAR</w:t>
      </w:r>
      <w:r>
        <w:rPr>
          <w:spacing w:val="-5"/>
          <w:sz w:val="18"/>
        </w:rPr>
        <w:t xml:space="preserve"> </w:t>
      </w:r>
      <w:r>
        <w:rPr>
          <w:sz w:val="18"/>
        </w:rPr>
        <w:t>STAR</w:t>
      </w:r>
      <w:r>
        <w:rPr>
          <w:spacing w:val="-4"/>
          <w:sz w:val="18"/>
        </w:rPr>
        <w:t xml:space="preserve"> </w:t>
      </w:r>
      <w:r>
        <w:rPr>
          <w:spacing w:val="-2"/>
          <w:sz w:val="18"/>
        </w:rPr>
        <w:t>1 ex UNITY STAR LIMITED</w:t>
      </w:r>
    </w:p>
    <w:p>
      <w:pPr>
        <w:spacing w:before="63"/>
        <w:ind w:left="781" w:right="0" w:firstLine="0"/>
        <w:jc w:val="left"/>
        <w:rPr>
          <w:sz w:val="18"/>
        </w:rPr>
      </w:pPr>
      <w:r>
        <w:rPr>
          <w:sz w:val="18"/>
        </w:rPr>
        <w:t>DISRAELI</w:t>
      </w:r>
      <w:r>
        <w:rPr>
          <w:spacing w:val="-8"/>
          <w:sz w:val="18"/>
        </w:rPr>
        <w:t> </w:t>
      </w:r>
      <w:r>
        <w:rPr>
          <w:spacing w:val="-2"/>
          <w:sz w:val="18"/>
        </w:rPr>
        <w:t>HOUSE</w:t>
      </w:r>
    </w:p>
    <w:p>
      <w:pPr>
        <w:spacing w:line="312" w:lineRule="auto" w:before="63"/>
        <w:ind w:left="781" w:right="8182"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spacing w:line="540" w:lineRule="exact" w:before="9"/>
        <w:ind w:left="781" w:right="5858" w:firstLine="0"/>
        <w:jc w:val="left"/>
        <w:rPr>
          <w:sz w:val="18"/>
        </w:rPr>
      </w:pPr>
      <w:r>
        <w:rPr>
          <w:sz w:val="18"/>
        </w:rPr>
        <w:t>CERTIFICATE</w:t>
      </w:r>
      <w:r>
        <w:rPr>
          <w:spacing w:val="-11"/>
          <w:sz w:val="18"/>
        </w:rPr>
        <w:t> </w:t>
      </w:r>
      <w:r>
        <w:rPr>
          <w:sz w:val="18"/>
        </w:rPr>
        <w:t>OF</w:t>
      </w:r>
      <w:r>
        <w:rPr>
          <w:spacing w:val="-11"/>
          <w:sz w:val="18"/>
        </w:rPr>
        <w:t> </w:t>
      </w:r>
      <w:r>
        <w:rPr>
          <w:sz w:val="18"/>
        </w:rPr>
        <w:t>INCORPORATION</w:t>
      </w:r>
      <w:r>
        <w:rPr>
          <w:spacing w:val="-11"/>
          <w:sz w:val="18"/>
        </w:rPr>
        <w:t> </w:t>
      </w:r>
      <w:r>
        <w:rPr>
          <w:sz w:val="18"/>
        </w:rPr>
        <w:t>–</w:t>
      </w:r>
      <w:r>
        <w:rPr>
          <w:spacing w:val="-11"/>
          <w:sz w:val="18"/>
        </w:rPr>
        <w:t> </w:t>
      </w:r>
      <w:r>
        <w:rPr>
          <w:sz w:val="18"/>
        </w:rPr>
        <w:t>PROVIDED TECHNICAL MANAGERS:</w:t>
      </w:r>
    </w:p>
    <w:p>
      <w:pPr>
        <w:spacing w:line="312" w:lineRule="auto" w:before="0"/>
        <w:ind w:left="781" w:right="8182" w:firstLine="0"/>
        <w:jc w:val="left"/>
        <w:rPr>
          <w:sz w:val="18"/>
        </w:rPr>
      </w:pPr>
      <w:r>
        <w:rPr>
          <w:sz w:val="18"/>
        </w:rPr>
        <w:t>UNITY</w:t>
      </w:r>
      <w:r>
        <w:rPr>
          <w:spacing w:val="-15"/>
          <w:sz w:val="18"/>
        </w:rPr>
        <w:t> </w:t>
      </w:r>
      <w:r>
        <w:rPr>
          <w:sz w:val="18"/>
        </w:rPr>
        <w:t>SHIP</w:t>
      </w:r>
      <w:r>
        <w:rPr>
          <w:spacing w:val="-12"/>
          <w:sz w:val="18"/>
        </w:rPr>
        <w:t> </w:t>
      </w:r>
      <w:r>
        <w:rPr>
          <w:sz w:val="18"/>
        </w:rPr>
        <w:t>MANAGEMENT DISRAELI HOUSE</w:t>
      </w:r>
    </w:p>
    <w:p>
      <w:pPr>
        <w:spacing w:line="312" w:lineRule="auto" w:before="0"/>
        <w:ind w:left="781" w:right="8182"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pStyle w:val="BodyText"/>
        <w:spacing w:before="91"/>
      </w:pPr>
    </w:p>
    <w:p>
      <w:pPr>
        <w:spacing w:before="0"/>
        <w:ind w:left="781" w:right="0" w:firstLine="0"/>
        <w:jc w:val="left"/>
        <w:rPr>
          <w:sz w:val="18"/>
        </w:rPr>
      </w:pPr>
      <w:r>
        <w:rPr>
          <w:sz w:val="18"/>
        </w:rPr>
        <w:t>CHARTERERS</w:t>
      </w:r>
      <w:r>
        <w:rPr>
          <w:spacing w:val="-7"/>
          <w:sz w:val="18"/>
        </w:rPr>
        <w:t> </w:t>
      </w:r>
      <w:r>
        <w:rPr>
          <w:sz w:val="18"/>
        </w:rPr>
        <w:t>BANK</w:t>
      </w:r>
      <w:r>
        <w:rPr>
          <w:spacing w:val="-7"/>
          <w:sz w:val="18"/>
        </w:rPr>
        <w:t> </w:t>
      </w:r>
      <w:r>
        <w:rPr>
          <w:spacing w:val="-2"/>
          <w:sz w:val="18"/>
        </w:rPr>
        <w:t>DETAILS:</w:t>
      </w:r>
    </w:p>
    <w:p>
      <w:pPr>
        <w:spacing w:line="312" w:lineRule="auto" w:before="63"/>
        <w:ind w:left="781" w:right="6493" w:firstLine="0"/>
        <w:jc w:val="left"/>
        <w:rPr>
          <w:sz w:val="18"/>
        </w:rPr>
      </w:pPr>
      <w:r>
        <w:rPr>
          <w:sz w:val="18"/>
        </w:rPr>
        <w:t>PAY</w:t>
      </w:r>
      <w:r>
        <w:rPr>
          <w:spacing w:val="-9"/>
          <w:sz w:val="18"/>
        </w:rPr>
        <w:t> </w:t>
      </w:r>
      <w:r>
        <w:rPr>
          <w:sz w:val="18"/>
        </w:rPr>
        <w:t>TO:</w:t>
      </w:r>
      <w:r>
        <w:rPr>
          <w:spacing w:val="-9"/>
          <w:sz w:val="18"/>
        </w:rPr>
        <w:t> </w:t>
      </w:r>
      <w:r>
        <w:rPr>
          <w:sz w:val="18"/>
        </w:rPr>
        <w:t>DEUTSCHE</w:t>
      </w:r>
      <w:r>
        <w:rPr>
          <w:spacing w:val="-9"/>
          <w:sz w:val="18"/>
        </w:rPr>
        <w:t> </w:t>
      </w:r>
      <w:r>
        <w:rPr>
          <w:sz w:val="18"/>
        </w:rPr>
        <w:t>BANK</w:t>
      </w:r>
      <w:r>
        <w:rPr>
          <w:spacing w:val="-9"/>
          <w:sz w:val="18"/>
        </w:rPr>
        <w:t> </w:t>
      </w:r>
      <w:r>
        <w:rPr>
          <w:sz w:val="18"/>
        </w:rPr>
        <w:t>AG,</w:t>
      </w:r>
      <w:r>
        <w:rPr>
          <w:spacing w:val="-9"/>
          <w:sz w:val="18"/>
        </w:rPr>
        <w:t> </w:t>
      </w:r>
      <w:r>
        <w:rPr>
          <w:sz w:val="18"/>
        </w:rPr>
        <w:t>SINGAPORE SWIFT CODE: DEUTSGSG</w:t>
      </w:r>
    </w:p>
    <w:p>
      <w:pPr>
        <w:spacing w:before="2"/>
        <w:ind w:left="781" w:right="0" w:firstLine="0"/>
        <w:jc w:val="left"/>
        <w:rPr>
          <w:sz w:val="18"/>
        </w:rPr>
      </w:pPr>
      <w:r>
        <w:rPr>
          <w:sz w:val="18"/>
        </w:rPr>
        <w:t>ACCOUNT</w:t>
      </w:r>
      <w:r>
        <w:rPr>
          <w:spacing w:val="-5"/>
          <w:sz w:val="18"/>
        </w:rPr>
        <w:t> </w:t>
      </w:r>
      <w:r>
        <w:rPr>
          <w:sz w:val="18"/>
        </w:rPr>
        <w:t>NO:</w:t>
      </w:r>
      <w:r>
        <w:rPr>
          <w:spacing w:val="-5"/>
          <w:sz w:val="18"/>
        </w:rPr>
        <w:t> </w:t>
      </w:r>
      <w:r>
        <w:rPr>
          <w:spacing w:val="-2"/>
          <w:sz w:val="18"/>
        </w:rPr>
        <w:t>2026037050</w:t>
      </w:r>
    </w:p>
    <w:p>
      <w:pPr>
        <w:spacing w:line="312" w:lineRule="auto" w:before="63"/>
        <w:ind w:left="781" w:right="3600" w:firstLine="0"/>
        <w:jc w:val="left"/>
        <w:rPr>
          <w:sz w:val="18"/>
        </w:rPr>
      </w:pPr>
      <w:r>
        <w:rPr>
          <w:sz w:val="18"/>
        </w:rPr>
        <w:t>BENEFICIARY:</w:t>
      </w:r>
      <w:r>
        <w:rPr>
          <w:spacing w:val="-7"/>
          <w:sz w:val="18"/>
        </w:rPr>
        <w:t> </w:t>
      </w:r>
      <w:r>
        <w:rPr>
          <w:sz w:val="18"/>
        </w:rPr>
        <w:t>LOUIS</w:t>
      </w:r>
      <w:r>
        <w:rPr>
          <w:spacing w:val="-7"/>
          <w:sz w:val="18"/>
        </w:rPr>
        <w:t> </w:t>
      </w:r>
      <w:r>
        <w:rPr>
          <w:sz w:val="18"/>
        </w:rPr>
        <w:t>DREYFUS</w:t>
      </w:r>
      <w:r>
        <w:rPr>
          <w:spacing w:val="-7"/>
          <w:sz w:val="18"/>
        </w:rPr>
        <w:t> </w:t>
      </w:r>
      <w:r>
        <w:rPr>
          <w:sz w:val="18"/>
        </w:rPr>
        <w:t>COMPANY</w:t>
      </w:r>
      <w:r>
        <w:rPr>
          <w:spacing w:val="-7"/>
          <w:sz w:val="18"/>
        </w:rPr>
        <w:t> </w:t>
      </w:r>
      <w:r>
        <w:rPr>
          <w:sz w:val="18"/>
        </w:rPr>
        <w:t>FREIGHT</w:t>
      </w:r>
      <w:r>
        <w:rPr>
          <w:spacing w:val="-7"/>
          <w:sz w:val="18"/>
        </w:rPr>
        <w:t> </w:t>
      </w:r>
      <w:r>
        <w:rPr>
          <w:sz w:val="18"/>
        </w:rPr>
        <w:t>ASIA</w:t>
      </w:r>
      <w:r>
        <w:rPr>
          <w:spacing w:val="-7"/>
          <w:sz w:val="18"/>
        </w:rPr>
        <w:t> </w:t>
      </w:r>
      <w:r>
        <w:rPr>
          <w:sz w:val="18"/>
        </w:rPr>
        <w:t>PTE</w:t>
      </w:r>
      <w:r>
        <w:rPr>
          <w:spacing w:val="-7"/>
          <w:sz w:val="18"/>
        </w:rPr>
        <w:t> </w:t>
      </w:r>
      <w:r>
        <w:rPr>
          <w:sz w:val="18"/>
        </w:rPr>
        <w:t>LTD CORRESPONDENT: DEUTSCHE BANK AG, NEW YORK</w:t>
      </w:r>
    </w:p>
    <w:p>
      <w:pPr>
        <w:spacing w:before="2"/>
        <w:ind w:left="781" w:right="0" w:firstLine="0"/>
        <w:jc w:val="left"/>
        <w:rPr>
          <w:sz w:val="18"/>
        </w:rPr>
      </w:pPr>
      <w:r>
        <w:rPr>
          <w:sz w:val="18"/>
        </w:rPr>
        <w:t>SWIFT</w:t>
      </w:r>
      <w:r>
        <w:rPr>
          <w:spacing w:val="-5"/>
          <w:sz w:val="18"/>
        </w:rPr>
        <w:t> </w:t>
      </w:r>
      <w:r>
        <w:rPr>
          <w:sz w:val="18"/>
        </w:rPr>
        <w:t>CODE:</w:t>
      </w:r>
      <w:r>
        <w:rPr>
          <w:spacing w:val="-5"/>
          <w:sz w:val="18"/>
        </w:rPr>
        <w:t> </w:t>
      </w:r>
      <w:r>
        <w:rPr>
          <w:spacing w:val="-2"/>
          <w:sz w:val="18"/>
        </w:rPr>
        <w:t>DEUTUS33</w:t>
      </w:r>
    </w:p>
    <w:p>
      <w:pPr>
        <w:pStyle w:val="BodyText"/>
        <w:spacing w:before="156"/>
      </w:pPr>
    </w:p>
    <w:p>
      <w:pPr>
        <w:spacing w:before="0"/>
        <w:ind w:left="781" w:right="0" w:firstLine="0"/>
        <w:jc w:val="left"/>
        <w:rPr>
          <w:sz w:val="18"/>
        </w:rPr>
      </w:pPr>
      <w:r>
        <w:rPr>
          <w:sz w:val="18"/>
        </w:rPr>
        <w:t>ALL</w:t>
      </w:r>
      <w:r>
        <w:rPr>
          <w:spacing w:val="-5"/>
          <w:sz w:val="18"/>
        </w:rPr>
        <w:t> </w:t>
      </w:r>
      <w:r>
        <w:rPr>
          <w:sz w:val="18"/>
        </w:rPr>
        <w:t>THE</w:t>
      </w:r>
      <w:r>
        <w:rPr>
          <w:spacing w:val="-5"/>
          <w:sz w:val="18"/>
        </w:rPr>
        <w:t> </w:t>
      </w:r>
      <w:r>
        <w:rPr>
          <w:sz w:val="18"/>
        </w:rPr>
        <w:t>BELOW</w:t>
      </w:r>
      <w:r>
        <w:rPr>
          <w:spacing w:val="-5"/>
          <w:sz w:val="18"/>
        </w:rPr>
        <w:t> </w:t>
      </w:r>
      <w:r>
        <w:rPr>
          <w:sz w:val="18"/>
        </w:rPr>
        <w:t>CERTIFICATES</w:t>
      </w:r>
      <w:r>
        <w:rPr>
          <w:spacing w:val="-5"/>
          <w:sz w:val="18"/>
        </w:rPr>
        <w:t> </w:t>
      </w:r>
      <w:r>
        <w:rPr>
          <w:sz w:val="18"/>
        </w:rPr>
        <w:t>HAVE</w:t>
      </w:r>
      <w:r>
        <w:rPr>
          <w:spacing w:val="-5"/>
          <w:sz w:val="18"/>
        </w:rPr>
        <w:t> </w:t>
      </w:r>
      <w:r>
        <w:rPr>
          <w:sz w:val="18"/>
        </w:rPr>
        <w:t>BEEN</w:t>
      </w:r>
      <w:r>
        <w:rPr>
          <w:spacing w:val="-5"/>
          <w:sz w:val="18"/>
        </w:rPr>
        <w:t> </w:t>
      </w:r>
      <w:r>
        <w:rPr>
          <w:sz w:val="18"/>
        </w:rPr>
        <w:t>SENT</w:t>
      </w:r>
      <w:r>
        <w:rPr>
          <w:spacing w:val="-5"/>
          <w:sz w:val="18"/>
        </w:rPr>
        <w:t> </w:t>
      </w:r>
      <w:r>
        <w:rPr>
          <w:spacing w:val="-2"/>
          <w:sz w:val="18"/>
        </w:rPr>
        <w:t>SEPARATELY:</w:t>
      </w:r>
    </w:p>
    <w:p>
      <w:pPr>
        <w:pStyle w:val="ListParagraph"/>
        <w:numPr>
          <w:ilvl w:val="0"/>
          <w:numId w:val="8"/>
        </w:numPr>
        <w:tabs>
          <w:tab w:pos="1051" w:val="left" w:leader="none"/>
        </w:tabs>
        <w:spacing w:line="312" w:lineRule="auto" w:before="63" w:after="0"/>
        <w:ind w:left="781" w:right="496" w:firstLine="0"/>
        <w:jc w:val="left"/>
        <w:rPr>
          <w:sz w:val="18"/>
        </w:rPr>
      </w:pPr>
      <w:r>
        <w:rPr>
          <w:sz w:val="18"/>
        </w:rPr>
        <w:t>IMSBC</w:t>
      </w:r>
      <w:r>
        <w:rPr>
          <w:spacing w:val="40"/>
          <w:sz w:val="18"/>
        </w:rPr>
        <w:t> </w:t>
      </w:r>
      <w:r>
        <w:rPr>
          <w:sz w:val="18"/>
        </w:rPr>
        <w:t>CERTIFICATE</w:t>
      </w:r>
      <w:r>
        <w:rPr>
          <w:spacing w:val="40"/>
          <w:sz w:val="18"/>
        </w:rPr>
        <w:t> </w:t>
      </w:r>
      <w:r>
        <w:rPr>
          <w:sz w:val="18"/>
        </w:rPr>
        <w:t>(CERTIFICATE</w:t>
      </w:r>
      <w:r>
        <w:rPr>
          <w:spacing w:val="40"/>
          <w:sz w:val="18"/>
        </w:rPr>
        <w:t> </w:t>
      </w:r>
      <w:r>
        <w:rPr>
          <w:sz w:val="18"/>
        </w:rPr>
        <w:t>OF</w:t>
      </w:r>
      <w:r>
        <w:rPr>
          <w:spacing w:val="40"/>
          <w:sz w:val="18"/>
        </w:rPr>
        <w:t> </w:t>
      </w:r>
      <w:r>
        <w:rPr>
          <w:sz w:val="18"/>
        </w:rPr>
        <w:t>COMPLIANCE</w:t>
      </w:r>
      <w:r>
        <w:rPr>
          <w:spacing w:val="40"/>
          <w:sz w:val="18"/>
        </w:rPr>
        <w:t> </w:t>
      </w:r>
      <w:r>
        <w:rPr>
          <w:sz w:val="18"/>
        </w:rPr>
        <w:t>WITH</w:t>
      </w:r>
      <w:r>
        <w:rPr>
          <w:spacing w:val="40"/>
          <w:sz w:val="18"/>
        </w:rPr>
        <w:t> </w:t>
      </w:r>
      <w:r>
        <w:rPr>
          <w:sz w:val="18"/>
        </w:rPr>
        <w:t>THE</w:t>
      </w:r>
      <w:r>
        <w:rPr>
          <w:spacing w:val="40"/>
          <w:sz w:val="18"/>
        </w:rPr>
        <w:t> </w:t>
      </w:r>
      <w:r>
        <w:rPr>
          <w:sz w:val="18"/>
        </w:rPr>
        <w:t>INTERNATIONAL</w:t>
      </w:r>
      <w:r>
        <w:rPr>
          <w:spacing w:val="40"/>
          <w:sz w:val="18"/>
        </w:rPr>
        <w:t> </w:t>
      </w:r>
      <w:r>
        <w:rPr>
          <w:sz w:val="18"/>
        </w:rPr>
        <w:t>MARITIME</w:t>
      </w:r>
      <w:r>
        <w:rPr>
          <w:spacing w:val="40"/>
          <w:sz w:val="18"/>
        </w:rPr>
        <w:t> </w:t>
      </w:r>
      <w:r>
        <w:rPr>
          <w:sz w:val="18"/>
        </w:rPr>
        <w:t>SOLID</w:t>
      </w:r>
      <w:r>
        <w:rPr>
          <w:spacing w:val="40"/>
          <w:sz w:val="18"/>
        </w:rPr>
        <w:t> </w:t>
      </w:r>
      <w:r>
        <w:rPr>
          <w:sz w:val="18"/>
        </w:rPr>
        <w:t>BULK</w:t>
      </w:r>
      <w:r>
        <w:rPr>
          <w:spacing w:val="40"/>
          <w:sz w:val="18"/>
        </w:rPr>
        <w:t> </w:t>
      </w:r>
      <w:r>
        <w:rPr>
          <w:sz w:val="18"/>
        </w:rPr>
        <w:t>CARGOES IMSBC CODE)</w:t>
      </w:r>
    </w:p>
    <w:p>
      <w:pPr>
        <w:pStyle w:val="ListParagraph"/>
        <w:numPr>
          <w:ilvl w:val="0"/>
          <w:numId w:val="8"/>
        </w:numPr>
        <w:tabs>
          <w:tab w:pos="979" w:val="left" w:leader="none"/>
        </w:tabs>
        <w:spacing w:line="240" w:lineRule="auto" w:before="2" w:after="0"/>
        <w:ind w:left="979" w:right="0" w:hanging="198"/>
        <w:jc w:val="left"/>
        <w:rPr>
          <w:sz w:val="18"/>
        </w:rPr>
      </w:pPr>
      <w:r>
        <w:rPr>
          <w:sz w:val="18"/>
        </w:rPr>
        <w:t>CERTIFICATE</w:t>
      </w:r>
      <w:r>
        <w:rPr>
          <w:spacing w:val="-7"/>
          <w:sz w:val="18"/>
        </w:rPr>
        <w:t> </w:t>
      </w:r>
      <w:r>
        <w:rPr>
          <w:sz w:val="18"/>
        </w:rPr>
        <w:t>OF</w:t>
      </w:r>
      <w:r>
        <w:rPr>
          <w:spacing w:val="-6"/>
          <w:sz w:val="18"/>
        </w:rPr>
        <w:t> </w:t>
      </w:r>
      <w:r>
        <w:rPr>
          <w:spacing w:val="-2"/>
          <w:sz w:val="18"/>
        </w:rPr>
        <w:t>REGISTRY</w:t>
      </w:r>
    </w:p>
    <w:p>
      <w:pPr>
        <w:pStyle w:val="ListParagraph"/>
        <w:numPr>
          <w:ilvl w:val="0"/>
          <w:numId w:val="8"/>
        </w:numPr>
        <w:tabs>
          <w:tab w:pos="979" w:val="left" w:leader="none"/>
        </w:tabs>
        <w:spacing w:line="240" w:lineRule="auto" w:before="63" w:after="0"/>
        <w:ind w:left="979" w:right="0" w:hanging="198"/>
        <w:jc w:val="left"/>
        <w:rPr>
          <w:sz w:val="18"/>
        </w:rPr>
      </w:pPr>
      <w:r>
        <w:rPr>
          <w:sz w:val="18"/>
        </w:rPr>
        <w:t>DOCUMENT</w:t>
      </w:r>
      <w:r>
        <w:rPr>
          <w:spacing w:val="-7"/>
          <w:sz w:val="18"/>
        </w:rPr>
        <w:t> </w:t>
      </w:r>
      <w:r>
        <w:rPr>
          <w:sz w:val="18"/>
        </w:rPr>
        <w:t>OF</w:t>
      </w:r>
      <w:r>
        <w:rPr>
          <w:spacing w:val="-7"/>
          <w:sz w:val="18"/>
        </w:rPr>
        <w:t> </w:t>
      </w:r>
      <w:r>
        <w:rPr>
          <w:sz w:val="18"/>
        </w:rPr>
        <w:t>COMPLIANCE</w:t>
      </w:r>
      <w:r>
        <w:rPr>
          <w:spacing w:val="-6"/>
          <w:sz w:val="18"/>
        </w:rPr>
        <w:t> </w:t>
      </w:r>
      <w:r>
        <w:rPr>
          <w:spacing w:val="-2"/>
          <w:sz w:val="18"/>
        </w:rPr>
        <w:t>(DOC)</w:t>
      </w:r>
    </w:p>
    <w:p>
      <w:pPr>
        <w:pStyle w:val="ListParagraph"/>
        <w:numPr>
          <w:ilvl w:val="0"/>
          <w:numId w:val="8"/>
        </w:numPr>
        <w:tabs>
          <w:tab w:pos="979" w:val="left" w:leader="none"/>
        </w:tabs>
        <w:spacing w:line="240" w:lineRule="auto" w:before="63" w:after="0"/>
        <w:ind w:left="979" w:right="0" w:hanging="198"/>
        <w:jc w:val="left"/>
        <w:rPr>
          <w:sz w:val="18"/>
        </w:rPr>
      </w:pPr>
      <w:r>
        <w:rPr>
          <w:sz w:val="18"/>
        </w:rPr>
        <w:t>SAFETY</w:t>
      </w:r>
      <w:r>
        <w:rPr>
          <w:spacing w:val="-9"/>
          <w:sz w:val="18"/>
        </w:rPr>
        <w:t> </w:t>
      </w:r>
      <w:r>
        <w:rPr>
          <w:sz w:val="18"/>
        </w:rPr>
        <w:t>MANAGEMENT</w:t>
      </w:r>
      <w:r>
        <w:rPr>
          <w:spacing w:val="-9"/>
          <w:sz w:val="18"/>
        </w:rPr>
        <w:t> </w:t>
      </w:r>
      <w:r>
        <w:rPr>
          <w:sz w:val="18"/>
        </w:rPr>
        <w:t>CERTIFICATE</w:t>
      </w:r>
      <w:r>
        <w:rPr>
          <w:spacing w:val="-9"/>
          <w:sz w:val="18"/>
        </w:rPr>
        <w:t> </w:t>
      </w:r>
      <w:r>
        <w:rPr>
          <w:spacing w:val="-2"/>
          <w:sz w:val="18"/>
        </w:rPr>
        <w:t>(SMC)</w:t>
      </w:r>
    </w:p>
    <w:p>
      <w:pPr>
        <w:pStyle w:val="ListParagraph"/>
        <w:numPr>
          <w:ilvl w:val="0"/>
          <w:numId w:val="8"/>
        </w:numPr>
        <w:tabs>
          <w:tab w:pos="979" w:val="left" w:leader="none"/>
        </w:tabs>
        <w:spacing w:line="240" w:lineRule="auto" w:before="63" w:after="0"/>
        <w:ind w:left="979" w:right="0" w:hanging="198"/>
        <w:jc w:val="left"/>
        <w:rPr>
          <w:sz w:val="18"/>
        </w:rPr>
      </w:pPr>
      <w:r>
        <w:rPr>
          <w:sz w:val="18"/>
        </w:rPr>
        <w:t>P+I</w:t>
      </w:r>
      <w:r>
        <w:rPr>
          <w:spacing w:val="-7"/>
          <w:sz w:val="18"/>
        </w:rPr>
        <w:t> </w:t>
      </w:r>
      <w:r>
        <w:rPr>
          <w:sz w:val="18"/>
        </w:rPr>
        <w:t>INSURANCE</w:t>
      </w:r>
      <w:r>
        <w:rPr>
          <w:spacing w:val="-7"/>
          <w:sz w:val="18"/>
        </w:rPr>
        <w:t> </w:t>
      </w:r>
      <w:r>
        <w:rPr>
          <w:sz w:val="18"/>
        </w:rPr>
        <w:t>ENTRY</w:t>
      </w:r>
      <w:r>
        <w:rPr>
          <w:spacing w:val="-7"/>
          <w:sz w:val="18"/>
        </w:rPr>
        <w:t> </w:t>
      </w:r>
      <w:r>
        <w:rPr>
          <w:sz w:val="18"/>
        </w:rPr>
        <w:t>CERTIFICATE</w:t>
      </w:r>
      <w:r>
        <w:rPr>
          <w:spacing w:val="-7"/>
          <w:sz w:val="18"/>
        </w:rPr>
        <w:t> </w:t>
      </w:r>
      <w:r>
        <w:rPr>
          <w:spacing w:val="-2"/>
          <w:sz w:val="18"/>
        </w:rPr>
        <w:t>(P&amp;I)</w:t>
      </w:r>
    </w:p>
    <w:p>
      <w:pPr>
        <w:pStyle w:val="ListParagraph"/>
        <w:numPr>
          <w:ilvl w:val="0"/>
          <w:numId w:val="8"/>
        </w:numPr>
        <w:tabs>
          <w:tab w:pos="979" w:val="left" w:leader="none"/>
        </w:tabs>
        <w:spacing w:line="240" w:lineRule="auto" w:before="63" w:after="0"/>
        <w:ind w:left="979" w:right="0" w:hanging="198"/>
        <w:jc w:val="left"/>
        <w:rPr>
          <w:sz w:val="18"/>
        </w:rPr>
      </w:pPr>
      <w:r>
        <w:rPr>
          <w:sz w:val="18"/>
        </w:rPr>
        <w:t>CLASS</w:t>
      </w:r>
      <w:r>
        <w:rPr>
          <w:spacing w:val="-5"/>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ISSC</w:t>
      </w:r>
      <w:r>
        <w:rPr>
          <w:spacing w:val="-4"/>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CLASS</w:t>
      </w:r>
      <w:r>
        <w:rPr>
          <w:spacing w:val="-5"/>
          <w:sz w:val="18"/>
        </w:rPr>
        <w:t> </w:t>
      </w:r>
      <w:r>
        <w:rPr>
          <w:spacing w:val="-2"/>
          <w:sz w:val="18"/>
        </w:rPr>
        <w:t>CERTIFICATES</w:t>
      </w:r>
    </w:p>
    <w:p>
      <w:pPr>
        <w:pStyle w:val="ListParagraph"/>
        <w:numPr>
          <w:ilvl w:val="0"/>
          <w:numId w:val="8"/>
        </w:numPr>
        <w:tabs>
          <w:tab w:pos="1078" w:val="left" w:leader="none"/>
        </w:tabs>
        <w:spacing w:line="240" w:lineRule="auto" w:before="63" w:after="0"/>
        <w:ind w:left="1078" w:right="0" w:hanging="297"/>
        <w:jc w:val="left"/>
        <w:rPr>
          <w:sz w:val="18"/>
        </w:rPr>
      </w:pPr>
      <w:r>
        <w:rPr>
          <w:sz w:val="18"/>
        </w:rPr>
        <w:t>INTERNATIONAL</w:t>
      </w:r>
      <w:r>
        <w:rPr>
          <w:spacing w:val="-10"/>
          <w:sz w:val="18"/>
        </w:rPr>
        <w:t> </w:t>
      </w:r>
      <w:r>
        <w:rPr>
          <w:sz w:val="18"/>
        </w:rPr>
        <w:t>TONNAGE</w:t>
      </w:r>
      <w:r>
        <w:rPr>
          <w:spacing w:val="-10"/>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INTERNATIONAL</w:t>
      </w:r>
      <w:r>
        <w:rPr>
          <w:spacing w:val="-9"/>
          <w:sz w:val="18"/>
        </w:rPr>
        <w:t> </w:t>
      </w:r>
      <w:r>
        <w:rPr>
          <w:sz w:val="18"/>
        </w:rPr>
        <w:t>SHIP</w:t>
      </w:r>
      <w:r>
        <w:rPr>
          <w:spacing w:val="-8"/>
          <w:sz w:val="18"/>
        </w:rPr>
        <w:t> </w:t>
      </w:r>
      <w:r>
        <w:rPr>
          <w:sz w:val="18"/>
        </w:rPr>
        <w:t>SECURITY</w:t>
      </w:r>
      <w:r>
        <w:rPr>
          <w:spacing w:val="-8"/>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LOAD</w:t>
      </w:r>
      <w:r>
        <w:rPr>
          <w:spacing w:val="-4"/>
          <w:sz w:val="18"/>
        </w:rPr>
        <w:t> </w:t>
      </w:r>
      <w:r>
        <w:rPr>
          <w:sz w:val="18"/>
        </w:rPr>
        <w:t>LINE</w:t>
      </w:r>
      <w:r>
        <w:rPr>
          <w:spacing w:val="-4"/>
          <w:sz w:val="18"/>
        </w:rPr>
        <w:t> CERT</w:t>
      </w:r>
    </w:p>
    <w:p>
      <w:pPr>
        <w:pStyle w:val="ListParagraph"/>
        <w:numPr>
          <w:ilvl w:val="0"/>
          <w:numId w:val="8"/>
        </w:numPr>
        <w:tabs>
          <w:tab w:pos="1078" w:val="left" w:leader="none"/>
        </w:tabs>
        <w:spacing w:line="240" w:lineRule="auto" w:before="63" w:after="0"/>
        <w:ind w:left="1078" w:right="0" w:hanging="297"/>
        <w:jc w:val="left"/>
        <w:rPr>
          <w:sz w:val="18"/>
        </w:rPr>
      </w:pPr>
      <w:r>
        <w:rPr>
          <w:sz w:val="18"/>
        </w:rPr>
        <w:t>H+M</w:t>
      </w:r>
      <w:r>
        <w:rPr>
          <w:spacing w:val="-1"/>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CRANE</w:t>
      </w:r>
      <w:r>
        <w:rPr>
          <w:spacing w:val="-5"/>
          <w:sz w:val="18"/>
        </w:rPr>
        <w:t> </w:t>
      </w:r>
      <w:r>
        <w:rPr>
          <w:spacing w:val="-2"/>
          <w:sz w:val="18"/>
        </w:rPr>
        <w:t>CERTIFICATES</w:t>
      </w:r>
    </w:p>
    <w:p>
      <w:pPr>
        <w:pStyle w:val="BodyText"/>
        <w:spacing w:before="126"/>
      </w:pPr>
    </w:p>
    <w:p>
      <w:pPr>
        <w:spacing w:before="0"/>
        <w:ind w:left="781" w:right="0" w:firstLine="0"/>
        <w:jc w:val="left"/>
        <w:rPr>
          <w:sz w:val="18"/>
        </w:rPr>
      </w:pPr>
      <w:r>
        <w:rPr>
          <w:sz w:val="18"/>
        </w:rPr>
        <w:t>-</w:t>
      </w:r>
      <w:r>
        <w:rPr>
          <w:spacing w:val="-6"/>
          <w:sz w:val="18"/>
        </w:rPr>
        <w:t> </w:t>
      </w:r>
      <w:r>
        <w:rPr>
          <w:sz w:val="18"/>
        </w:rPr>
        <w:t>ΟWNERS</w:t>
      </w:r>
      <w:r>
        <w:rPr>
          <w:spacing w:val="-5"/>
          <w:sz w:val="18"/>
        </w:rPr>
        <w:t> </w:t>
      </w:r>
      <w:r>
        <w:rPr>
          <w:sz w:val="18"/>
        </w:rPr>
        <w:t>GUARANTEE</w:t>
      </w:r>
      <w:r>
        <w:rPr>
          <w:spacing w:val="-5"/>
          <w:sz w:val="18"/>
        </w:rPr>
        <w:t> </w:t>
      </w:r>
      <w:r>
        <w:rPr>
          <w:spacing w:val="-4"/>
          <w:sz w:val="18"/>
        </w:rPr>
        <w:t>THAT:</w:t>
      </w:r>
    </w:p>
    <w:p>
      <w:pPr>
        <w:pStyle w:val="ListParagraph"/>
        <w:numPr>
          <w:ilvl w:val="1"/>
          <w:numId w:val="8"/>
        </w:numPr>
        <w:tabs>
          <w:tab w:pos="1048" w:val="left" w:leader="none"/>
        </w:tabs>
        <w:spacing w:line="312" w:lineRule="auto" w:before="63" w:after="0"/>
        <w:ind w:left="781" w:right="497" w:firstLine="0"/>
        <w:jc w:val="left"/>
        <w:rPr>
          <w:sz w:val="18"/>
        </w:rPr>
      </w:pPr>
      <w:r>
        <w:rPr>
          <w:sz w:val="18"/>
        </w:rPr>
        <w:t>VESSEL</w:t>
      </w:r>
      <w:r>
        <w:rPr>
          <w:spacing w:val="34"/>
          <w:sz w:val="18"/>
        </w:rPr>
        <w:t> </w:t>
      </w:r>
      <w:r>
        <w:rPr>
          <w:sz w:val="18"/>
        </w:rPr>
        <w:t>IS</w:t>
      </w:r>
      <w:r>
        <w:rPr>
          <w:spacing w:val="34"/>
          <w:sz w:val="18"/>
        </w:rPr>
        <w:t> </w:t>
      </w:r>
      <w:r>
        <w:rPr>
          <w:sz w:val="18"/>
        </w:rPr>
        <w:t>FULLY</w:t>
      </w:r>
      <w:r>
        <w:rPr>
          <w:spacing w:val="35"/>
          <w:sz w:val="18"/>
        </w:rPr>
        <w:t> </w:t>
      </w:r>
      <w:r>
        <w:rPr>
          <w:sz w:val="18"/>
        </w:rPr>
        <w:t>CLASSED</w:t>
      </w:r>
      <w:r>
        <w:rPr>
          <w:spacing w:val="34"/>
          <w:sz w:val="18"/>
        </w:rPr>
        <w:t> </w:t>
      </w:r>
      <w:r>
        <w:rPr>
          <w:sz w:val="18"/>
        </w:rPr>
        <w:t>LLOYDS</w:t>
      </w:r>
      <w:r>
        <w:rPr>
          <w:spacing w:val="35"/>
          <w:sz w:val="18"/>
        </w:rPr>
        <w:t> </w:t>
      </w:r>
      <w:r>
        <w:rPr>
          <w:sz w:val="18"/>
        </w:rPr>
        <w:t>HIGHEST</w:t>
      </w:r>
      <w:r>
        <w:rPr>
          <w:spacing w:val="34"/>
          <w:sz w:val="18"/>
        </w:rPr>
        <w:t> </w:t>
      </w:r>
      <w:r>
        <w:rPr>
          <w:sz w:val="18"/>
        </w:rPr>
        <w:t>OR</w:t>
      </w:r>
      <w:r>
        <w:rPr>
          <w:spacing w:val="34"/>
          <w:sz w:val="18"/>
        </w:rPr>
        <w:t> </w:t>
      </w:r>
      <w:r>
        <w:rPr>
          <w:sz w:val="18"/>
        </w:rPr>
        <w:t>EQUIVALENT</w:t>
      </w:r>
      <w:r>
        <w:rPr>
          <w:spacing w:val="34"/>
          <w:sz w:val="18"/>
        </w:rPr>
        <w:t> </w:t>
      </w:r>
      <w:r>
        <w:rPr>
          <w:sz w:val="18"/>
        </w:rPr>
        <w:t>AND</w:t>
      </w:r>
      <w:r>
        <w:rPr>
          <w:spacing w:val="34"/>
          <w:sz w:val="18"/>
        </w:rPr>
        <w:t> </w:t>
      </w:r>
      <w:r>
        <w:rPr>
          <w:sz w:val="18"/>
        </w:rPr>
        <w:t>WILL</w:t>
      </w:r>
      <w:r>
        <w:rPr>
          <w:spacing w:val="34"/>
          <w:sz w:val="18"/>
        </w:rPr>
        <w:t> </w:t>
      </w:r>
      <w:r>
        <w:rPr>
          <w:sz w:val="18"/>
        </w:rPr>
        <w:t>REMAIN</w:t>
      </w:r>
      <w:r>
        <w:rPr>
          <w:spacing w:val="34"/>
          <w:sz w:val="18"/>
        </w:rPr>
        <w:t> </w:t>
      </w:r>
      <w:r>
        <w:rPr>
          <w:sz w:val="18"/>
        </w:rPr>
        <w:t>SO</w:t>
      </w:r>
      <w:r>
        <w:rPr>
          <w:spacing w:val="34"/>
          <w:sz w:val="18"/>
        </w:rPr>
        <w:t> </w:t>
      </w:r>
      <w:r>
        <w:rPr>
          <w:sz w:val="18"/>
        </w:rPr>
        <w:t>THROUGHOUT</w:t>
      </w:r>
      <w:r>
        <w:rPr>
          <w:spacing w:val="35"/>
          <w:sz w:val="18"/>
        </w:rPr>
        <w:t> </w:t>
      </w:r>
      <w:r>
        <w:rPr>
          <w:sz w:val="18"/>
        </w:rPr>
        <w:t>THIS CHARTER AND IS WITH A CLASS SOCIETY WHICH IS A FULL MEMBER OF IACS. - CONFIRM</w:t>
      </w:r>
    </w:p>
    <w:p>
      <w:pPr>
        <w:pStyle w:val="BodyText"/>
        <w:spacing w:before="65"/>
      </w:pPr>
    </w:p>
    <w:p>
      <w:pPr>
        <w:pStyle w:val="ListParagraph"/>
        <w:numPr>
          <w:ilvl w:val="1"/>
          <w:numId w:val="8"/>
        </w:numPr>
        <w:tabs>
          <w:tab w:pos="1131" w:val="left" w:leader="none"/>
        </w:tabs>
        <w:spacing w:line="312" w:lineRule="auto" w:before="0" w:after="0"/>
        <w:ind w:left="781" w:right="497" w:firstLine="0"/>
        <w:jc w:val="left"/>
        <w:rPr>
          <w:sz w:val="18"/>
        </w:rPr>
      </w:pPr>
      <w:r>
        <w:rPr>
          <w:sz w:val="18"/>
        </w:rPr>
        <w:t>VESSEL</w:t>
      </w:r>
      <w:r>
        <w:rPr>
          <w:spacing w:val="80"/>
          <w:w w:val="150"/>
          <w:sz w:val="18"/>
        </w:rPr>
        <w:t> </w:t>
      </w:r>
      <w:r>
        <w:rPr>
          <w:sz w:val="18"/>
        </w:rPr>
        <w:t>IS</w:t>
      </w:r>
      <w:r>
        <w:rPr>
          <w:spacing w:val="80"/>
          <w:w w:val="150"/>
          <w:sz w:val="18"/>
        </w:rPr>
        <w:t> </w:t>
      </w:r>
      <w:r>
        <w:rPr>
          <w:sz w:val="18"/>
        </w:rPr>
        <w:t>FULLY</w:t>
      </w:r>
      <w:r>
        <w:rPr>
          <w:spacing w:val="80"/>
          <w:w w:val="150"/>
          <w:sz w:val="18"/>
        </w:rPr>
        <w:t> </w:t>
      </w:r>
      <w:r>
        <w:rPr>
          <w:sz w:val="18"/>
        </w:rPr>
        <w:t>FITTED</w:t>
      </w:r>
      <w:r>
        <w:rPr>
          <w:spacing w:val="80"/>
          <w:w w:val="150"/>
          <w:sz w:val="18"/>
        </w:rPr>
        <w:t> </w:t>
      </w:r>
      <w:r>
        <w:rPr>
          <w:sz w:val="18"/>
        </w:rPr>
        <w:t>FOR</w:t>
      </w:r>
      <w:r>
        <w:rPr>
          <w:spacing w:val="80"/>
          <w:w w:val="150"/>
          <w:sz w:val="18"/>
        </w:rPr>
        <w:t> </w:t>
      </w:r>
      <w:r>
        <w:rPr>
          <w:sz w:val="18"/>
        </w:rPr>
        <w:t>CARRIAGE</w:t>
      </w:r>
      <w:r>
        <w:rPr>
          <w:spacing w:val="80"/>
          <w:w w:val="150"/>
          <w:sz w:val="18"/>
        </w:rPr>
        <w:t> </w:t>
      </w:r>
      <w:r>
        <w:rPr>
          <w:sz w:val="18"/>
        </w:rPr>
        <w:t>OF</w:t>
      </w:r>
      <w:r>
        <w:rPr>
          <w:spacing w:val="80"/>
          <w:w w:val="150"/>
          <w:sz w:val="18"/>
        </w:rPr>
        <w:t> </w:t>
      </w:r>
      <w:r>
        <w:rPr>
          <w:sz w:val="18"/>
        </w:rPr>
        <w:t>GRAINS</w:t>
      </w:r>
      <w:r>
        <w:rPr>
          <w:spacing w:val="80"/>
          <w:w w:val="150"/>
          <w:sz w:val="18"/>
        </w:rPr>
        <w:t> </w:t>
      </w:r>
      <w:r>
        <w:rPr>
          <w:sz w:val="18"/>
        </w:rPr>
        <w:t>AS</w:t>
      </w:r>
      <w:r>
        <w:rPr>
          <w:spacing w:val="80"/>
          <w:w w:val="150"/>
          <w:sz w:val="18"/>
        </w:rPr>
        <w:t> </w:t>
      </w:r>
      <w:r>
        <w:rPr>
          <w:sz w:val="18"/>
        </w:rPr>
        <w:t>PER</w:t>
      </w:r>
      <w:r>
        <w:rPr>
          <w:spacing w:val="80"/>
          <w:w w:val="150"/>
          <w:sz w:val="18"/>
        </w:rPr>
        <w:t> </w:t>
      </w:r>
      <w:r>
        <w:rPr>
          <w:sz w:val="18"/>
        </w:rPr>
        <w:t>SOLAS</w:t>
      </w:r>
      <w:r>
        <w:rPr>
          <w:spacing w:val="80"/>
          <w:w w:val="150"/>
          <w:sz w:val="18"/>
        </w:rPr>
        <w:t> </w:t>
      </w:r>
      <w:r>
        <w:rPr>
          <w:sz w:val="18"/>
        </w:rPr>
        <w:t>REGULATIONS</w:t>
      </w:r>
      <w:r>
        <w:rPr>
          <w:spacing w:val="80"/>
          <w:w w:val="150"/>
          <w:sz w:val="18"/>
        </w:rPr>
        <w:t> </w:t>
      </w:r>
      <w:r>
        <w:rPr>
          <w:sz w:val="18"/>
        </w:rPr>
        <w:t>WITHOUT BAGGING/STRAPPING/SECURING OF THE CARGO. - CONFIRM</w:t>
      </w:r>
    </w:p>
    <w:p>
      <w:pPr>
        <w:pStyle w:val="BodyText"/>
        <w:spacing w:before="65"/>
      </w:pPr>
    </w:p>
    <w:p>
      <w:pPr>
        <w:pStyle w:val="ListParagraph"/>
        <w:numPr>
          <w:ilvl w:val="1"/>
          <w:numId w:val="8"/>
        </w:numPr>
        <w:tabs>
          <w:tab w:pos="1091" w:val="left" w:leader="none"/>
        </w:tabs>
        <w:spacing w:line="312" w:lineRule="auto" w:before="0" w:after="0"/>
        <w:ind w:left="781" w:right="495" w:firstLine="0"/>
        <w:jc w:val="left"/>
        <w:rPr>
          <w:b/>
          <w:i/>
          <w:sz w:val="18"/>
        </w:rPr>
      </w:pPr>
      <w:r>
        <w:rPr>
          <w:sz w:val="18"/>
        </w:rPr>
        <w:t>VESSEL</w:t>
      </w:r>
      <w:r>
        <w:rPr>
          <w:spacing w:val="40"/>
          <w:sz w:val="18"/>
        </w:rPr>
        <w:t> </w:t>
      </w:r>
      <w:r>
        <w:rPr>
          <w:sz w:val="18"/>
        </w:rPr>
        <w:t>NOT</w:t>
      </w:r>
      <w:r>
        <w:rPr>
          <w:spacing w:val="40"/>
          <w:sz w:val="18"/>
        </w:rPr>
        <w:t> </w:t>
      </w:r>
      <w:r>
        <w:rPr>
          <w:sz w:val="18"/>
        </w:rPr>
        <w:t>TO</w:t>
      </w:r>
      <w:r>
        <w:rPr>
          <w:spacing w:val="40"/>
          <w:sz w:val="18"/>
        </w:rPr>
        <w:t> </w:t>
      </w:r>
      <w:r>
        <w:rPr>
          <w:sz w:val="18"/>
        </w:rPr>
        <w:t>HAVE</w:t>
      </w:r>
      <w:r>
        <w:rPr>
          <w:spacing w:val="40"/>
          <w:sz w:val="18"/>
        </w:rPr>
        <w:t> </w:t>
      </w:r>
      <w:r>
        <w:rPr>
          <w:sz w:val="18"/>
        </w:rPr>
        <w:t>CALLED</w:t>
      </w:r>
      <w:r>
        <w:rPr>
          <w:spacing w:val="40"/>
          <w:sz w:val="18"/>
        </w:rPr>
        <w:t> </w:t>
      </w:r>
      <w:r>
        <w:rPr>
          <w:sz w:val="18"/>
        </w:rPr>
        <w:t>CUBA/ISRAEL/IRAN/CIS-RUSSIAN</w:t>
      </w:r>
      <w:r>
        <w:rPr>
          <w:spacing w:val="40"/>
          <w:sz w:val="18"/>
        </w:rPr>
        <w:t> </w:t>
      </w:r>
      <w:r>
        <w:rPr>
          <w:sz w:val="18"/>
        </w:rPr>
        <w:t>PACIFIC</w:t>
      </w:r>
      <w:r>
        <w:rPr>
          <w:spacing w:val="40"/>
          <w:sz w:val="18"/>
        </w:rPr>
        <w:t> </w:t>
      </w:r>
      <w:r>
        <w:rPr>
          <w:sz w:val="18"/>
        </w:rPr>
        <w:t>PORTS/N.KOREA</w:t>
      </w:r>
      <w:r>
        <w:rPr>
          <w:spacing w:val="40"/>
          <w:sz w:val="18"/>
        </w:rPr>
        <w:t> </w:t>
      </w:r>
      <w:r>
        <w:rPr>
          <w:sz w:val="18"/>
        </w:rPr>
        <w:t>AND/OR</w:t>
      </w:r>
      <w:r>
        <w:rPr>
          <w:spacing w:val="40"/>
          <w:sz w:val="18"/>
        </w:rPr>
        <w:t> </w:t>
      </w:r>
      <w:r>
        <w:rPr>
          <w:sz w:val="18"/>
        </w:rPr>
        <w:t>ANY COUNTRY BANNED BY UN THAT WILL INHIBIT / RESTRICT VESSEL'S</w:t>
      </w:r>
      <w:r>
        <w:rPr>
          <w:spacing w:val="40"/>
          <w:sz w:val="18"/>
        </w:rPr>
        <w:t> </w:t>
      </w:r>
      <w:r>
        <w:rPr>
          <w:b/>
          <w:i/>
          <w:sz w:val="18"/>
        </w:rPr>
        <w:t>WORLDWIDE TRADING. OWNERS CONFIRM</w:t>
      </w:r>
    </w:p>
    <w:p>
      <w:pPr>
        <w:pStyle w:val="ListParagraph"/>
        <w:spacing w:after="0" w:line="312" w:lineRule="auto"/>
        <w:jc w:val="left"/>
        <w:rPr>
          <w:b/>
          <w:i/>
          <w:sz w:val="18"/>
        </w:rPr>
        <w:sectPr>
          <w:pgSz w:w="11900" w:h="16840"/>
          <w:pgMar w:header="282" w:footer="430" w:top="720" w:bottom="620" w:left="141" w:right="425"/>
        </w:sectPr>
      </w:pPr>
    </w:p>
    <w:p>
      <w:pPr>
        <w:pStyle w:val="BodyText"/>
        <w:spacing w:before="122"/>
        <w:rPr>
          <w:b/>
          <w:i/>
        </w:rPr>
      </w:pPr>
      <w:r>
        <w:rPr>
          <w:b/>
          <w:i/>
        </w:rPr>
        <w:drawing>
          <wp:anchor distT="0" distB="0" distL="0" distR="0" allowOverlap="1" layoutInCell="1" locked="0" behindDoc="0" simplePos="0" relativeHeight="15756800">
            <wp:simplePos x="0" y="0"/>
            <wp:positionH relativeFrom="page">
              <wp:posOffset>317500</wp:posOffset>
            </wp:positionH>
            <wp:positionV relativeFrom="page">
              <wp:posOffset>127000</wp:posOffset>
            </wp:positionV>
            <wp:extent cx="591185" cy="381000"/>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591185" cy="381000"/>
                    </a:xfrm>
                    <a:prstGeom prst="rect">
                      <a:avLst/>
                    </a:prstGeom>
                  </pic:spPr>
                </pic:pic>
              </a:graphicData>
            </a:graphic>
          </wp:anchor>
        </w:drawing>
      </w:r>
    </w:p>
    <w:p>
      <w:pPr>
        <w:pStyle w:val="Heading3"/>
        <w:ind w:right="0"/>
      </w:pPr>
      <w:r>
        <w:rPr/>
        <w:t>THE</w:t>
      </w:r>
      <w:r>
        <w:rPr>
          <w:spacing w:val="-5"/>
        </w:rPr>
        <w:t> </w:t>
      </w:r>
      <w:r>
        <w:rPr/>
        <w:t>VESSEL</w:t>
      </w:r>
      <w:r>
        <w:rPr>
          <w:spacing w:val="-4"/>
        </w:rPr>
        <w:t> </w:t>
      </w:r>
      <w:r>
        <w:rPr/>
        <w:t>IS</w:t>
      </w:r>
      <w:r>
        <w:rPr>
          <w:spacing w:val="-4"/>
        </w:rPr>
        <w:t> </w:t>
      </w:r>
      <w:r>
        <w:rPr/>
        <w:t>FREE</w:t>
      </w:r>
      <w:r>
        <w:rPr>
          <w:spacing w:val="-5"/>
        </w:rPr>
        <w:t> </w:t>
      </w:r>
      <w:r>
        <w:rPr/>
        <w:t>OF</w:t>
      </w:r>
      <w:r>
        <w:rPr>
          <w:spacing w:val="-4"/>
        </w:rPr>
        <w:t> </w:t>
      </w:r>
      <w:r>
        <w:rPr/>
        <w:t>ASIAN</w:t>
      </w:r>
      <w:r>
        <w:rPr>
          <w:spacing w:val="-4"/>
        </w:rPr>
        <w:t> </w:t>
      </w:r>
      <w:r>
        <w:rPr/>
        <w:t>GYPSY</w:t>
      </w:r>
      <w:r>
        <w:rPr>
          <w:spacing w:val="29"/>
        </w:rPr>
        <w:t> </w:t>
      </w:r>
      <w:r>
        <w:rPr/>
        <w:t>MOTHS/LARVAE.</w:t>
      </w:r>
      <w:r>
        <w:rPr>
          <w:spacing w:val="-4"/>
        </w:rPr>
        <w:t> </w:t>
      </w:r>
      <w:r>
        <w:rPr/>
        <w:t>-</w:t>
      </w:r>
      <w:r>
        <w:rPr>
          <w:spacing w:val="-4"/>
        </w:rPr>
        <w:t> </w:t>
      </w:r>
      <w:r>
        <w:rPr>
          <w:spacing w:val="-2"/>
        </w:rPr>
        <w:t>CONFIRM</w:t>
      </w:r>
    </w:p>
    <w:p>
      <w:pPr>
        <w:pStyle w:val="BodyText"/>
        <w:spacing w:before="126"/>
        <w:rPr>
          <w:b/>
          <w:i/>
        </w:rPr>
      </w:pPr>
    </w:p>
    <w:p>
      <w:pPr>
        <w:pStyle w:val="ListParagraph"/>
        <w:numPr>
          <w:ilvl w:val="1"/>
          <w:numId w:val="8"/>
        </w:numPr>
        <w:tabs>
          <w:tab w:pos="1061" w:val="left" w:leader="none"/>
        </w:tabs>
        <w:spacing w:line="312" w:lineRule="auto" w:before="0" w:after="0"/>
        <w:ind w:left="781" w:right="497" w:firstLine="0"/>
        <w:jc w:val="both"/>
        <w:rPr>
          <w:sz w:val="18"/>
        </w:rPr>
      </w:pPr>
      <w:r>
        <w:rPr>
          <w:sz w:val="18"/>
        </w:rPr>
        <w:t>VESSEL IS SUITABLE FOR GRAB DISCHARGE AND THE USE OF BULLDOZERS ON VESSELS TANK-TOPS. - </w:t>
      </w:r>
      <w:r>
        <w:rPr>
          <w:spacing w:val="-2"/>
          <w:sz w:val="18"/>
        </w:rPr>
        <w:t>CONFIRM</w:t>
      </w:r>
    </w:p>
    <w:p>
      <w:pPr>
        <w:pStyle w:val="BodyText"/>
        <w:spacing w:before="65"/>
      </w:pPr>
    </w:p>
    <w:p>
      <w:pPr>
        <w:pStyle w:val="ListParagraph"/>
        <w:numPr>
          <w:ilvl w:val="1"/>
          <w:numId w:val="8"/>
        </w:numPr>
        <w:tabs>
          <w:tab w:pos="1030" w:val="left" w:leader="none"/>
        </w:tabs>
        <w:spacing w:line="312" w:lineRule="auto" w:before="0" w:after="0"/>
        <w:ind w:left="781" w:right="498" w:firstLine="0"/>
        <w:jc w:val="both"/>
        <w:rPr>
          <w:b/>
          <w:i/>
          <w:sz w:val="18"/>
        </w:rPr>
      </w:pPr>
      <w:r>
        <w:rPr>
          <w:sz w:val="18"/>
        </w:rPr>
        <w:t>VESSEL IS FULLY COVERED/ENTERED WITH RECOGNIZED P&amp;I CLUB (TO BE ADVISED) AND H&amp;M INSURANCE (H+M VALUE TO BE ADVISED) AND WILL REMAIN SO THROUGHOUT THIS</w:t>
      </w:r>
      <w:r>
        <w:rPr>
          <w:spacing w:val="40"/>
          <w:sz w:val="18"/>
        </w:rPr>
        <w:t> </w:t>
      </w:r>
      <w:r>
        <w:rPr>
          <w:b/>
          <w:i/>
          <w:sz w:val="18"/>
        </w:rPr>
        <w:t>CHARTER. - CONFIRM</w:t>
      </w:r>
    </w:p>
    <w:p>
      <w:pPr>
        <w:pStyle w:val="BodyText"/>
        <w:spacing w:before="64"/>
        <w:rPr>
          <w:b/>
          <w:i/>
        </w:rPr>
      </w:pPr>
    </w:p>
    <w:p>
      <w:pPr>
        <w:pStyle w:val="ListParagraph"/>
        <w:numPr>
          <w:ilvl w:val="1"/>
          <w:numId w:val="8"/>
        </w:numPr>
        <w:tabs>
          <w:tab w:pos="999" w:val="left" w:leader="none"/>
        </w:tabs>
        <w:spacing w:line="240" w:lineRule="auto" w:before="1" w:after="0"/>
        <w:ind w:left="999" w:right="0" w:hanging="218"/>
        <w:jc w:val="left"/>
        <w:rPr>
          <w:sz w:val="18"/>
        </w:rPr>
      </w:pPr>
      <w:r>
        <w:rPr>
          <w:sz w:val="18"/>
        </w:rPr>
        <w:t>VESSEL</w:t>
      </w:r>
      <w:r>
        <w:rPr>
          <w:spacing w:val="-6"/>
          <w:sz w:val="18"/>
        </w:rPr>
        <w:t> </w:t>
      </w:r>
      <w:r>
        <w:rPr>
          <w:sz w:val="18"/>
        </w:rPr>
        <w:t>WILL</w:t>
      </w:r>
      <w:r>
        <w:rPr>
          <w:spacing w:val="-5"/>
          <w:sz w:val="18"/>
        </w:rPr>
        <w:t> </w:t>
      </w:r>
      <w:r>
        <w:rPr>
          <w:sz w:val="18"/>
        </w:rPr>
        <w:t>COMPLY</w:t>
      </w:r>
      <w:r>
        <w:rPr>
          <w:spacing w:val="-5"/>
          <w:sz w:val="18"/>
        </w:rPr>
        <w:t> </w:t>
      </w:r>
      <w:r>
        <w:rPr>
          <w:sz w:val="18"/>
        </w:rPr>
        <w:t>WITH</w:t>
      </w:r>
      <w:r>
        <w:rPr>
          <w:spacing w:val="-6"/>
          <w:sz w:val="18"/>
        </w:rPr>
        <w:t> </w:t>
      </w:r>
      <w:r>
        <w:rPr>
          <w:sz w:val="18"/>
        </w:rPr>
        <w:t>BALLAST</w:t>
      </w:r>
      <w:r>
        <w:rPr>
          <w:spacing w:val="-5"/>
          <w:sz w:val="18"/>
        </w:rPr>
        <w:t> </w:t>
      </w:r>
      <w:r>
        <w:rPr>
          <w:sz w:val="18"/>
        </w:rPr>
        <w:t>WATER</w:t>
      </w:r>
      <w:r>
        <w:rPr>
          <w:spacing w:val="-5"/>
          <w:sz w:val="18"/>
        </w:rPr>
        <w:t> </w:t>
      </w:r>
      <w:r>
        <w:rPr>
          <w:spacing w:val="-2"/>
          <w:sz w:val="18"/>
        </w:rPr>
        <w:t>CONVENTION</w:t>
      </w:r>
    </w:p>
    <w:p>
      <w:pPr>
        <w:pStyle w:val="BodyText"/>
        <w:spacing w:before="126"/>
      </w:pPr>
    </w:p>
    <w:p>
      <w:pPr>
        <w:pStyle w:val="ListParagraph"/>
        <w:numPr>
          <w:ilvl w:val="1"/>
          <w:numId w:val="8"/>
        </w:numPr>
        <w:tabs>
          <w:tab w:pos="1040" w:val="left" w:leader="none"/>
        </w:tabs>
        <w:spacing w:line="312" w:lineRule="auto" w:before="0" w:after="0"/>
        <w:ind w:left="781" w:right="496" w:firstLine="0"/>
        <w:jc w:val="both"/>
        <w:rPr>
          <w:sz w:val="18"/>
        </w:rPr>
      </w:pPr>
      <w:r>
        <w:rPr>
          <w:sz w:val="18"/>
        </w:rPr>
        <w:t>VESSEL HAS ALL LATEST REQUIRED, VALID AND UP TO DATE CERTIFICATES ON BOARD WHICH WILL REMAIN VALID THROUGHOUT THIS CHARTER. - CONFIRM</w:t>
      </w:r>
    </w:p>
    <w:p>
      <w:pPr>
        <w:pStyle w:val="BodyText"/>
        <w:spacing w:before="64"/>
      </w:pPr>
    </w:p>
    <w:p>
      <w:pPr>
        <w:pStyle w:val="ListParagraph"/>
        <w:numPr>
          <w:ilvl w:val="1"/>
          <w:numId w:val="8"/>
        </w:numPr>
        <w:tabs>
          <w:tab w:pos="1036" w:val="left" w:leader="none"/>
        </w:tabs>
        <w:spacing w:line="312" w:lineRule="auto" w:before="1" w:after="0"/>
        <w:ind w:left="781" w:right="495" w:firstLine="0"/>
        <w:jc w:val="both"/>
        <w:rPr>
          <w:b/>
          <w:i/>
          <w:sz w:val="18"/>
        </w:rPr>
      </w:pPr>
      <w:r>
        <w:rPr>
          <w:sz w:val="18"/>
        </w:rPr>
        <w:t>VESSEL TO REMAIN FULLY ITF/WWF/ISPS/ISM/RIGHTSHIP APPROVED WHILE TRADING UNDER THIS CHARTER PARTY. FAILING WHICH OWNERS WILL REMAIN RESPONSIBLE</w:t>
      </w:r>
      <w:r>
        <w:rPr>
          <w:spacing w:val="-13"/>
          <w:sz w:val="18"/>
        </w:rPr>
        <w:t> </w:t>
      </w:r>
      <w:r>
        <w:rPr>
          <w:b/>
          <w:i/>
          <w:sz w:val="18"/>
        </w:rPr>
        <w:t>FOR ALL CONSEQUENCES RESULTING FROM ABSENCE / WITHDRAWAL OF RELEVANT</w:t>
      </w:r>
      <w:r>
        <w:rPr>
          <w:b/>
          <w:i/>
          <w:spacing w:val="-2"/>
          <w:sz w:val="18"/>
        </w:rPr>
        <w:t> </w:t>
      </w:r>
      <w:r>
        <w:rPr>
          <w:b/>
          <w:i/>
          <w:sz w:val="18"/>
        </w:rPr>
        <w:t>APPROVALS. - CONFIRM</w:t>
      </w:r>
    </w:p>
    <w:p>
      <w:pPr>
        <w:spacing w:line="312" w:lineRule="auto" w:before="2"/>
        <w:ind w:left="781" w:right="496" w:firstLine="0"/>
        <w:jc w:val="both"/>
        <w:rPr>
          <w:b/>
          <w:i/>
          <w:sz w:val="18"/>
        </w:rPr>
      </w:pPr>
      <w:r>
        <w:rPr>
          <w:sz w:val="18"/>
        </w:rPr>
        <w:t>VESSEL TO BE RIGHTSHIP APPROVED THROUGHOUT THE CURRENCY OF THIS CP. IN CASE RIGHTSHIP APPROVAL SHOULD LAPSE THEN OWNERS TO IMMEDIATELY TAKE ALL NECESSARY MEASURE TO HAVE RIGHTSHIP APPROVAL RESTORED. </w:t>
      </w:r>
      <w:r>
        <w:rPr>
          <w:b/>
          <w:i/>
          <w:sz w:val="18"/>
        </w:rPr>
        <w:t>- A/P CP</w:t>
      </w:r>
    </w:p>
    <w:p>
      <w:pPr>
        <w:pStyle w:val="BodyText"/>
        <w:spacing w:before="66"/>
        <w:rPr>
          <w:b/>
          <w:i/>
        </w:rPr>
      </w:pPr>
    </w:p>
    <w:p>
      <w:pPr>
        <w:pStyle w:val="ListParagraph"/>
        <w:numPr>
          <w:ilvl w:val="1"/>
          <w:numId w:val="8"/>
        </w:numPr>
        <w:tabs>
          <w:tab w:pos="1010" w:val="left" w:leader="none"/>
        </w:tabs>
        <w:spacing w:line="312" w:lineRule="auto" w:before="0" w:after="0"/>
        <w:ind w:left="781" w:right="496" w:firstLine="0"/>
        <w:jc w:val="both"/>
        <w:rPr>
          <w:b/>
          <w:i/>
          <w:sz w:val="18"/>
        </w:rPr>
      </w:pPr>
      <w:r>
        <w:rPr>
          <w:sz w:val="18"/>
        </w:rPr>
        <w:t>VESSEL'S GEAR CAPABLE OF LOADING MINIMUM 30 MT SWL SIMULTANEOUSLY FROM ALL 4 CRANES CHARTERERS ALLOWED FREE USE OF VESSELS GEAR FOR</w:t>
      </w:r>
      <w:r>
        <w:rPr>
          <w:spacing w:val="40"/>
          <w:sz w:val="18"/>
        </w:rPr>
        <w:t> </w:t>
      </w:r>
      <w:r>
        <w:rPr>
          <w:b/>
          <w:i/>
          <w:sz w:val="18"/>
        </w:rPr>
        <w:t>LOADING AND DISCHARGING. – CONFIRM, NO GRABS FITTED.</w:t>
      </w:r>
    </w:p>
    <w:p>
      <w:pPr>
        <w:pStyle w:val="BodyText"/>
        <w:spacing w:before="66"/>
        <w:rPr>
          <w:b/>
          <w:i/>
        </w:rPr>
      </w:pPr>
    </w:p>
    <w:p>
      <w:pPr>
        <w:pStyle w:val="ListParagraph"/>
        <w:numPr>
          <w:ilvl w:val="1"/>
          <w:numId w:val="8"/>
        </w:numPr>
        <w:tabs>
          <w:tab w:pos="984" w:val="left" w:leader="none"/>
        </w:tabs>
        <w:spacing w:line="312" w:lineRule="auto" w:before="0" w:after="0"/>
        <w:ind w:left="781" w:right="495" w:firstLine="0"/>
        <w:jc w:val="both"/>
        <w:rPr>
          <w:sz w:val="18"/>
        </w:rPr>
      </w:pPr>
      <w:r>
        <w:rPr>
          <w:sz w:val="18"/>
        </w:rPr>
        <w:t>VESSEL HAS BEEN COVERED SHIP'S OIL POLLUTION RISKS AND WRECK REMOVAL RISKS BY OWNERS' P AND I CLUB. – CONFIRM</w:t>
      </w:r>
    </w:p>
    <w:p>
      <w:pPr>
        <w:pStyle w:val="BodyText"/>
        <w:spacing w:before="65"/>
      </w:pPr>
    </w:p>
    <w:p>
      <w:pPr>
        <w:pStyle w:val="ListParagraph"/>
        <w:numPr>
          <w:ilvl w:val="1"/>
          <w:numId w:val="8"/>
        </w:numPr>
        <w:tabs>
          <w:tab w:pos="1034" w:val="left" w:leader="none"/>
        </w:tabs>
        <w:spacing w:line="312" w:lineRule="auto" w:before="0" w:after="0"/>
        <w:ind w:left="781" w:right="495" w:firstLine="0"/>
        <w:jc w:val="both"/>
        <w:rPr>
          <w:sz w:val="18"/>
        </w:rPr>
      </w:pPr>
      <w:r>
        <w:rPr>
          <w:sz w:val="18"/>
        </w:rPr>
        <w:t>VESSEL HOLDS/HATCHES/TANK TOPS ARE CLEAR AND FREE OF ALL/ANY OBSTRUCTIONS AND SUITABLE IN EVERY RESPECT FOR LOADING/DISCHARGING OPERATION. – CONFIRM</w:t>
      </w:r>
    </w:p>
    <w:p>
      <w:pPr>
        <w:pStyle w:val="BodyText"/>
        <w:spacing w:before="64"/>
      </w:pPr>
    </w:p>
    <w:p>
      <w:pPr>
        <w:pStyle w:val="ListParagraph"/>
        <w:numPr>
          <w:ilvl w:val="1"/>
          <w:numId w:val="8"/>
        </w:numPr>
        <w:tabs>
          <w:tab w:pos="995" w:val="left" w:leader="none"/>
        </w:tabs>
        <w:spacing w:line="312" w:lineRule="auto" w:before="1" w:after="0"/>
        <w:ind w:left="781" w:right="496" w:firstLine="0"/>
        <w:jc w:val="both"/>
        <w:rPr>
          <w:b/>
          <w:i/>
          <w:sz w:val="18"/>
        </w:rPr>
      </w:pPr>
      <w:r>
        <w:rPr>
          <w:sz w:val="18"/>
        </w:rPr>
        <w:t>VESSEL</w:t>
      </w:r>
      <w:r>
        <w:rPr>
          <w:spacing w:val="-1"/>
          <w:sz w:val="18"/>
        </w:rPr>
        <w:t> </w:t>
      </w:r>
      <w:r>
        <w:rPr>
          <w:sz w:val="18"/>
        </w:rPr>
        <w:t>HAS NO OUTSTANDING RECOMMENDATIONS, RESTRICTIONS OR ANY OTHER</w:t>
      </w:r>
      <w:r>
        <w:rPr>
          <w:spacing w:val="-1"/>
          <w:sz w:val="18"/>
        </w:rPr>
        <w:t> </w:t>
      </w:r>
      <w:r>
        <w:rPr>
          <w:sz w:val="18"/>
        </w:rPr>
        <w:t>REQUIREMENTS OF ANY NATURE IN RESPECT OF FLAG</w:t>
      </w:r>
      <w:r>
        <w:rPr>
          <w:spacing w:val="-9"/>
          <w:sz w:val="18"/>
        </w:rPr>
        <w:t> </w:t>
      </w:r>
      <w:r>
        <w:rPr>
          <w:b/>
          <w:i/>
          <w:sz w:val="18"/>
        </w:rPr>
        <w:t>STATE, PORT STATE CONTROL OR CLASSIFICATION INSPECTIONS. – CONFIRM</w:t>
      </w:r>
    </w:p>
    <w:p>
      <w:pPr>
        <w:pStyle w:val="BodyText"/>
        <w:spacing w:before="64"/>
        <w:rPr>
          <w:b/>
          <w:i/>
        </w:rPr>
      </w:pPr>
    </w:p>
    <w:p>
      <w:pPr>
        <w:pStyle w:val="ListParagraph"/>
        <w:numPr>
          <w:ilvl w:val="1"/>
          <w:numId w:val="8"/>
        </w:numPr>
        <w:tabs>
          <w:tab w:pos="1070" w:val="left" w:leader="none"/>
        </w:tabs>
        <w:spacing w:line="312" w:lineRule="auto" w:before="1" w:after="0"/>
        <w:ind w:left="781" w:right="495" w:firstLine="0"/>
        <w:jc w:val="both"/>
        <w:rPr>
          <w:b/>
          <w:i/>
          <w:sz w:val="18"/>
        </w:rPr>
      </w:pPr>
      <w:r>
        <w:rPr>
          <w:sz w:val="18"/>
        </w:rPr>
        <w:t>WILL NOT CHANGE OWNER SHIP/FLAG DURING THE CURRENCY OF THIS CHARTER – A/P CP. OWNERS TO GUARANTEE THAT VESSEL'S CARGO GEAR ARE IN GOOD WORKING CONDITION AND AS PER SPECIFICATIONS AND TO</w:t>
      </w:r>
      <w:r>
        <w:rPr>
          <w:spacing w:val="-9"/>
          <w:sz w:val="18"/>
        </w:rPr>
        <w:t> </w:t>
      </w:r>
      <w:r>
        <w:rPr>
          <w:b/>
          <w:i/>
          <w:sz w:val="18"/>
        </w:rPr>
        <w:t>REMAIN SO FOR THE FULL PERIOD OF THE CHARTER. – NO GRABS FITTED</w:t>
      </w:r>
    </w:p>
    <w:p>
      <w:pPr>
        <w:pStyle w:val="BodyText"/>
        <w:spacing w:before="65"/>
        <w:rPr>
          <w:b/>
          <w:i/>
        </w:rPr>
      </w:pPr>
    </w:p>
    <w:p>
      <w:pPr>
        <w:pStyle w:val="ListParagraph"/>
        <w:numPr>
          <w:ilvl w:val="1"/>
          <w:numId w:val="8"/>
        </w:numPr>
        <w:tabs>
          <w:tab w:pos="1040" w:val="left" w:leader="none"/>
        </w:tabs>
        <w:spacing w:line="312" w:lineRule="auto" w:before="0" w:after="0"/>
        <w:ind w:left="781" w:right="497" w:firstLine="0"/>
        <w:jc w:val="both"/>
        <w:rPr>
          <w:sz w:val="18"/>
        </w:rPr>
      </w:pPr>
      <w:r>
        <w:rPr>
          <w:sz w:val="18"/>
        </w:rPr>
        <w:t>VESSEL HOLDS BOTH A VALID CERTIFICATE OF FINANCIAL RESPONSIBILITY AND INTERNATIONAL TONNAGE CERTIFICATE BOTH OF WHICH WILL REMAIN VALID FOR THE DURATION OF THIS CHARTER. – CONFIRM</w:t>
      </w:r>
    </w:p>
    <w:p>
      <w:pPr>
        <w:pStyle w:val="BodyText"/>
        <w:spacing w:before="65"/>
      </w:pPr>
    </w:p>
    <w:p>
      <w:pPr>
        <w:pStyle w:val="ListParagraph"/>
        <w:numPr>
          <w:ilvl w:val="1"/>
          <w:numId w:val="8"/>
        </w:numPr>
        <w:tabs>
          <w:tab w:pos="1111" w:val="left" w:leader="none"/>
        </w:tabs>
        <w:spacing w:line="240" w:lineRule="auto" w:before="0" w:after="0"/>
        <w:ind w:left="1111" w:right="0" w:hanging="330"/>
        <w:jc w:val="left"/>
        <w:rPr>
          <w:sz w:val="18"/>
        </w:rPr>
      </w:pPr>
      <w:r>
        <w:rPr>
          <w:sz w:val="18"/>
        </w:rPr>
        <w:t>VESSEL</w:t>
      </w:r>
      <w:r>
        <w:rPr>
          <w:spacing w:val="77"/>
          <w:sz w:val="18"/>
        </w:rPr>
        <w:t> </w:t>
      </w:r>
      <w:r>
        <w:rPr>
          <w:sz w:val="18"/>
        </w:rPr>
        <w:t>HAS</w:t>
      </w:r>
      <w:r>
        <w:rPr>
          <w:spacing w:val="78"/>
          <w:sz w:val="18"/>
        </w:rPr>
        <w:t> </w:t>
      </w:r>
      <w:r>
        <w:rPr>
          <w:sz w:val="18"/>
        </w:rPr>
        <w:t>NO</w:t>
      </w:r>
      <w:r>
        <w:rPr>
          <w:spacing w:val="77"/>
          <w:sz w:val="18"/>
        </w:rPr>
        <w:t> </w:t>
      </w:r>
      <w:r>
        <w:rPr>
          <w:sz w:val="18"/>
        </w:rPr>
        <w:t>CENTRELINE</w:t>
      </w:r>
      <w:r>
        <w:rPr>
          <w:spacing w:val="79"/>
          <w:sz w:val="18"/>
        </w:rPr>
        <w:t> </w:t>
      </w:r>
      <w:r>
        <w:rPr>
          <w:sz w:val="18"/>
        </w:rPr>
        <w:t>BULKHEAD</w:t>
      </w:r>
      <w:r>
        <w:rPr>
          <w:spacing w:val="77"/>
          <w:sz w:val="18"/>
        </w:rPr>
        <w:t> </w:t>
      </w:r>
      <w:r>
        <w:rPr>
          <w:sz w:val="18"/>
        </w:rPr>
        <w:t>/</w:t>
      </w:r>
      <w:r>
        <w:rPr>
          <w:spacing w:val="78"/>
          <w:sz w:val="18"/>
        </w:rPr>
        <w:t> </w:t>
      </w:r>
      <w:r>
        <w:rPr>
          <w:sz w:val="18"/>
        </w:rPr>
        <w:t>CENTRELINE</w:t>
      </w:r>
      <w:r>
        <w:rPr>
          <w:spacing w:val="78"/>
          <w:sz w:val="18"/>
        </w:rPr>
        <w:t> </w:t>
      </w:r>
      <w:r>
        <w:rPr>
          <w:sz w:val="18"/>
        </w:rPr>
        <w:t>BEAM</w:t>
      </w:r>
      <w:r>
        <w:rPr>
          <w:spacing w:val="77"/>
          <w:sz w:val="18"/>
        </w:rPr>
        <w:t> </w:t>
      </w:r>
      <w:r>
        <w:rPr>
          <w:sz w:val="18"/>
        </w:rPr>
        <w:t>AND</w:t>
      </w:r>
      <w:r>
        <w:rPr>
          <w:spacing w:val="78"/>
          <w:sz w:val="18"/>
        </w:rPr>
        <w:t> </w:t>
      </w:r>
      <w:r>
        <w:rPr>
          <w:sz w:val="18"/>
        </w:rPr>
        <w:t>OR</w:t>
      </w:r>
      <w:r>
        <w:rPr>
          <w:spacing w:val="78"/>
          <w:sz w:val="18"/>
        </w:rPr>
        <w:t> </w:t>
      </w:r>
      <w:r>
        <w:rPr>
          <w:sz w:val="18"/>
        </w:rPr>
        <w:t>ANY</w:t>
      </w:r>
      <w:r>
        <w:rPr>
          <w:spacing w:val="77"/>
          <w:sz w:val="18"/>
        </w:rPr>
        <w:t> </w:t>
      </w:r>
      <w:r>
        <w:rPr>
          <w:sz w:val="18"/>
        </w:rPr>
        <w:t>OTHER</w:t>
      </w:r>
      <w:r>
        <w:rPr>
          <w:spacing w:val="78"/>
          <w:sz w:val="18"/>
        </w:rPr>
        <w:t> </w:t>
      </w:r>
      <w:r>
        <w:rPr>
          <w:spacing w:val="-2"/>
          <w:sz w:val="18"/>
        </w:rPr>
        <w:t>OBSTRUCTION</w:t>
      </w:r>
    </w:p>
    <w:p>
      <w:pPr>
        <w:pStyle w:val="Heading3"/>
        <w:spacing w:before="63"/>
        <w:ind w:right="0"/>
      </w:pPr>
      <w:r>
        <w:rPr/>
        <w:t>PROTRUDING</w:t>
      </w:r>
      <w:r>
        <w:rPr>
          <w:spacing w:val="-7"/>
        </w:rPr>
        <w:t> </w:t>
      </w:r>
      <w:r>
        <w:rPr/>
        <w:t>BEYOND</w:t>
      </w:r>
      <w:r>
        <w:rPr>
          <w:spacing w:val="-4"/>
        </w:rPr>
        <w:t> </w:t>
      </w:r>
      <w:r>
        <w:rPr/>
        <w:t>THE</w:t>
      </w:r>
      <w:r>
        <w:rPr>
          <w:spacing w:val="-5"/>
        </w:rPr>
        <w:t> </w:t>
      </w:r>
      <w:r>
        <w:rPr/>
        <w:t>FACE</w:t>
      </w:r>
      <w:r>
        <w:rPr>
          <w:spacing w:val="-4"/>
        </w:rPr>
        <w:t> </w:t>
      </w:r>
      <w:r>
        <w:rPr/>
        <w:t>OF</w:t>
      </w:r>
      <w:r>
        <w:rPr>
          <w:spacing w:val="-5"/>
        </w:rPr>
        <w:t> </w:t>
      </w:r>
      <w:r>
        <w:rPr/>
        <w:t>ANY</w:t>
      </w:r>
      <w:r>
        <w:rPr>
          <w:spacing w:val="-4"/>
        </w:rPr>
        <w:t> </w:t>
      </w:r>
      <w:r>
        <w:rPr/>
        <w:t>BULKHEAD</w:t>
      </w:r>
      <w:r>
        <w:rPr>
          <w:spacing w:val="-4"/>
        </w:rPr>
        <w:t> </w:t>
      </w:r>
      <w:r>
        <w:rPr/>
        <w:t>/</w:t>
      </w:r>
      <w:r>
        <w:rPr>
          <w:spacing w:val="-5"/>
        </w:rPr>
        <w:t> </w:t>
      </w:r>
      <w:r>
        <w:rPr/>
        <w:t>HATCH</w:t>
      </w:r>
      <w:r>
        <w:rPr>
          <w:spacing w:val="-4"/>
        </w:rPr>
        <w:t> </w:t>
      </w:r>
      <w:r>
        <w:rPr/>
        <w:t>COAMING.</w:t>
      </w:r>
      <w:r>
        <w:rPr>
          <w:spacing w:val="29"/>
        </w:rPr>
        <w:t> </w:t>
      </w:r>
      <w:r>
        <w:rPr/>
        <w:t>–</w:t>
      </w:r>
      <w:r>
        <w:rPr>
          <w:spacing w:val="-4"/>
        </w:rPr>
        <w:t> </w:t>
      </w:r>
      <w:r>
        <w:rPr>
          <w:spacing w:val="-2"/>
        </w:rPr>
        <w:t>CONFIRM</w:t>
      </w:r>
    </w:p>
    <w:p>
      <w:pPr>
        <w:pStyle w:val="BodyText"/>
        <w:spacing w:before="126"/>
        <w:rPr>
          <w:b/>
          <w:i/>
        </w:rPr>
      </w:pPr>
    </w:p>
    <w:p>
      <w:pPr>
        <w:pStyle w:val="ListParagraph"/>
        <w:numPr>
          <w:ilvl w:val="1"/>
          <w:numId w:val="8"/>
        </w:numPr>
        <w:tabs>
          <w:tab w:pos="1010" w:val="left" w:leader="none"/>
        </w:tabs>
        <w:spacing w:line="240" w:lineRule="auto" w:before="0" w:after="0"/>
        <w:ind w:left="1010" w:right="0" w:hanging="229"/>
        <w:jc w:val="left"/>
        <w:rPr>
          <w:sz w:val="18"/>
        </w:rPr>
      </w:pPr>
      <w:r>
        <w:rPr>
          <w:sz w:val="18"/>
        </w:rPr>
        <w:t>OWNERS</w:t>
      </w:r>
      <w:r>
        <w:rPr>
          <w:spacing w:val="-6"/>
          <w:sz w:val="18"/>
        </w:rPr>
        <w:t> </w:t>
      </w:r>
      <w:r>
        <w:rPr>
          <w:sz w:val="18"/>
        </w:rPr>
        <w:t>CONFIRM</w:t>
      </w:r>
      <w:r>
        <w:rPr>
          <w:spacing w:val="-3"/>
          <w:sz w:val="18"/>
        </w:rPr>
        <w:t> </w:t>
      </w:r>
      <w:r>
        <w:rPr>
          <w:sz w:val="18"/>
        </w:rPr>
        <w:t>THAT</w:t>
      </w:r>
      <w:r>
        <w:rPr>
          <w:spacing w:val="-3"/>
          <w:sz w:val="18"/>
        </w:rPr>
        <w:t> </w:t>
      </w:r>
      <w:r>
        <w:rPr>
          <w:sz w:val="18"/>
        </w:rPr>
        <w:t>THAT</w:t>
      </w:r>
      <w:r>
        <w:rPr>
          <w:spacing w:val="-4"/>
          <w:sz w:val="18"/>
        </w:rPr>
        <w:t> </w:t>
      </w:r>
      <w:r>
        <w:rPr>
          <w:sz w:val="18"/>
        </w:rPr>
        <w:t>VESSEL</w:t>
      </w:r>
      <w:r>
        <w:rPr>
          <w:spacing w:val="-3"/>
          <w:sz w:val="18"/>
        </w:rPr>
        <w:t> </w:t>
      </w:r>
      <w:r>
        <w:rPr>
          <w:sz w:val="18"/>
        </w:rPr>
        <w:t>CAN</w:t>
      </w:r>
      <w:r>
        <w:rPr>
          <w:spacing w:val="-3"/>
          <w:sz w:val="18"/>
        </w:rPr>
        <w:t> </w:t>
      </w:r>
      <w:r>
        <w:rPr>
          <w:sz w:val="18"/>
        </w:rPr>
        <w:t>ECO</w:t>
      </w:r>
      <w:r>
        <w:rPr>
          <w:spacing w:val="-4"/>
          <w:sz w:val="18"/>
        </w:rPr>
        <w:t> </w:t>
      </w:r>
      <w:r>
        <w:rPr>
          <w:sz w:val="18"/>
        </w:rPr>
        <w:t>SPEED</w:t>
      </w:r>
      <w:r>
        <w:rPr>
          <w:spacing w:val="-3"/>
          <w:sz w:val="18"/>
        </w:rPr>
        <w:t> </w:t>
      </w:r>
      <w:r>
        <w:rPr>
          <w:sz w:val="18"/>
        </w:rPr>
        <w:t>DOWN</w:t>
      </w:r>
      <w:r>
        <w:rPr>
          <w:spacing w:val="-3"/>
          <w:sz w:val="18"/>
        </w:rPr>
        <w:t> </w:t>
      </w:r>
      <w:r>
        <w:rPr>
          <w:sz w:val="18"/>
        </w:rPr>
        <w:t>TO</w:t>
      </w:r>
      <w:r>
        <w:rPr>
          <w:spacing w:val="-4"/>
          <w:sz w:val="18"/>
        </w:rPr>
        <w:t> </w:t>
      </w:r>
      <w:r>
        <w:rPr>
          <w:sz w:val="18"/>
        </w:rPr>
        <w:t>AN</w:t>
      </w:r>
      <w:r>
        <w:rPr>
          <w:spacing w:val="-3"/>
          <w:sz w:val="18"/>
        </w:rPr>
        <w:t> </w:t>
      </w:r>
      <w:r>
        <w:rPr>
          <w:sz w:val="18"/>
        </w:rPr>
        <w:t>MCR</w:t>
      </w:r>
      <w:r>
        <w:rPr>
          <w:spacing w:val="-3"/>
          <w:sz w:val="18"/>
        </w:rPr>
        <w:t> </w:t>
      </w:r>
      <w:r>
        <w:rPr>
          <w:sz w:val="18"/>
        </w:rPr>
        <w:t>OF</w:t>
      </w:r>
      <w:r>
        <w:rPr>
          <w:spacing w:val="-4"/>
          <w:sz w:val="18"/>
        </w:rPr>
        <w:t> </w:t>
      </w:r>
      <w:r>
        <w:rPr>
          <w:sz w:val="18"/>
        </w:rPr>
        <w:t>40%.</w:t>
      </w:r>
      <w:r>
        <w:rPr>
          <w:spacing w:val="-3"/>
          <w:sz w:val="18"/>
        </w:rPr>
        <w:t> </w:t>
      </w:r>
      <w:r>
        <w:rPr>
          <w:sz w:val="18"/>
        </w:rPr>
        <w:t>–</w:t>
      </w:r>
      <w:r>
        <w:rPr>
          <w:spacing w:val="-3"/>
          <w:sz w:val="18"/>
        </w:rPr>
        <w:t> </w:t>
      </w:r>
      <w:r>
        <w:rPr>
          <w:sz w:val="18"/>
        </w:rPr>
        <w:t>A/P</w:t>
      </w:r>
      <w:r>
        <w:rPr>
          <w:spacing w:val="-3"/>
          <w:sz w:val="18"/>
        </w:rPr>
        <w:t> </w:t>
      </w:r>
      <w:r>
        <w:rPr>
          <w:spacing w:val="-5"/>
          <w:sz w:val="18"/>
        </w:rPr>
        <w:t>CP</w:t>
      </w:r>
    </w:p>
    <w:p>
      <w:pPr>
        <w:pStyle w:val="BodyText"/>
        <w:spacing w:before="126"/>
      </w:pPr>
    </w:p>
    <w:p>
      <w:pPr>
        <w:pStyle w:val="ListParagraph"/>
        <w:numPr>
          <w:ilvl w:val="1"/>
          <w:numId w:val="8"/>
        </w:numPr>
        <w:tabs>
          <w:tab w:pos="1041" w:val="left" w:leader="none"/>
        </w:tabs>
        <w:spacing w:line="312" w:lineRule="auto" w:before="0" w:after="0"/>
        <w:ind w:left="781" w:right="496" w:firstLine="0"/>
        <w:jc w:val="both"/>
        <w:rPr>
          <w:sz w:val="18"/>
        </w:rPr>
      </w:pPr>
      <w:r>
        <w:rPr>
          <w:sz w:val="18"/>
        </w:rPr>
        <w:t>VESSELS WINCHES TO BE IN GOOD WORKING ORDER FOR HANDLING OF LINES FORE / AND AFT ALONG THE FACE OF THE LOADING AND DISCHARGING BERTHS. – A/P MOORING ARRANGEMENT PLAN</w:t>
      </w:r>
    </w:p>
    <w:p>
      <w:pPr>
        <w:pStyle w:val="BodyText"/>
        <w:spacing w:before="65"/>
      </w:pPr>
    </w:p>
    <w:p>
      <w:pPr>
        <w:pStyle w:val="ListParagraph"/>
        <w:numPr>
          <w:ilvl w:val="1"/>
          <w:numId w:val="8"/>
        </w:numPr>
        <w:tabs>
          <w:tab w:pos="1084" w:val="left" w:leader="none"/>
        </w:tabs>
        <w:spacing w:line="312" w:lineRule="auto" w:before="0" w:after="0"/>
        <w:ind w:left="781" w:right="495" w:firstLine="0"/>
        <w:jc w:val="both"/>
        <w:rPr>
          <w:sz w:val="18"/>
        </w:rPr>
      </w:pPr>
      <w:r>
        <w:rPr>
          <w:sz w:val="18"/>
        </w:rPr>
        <w:t>UPON DELIVERY, VESSEL’S HULL/SEA CHEST/PROPELLOR TO BE IN CLEAN CONDITION, FREE OF ANY FOULING WHATSOEVER (INCLUDING ANY FORM OF MARINE GROWTH/BARNACLES). PLEASE ADVISE DATE OF LAST HULL INSPECTION AND LAST HULL CLEANING. – A/P CP</w:t>
      </w:r>
    </w:p>
    <w:p>
      <w:pPr>
        <w:pStyle w:val="BodyText"/>
        <w:spacing w:before="66"/>
      </w:pPr>
    </w:p>
    <w:p>
      <w:pPr>
        <w:spacing w:line="312" w:lineRule="auto" w:before="0"/>
        <w:ind w:left="781" w:right="495" w:firstLine="0"/>
        <w:jc w:val="both"/>
        <w:rPr>
          <w:sz w:val="18"/>
        </w:rPr>
      </w:pPr>
      <w:r>
        <w:rPr>
          <w:sz w:val="18"/>
        </w:rPr>
        <w:t>T) CHARTERERS HAVE THE OPTION TO PERFORM HATCH COVER TIGHTNESS TEST (HOSE TEST / ULTRASONIC TEST / OR SIMILAR) AT THEIR OWN EXPENSE. IN CASE THE VESSEL FAILS SUCH SURVEY, OWNERS TO RECTIFY</w:t>
      </w:r>
    </w:p>
    <w:p>
      <w:pPr>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7312">
            <wp:simplePos x="0" y="0"/>
            <wp:positionH relativeFrom="page">
              <wp:posOffset>317500</wp:posOffset>
            </wp:positionH>
            <wp:positionV relativeFrom="page">
              <wp:posOffset>127000</wp:posOffset>
            </wp:positionV>
            <wp:extent cx="591185" cy="381000"/>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7" cstate="print"/>
                    <a:stretch>
                      <a:fillRect/>
                    </a:stretch>
                  </pic:blipFill>
                  <pic:spPr>
                    <a:xfrm>
                      <a:off x="0" y="0"/>
                      <a:ext cx="591185" cy="381000"/>
                    </a:xfrm>
                    <a:prstGeom prst="rect">
                      <a:avLst/>
                    </a:prstGeom>
                  </pic:spPr>
                </pic:pic>
              </a:graphicData>
            </a:graphic>
          </wp:anchor>
        </w:drawing>
      </w:r>
    </w:p>
    <w:p>
      <w:pPr>
        <w:spacing w:line="312" w:lineRule="auto" w:before="0"/>
        <w:ind w:left="781" w:right="495" w:firstLine="0"/>
        <w:jc w:val="both"/>
        <w:rPr>
          <w:sz w:val="18"/>
        </w:rPr>
      </w:pPr>
      <w:r>
        <w:rPr>
          <w:sz w:val="18"/>
        </w:rPr>
        <w:t>THE SAME AT THEIR OWN TIME AND COST AND ALSO TIME OF THE SUBSEQUENT TEST(S) TO BE FOR OWNERS ACCOUNT. A/P CP CLAUSE 77</w:t>
      </w:r>
    </w:p>
    <w:p>
      <w:pPr>
        <w:pStyle w:val="BodyText"/>
      </w:pPr>
    </w:p>
    <w:p>
      <w:pPr>
        <w:pStyle w:val="BodyText"/>
      </w:pPr>
    </w:p>
    <w:p>
      <w:pPr>
        <w:pStyle w:val="BodyText"/>
      </w:pPr>
    </w:p>
    <w:p>
      <w:pPr>
        <w:pStyle w:val="BodyText"/>
      </w:pPr>
    </w:p>
    <w:p>
      <w:pPr>
        <w:pStyle w:val="BodyText"/>
        <w:spacing w:before="132"/>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Cargo</w:t>
      </w:r>
      <w:r>
        <w:rPr>
          <w:spacing w:val="-3"/>
          <w:u w:val="single"/>
        </w:rPr>
        <w:t> </w:t>
      </w:r>
      <w:r>
        <w:rPr>
          <w:spacing w:val="-2"/>
          <w:u w:val="single"/>
        </w:rPr>
        <w:t>Exclusions</w:t>
      </w:r>
    </w:p>
    <w:p>
      <w:pPr>
        <w:pStyle w:val="BodyText"/>
        <w:spacing w:line="312" w:lineRule="auto" w:before="98"/>
        <w:ind w:left="781" w:right="495"/>
        <w:jc w:val="both"/>
      </w:pPr>
      <w:r>
        <w:rPr/>
        <w:t>No deck cargo allowed. Vessel is to carry lawful, harmless, non-dangerous merchandise within vessel's capability in accordance with the requirements or recommendation of competent authorities of the vessel's registry, class, IMO, International Maritime Solid Bulk Cargoes Code (IMSBC CODE) and port of shipment and discharge excluding:</w:t>
      </w:r>
    </w:p>
    <w:p>
      <w:pPr>
        <w:pStyle w:val="BodyText"/>
        <w:spacing w:before="66"/>
      </w:pPr>
    </w:p>
    <w:p>
      <w:pPr>
        <w:pStyle w:val="BodyText"/>
        <w:spacing w:line="312" w:lineRule="auto"/>
        <w:ind w:left="781" w:right="498"/>
        <w:jc w:val="both"/>
      </w:pPr>
      <w:r>
        <w:rPr/>
        <w:t>Dangerous cargo (as set forth in the IMDG code 2016 edition and any amendments thereto and Appendix 8 listed in IMSBC Code), inflammable, injurious, hazardous and corrosive cargoes, explosives of any kind as per IMSBC/IMDG Code.</w:t>
      </w:r>
    </w:p>
    <w:p>
      <w:pPr>
        <w:pStyle w:val="BodyText"/>
        <w:spacing w:before="65"/>
      </w:pPr>
    </w:p>
    <w:p>
      <w:pPr>
        <w:pStyle w:val="BodyText"/>
        <w:ind w:left="781"/>
      </w:pPr>
      <w:r>
        <w:rPr/>
        <w:t>Without</w:t>
      </w:r>
      <w:r>
        <w:rPr>
          <w:spacing w:val="-7"/>
        </w:rPr>
        <w:t> </w:t>
      </w:r>
      <w:r>
        <w:rPr/>
        <w:t>prejudice</w:t>
      </w:r>
      <w:r>
        <w:rPr>
          <w:spacing w:val="-4"/>
        </w:rPr>
        <w:t> </w:t>
      </w:r>
      <w:r>
        <w:rPr/>
        <w:t>to</w:t>
      </w:r>
      <w:r>
        <w:rPr>
          <w:spacing w:val="-5"/>
        </w:rPr>
        <w:t> </w:t>
      </w:r>
      <w:r>
        <w:rPr/>
        <w:t>this</w:t>
      </w:r>
      <w:r>
        <w:rPr>
          <w:spacing w:val="-4"/>
        </w:rPr>
        <w:t> </w:t>
      </w:r>
      <w:r>
        <w:rPr/>
        <w:t>generality</w:t>
      </w:r>
      <w:r>
        <w:rPr>
          <w:spacing w:val="-4"/>
        </w:rPr>
        <w:t> </w:t>
      </w:r>
      <w:r>
        <w:rPr/>
        <w:t>of</w:t>
      </w:r>
      <w:r>
        <w:rPr>
          <w:spacing w:val="-5"/>
        </w:rPr>
        <w:t> </w:t>
      </w:r>
      <w:r>
        <w:rPr/>
        <w:t>the</w:t>
      </w:r>
      <w:r>
        <w:rPr>
          <w:spacing w:val="-4"/>
        </w:rPr>
        <w:t> </w:t>
      </w:r>
      <w:r>
        <w:rPr/>
        <w:t>foregoing,</w:t>
      </w:r>
      <w:r>
        <w:rPr>
          <w:spacing w:val="-4"/>
        </w:rPr>
        <w:t> </w:t>
      </w:r>
      <w:r>
        <w:rPr/>
        <w:t>in</w:t>
      </w:r>
      <w:r>
        <w:rPr>
          <w:spacing w:val="-5"/>
        </w:rPr>
        <w:t> </w:t>
      </w:r>
      <w:r>
        <w:rPr/>
        <w:t>addition</w:t>
      </w:r>
      <w:r>
        <w:rPr>
          <w:spacing w:val="-4"/>
        </w:rPr>
        <w:t> </w:t>
      </w:r>
      <w:r>
        <w:rPr/>
        <w:t>the</w:t>
      </w:r>
      <w:r>
        <w:rPr>
          <w:spacing w:val="-4"/>
        </w:rPr>
        <w:t> </w:t>
      </w:r>
      <w:r>
        <w:rPr/>
        <w:t>following</w:t>
      </w:r>
      <w:r>
        <w:rPr>
          <w:spacing w:val="-5"/>
        </w:rPr>
        <w:t> </w:t>
      </w:r>
      <w:r>
        <w:rPr/>
        <w:t>are</w:t>
      </w:r>
      <w:r>
        <w:rPr>
          <w:spacing w:val="-4"/>
        </w:rPr>
        <w:t> </w:t>
      </w:r>
      <w:r>
        <w:rPr/>
        <w:t>specifically</w:t>
      </w:r>
      <w:r>
        <w:rPr>
          <w:spacing w:val="-4"/>
        </w:rPr>
        <w:t> </w:t>
      </w:r>
      <w:r>
        <w:rPr>
          <w:spacing w:val="-2"/>
        </w:rPr>
        <w:t>excluded:</w:t>
      </w:r>
    </w:p>
    <w:p>
      <w:pPr>
        <w:pStyle w:val="BodyText"/>
        <w:spacing w:before="126"/>
      </w:pPr>
    </w:p>
    <w:p>
      <w:pPr>
        <w:pStyle w:val="BodyText"/>
        <w:spacing w:line="312" w:lineRule="auto"/>
        <w:ind w:left="781" w:right="495"/>
        <w:jc w:val="both"/>
      </w:pPr>
      <w:r>
        <w:rPr/>
        <w:t>Acids, Alumina ferro-silicon, Alumina silicon powder Ammunitions, Any kinds of Ammonium Nitrate (see below protective clause), Arms, Asbestos, Asphalt, Bitumen, Black Powder, Blasting caps, Bombs, Bones, Borax, Calcium carbide, Calcium hypo-chlorite, Calcium oxychloride, Caustic soda, Cement/Cement Clinker(see below protective clause), Charcoal, Chopped rubber and plastic insulation, Cocoa. Cotton, Concentrate (see below protective clause), Container, Copra, Creosoted goods, Detonators, Direct Reduced Iron (DRI), DRI pellets, Dynamite, Excavator, Explosives, Ferrophosphorous, Ferrosilicon Fishmeal,</w:t>
      </w:r>
      <w:r>
        <w:rPr>
          <w:spacing w:val="-2"/>
        </w:rPr>
        <w:t> </w:t>
      </w:r>
      <w:r>
        <w:rPr/>
        <w:t>Granulate</w:t>
      </w:r>
      <w:r>
        <w:rPr>
          <w:spacing w:val="-3"/>
        </w:rPr>
        <w:t> </w:t>
      </w:r>
      <w:r>
        <w:rPr/>
        <w:t>type</w:t>
      </w:r>
      <w:r>
        <w:rPr>
          <w:spacing w:val="-3"/>
        </w:rPr>
        <w:t> </w:t>
      </w:r>
      <w:r>
        <w:rPr/>
        <w:t>rubber,</w:t>
      </w:r>
      <w:r>
        <w:rPr>
          <w:spacing w:val="-2"/>
        </w:rPr>
        <w:t> </w:t>
      </w:r>
      <w:r>
        <w:rPr/>
        <w:t>Hides,</w:t>
      </w:r>
      <w:r>
        <w:rPr>
          <w:spacing w:val="-2"/>
        </w:rPr>
        <w:t> </w:t>
      </w:r>
      <w:r>
        <w:rPr/>
        <w:t>Hot</w:t>
      </w:r>
      <w:r>
        <w:rPr>
          <w:spacing w:val="-2"/>
        </w:rPr>
        <w:t> </w:t>
      </w:r>
      <w:r>
        <w:rPr/>
        <w:t>Briquetted</w:t>
      </w:r>
      <w:r>
        <w:rPr>
          <w:spacing w:val="-3"/>
        </w:rPr>
        <w:t> </w:t>
      </w:r>
      <w:r>
        <w:rPr/>
        <w:t>Iron,</w:t>
      </w:r>
      <w:r>
        <w:rPr>
          <w:spacing w:val="-2"/>
        </w:rPr>
        <w:t> </w:t>
      </w:r>
      <w:r>
        <w:rPr/>
        <w:t>Logs,</w:t>
      </w:r>
      <w:r>
        <w:rPr>
          <w:spacing w:val="-2"/>
        </w:rPr>
        <w:t> </w:t>
      </w:r>
      <w:r>
        <w:rPr/>
        <w:t>Livestocks,</w:t>
      </w:r>
      <w:r>
        <w:rPr>
          <w:spacing w:val="-1"/>
        </w:rPr>
        <w:t> </w:t>
      </w:r>
      <w:r>
        <w:rPr/>
        <w:t>Motor</w:t>
      </w:r>
      <w:r>
        <w:rPr>
          <w:spacing w:val="-3"/>
        </w:rPr>
        <w:t> </w:t>
      </w:r>
      <w:r>
        <w:rPr/>
        <w:t>blocks,</w:t>
      </w:r>
      <w:r>
        <w:rPr>
          <w:spacing w:val="-2"/>
        </w:rPr>
        <w:t> </w:t>
      </w:r>
      <w:r>
        <w:rPr/>
        <w:t>Motor</w:t>
      </w:r>
      <w:r>
        <w:rPr>
          <w:spacing w:val="-3"/>
        </w:rPr>
        <w:t> </w:t>
      </w:r>
      <w:r>
        <w:rPr/>
        <w:t>spirit,</w:t>
      </w:r>
      <w:r>
        <w:rPr>
          <w:spacing w:val="-2"/>
        </w:rPr>
        <w:t> </w:t>
      </w:r>
      <w:r>
        <w:rPr/>
        <w:t>Naphtha,</w:t>
      </w:r>
      <w:r>
        <w:rPr>
          <w:spacing w:val="-2"/>
        </w:rPr>
        <w:t> </w:t>
      </w:r>
      <w:r>
        <w:rPr/>
        <w:t>Niger</w:t>
      </w:r>
      <w:r>
        <w:rPr>
          <w:spacing w:val="-3"/>
        </w:rPr>
        <w:t> </w:t>
      </w:r>
      <w:r>
        <w:rPr/>
        <w:t>seed expellers, Nitro glycerine, Nuclear products or its waste, Petroleum or its liquid products, Petcoke (see below protective clause), Pitch in drums/bulk, Quebracho, Radioactive goods and its waste, Raw cotton, Salt (see below protective clause),Seed Cake (only non-hazardous and group C allowed to load) Scrap (see below protective clause), Silicon Manganese, Sponge iron, Structure, Sulphur (see below protective clause), Sunflower seed expellers, Tar or any of its products, TNT, Trailer, Truck, Tractor, Turnings, Vehicle,</w:t>
      </w:r>
    </w:p>
    <w:p>
      <w:pPr>
        <w:pStyle w:val="BodyText"/>
        <w:spacing w:before="73"/>
      </w:pPr>
    </w:p>
    <w:p>
      <w:pPr>
        <w:pStyle w:val="BodyText"/>
        <w:spacing w:line="312" w:lineRule="auto"/>
        <w:ind w:left="781" w:right="496"/>
        <w:jc w:val="both"/>
      </w:pPr>
      <w:r>
        <w:rPr/>
        <w:t>Charterers are allowed to carry all cargoes under Vessel’s IMSBC certificate and Owners to help out adding cargoes to certificate if reasonably requested as Charterers cover the respective costs in terms of adding new cargoes.</w:t>
      </w:r>
    </w:p>
    <w:p>
      <w:pPr>
        <w:pStyle w:val="BodyText"/>
        <w:spacing w:before="65"/>
      </w:pPr>
    </w:p>
    <w:p>
      <w:pPr>
        <w:pStyle w:val="BodyText"/>
        <w:spacing w:line="312" w:lineRule="auto"/>
        <w:ind w:left="781" w:right="497"/>
        <w:jc w:val="both"/>
      </w:pPr>
      <w:r>
        <w:rPr/>
        <w:t>All cargoes to be loaded, stowed, carried and discharged in accordance with IMO recommendation and regulations and IMSBC Code and local regulations. All cargo that requires CO2 / A60 bulkhead fitted are excluded unless such cargo are permitted as per vessel’s IMSBC / Dangerous Goods certificate.</w:t>
      </w:r>
    </w:p>
    <w:p>
      <w:pPr>
        <w:pStyle w:val="BodyText"/>
        <w:spacing w:before="66"/>
      </w:pPr>
    </w:p>
    <w:p>
      <w:pPr>
        <w:pStyle w:val="BodyText"/>
        <w:spacing w:line="312" w:lineRule="auto"/>
        <w:ind w:left="781" w:right="496"/>
        <w:jc w:val="both"/>
      </w:pPr>
      <w:r>
        <w:rPr/>
        <w:t>Before commencement of loading bulk cargoes Charterers/Shippers or their agents to furnish the Master with necessary certificates MDS as requested by the IMSBC Code and according to vessel's Class and trading certificate.</w:t>
      </w:r>
    </w:p>
    <w:p>
      <w:pPr>
        <w:pStyle w:val="BodyText"/>
        <w:spacing w:before="65"/>
      </w:pPr>
    </w:p>
    <w:p>
      <w:pPr>
        <w:pStyle w:val="BodyText"/>
        <w:spacing w:line="312" w:lineRule="auto"/>
        <w:ind w:left="781" w:right="499"/>
        <w:jc w:val="both"/>
      </w:pPr>
      <w:r>
        <w:rPr/>
        <w:t>Notwithstanding the above, Charterers have right to load Cement, Cement Clinker, Salt, Sulphur, Scrap, Petcoke, each two time and 5(five) in total per year or pro rata respectively under following condition.</w:t>
      </w:r>
    </w:p>
    <w:p>
      <w:pPr>
        <w:pStyle w:val="BodyText"/>
        <w:spacing w:before="64"/>
      </w:pPr>
    </w:p>
    <w:p>
      <w:pPr>
        <w:pStyle w:val="BodyText"/>
        <w:spacing w:line="312" w:lineRule="auto" w:before="1"/>
        <w:ind w:left="781" w:right="496"/>
        <w:jc w:val="both"/>
      </w:pPr>
      <w:r>
        <w:rPr/>
        <w:t>Above dirty cargoes shall not be in consecutive voyage during the C/P. From the dirties only salt/sulphur/petcoke/scrap to be allowed as last cargo against US$ 30,000.</w:t>
      </w:r>
    </w:p>
    <w:p>
      <w:pPr>
        <w:pStyle w:val="BodyText"/>
        <w:spacing w:before="64"/>
      </w:pPr>
    </w:p>
    <w:p>
      <w:pPr>
        <w:pStyle w:val="BodyText"/>
        <w:ind w:left="781"/>
      </w:pPr>
      <w:r>
        <w:rPr/>
        <w:t>Owner's</w:t>
      </w:r>
      <w:r>
        <w:rPr>
          <w:spacing w:val="-6"/>
        </w:rPr>
        <w:t> </w:t>
      </w:r>
      <w:r>
        <w:rPr/>
        <w:t>protective</w:t>
      </w:r>
      <w:r>
        <w:rPr>
          <w:spacing w:val="-5"/>
        </w:rPr>
        <w:t> </w:t>
      </w:r>
      <w:r>
        <w:rPr>
          <w:spacing w:val="-2"/>
        </w:rPr>
        <w:t>Clause</w:t>
      </w:r>
    </w:p>
    <w:p>
      <w:pPr>
        <w:pStyle w:val="BodyText"/>
        <w:spacing w:before="126"/>
      </w:pPr>
    </w:p>
    <w:p>
      <w:pPr>
        <w:pStyle w:val="BodyText"/>
        <w:ind w:left="781"/>
      </w:pPr>
      <w:r>
        <w:rPr/>
        <w:t>Steel</w:t>
      </w:r>
      <w:r>
        <w:rPr>
          <w:spacing w:val="-8"/>
        </w:rPr>
        <w:t> </w:t>
      </w:r>
      <w:r>
        <w:rPr/>
        <w:t>Cargo</w:t>
      </w:r>
      <w:r>
        <w:rPr>
          <w:spacing w:val="-5"/>
        </w:rPr>
        <w:t> </w:t>
      </w:r>
      <w:r>
        <w:rPr/>
        <w:t>and</w:t>
      </w:r>
      <w:r>
        <w:rPr>
          <w:spacing w:val="-6"/>
        </w:rPr>
        <w:t> </w:t>
      </w:r>
      <w:r>
        <w:rPr/>
        <w:t>Bagged</w:t>
      </w:r>
      <w:r>
        <w:rPr>
          <w:spacing w:val="-5"/>
        </w:rPr>
        <w:t> </w:t>
      </w:r>
      <w:r>
        <w:rPr/>
        <w:t>Rice</w:t>
      </w:r>
      <w:r>
        <w:rPr>
          <w:spacing w:val="-6"/>
        </w:rPr>
        <w:t> </w:t>
      </w:r>
      <w:r>
        <w:rPr/>
        <w:t>Protective</w:t>
      </w:r>
      <w:r>
        <w:rPr>
          <w:spacing w:val="-5"/>
        </w:rPr>
        <w:t> </w:t>
      </w:r>
      <w:r>
        <w:rPr>
          <w:spacing w:val="-2"/>
        </w:rPr>
        <w:t>Clauses:</w:t>
      </w:r>
    </w:p>
    <w:p>
      <w:pPr>
        <w:pStyle w:val="BodyText"/>
        <w:spacing w:before="64"/>
        <w:ind w:left="781"/>
      </w:pPr>
      <w:r>
        <w:rPr/>
        <w:t>Charterers</w:t>
      </w:r>
      <w:r>
        <w:rPr>
          <w:spacing w:val="-6"/>
        </w:rPr>
        <w:t> </w:t>
      </w:r>
      <w:r>
        <w:rPr/>
        <w:t>to</w:t>
      </w:r>
      <w:r>
        <w:rPr>
          <w:spacing w:val="-3"/>
        </w:rPr>
        <w:t> </w:t>
      </w:r>
      <w:r>
        <w:rPr/>
        <w:t>appear</w:t>
      </w:r>
      <w:r>
        <w:rPr>
          <w:spacing w:val="-3"/>
        </w:rPr>
        <w:t> </w:t>
      </w:r>
      <w:r>
        <w:rPr/>
        <w:t>as</w:t>
      </w:r>
      <w:r>
        <w:rPr>
          <w:spacing w:val="-4"/>
        </w:rPr>
        <w:t> </w:t>
      </w:r>
      <w:r>
        <w:rPr/>
        <w:t>"carrier"</w:t>
      </w:r>
      <w:r>
        <w:rPr>
          <w:spacing w:val="-3"/>
        </w:rPr>
        <w:t> </w:t>
      </w:r>
      <w:r>
        <w:rPr/>
        <w:t>in</w:t>
      </w:r>
      <w:r>
        <w:rPr>
          <w:spacing w:val="-3"/>
        </w:rPr>
        <w:t> </w:t>
      </w:r>
      <w:r>
        <w:rPr/>
        <w:t>all</w:t>
      </w:r>
      <w:r>
        <w:rPr>
          <w:spacing w:val="-4"/>
        </w:rPr>
        <w:t> </w:t>
      </w:r>
      <w:r>
        <w:rPr/>
        <w:t>Bills</w:t>
      </w:r>
      <w:r>
        <w:rPr>
          <w:spacing w:val="-3"/>
        </w:rPr>
        <w:t> </w:t>
      </w:r>
      <w:r>
        <w:rPr/>
        <w:t>of</w:t>
      </w:r>
      <w:r>
        <w:rPr>
          <w:spacing w:val="-3"/>
        </w:rPr>
        <w:t> </w:t>
      </w:r>
      <w:r>
        <w:rPr/>
        <w:t>Lading</w:t>
      </w:r>
      <w:r>
        <w:rPr>
          <w:spacing w:val="-4"/>
        </w:rPr>
        <w:t> </w:t>
      </w:r>
      <w:r>
        <w:rPr/>
        <w:t>issued</w:t>
      </w:r>
      <w:r>
        <w:rPr>
          <w:spacing w:val="-3"/>
        </w:rPr>
        <w:t> </w:t>
      </w:r>
      <w:r>
        <w:rPr/>
        <w:t>when</w:t>
      </w:r>
      <w:r>
        <w:rPr>
          <w:spacing w:val="-3"/>
        </w:rPr>
        <w:t> </w:t>
      </w:r>
      <w:r>
        <w:rPr/>
        <w:t>the</w:t>
      </w:r>
      <w:r>
        <w:rPr>
          <w:spacing w:val="-4"/>
        </w:rPr>
        <w:t> </w:t>
      </w:r>
      <w:r>
        <w:rPr/>
        <w:t>cargo</w:t>
      </w:r>
      <w:r>
        <w:rPr>
          <w:spacing w:val="-3"/>
        </w:rPr>
        <w:t> </w:t>
      </w:r>
      <w:r>
        <w:rPr/>
        <w:t>is</w:t>
      </w:r>
      <w:r>
        <w:rPr>
          <w:spacing w:val="-3"/>
        </w:rPr>
        <w:t> </w:t>
      </w:r>
      <w:r>
        <w:rPr/>
        <w:t>bagged</w:t>
      </w:r>
      <w:r>
        <w:rPr>
          <w:spacing w:val="-3"/>
        </w:rPr>
        <w:t> </w:t>
      </w:r>
      <w:r>
        <w:rPr>
          <w:spacing w:val="-2"/>
        </w:rPr>
        <w:t>rice.</w:t>
      </w:r>
    </w:p>
    <w:p>
      <w:pPr>
        <w:pStyle w:val="BodyText"/>
        <w:spacing w:before="125"/>
      </w:pPr>
    </w:p>
    <w:p>
      <w:pPr>
        <w:pStyle w:val="BodyText"/>
        <w:spacing w:line="312" w:lineRule="auto" w:before="1"/>
        <w:ind w:left="781" w:right="496"/>
        <w:jc w:val="both"/>
      </w:pPr>
      <w:r>
        <w:rPr/>
        <w:t>Where the vessel is required to load steel cargo, Owners shall be entitled to carry out loading/discharge survey / tally using a P&amp;I Club approved surveyor, a copy of whose reports are to be given to Charterers, which shall be considered a joint survey, and all loading/discharge survey/tally fees to be equally shared between Owners and Charterers.</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7824">
            <wp:simplePos x="0" y="0"/>
            <wp:positionH relativeFrom="page">
              <wp:posOffset>317500</wp:posOffset>
            </wp:positionH>
            <wp:positionV relativeFrom="page">
              <wp:posOffset>127000</wp:posOffset>
            </wp:positionV>
            <wp:extent cx="591185" cy="381000"/>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Bills</w:t>
      </w:r>
      <w:r>
        <w:rPr>
          <w:spacing w:val="-6"/>
        </w:rPr>
        <w:t> </w:t>
      </w:r>
      <w:r>
        <w:rPr/>
        <w:t>of</w:t>
      </w:r>
      <w:r>
        <w:rPr>
          <w:spacing w:val="-3"/>
        </w:rPr>
        <w:t> </w:t>
      </w:r>
      <w:r>
        <w:rPr/>
        <w:t>Lading</w:t>
      </w:r>
      <w:r>
        <w:rPr>
          <w:spacing w:val="-3"/>
        </w:rPr>
        <w:t> </w:t>
      </w:r>
      <w:r>
        <w:rPr/>
        <w:t>to</w:t>
      </w:r>
      <w:r>
        <w:rPr>
          <w:spacing w:val="-3"/>
        </w:rPr>
        <w:t> </w:t>
      </w:r>
      <w:r>
        <w:rPr/>
        <w:t>be</w:t>
      </w:r>
      <w:r>
        <w:rPr>
          <w:spacing w:val="-3"/>
        </w:rPr>
        <w:t> </w:t>
      </w:r>
      <w:r>
        <w:rPr/>
        <w:t>in</w:t>
      </w:r>
      <w:r>
        <w:rPr>
          <w:spacing w:val="-3"/>
        </w:rPr>
        <w:t> </w:t>
      </w:r>
      <w:r>
        <w:rPr/>
        <w:t>strict</w:t>
      </w:r>
      <w:r>
        <w:rPr>
          <w:spacing w:val="-4"/>
        </w:rPr>
        <w:t> </w:t>
      </w:r>
      <w:r>
        <w:rPr/>
        <w:t>conformity</w:t>
      </w:r>
      <w:r>
        <w:rPr>
          <w:spacing w:val="-3"/>
        </w:rPr>
        <w:t> </w:t>
      </w:r>
      <w:r>
        <w:rPr/>
        <w:t>with</w:t>
      </w:r>
      <w:r>
        <w:rPr>
          <w:spacing w:val="-3"/>
        </w:rPr>
        <w:t> </w:t>
      </w:r>
      <w:r>
        <w:rPr/>
        <w:t>Mate's</w:t>
      </w:r>
      <w:r>
        <w:rPr>
          <w:spacing w:val="-3"/>
        </w:rPr>
        <w:t> </w:t>
      </w:r>
      <w:r>
        <w:rPr/>
        <w:t>receipt</w:t>
      </w:r>
      <w:r>
        <w:rPr>
          <w:spacing w:val="-3"/>
        </w:rPr>
        <w:t> </w:t>
      </w:r>
      <w:r>
        <w:rPr/>
        <w:t>and</w:t>
      </w:r>
      <w:r>
        <w:rPr>
          <w:spacing w:val="-3"/>
        </w:rPr>
        <w:t> </w:t>
      </w:r>
      <w:r>
        <w:rPr/>
        <w:t>include</w:t>
      </w:r>
      <w:r>
        <w:rPr>
          <w:spacing w:val="-4"/>
        </w:rPr>
        <w:t> </w:t>
      </w:r>
      <w:r>
        <w:rPr/>
        <w:t>all</w:t>
      </w:r>
      <w:r>
        <w:rPr>
          <w:spacing w:val="-3"/>
        </w:rPr>
        <w:t> </w:t>
      </w:r>
      <w:r>
        <w:rPr/>
        <w:t>findings</w:t>
      </w:r>
      <w:r>
        <w:rPr>
          <w:spacing w:val="-3"/>
        </w:rPr>
        <w:t> </w:t>
      </w:r>
      <w:r>
        <w:rPr/>
        <w:t>from</w:t>
      </w:r>
      <w:r>
        <w:rPr>
          <w:spacing w:val="-3"/>
        </w:rPr>
        <w:t> </w:t>
      </w:r>
      <w:r>
        <w:rPr/>
        <w:t>loading</w:t>
      </w:r>
      <w:r>
        <w:rPr>
          <w:spacing w:val="-3"/>
        </w:rPr>
        <w:t> </w:t>
      </w:r>
      <w:r>
        <w:rPr/>
        <w:t>survey/tally</w:t>
      </w:r>
      <w:r>
        <w:rPr>
          <w:spacing w:val="-3"/>
        </w:rPr>
        <w:t> </w:t>
      </w:r>
      <w:r>
        <w:rPr>
          <w:spacing w:val="-2"/>
        </w:rPr>
        <w:t>report.</w:t>
      </w:r>
    </w:p>
    <w:p>
      <w:pPr>
        <w:pStyle w:val="BodyText"/>
        <w:spacing w:before="126"/>
      </w:pPr>
    </w:p>
    <w:p>
      <w:pPr>
        <w:pStyle w:val="BodyText"/>
        <w:spacing w:line="312" w:lineRule="auto"/>
        <w:ind w:left="781" w:right="496"/>
        <w:jc w:val="both"/>
      </w:pPr>
      <w:r>
        <w:rPr/>
        <w:t>The charterers to be the carrier on the Bills of Lading issued for steel products. Charterers are disallowed to use California block stowage for stowing steel cargo.</w:t>
      </w:r>
    </w:p>
    <w:p>
      <w:pPr>
        <w:pStyle w:val="BodyText"/>
        <w:spacing w:before="65"/>
      </w:pPr>
    </w:p>
    <w:p>
      <w:pPr>
        <w:pStyle w:val="BodyText"/>
        <w:spacing w:line="312" w:lineRule="auto"/>
        <w:ind w:left="781" w:right="495"/>
        <w:jc w:val="both"/>
      </w:pPr>
      <w:r>
        <w:rPr/>
        <w:t>Vessel can load steel coils of 15mt unit weight of 1.5m (diameter) x 1.5m (Length)- can be loaded at 1.5 tiers only, with 5 layers of dunnage. Steel coils/cargoes always to be loaded in conformity with vessel’s tank top strengths and in accordance with “Permissible Steel Coil Loading Tables /Loading Manual” and up to the satisfaction of the Master. Charterers to provide sufficient dunnage and securing up to Master's satisfaction.</w:t>
      </w:r>
    </w:p>
    <w:p>
      <w:pPr>
        <w:pStyle w:val="BodyText"/>
        <w:spacing w:before="66"/>
      </w:pPr>
    </w:p>
    <w:p>
      <w:pPr>
        <w:pStyle w:val="BodyText"/>
        <w:spacing w:line="312" w:lineRule="auto" w:before="1"/>
        <w:ind w:left="781" w:right="495"/>
        <w:jc w:val="both"/>
      </w:pPr>
      <w:r>
        <w:rPr/>
        <w:t>The steel cargoes are to be stowed, loaded and discharged strictly in accordance with custom of trade and local regulations and cargo is to be properly dunnaged, chocked up, lashed and secured to independent surveyors and Master’s satisfaction at Charterers time, risk and expense. No California Block Stow or vertical block stow allowed. In the unlikely event of any problems en route to discharge ports that involve the cargo shifting or become unsecured/unstable, it is clearly understood</w:t>
      </w:r>
      <w:r>
        <w:rPr>
          <w:spacing w:val="40"/>
        </w:rPr>
        <w:t> </w:t>
      </w:r>
      <w:r>
        <w:rPr/>
        <w:t>that the Master has the right to deviate to a nearby suitable port/place which Master thinks appropriate.</w:t>
      </w:r>
    </w:p>
    <w:p>
      <w:pPr>
        <w:pStyle w:val="BodyText"/>
        <w:spacing w:before="67"/>
      </w:pPr>
    </w:p>
    <w:p>
      <w:pPr>
        <w:pStyle w:val="BodyText"/>
        <w:ind w:left="781"/>
      </w:pPr>
      <w:r>
        <w:rPr>
          <w:spacing w:val="-2"/>
        </w:rPr>
        <w:t>Nitrate</w:t>
      </w:r>
    </w:p>
    <w:p>
      <w:pPr>
        <w:pStyle w:val="BodyText"/>
        <w:spacing w:line="312" w:lineRule="auto" w:before="63"/>
        <w:ind w:left="781" w:right="581"/>
      </w:pPr>
      <w:r>
        <w:rPr/>
        <w:t>Ammonium Nitrate fertilizer grade (non-hazardous) and not requiring CO2 fittings only allowed provided cargo to be loaded</w:t>
      </w:r>
      <w:r>
        <w:rPr>
          <w:spacing w:val="40"/>
        </w:rPr>
        <w:t> </w:t>
      </w:r>
      <w:r>
        <w:rPr/>
        <w:t>into No.1 to 3 hold. (not allowed to load into No.4&amp;5) unless the IMSBC Code/IMO and construction of the vessel permits.</w:t>
      </w:r>
    </w:p>
    <w:p>
      <w:pPr>
        <w:pStyle w:val="BodyText"/>
        <w:spacing w:before="65"/>
      </w:pPr>
    </w:p>
    <w:p>
      <w:pPr>
        <w:pStyle w:val="BodyText"/>
        <w:spacing w:line="312" w:lineRule="auto"/>
        <w:ind w:left="781" w:right="457"/>
      </w:pPr>
      <w:r>
        <w:rPr/>
        <w:t>Bulk Potassium nitrate UN 1486, Sodium nitrate UN 1498, Sodium nitrate and potassium nitrate mixture UN 1499 are allowed in all holds.</w:t>
      </w:r>
    </w:p>
    <w:p>
      <w:pPr>
        <w:pStyle w:val="BodyText"/>
        <w:spacing w:before="65"/>
      </w:pPr>
    </w:p>
    <w:p>
      <w:pPr>
        <w:pStyle w:val="BodyText"/>
        <w:spacing w:line="312" w:lineRule="auto"/>
        <w:ind w:left="781" w:right="497"/>
        <w:jc w:val="both"/>
      </w:pPr>
      <w:r>
        <w:rPr/>
        <w:t>Should the vessel’s DOC/IMSBC certificate permit the carriage of certain grades of this cargo, then same to be permissible to be carried by Charterers, always in strict accordance with IMO/IMSBC/local regulations for carriage/handling of same. Ammonium nitrate not included in the ship’s DOC/IMSBC certificates, the addition to be on Charterers’ account.</w:t>
      </w:r>
    </w:p>
    <w:p>
      <w:pPr>
        <w:pStyle w:val="BodyText"/>
        <w:spacing w:before="65"/>
      </w:pPr>
    </w:p>
    <w:p>
      <w:pPr>
        <w:pStyle w:val="BodyText"/>
        <w:spacing w:before="1"/>
        <w:ind w:left="781"/>
      </w:pPr>
      <w:r>
        <w:rPr/>
        <w:t>Salt/</w:t>
      </w:r>
      <w:r>
        <w:rPr>
          <w:spacing w:val="-6"/>
        </w:rPr>
        <w:t> </w:t>
      </w:r>
      <w:r>
        <w:rPr/>
        <w:t>Sulphur</w:t>
      </w:r>
      <w:r>
        <w:rPr>
          <w:spacing w:val="-5"/>
        </w:rPr>
        <w:t> </w:t>
      </w:r>
      <w:r>
        <w:rPr/>
        <w:t>protective</w:t>
      </w:r>
      <w:r>
        <w:rPr>
          <w:spacing w:val="-5"/>
        </w:rPr>
        <w:t> </w:t>
      </w:r>
      <w:r>
        <w:rPr>
          <w:spacing w:val="-2"/>
        </w:rPr>
        <w:t>clause:-</w:t>
      </w:r>
    </w:p>
    <w:p>
      <w:pPr>
        <w:pStyle w:val="BodyText"/>
        <w:spacing w:line="312" w:lineRule="auto" w:before="63"/>
        <w:ind w:left="781"/>
      </w:pPr>
      <w:r>
        <w:rPr/>
        <w:t>Charterers</w:t>
      </w:r>
      <w:r>
        <w:rPr>
          <w:spacing w:val="64"/>
        </w:rPr>
        <w:t> </w:t>
      </w:r>
      <w:r>
        <w:rPr/>
        <w:t>are</w:t>
      </w:r>
      <w:r>
        <w:rPr>
          <w:spacing w:val="64"/>
        </w:rPr>
        <w:t> </w:t>
      </w:r>
      <w:r>
        <w:rPr/>
        <w:t>permitted</w:t>
      </w:r>
      <w:r>
        <w:rPr>
          <w:spacing w:val="64"/>
        </w:rPr>
        <w:t> </w:t>
      </w:r>
      <w:r>
        <w:rPr/>
        <w:t>to</w:t>
      </w:r>
      <w:r>
        <w:rPr>
          <w:spacing w:val="64"/>
        </w:rPr>
        <w:t> </w:t>
      </w:r>
      <w:r>
        <w:rPr/>
        <w:t>carry</w:t>
      </w:r>
      <w:r>
        <w:rPr>
          <w:spacing w:val="64"/>
        </w:rPr>
        <w:t> </w:t>
      </w:r>
      <w:r>
        <w:rPr/>
        <w:t>salt/sulphur</w:t>
      </w:r>
      <w:r>
        <w:rPr>
          <w:spacing w:val="64"/>
        </w:rPr>
        <w:t> </w:t>
      </w:r>
      <w:r>
        <w:rPr/>
        <w:t>(formed,</w:t>
      </w:r>
      <w:r>
        <w:rPr>
          <w:spacing w:val="65"/>
        </w:rPr>
        <w:t> </w:t>
      </w:r>
      <w:r>
        <w:rPr/>
        <w:t>solid,</w:t>
      </w:r>
      <w:r>
        <w:rPr>
          <w:spacing w:val="65"/>
        </w:rPr>
        <w:t> </w:t>
      </w:r>
      <w:r>
        <w:rPr/>
        <w:t>crushed</w:t>
      </w:r>
      <w:r>
        <w:rPr>
          <w:spacing w:val="64"/>
        </w:rPr>
        <w:t> </w:t>
      </w:r>
      <w:r>
        <w:rPr/>
        <w:t>lump</w:t>
      </w:r>
      <w:r>
        <w:rPr>
          <w:spacing w:val="64"/>
        </w:rPr>
        <w:t> </w:t>
      </w:r>
      <w:r>
        <w:rPr/>
        <w:t>and</w:t>
      </w:r>
      <w:r>
        <w:rPr>
          <w:spacing w:val="64"/>
        </w:rPr>
        <w:t> </w:t>
      </w:r>
      <w:r>
        <w:rPr/>
        <w:t>coarse</w:t>
      </w:r>
      <w:r>
        <w:rPr>
          <w:spacing w:val="64"/>
        </w:rPr>
        <w:t> </w:t>
      </w:r>
      <w:r>
        <w:rPr/>
        <w:t>grained)</w:t>
      </w:r>
      <w:r>
        <w:rPr>
          <w:spacing w:val="64"/>
        </w:rPr>
        <w:t> </w:t>
      </w:r>
      <w:r>
        <w:rPr/>
        <w:t>(provided</w:t>
      </w:r>
      <w:r>
        <w:rPr>
          <w:spacing w:val="64"/>
        </w:rPr>
        <w:t> </w:t>
      </w:r>
      <w:r>
        <w:rPr/>
        <w:t>which</w:t>
      </w:r>
      <w:r>
        <w:rPr>
          <w:spacing w:val="64"/>
        </w:rPr>
        <w:t> </w:t>
      </w:r>
      <w:r>
        <w:rPr/>
        <w:t>is nonhazardous/ non-dangerous and not listed in IMO or IMSBC group B), if exercised, on following conditions:</w:t>
      </w:r>
    </w:p>
    <w:p>
      <w:pPr>
        <w:pStyle w:val="BodyText"/>
        <w:spacing w:before="64"/>
      </w:pPr>
    </w:p>
    <w:p>
      <w:pPr>
        <w:pStyle w:val="ListParagraph"/>
        <w:numPr>
          <w:ilvl w:val="0"/>
          <w:numId w:val="9"/>
        </w:numPr>
        <w:tabs>
          <w:tab w:pos="1010" w:val="left" w:leader="none"/>
        </w:tabs>
        <w:spacing w:line="240" w:lineRule="auto" w:before="1" w:after="0"/>
        <w:ind w:left="1010" w:right="0" w:hanging="229"/>
        <w:jc w:val="both"/>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4"/>
          <w:sz w:val="18"/>
        </w:rPr>
        <w:t> </w:t>
      </w:r>
      <w:r>
        <w:rPr>
          <w:sz w:val="18"/>
        </w:rPr>
        <w:t>as</w:t>
      </w:r>
      <w:r>
        <w:rPr>
          <w:spacing w:val="-3"/>
          <w:sz w:val="18"/>
        </w:rPr>
        <w:t> </w:t>
      </w:r>
      <w:r>
        <w:rPr>
          <w:sz w:val="18"/>
        </w:rPr>
        <w:t>possible,</w:t>
      </w:r>
      <w:r>
        <w:rPr>
          <w:spacing w:val="-4"/>
          <w:sz w:val="18"/>
        </w:rPr>
        <w:t> </w:t>
      </w:r>
      <w:r>
        <w:rPr>
          <w:sz w:val="18"/>
        </w:rPr>
        <w:t>provided</w:t>
      </w:r>
      <w:r>
        <w:rPr>
          <w:spacing w:val="-3"/>
          <w:sz w:val="18"/>
        </w:rPr>
        <w:t> </w:t>
      </w:r>
      <w:r>
        <w:rPr>
          <w:sz w:val="18"/>
        </w:rPr>
        <w:t>vessel's</w:t>
      </w:r>
      <w:r>
        <w:rPr>
          <w:spacing w:val="-4"/>
          <w:sz w:val="18"/>
        </w:rPr>
        <w:t> </w:t>
      </w:r>
      <w:r>
        <w:rPr>
          <w:sz w:val="18"/>
        </w:rPr>
        <w:t>stability,</w:t>
      </w:r>
      <w:r>
        <w:rPr>
          <w:spacing w:val="-3"/>
          <w:sz w:val="18"/>
        </w:rPr>
        <w:t> </w:t>
      </w:r>
      <w:r>
        <w:rPr>
          <w:sz w:val="18"/>
        </w:rPr>
        <w:t>trim</w:t>
      </w:r>
      <w:r>
        <w:rPr>
          <w:spacing w:val="-4"/>
          <w:sz w:val="18"/>
        </w:rPr>
        <w:t> </w:t>
      </w:r>
      <w:r>
        <w:rPr>
          <w:sz w:val="18"/>
        </w:rPr>
        <w:t>and</w:t>
      </w:r>
      <w:r>
        <w:rPr>
          <w:spacing w:val="-3"/>
          <w:sz w:val="18"/>
        </w:rPr>
        <w:t> </w:t>
      </w:r>
      <w:r>
        <w:rPr>
          <w:sz w:val="18"/>
        </w:rPr>
        <w:t>stress</w:t>
      </w:r>
      <w:r>
        <w:rPr>
          <w:spacing w:val="-3"/>
          <w:sz w:val="18"/>
        </w:rPr>
        <w:t> </w:t>
      </w:r>
      <w:r>
        <w:rPr>
          <w:spacing w:val="-2"/>
          <w:sz w:val="18"/>
        </w:rPr>
        <w:t>permitting.</w:t>
      </w:r>
    </w:p>
    <w:p>
      <w:pPr>
        <w:pStyle w:val="BodyText"/>
        <w:spacing w:before="125"/>
      </w:pPr>
    </w:p>
    <w:p>
      <w:pPr>
        <w:pStyle w:val="ListParagraph"/>
        <w:numPr>
          <w:ilvl w:val="0"/>
          <w:numId w:val="9"/>
        </w:numPr>
        <w:tabs>
          <w:tab w:pos="1052" w:val="left" w:leader="none"/>
        </w:tabs>
        <w:spacing w:line="312" w:lineRule="auto" w:before="1" w:after="0"/>
        <w:ind w:left="781" w:right="496" w:firstLine="0"/>
        <w:jc w:val="both"/>
        <w:rPr>
          <w:sz w:val="18"/>
        </w:rPr>
      </w:pPr>
      <w:r>
        <w:rPr>
          <w:sz w:val="18"/>
        </w:rPr>
        <w:t>Before loading, all holds assigned for salt/sulphur lo be lime-washed by Charterers at their time/expense/risk to the satisfaction of Master at Charterers' time/expense. All material used for lime coating to be for Charterers' account.</w:t>
      </w:r>
    </w:p>
    <w:p>
      <w:pPr>
        <w:pStyle w:val="BodyText"/>
        <w:spacing w:before="64"/>
      </w:pPr>
    </w:p>
    <w:p>
      <w:pPr>
        <w:pStyle w:val="ListParagraph"/>
        <w:numPr>
          <w:ilvl w:val="0"/>
          <w:numId w:val="9"/>
        </w:numPr>
        <w:tabs>
          <w:tab w:pos="1045" w:val="left" w:leader="none"/>
        </w:tabs>
        <w:spacing w:line="312" w:lineRule="auto" w:before="0" w:after="0"/>
        <w:ind w:left="781" w:right="496" w:firstLine="0"/>
        <w:jc w:val="both"/>
        <w:rPr>
          <w:sz w:val="18"/>
        </w:rPr>
      </w:pPr>
      <w:r>
        <w:rPr>
          <w:sz w:val="18"/>
        </w:rPr>
        <w:t>Cargo to be loaded/stowed/trimmed/discharged strictly according to latest IMO and/or any other latest regulations/rules applicable to such cargo. ·</w:t>
      </w:r>
    </w:p>
    <w:p>
      <w:pPr>
        <w:pStyle w:val="BodyText"/>
        <w:spacing w:before="65"/>
      </w:pPr>
    </w:p>
    <w:p>
      <w:pPr>
        <w:pStyle w:val="ListParagraph"/>
        <w:numPr>
          <w:ilvl w:val="0"/>
          <w:numId w:val="9"/>
        </w:numPr>
        <w:tabs>
          <w:tab w:pos="1019" w:val="left" w:leader="none"/>
        </w:tabs>
        <w:spacing w:line="240" w:lineRule="auto" w:before="0" w:after="0"/>
        <w:ind w:left="1019" w:right="0" w:hanging="238"/>
        <w:jc w:val="both"/>
        <w:rPr>
          <w:sz w:val="18"/>
        </w:rPr>
      </w:pPr>
      <w:r>
        <w:rPr>
          <w:sz w:val="18"/>
        </w:rPr>
        <w:t>All</w:t>
      </w:r>
      <w:r>
        <w:rPr>
          <w:spacing w:val="-8"/>
          <w:sz w:val="18"/>
        </w:rPr>
        <w:t> </w:t>
      </w:r>
      <w:r>
        <w:rPr>
          <w:sz w:val="18"/>
        </w:rPr>
        <w:t>fresh</w:t>
      </w:r>
      <w:r>
        <w:rPr>
          <w:spacing w:val="-5"/>
          <w:sz w:val="18"/>
        </w:rPr>
        <w:t> </w:t>
      </w:r>
      <w:r>
        <w:rPr>
          <w:sz w:val="18"/>
        </w:rPr>
        <w:t>water</w:t>
      </w:r>
      <w:r>
        <w:rPr>
          <w:spacing w:val="-6"/>
          <w:sz w:val="18"/>
        </w:rPr>
        <w:t> </w:t>
      </w:r>
      <w:r>
        <w:rPr>
          <w:sz w:val="18"/>
        </w:rPr>
        <w:t>used</w:t>
      </w:r>
      <w:r>
        <w:rPr>
          <w:spacing w:val="-5"/>
          <w:sz w:val="18"/>
        </w:rPr>
        <w:t> </w:t>
      </w:r>
      <w:r>
        <w:rPr>
          <w:sz w:val="18"/>
        </w:rPr>
        <w:t>for</w:t>
      </w:r>
      <w:r>
        <w:rPr>
          <w:spacing w:val="-6"/>
          <w:sz w:val="18"/>
        </w:rPr>
        <w:t> </w:t>
      </w:r>
      <w:r>
        <w:rPr>
          <w:sz w:val="18"/>
        </w:rPr>
        <w:t>irrigation</w:t>
      </w:r>
      <w:r>
        <w:rPr>
          <w:spacing w:val="-5"/>
          <w:sz w:val="18"/>
        </w:rPr>
        <w:t> </w:t>
      </w:r>
      <w:r>
        <w:rPr>
          <w:sz w:val="18"/>
        </w:rPr>
        <w:t>onto</w:t>
      </w:r>
      <w:r>
        <w:rPr>
          <w:spacing w:val="-6"/>
          <w:sz w:val="18"/>
        </w:rPr>
        <w:t> </w:t>
      </w:r>
      <w:r>
        <w:rPr>
          <w:sz w:val="18"/>
        </w:rPr>
        <w:t>sulphur</w:t>
      </w:r>
      <w:r>
        <w:rPr>
          <w:spacing w:val="-5"/>
          <w:sz w:val="18"/>
        </w:rPr>
        <w:t> </w:t>
      </w:r>
      <w:r>
        <w:rPr>
          <w:sz w:val="18"/>
        </w:rPr>
        <w:t>during</w:t>
      </w:r>
      <w:r>
        <w:rPr>
          <w:spacing w:val="-6"/>
          <w:sz w:val="18"/>
        </w:rPr>
        <w:t> </w:t>
      </w:r>
      <w:r>
        <w:rPr>
          <w:sz w:val="18"/>
        </w:rPr>
        <w:t>loading/voyage/discharging</w:t>
      </w:r>
      <w:r>
        <w:rPr>
          <w:spacing w:val="-5"/>
          <w:sz w:val="18"/>
        </w:rPr>
        <w:t> </w:t>
      </w:r>
      <w:r>
        <w:rPr>
          <w:sz w:val="18"/>
        </w:rPr>
        <w:t>to</w:t>
      </w:r>
      <w:r>
        <w:rPr>
          <w:spacing w:val="-6"/>
          <w:sz w:val="18"/>
        </w:rPr>
        <w:t> </w:t>
      </w:r>
      <w:r>
        <w:rPr>
          <w:sz w:val="18"/>
        </w:rPr>
        <w:t>be</w:t>
      </w:r>
      <w:r>
        <w:rPr>
          <w:spacing w:val="-5"/>
          <w:sz w:val="18"/>
        </w:rPr>
        <w:t> </w:t>
      </w:r>
      <w:r>
        <w:rPr>
          <w:sz w:val="18"/>
        </w:rPr>
        <w:t>for</w:t>
      </w:r>
      <w:r>
        <w:rPr>
          <w:spacing w:val="-6"/>
          <w:sz w:val="18"/>
        </w:rPr>
        <w:t> </w:t>
      </w:r>
      <w:r>
        <w:rPr>
          <w:sz w:val="18"/>
        </w:rPr>
        <w:t>Charterers'</w:t>
      </w:r>
      <w:r>
        <w:rPr>
          <w:spacing w:val="-5"/>
          <w:sz w:val="18"/>
        </w:rPr>
        <w:t> </w:t>
      </w:r>
      <w:r>
        <w:rPr>
          <w:spacing w:val="-2"/>
          <w:sz w:val="18"/>
        </w:rPr>
        <w:t>account.</w:t>
      </w:r>
    </w:p>
    <w:p>
      <w:pPr>
        <w:pStyle w:val="BodyText"/>
        <w:spacing w:before="126"/>
      </w:pPr>
    </w:p>
    <w:p>
      <w:pPr>
        <w:pStyle w:val="ListParagraph"/>
        <w:numPr>
          <w:ilvl w:val="0"/>
          <w:numId w:val="9"/>
        </w:numPr>
        <w:tabs>
          <w:tab w:pos="1037" w:val="left" w:leader="none"/>
        </w:tabs>
        <w:spacing w:line="312" w:lineRule="auto" w:before="0" w:after="0"/>
        <w:ind w:left="781" w:right="498" w:firstLine="0"/>
        <w:jc w:val="both"/>
        <w:rPr>
          <w:sz w:val="18"/>
        </w:rPr>
      </w:pPr>
      <w:r>
        <w:rPr>
          <w:sz w:val="18"/>
        </w:rPr>
        <w:t>After discharge Charterers undertake thorough cleaning of holds including removal of lime wash coating and to supply sufficient fresh water at their expense/time for washing down of all holds to the satisfaction of Master.</w:t>
      </w:r>
    </w:p>
    <w:p>
      <w:pPr>
        <w:pStyle w:val="BodyText"/>
        <w:spacing w:before="65"/>
      </w:pPr>
    </w:p>
    <w:p>
      <w:pPr>
        <w:pStyle w:val="ListParagraph"/>
        <w:numPr>
          <w:ilvl w:val="0"/>
          <w:numId w:val="9"/>
        </w:numPr>
        <w:tabs>
          <w:tab w:pos="1021" w:val="left" w:leader="none"/>
        </w:tabs>
        <w:spacing w:line="312" w:lineRule="auto" w:before="0" w:after="0"/>
        <w:ind w:left="781" w:right="496" w:firstLine="0"/>
        <w:jc w:val="both"/>
        <w:rPr>
          <w:sz w:val="18"/>
        </w:rPr>
      </w:pPr>
      <w:r>
        <w:rPr>
          <w:sz w:val="18"/>
        </w:rPr>
        <w:t>Any extra expenses resulting therefrom/incurred thereby (such as hold cleaning to Master's satisfaction/hold survey etc) and any detention through any of above causes to be for Charterers' account.</w:t>
      </w:r>
    </w:p>
    <w:p>
      <w:pPr>
        <w:pStyle w:val="BodyText"/>
        <w:spacing w:before="65"/>
      </w:pPr>
    </w:p>
    <w:p>
      <w:pPr>
        <w:pStyle w:val="ListParagraph"/>
        <w:numPr>
          <w:ilvl w:val="0"/>
          <w:numId w:val="9"/>
        </w:numPr>
        <w:tabs>
          <w:tab w:pos="1043" w:val="left" w:leader="none"/>
        </w:tabs>
        <w:spacing w:line="312" w:lineRule="auto" w:before="0" w:after="0"/>
        <w:ind w:left="781" w:right="496" w:firstLine="0"/>
        <w:jc w:val="both"/>
        <w:rPr>
          <w:sz w:val="18"/>
        </w:rPr>
      </w:pPr>
      <w:r>
        <w:rPr>
          <w:sz w:val="18"/>
        </w:rPr>
        <w:t>Charterers are allowed to use ship's crew to perform lime-washing and removal the same against paying additional USD 5,000 lumpsum, and local regulations permitting and all time used to be for Charterers' account. Owners/Master are not held responsible for passing hold inspection for loading next cargo and for any consequences whatsoever due to such</w:t>
      </w:r>
      <w:r>
        <w:rPr>
          <w:spacing w:val="40"/>
          <w:sz w:val="18"/>
        </w:rPr>
        <w:t> </w:t>
      </w:r>
      <w:r>
        <w:rPr>
          <w:spacing w:val="-2"/>
          <w:sz w:val="18"/>
        </w:rPr>
        <w:t>arrangement.</w:t>
      </w:r>
    </w:p>
    <w:p>
      <w:pPr>
        <w:pStyle w:val="BodyText"/>
        <w:spacing w:before="67"/>
      </w:pPr>
    </w:p>
    <w:p>
      <w:pPr>
        <w:pStyle w:val="BodyText"/>
        <w:ind w:left="781"/>
      </w:pPr>
      <w:r>
        <w:rPr/>
        <w:t>Rocksalt</w:t>
      </w:r>
      <w:r>
        <w:rPr>
          <w:spacing w:val="-9"/>
        </w:rPr>
        <w:t> </w:t>
      </w:r>
      <w:r>
        <w:rPr/>
        <w:t>loading</w:t>
      </w:r>
      <w:r>
        <w:rPr>
          <w:spacing w:val="-8"/>
        </w:rPr>
        <w:t> </w:t>
      </w:r>
      <w:r>
        <w:rPr/>
        <w:t>protective</w:t>
      </w:r>
      <w:r>
        <w:rPr>
          <w:spacing w:val="-8"/>
        </w:rPr>
        <w:t> </w:t>
      </w:r>
      <w:r>
        <w:rPr>
          <w:spacing w:val="-2"/>
        </w:rPr>
        <w:t>clause:</w:t>
      </w:r>
    </w:p>
    <w:p>
      <w:pPr>
        <w:pStyle w:val="BodyText"/>
        <w:spacing w:before="63"/>
        <w:ind w:left="781"/>
      </w:pPr>
      <w:r>
        <w:rPr/>
        <w:t>Owners</w:t>
      </w:r>
      <w:r>
        <w:rPr>
          <w:spacing w:val="37"/>
        </w:rPr>
        <w:t> </w:t>
      </w:r>
      <w:r>
        <w:rPr/>
        <w:t>confirm</w:t>
      </w:r>
      <w:r>
        <w:rPr>
          <w:spacing w:val="37"/>
        </w:rPr>
        <w:t> </w:t>
      </w:r>
      <w:r>
        <w:rPr/>
        <w:t>that</w:t>
      </w:r>
      <w:r>
        <w:rPr>
          <w:spacing w:val="37"/>
        </w:rPr>
        <w:t> </w:t>
      </w:r>
      <w:r>
        <w:rPr/>
        <w:t>the</w:t>
      </w:r>
      <w:r>
        <w:rPr>
          <w:spacing w:val="38"/>
        </w:rPr>
        <w:t> </w:t>
      </w:r>
      <w:r>
        <w:rPr/>
        <w:t>vessel</w:t>
      </w:r>
      <w:r>
        <w:rPr>
          <w:spacing w:val="37"/>
        </w:rPr>
        <w:t> </w:t>
      </w:r>
      <w:r>
        <w:rPr/>
        <w:t>will</w:t>
      </w:r>
      <w:r>
        <w:rPr>
          <w:spacing w:val="37"/>
        </w:rPr>
        <w:t> </w:t>
      </w:r>
      <w:r>
        <w:rPr/>
        <w:t>not</w:t>
      </w:r>
      <w:r>
        <w:rPr>
          <w:spacing w:val="37"/>
        </w:rPr>
        <w:t> </w:t>
      </w:r>
      <w:r>
        <w:rPr/>
        <w:t>require</w:t>
      </w:r>
      <w:r>
        <w:rPr>
          <w:spacing w:val="38"/>
        </w:rPr>
        <w:t> </w:t>
      </w:r>
      <w:r>
        <w:rPr/>
        <w:t>Lime-wash/holdblock</w:t>
      </w:r>
      <w:r>
        <w:rPr>
          <w:spacing w:val="36"/>
        </w:rPr>
        <w:t> </w:t>
      </w:r>
      <w:r>
        <w:rPr/>
        <w:t>application</w:t>
      </w:r>
      <w:r>
        <w:rPr>
          <w:spacing w:val="37"/>
        </w:rPr>
        <w:t> </w:t>
      </w:r>
      <w:r>
        <w:rPr/>
        <w:t>when</w:t>
      </w:r>
      <w:r>
        <w:rPr>
          <w:spacing w:val="37"/>
        </w:rPr>
        <w:t> </w:t>
      </w:r>
      <w:r>
        <w:rPr/>
        <w:t>loading</w:t>
      </w:r>
      <w:r>
        <w:rPr>
          <w:spacing w:val="38"/>
        </w:rPr>
        <w:t> </w:t>
      </w:r>
      <w:r>
        <w:rPr/>
        <w:t>Chilean</w:t>
      </w:r>
      <w:r>
        <w:rPr>
          <w:spacing w:val="37"/>
        </w:rPr>
        <w:t> </w:t>
      </w:r>
      <w:r>
        <w:rPr/>
        <w:t>rocksalt</w:t>
      </w:r>
      <w:r>
        <w:rPr>
          <w:spacing w:val="38"/>
        </w:rPr>
        <w:t> </w:t>
      </w:r>
      <w:r>
        <w:rPr/>
        <w:t>with</w:t>
      </w:r>
      <w:r>
        <w:rPr>
          <w:spacing w:val="38"/>
        </w:rPr>
        <w:t> </w:t>
      </w:r>
      <w:r>
        <w:rPr>
          <w:spacing w:val="-5"/>
        </w:rPr>
        <w:t>dry</w:t>
      </w:r>
    </w:p>
    <w:p>
      <w:pPr>
        <w:pStyle w:val="BodyText"/>
        <w:spacing w:after="0"/>
        <w:sectPr>
          <w:pgSz w:w="11900" w:h="16840"/>
          <w:pgMar w:header="282" w:footer="430" w:top="720" w:bottom="620" w:left="141" w:right="425"/>
        </w:sectPr>
      </w:pPr>
    </w:p>
    <w:p>
      <w:pPr>
        <w:pStyle w:val="BodyText"/>
        <w:spacing w:line="540" w:lineRule="exact" w:before="66"/>
        <w:ind w:left="781" w:right="5601"/>
      </w:pPr>
      <w:r>
        <w:rPr/>
        <w:drawing>
          <wp:anchor distT="0" distB="0" distL="0" distR="0" allowOverlap="1" layoutInCell="1" locked="0" behindDoc="0" simplePos="0" relativeHeight="15758336">
            <wp:simplePos x="0" y="0"/>
            <wp:positionH relativeFrom="page">
              <wp:posOffset>317500</wp:posOffset>
            </wp:positionH>
            <wp:positionV relativeFrom="page">
              <wp:posOffset>127000</wp:posOffset>
            </wp:positionV>
            <wp:extent cx="591185" cy="381000"/>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591185" cy="381000"/>
                    </a:xfrm>
                    <a:prstGeom prst="rect">
                      <a:avLst/>
                    </a:prstGeom>
                  </pic:spPr>
                </pic:pic>
              </a:graphicData>
            </a:graphic>
          </wp:anchor>
        </w:drawing>
      </w:r>
      <w:r>
        <w:rPr/>
        <w:t>condition.</w:t>
      </w:r>
      <w:r>
        <w:rPr>
          <w:spacing w:val="-5"/>
        </w:rPr>
        <w:t> </w:t>
      </w:r>
      <w:r>
        <w:rPr/>
        <w:t>Dry</w:t>
      </w:r>
      <w:r>
        <w:rPr>
          <w:spacing w:val="-5"/>
        </w:rPr>
        <w:t> </w:t>
      </w:r>
      <w:r>
        <w:rPr/>
        <w:t>rocksalt</w:t>
      </w:r>
      <w:r>
        <w:rPr>
          <w:spacing w:val="-5"/>
        </w:rPr>
        <w:t> </w:t>
      </w:r>
      <w:r>
        <w:rPr/>
        <w:t>is</w:t>
      </w:r>
      <w:r>
        <w:rPr>
          <w:spacing w:val="-5"/>
        </w:rPr>
        <w:t> </w:t>
      </w:r>
      <w:r>
        <w:rPr/>
        <w:t>not</w:t>
      </w:r>
      <w:r>
        <w:rPr>
          <w:spacing w:val="-5"/>
        </w:rPr>
        <w:t> </w:t>
      </w:r>
      <w:r>
        <w:rPr/>
        <w:t>to</w:t>
      </w:r>
      <w:r>
        <w:rPr>
          <w:spacing w:val="-5"/>
        </w:rPr>
        <w:t> </w:t>
      </w:r>
      <w:r>
        <w:rPr/>
        <w:t>be</w:t>
      </w:r>
      <w:r>
        <w:rPr>
          <w:spacing w:val="-5"/>
        </w:rPr>
        <w:t> </w:t>
      </w:r>
      <w:r>
        <w:rPr/>
        <w:t>considered</w:t>
      </w:r>
      <w:r>
        <w:rPr>
          <w:spacing w:val="-5"/>
        </w:rPr>
        <w:t> </w:t>
      </w:r>
      <w:r>
        <w:rPr/>
        <w:t>a</w:t>
      </w:r>
      <w:r>
        <w:rPr>
          <w:spacing w:val="-5"/>
        </w:rPr>
        <w:t> </w:t>
      </w:r>
      <w:r>
        <w:rPr/>
        <w:t>dirty</w:t>
      </w:r>
      <w:r>
        <w:rPr>
          <w:spacing w:val="-5"/>
        </w:rPr>
        <w:t> </w:t>
      </w:r>
      <w:r>
        <w:rPr/>
        <w:t>cargo. Bulk cement/ cement clinker protective clause:</w:t>
      </w:r>
    </w:p>
    <w:p>
      <w:pPr>
        <w:pStyle w:val="BodyText"/>
        <w:spacing w:line="200" w:lineRule="exact"/>
        <w:ind w:left="781"/>
      </w:pPr>
      <w:r>
        <w:rPr/>
        <w:t>Charterers</w:t>
      </w:r>
      <w:r>
        <w:rPr>
          <w:spacing w:val="-7"/>
        </w:rPr>
        <w:t> </w:t>
      </w:r>
      <w:r>
        <w:rPr/>
        <w:t>are</w:t>
      </w:r>
      <w:r>
        <w:rPr>
          <w:spacing w:val="-4"/>
        </w:rPr>
        <w:t> </w:t>
      </w:r>
      <w:r>
        <w:rPr/>
        <w:t>permitted</w:t>
      </w:r>
      <w:r>
        <w:rPr>
          <w:spacing w:val="-5"/>
        </w:rPr>
        <w:t> </w:t>
      </w:r>
      <w:r>
        <w:rPr/>
        <w:t>to</w:t>
      </w:r>
      <w:r>
        <w:rPr>
          <w:spacing w:val="-4"/>
        </w:rPr>
        <w:t> </w:t>
      </w:r>
      <w:r>
        <w:rPr/>
        <w:t>carry</w:t>
      </w:r>
      <w:r>
        <w:rPr>
          <w:spacing w:val="-4"/>
        </w:rPr>
        <w:t> </w:t>
      </w:r>
      <w:r>
        <w:rPr/>
        <w:t>bulk</w:t>
      </w:r>
      <w:r>
        <w:rPr>
          <w:spacing w:val="-5"/>
        </w:rPr>
        <w:t> </w:t>
      </w:r>
      <w:r>
        <w:rPr/>
        <w:t>cement</w:t>
      </w:r>
      <w:r>
        <w:rPr>
          <w:spacing w:val="-4"/>
        </w:rPr>
        <w:t> </w:t>
      </w:r>
      <w:r>
        <w:rPr/>
        <w:t>or</w:t>
      </w:r>
      <w:r>
        <w:rPr>
          <w:spacing w:val="-4"/>
        </w:rPr>
        <w:t> </w:t>
      </w:r>
      <w:r>
        <w:rPr/>
        <w:t>cement</w:t>
      </w:r>
      <w:r>
        <w:rPr>
          <w:spacing w:val="-5"/>
        </w:rPr>
        <w:t> </w:t>
      </w:r>
      <w:r>
        <w:rPr/>
        <w:t>clinker.</w:t>
      </w:r>
      <w:r>
        <w:rPr>
          <w:spacing w:val="-4"/>
        </w:rPr>
        <w:t> </w:t>
      </w:r>
      <w:r>
        <w:rPr/>
        <w:t>if</w:t>
      </w:r>
      <w:r>
        <w:rPr>
          <w:spacing w:val="-4"/>
        </w:rPr>
        <w:t> </w:t>
      </w:r>
      <w:r>
        <w:rPr/>
        <w:t>exercised,</w:t>
      </w:r>
      <w:r>
        <w:rPr>
          <w:spacing w:val="-5"/>
        </w:rPr>
        <w:t> </w:t>
      </w:r>
      <w:r>
        <w:rPr/>
        <w:t>on</w:t>
      </w:r>
      <w:r>
        <w:rPr>
          <w:spacing w:val="-4"/>
        </w:rPr>
        <w:t> </w:t>
      </w:r>
      <w:r>
        <w:rPr/>
        <w:t>following</w:t>
      </w:r>
      <w:r>
        <w:rPr>
          <w:spacing w:val="-4"/>
        </w:rPr>
        <w:t> </w:t>
      </w:r>
      <w:r>
        <w:rPr>
          <w:spacing w:val="-2"/>
        </w:rPr>
        <w:t>condition:</w:t>
      </w:r>
    </w:p>
    <w:p>
      <w:pPr>
        <w:pStyle w:val="BodyText"/>
        <w:spacing w:before="126"/>
      </w:pPr>
    </w:p>
    <w:p>
      <w:pPr>
        <w:pStyle w:val="ListParagraph"/>
        <w:numPr>
          <w:ilvl w:val="0"/>
          <w:numId w:val="10"/>
        </w:numPr>
        <w:tabs>
          <w:tab w:pos="1012" w:val="left" w:leader="none"/>
        </w:tabs>
        <w:spacing w:line="312" w:lineRule="auto" w:before="0" w:after="0"/>
        <w:ind w:left="781" w:right="497" w:firstLine="0"/>
        <w:jc w:val="both"/>
        <w:rPr>
          <w:sz w:val="18"/>
        </w:rPr>
      </w:pPr>
      <w:r>
        <w:rPr>
          <w:sz w:val="18"/>
        </w:rPr>
        <w:t>Should</w:t>
      </w:r>
      <w:r>
        <w:rPr>
          <w:spacing w:val="-2"/>
          <w:sz w:val="18"/>
        </w:rPr>
        <w:t> </w:t>
      </w:r>
      <w:r>
        <w:rPr>
          <w:sz w:val="18"/>
        </w:rPr>
        <w:t>any</w:t>
      </w:r>
      <w:r>
        <w:rPr>
          <w:spacing w:val="-2"/>
          <w:sz w:val="18"/>
        </w:rPr>
        <w:t> </w:t>
      </w:r>
      <w:r>
        <w:rPr>
          <w:sz w:val="18"/>
        </w:rPr>
        <w:t>additional</w:t>
      </w:r>
      <w:r>
        <w:rPr>
          <w:spacing w:val="-2"/>
          <w:sz w:val="18"/>
        </w:rPr>
        <w:t> </w:t>
      </w:r>
      <w:r>
        <w:rPr>
          <w:sz w:val="18"/>
        </w:rPr>
        <w:t>special</w:t>
      </w:r>
      <w:r>
        <w:rPr>
          <w:spacing w:val="-2"/>
          <w:sz w:val="18"/>
        </w:rPr>
        <w:t> </w:t>
      </w:r>
      <w:r>
        <w:rPr>
          <w:sz w:val="18"/>
        </w:rPr>
        <w:t>wash-down</w:t>
      </w:r>
      <w:r>
        <w:rPr>
          <w:spacing w:val="-2"/>
          <w:sz w:val="18"/>
        </w:rPr>
        <w:t> </w:t>
      </w:r>
      <w:r>
        <w:rPr>
          <w:sz w:val="18"/>
        </w:rPr>
        <w:t>of</w:t>
      </w:r>
      <w:r>
        <w:rPr>
          <w:spacing w:val="-2"/>
          <w:sz w:val="18"/>
        </w:rPr>
        <w:t> </w:t>
      </w:r>
      <w:r>
        <w:rPr>
          <w:sz w:val="18"/>
        </w:rPr>
        <w:t>holds</w:t>
      </w:r>
      <w:r>
        <w:rPr>
          <w:spacing w:val="-2"/>
          <w:sz w:val="18"/>
        </w:rPr>
        <w:t> </w:t>
      </w:r>
      <w:r>
        <w:rPr>
          <w:sz w:val="18"/>
        </w:rPr>
        <w:t>before</w:t>
      </w:r>
      <w:r>
        <w:rPr>
          <w:spacing w:val="-2"/>
          <w:sz w:val="18"/>
        </w:rPr>
        <w:t> </w:t>
      </w:r>
      <w:r>
        <w:rPr>
          <w:sz w:val="18"/>
        </w:rPr>
        <w:t>loading</w:t>
      </w:r>
      <w:r>
        <w:rPr>
          <w:spacing w:val="-2"/>
          <w:sz w:val="18"/>
        </w:rPr>
        <w:t> </w:t>
      </w:r>
      <w:r>
        <w:rPr>
          <w:sz w:val="18"/>
        </w:rPr>
        <w:t>be</w:t>
      </w:r>
      <w:r>
        <w:rPr>
          <w:spacing w:val="-2"/>
          <w:sz w:val="18"/>
        </w:rPr>
        <w:t> </w:t>
      </w:r>
      <w:r>
        <w:rPr>
          <w:sz w:val="18"/>
        </w:rPr>
        <w:t>required/recommended</w:t>
      </w:r>
      <w:r>
        <w:rPr>
          <w:spacing w:val="-2"/>
          <w:sz w:val="18"/>
        </w:rPr>
        <w:t> </w:t>
      </w:r>
      <w:r>
        <w:rPr>
          <w:sz w:val="18"/>
        </w:rPr>
        <w:t>by</w:t>
      </w:r>
      <w:r>
        <w:rPr>
          <w:spacing w:val="-2"/>
          <w:sz w:val="18"/>
        </w:rPr>
        <w:t> </w:t>
      </w:r>
      <w:r>
        <w:rPr>
          <w:sz w:val="18"/>
        </w:rPr>
        <w:t>Master,</w:t>
      </w:r>
      <w:r>
        <w:rPr>
          <w:spacing w:val="-2"/>
          <w:sz w:val="18"/>
        </w:rPr>
        <w:t> </w:t>
      </w:r>
      <w:r>
        <w:rPr>
          <w:sz w:val="18"/>
        </w:rPr>
        <w:t>such</w:t>
      </w:r>
      <w:r>
        <w:rPr>
          <w:spacing w:val="-2"/>
          <w:sz w:val="18"/>
        </w:rPr>
        <w:t> </w:t>
      </w:r>
      <w:r>
        <w:rPr>
          <w:sz w:val="18"/>
        </w:rPr>
        <w:t>wash-down</w:t>
      </w:r>
      <w:r>
        <w:rPr>
          <w:spacing w:val="-2"/>
          <w:sz w:val="18"/>
        </w:rPr>
        <w:t> </w:t>
      </w:r>
      <w:r>
        <w:rPr>
          <w:sz w:val="18"/>
        </w:rPr>
        <w:t>to be arranged by Charterers at their time/expenses.</w:t>
      </w:r>
    </w:p>
    <w:p>
      <w:pPr>
        <w:pStyle w:val="BodyText"/>
        <w:spacing w:before="64"/>
      </w:pPr>
    </w:p>
    <w:p>
      <w:pPr>
        <w:pStyle w:val="ListParagraph"/>
        <w:numPr>
          <w:ilvl w:val="0"/>
          <w:numId w:val="10"/>
        </w:numPr>
        <w:tabs>
          <w:tab w:pos="1036" w:val="left" w:leader="none"/>
        </w:tabs>
        <w:spacing w:line="312" w:lineRule="auto" w:before="1" w:after="0"/>
        <w:ind w:left="781" w:right="495" w:firstLine="0"/>
        <w:jc w:val="both"/>
        <w:rPr>
          <w:sz w:val="18"/>
        </w:rPr>
      </w:pPr>
      <w:r>
        <w:rPr>
          <w:sz w:val="18"/>
        </w:rPr>
        <w:t>If there are no cement holes available Charterers have the option to cut holes in vessel's hatch cover for loading bulk cement on following conditions:</w:t>
      </w:r>
    </w:p>
    <w:p>
      <w:pPr>
        <w:pStyle w:val="BodyText"/>
        <w:spacing w:before="64"/>
      </w:pPr>
    </w:p>
    <w:p>
      <w:pPr>
        <w:pStyle w:val="ListParagraph"/>
        <w:numPr>
          <w:ilvl w:val="1"/>
          <w:numId w:val="10"/>
        </w:numPr>
        <w:tabs>
          <w:tab w:pos="929" w:val="left" w:leader="none"/>
        </w:tabs>
        <w:spacing w:line="240" w:lineRule="auto" w:before="0" w:after="0"/>
        <w:ind w:left="929" w:right="0" w:hanging="148"/>
        <w:jc w:val="both"/>
        <w:rPr>
          <w:sz w:val="18"/>
        </w:rPr>
      </w:pPr>
      <w:r>
        <w:rPr>
          <w:sz w:val="18"/>
        </w:rPr>
        <w:t>All</w:t>
      </w:r>
      <w:r>
        <w:rPr>
          <w:spacing w:val="-6"/>
          <w:sz w:val="18"/>
        </w:rPr>
        <w:t> </w:t>
      </w:r>
      <w:r>
        <w:rPr>
          <w:sz w:val="18"/>
        </w:rPr>
        <w:t>cutting</w:t>
      </w:r>
      <w:r>
        <w:rPr>
          <w:spacing w:val="-5"/>
          <w:sz w:val="18"/>
        </w:rPr>
        <w:t> </w:t>
      </w:r>
      <w:r>
        <w:rPr>
          <w:sz w:val="18"/>
        </w:rPr>
        <w:t>and</w:t>
      </w:r>
      <w:r>
        <w:rPr>
          <w:spacing w:val="-6"/>
          <w:sz w:val="18"/>
        </w:rPr>
        <w:t> </w:t>
      </w:r>
      <w:r>
        <w:rPr>
          <w:sz w:val="18"/>
        </w:rPr>
        <w:t>restoring</w:t>
      </w:r>
      <w:r>
        <w:rPr>
          <w:spacing w:val="-5"/>
          <w:sz w:val="18"/>
        </w:rPr>
        <w:t> </w:t>
      </w:r>
      <w:r>
        <w:rPr>
          <w:sz w:val="18"/>
        </w:rPr>
        <w:t>of</w:t>
      </w:r>
      <w:r>
        <w:rPr>
          <w:spacing w:val="-6"/>
          <w:sz w:val="18"/>
        </w:rPr>
        <w:t> </w:t>
      </w:r>
      <w:r>
        <w:rPr>
          <w:sz w:val="18"/>
        </w:rPr>
        <w:t>the</w:t>
      </w:r>
      <w:r>
        <w:rPr>
          <w:spacing w:val="-5"/>
          <w:sz w:val="18"/>
        </w:rPr>
        <w:t> </w:t>
      </w:r>
      <w:r>
        <w:rPr>
          <w:sz w:val="18"/>
        </w:rPr>
        <w:t>holes</w:t>
      </w:r>
      <w:r>
        <w:rPr>
          <w:spacing w:val="-6"/>
          <w:sz w:val="18"/>
        </w:rPr>
        <w:t> </w:t>
      </w:r>
      <w:r>
        <w:rPr>
          <w:sz w:val="18"/>
        </w:rPr>
        <w:t>to</w:t>
      </w:r>
      <w:r>
        <w:rPr>
          <w:spacing w:val="-5"/>
          <w:sz w:val="18"/>
        </w:rPr>
        <w:t> </w:t>
      </w:r>
      <w:r>
        <w:rPr>
          <w:sz w:val="18"/>
        </w:rPr>
        <w:t>be</w:t>
      </w:r>
      <w:r>
        <w:rPr>
          <w:spacing w:val="-6"/>
          <w:sz w:val="18"/>
        </w:rPr>
        <w:t> </w:t>
      </w:r>
      <w:r>
        <w:rPr>
          <w:sz w:val="18"/>
        </w:rPr>
        <w:t>fully</w:t>
      </w:r>
      <w:r>
        <w:rPr>
          <w:spacing w:val="-5"/>
          <w:sz w:val="18"/>
        </w:rPr>
        <w:t> </w:t>
      </w:r>
      <w:r>
        <w:rPr>
          <w:sz w:val="18"/>
        </w:rPr>
        <w:t>supervised/attended/approved</w:t>
      </w:r>
      <w:r>
        <w:rPr>
          <w:spacing w:val="-6"/>
          <w:sz w:val="18"/>
        </w:rPr>
        <w:t> </w:t>
      </w:r>
      <w:r>
        <w:rPr>
          <w:sz w:val="18"/>
        </w:rPr>
        <w:t>by</w:t>
      </w:r>
      <w:r>
        <w:rPr>
          <w:spacing w:val="-5"/>
          <w:sz w:val="18"/>
        </w:rPr>
        <w:t> </w:t>
      </w:r>
      <w:r>
        <w:rPr>
          <w:sz w:val="18"/>
        </w:rPr>
        <w:t>vessel's</w:t>
      </w:r>
      <w:r>
        <w:rPr>
          <w:spacing w:val="-6"/>
          <w:sz w:val="18"/>
        </w:rPr>
        <w:t> </w:t>
      </w:r>
      <w:r>
        <w:rPr>
          <w:sz w:val="18"/>
        </w:rPr>
        <w:t>classification</w:t>
      </w:r>
      <w:r>
        <w:rPr>
          <w:spacing w:val="-5"/>
          <w:sz w:val="18"/>
        </w:rPr>
        <w:t> </w:t>
      </w:r>
      <w:r>
        <w:rPr>
          <w:spacing w:val="-2"/>
          <w:sz w:val="18"/>
        </w:rPr>
        <w:t>surveyor.</w:t>
      </w:r>
    </w:p>
    <w:p>
      <w:pPr>
        <w:pStyle w:val="BodyText"/>
        <w:spacing w:before="126"/>
      </w:pPr>
    </w:p>
    <w:p>
      <w:pPr>
        <w:pStyle w:val="ListParagraph"/>
        <w:numPr>
          <w:ilvl w:val="1"/>
          <w:numId w:val="10"/>
        </w:numPr>
        <w:tabs>
          <w:tab w:pos="988" w:val="left" w:leader="none"/>
        </w:tabs>
        <w:spacing w:line="312" w:lineRule="auto" w:before="1" w:after="0"/>
        <w:ind w:left="781" w:right="499" w:firstLine="0"/>
        <w:jc w:val="both"/>
        <w:rPr>
          <w:sz w:val="18"/>
        </w:rPr>
      </w:pPr>
      <w:r>
        <w:rPr>
          <w:sz w:val="18"/>
        </w:rPr>
        <w:t>After completion of restoring holes, if vessel's class surveyor requires a hose test to establish integrity of the re welding, same to be done at Charterers' time and at their expense.</w:t>
      </w:r>
    </w:p>
    <w:p>
      <w:pPr>
        <w:pStyle w:val="BodyText"/>
        <w:spacing w:before="64"/>
      </w:pPr>
    </w:p>
    <w:p>
      <w:pPr>
        <w:pStyle w:val="ListParagraph"/>
        <w:numPr>
          <w:ilvl w:val="1"/>
          <w:numId w:val="10"/>
        </w:numPr>
        <w:tabs>
          <w:tab w:pos="1047" w:val="left" w:leader="none"/>
        </w:tabs>
        <w:spacing w:line="312" w:lineRule="auto" w:before="0" w:after="0"/>
        <w:ind w:left="781" w:right="495" w:firstLine="0"/>
        <w:jc w:val="both"/>
        <w:rPr>
          <w:sz w:val="18"/>
        </w:rPr>
      </w:pPr>
      <w:r>
        <w:rPr>
          <w:sz w:val="18"/>
        </w:rPr>
        <w:t>All time for preparing cutting and restoring upto classification surveyor's satisfaction as well as all expense including classification surveyor’s fees and expenses shall be for Charterers' account. C) After loading Charterers undertake to arrange at their expenses any special extra trimming and/or levelling of cargo which shippers may require and same to be for Charterers' time and expense. Cargo to be loaded in accordance with latest IMO regulations.</w:t>
      </w:r>
    </w:p>
    <w:p>
      <w:pPr>
        <w:pStyle w:val="BodyText"/>
        <w:spacing w:before="67"/>
      </w:pPr>
    </w:p>
    <w:p>
      <w:pPr>
        <w:pStyle w:val="ListParagraph"/>
        <w:numPr>
          <w:ilvl w:val="0"/>
          <w:numId w:val="11"/>
        </w:numPr>
        <w:tabs>
          <w:tab w:pos="1047" w:val="left" w:leader="none"/>
        </w:tabs>
        <w:spacing w:line="312" w:lineRule="auto" w:before="0" w:after="0"/>
        <w:ind w:left="781" w:right="495" w:firstLine="0"/>
        <w:jc w:val="both"/>
        <w:rPr>
          <w:sz w:val="18"/>
        </w:rPr>
      </w:pPr>
      <w:r>
        <w:rPr>
          <w:sz w:val="18"/>
        </w:rPr>
        <w:t>Charterers are allowed to use ship's crew to perform cleaning not only in hold but also on deck as necessary against</w:t>
      </w:r>
      <w:r>
        <w:rPr>
          <w:spacing w:val="40"/>
          <w:sz w:val="18"/>
        </w:rPr>
        <w:t> </w:t>
      </w:r>
      <w:r>
        <w:rPr>
          <w:sz w:val="18"/>
        </w:rPr>
        <w:t>paying additional USD 5,000 lumpsum but always subject to prior consent of Master/crew which should not be unreasonably withheld and local regulations permitting and all time so used and necessary materials shall be for Charterers' account. Owners/Master are not held responsible for passing hold Inspection for loading next cargo and for any consequences whatsoever caused due to such arrangement.</w:t>
      </w:r>
    </w:p>
    <w:p>
      <w:pPr>
        <w:pStyle w:val="BodyText"/>
        <w:spacing w:before="68"/>
      </w:pPr>
    </w:p>
    <w:p>
      <w:pPr>
        <w:pStyle w:val="ListParagraph"/>
        <w:numPr>
          <w:ilvl w:val="0"/>
          <w:numId w:val="11"/>
        </w:numPr>
        <w:tabs>
          <w:tab w:pos="1014" w:val="left" w:leader="none"/>
        </w:tabs>
        <w:spacing w:line="312" w:lineRule="auto" w:before="0" w:after="0"/>
        <w:ind w:left="781" w:right="497" w:firstLine="0"/>
        <w:jc w:val="both"/>
        <w:rPr>
          <w:sz w:val="18"/>
        </w:rPr>
      </w:pPr>
      <w:r>
        <w:rPr>
          <w:sz w:val="18"/>
        </w:rPr>
        <w:t>Charterers are to wash all holds with seawater at first and then to rinse holds with fresh water immediately after completion of</w:t>
      </w:r>
      <w:r>
        <w:rPr>
          <w:spacing w:val="-1"/>
          <w:sz w:val="18"/>
        </w:rPr>
        <w:t> </w:t>
      </w:r>
      <w:r>
        <w:rPr>
          <w:sz w:val="18"/>
        </w:rPr>
        <w:t>discharge and</w:t>
      </w:r>
      <w:r>
        <w:rPr>
          <w:spacing w:val="-1"/>
          <w:sz w:val="18"/>
        </w:rPr>
        <w:t> </w:t>
      </w:r>
      <w:r>
        <w:rPr>
          <w:sz w:val="18"/>
        </w:rPr>
        <w:t>thoroughly</w:t>
      </w:r>
      <w:r>
        <w:rPr>
          <w:spacing w:val="-1"/>
          <w:sz w:val="18"/>
        </w:rPr>
        <w:t> </w:t>
      </w:r>
      <w:r>
        <w:rPr>
          <w:sz w:val="18"/>
        </w:rPr>
        <w:t>remove residues</w:t>
      </w:r>
      <w:r>
        <w:rPr>
          <w:spacing w:val="-1"/>
          <w:sz w:val="18"/>
        </w:rPr>
        <w:t> </w:t>
      </w:r>
      <w:r>
        <w:rPr>
          <w:sz w:val="18"/>
        </w:rPr>
        <w:t>and</w:t>
      </w:r>
      <w:r>
        <w:rPr>
          <w:spacing w:val="-1"/>
          <w:sz w:val="18"/>
        </w:rPr>
        <w:t> </w:t>
      </w:r>
      <w:r>
        <w:rPr>
          <w:sz w:val="18"/>
        </w:rPr>
        <w:t>dust in</w:t>
      </w:r>
      <w:r>
        <w:rPr>
          <w:spacing w:val="-1"/>
          <w:sz w:val="18"/>
        </w:rPr>
        <w:t> </w:t>
      </w:r>
      <w:r>
        <w:rPr>
          <w:sz w:val="18"/>
        </w:rPr>
        <w:t>holds</w:t>
      </w:r>
      <w:r>
        <w:rPr>
          <w:spacing w:val="-1"/>
          <w:sz w:val="18"/>
        </w:rPr>
        <w:t> </w:t>
      </w:r>
      <w:r>
        <w:rPr>
          <w:sz w:val="18"/>
        </w:rPr>
        <w:t>at</w:t>
      </w:r>
      <w:r>
        <w:rPr>
          <w:spacing w:val="-1"/>
          <w:sz w:val="18"/>
        </w:rPr>
        <w:t> </w:t>
      </w:r>
      <w:r>
        <w:rPr>
          <w:sz w:val="18"/>
        </w:rPr>
        <w:t>charterers</w:t>
      </w:r>
      <w:r>
        <w:rPr>
          <w:spacing w:val="-1"/>
          <w:sz w:val="18"/>
        </w:rPr>
        <w:t> </w:t>
      </w:r>
      <w:r>
        <w:rPr>
          <w:sz w:val="18"/>
        </w:rPr>
        <w:t>time</w:t>
      </w:r>
      <w:r>
        <w:rPr>
          <w:spacing w:val="-1"/>
          <w:sz w:val="18"/>
        </w:rPr>
        <w:t> </w:t>
      </w:r>
      <w:r>
        <w:rPr>
          <w:sz w:val="18"/>
        </w:rPr>
        <w:t>and</w:t>
      </w:r>
      <w:r>
        <w:rPr>
          <w:spacing w:val="-1"/>
          <w:sz w:val="18"/>
        </w:rPr>
        <w:t> </w:t>
      </w:r>
      <w:r>
        <w:rPr>
          <w:sz w:val="18"/>
        </w:rPr>
        <w:t>expenses</w:t>
      </w:r>
      <w:r>
        <w:rPr>
          <w:spacing w:val="-1"/>
          <w:sz w:val="18"/>
        </w:rPr>
        <w:t> </w:t>
      </w:r>
      <w:r>
        <w:rPr>
          <w:sz w:val="18"/>
        </w:rPr>
        <w:t>to</w:t>
      </w:r>
      <w:r>
        <w:rPr>
          <w:spacing w:val="-1"/>
          <w:sz w:val="18"/>
        </w:rPr>
        <w:t> </w:t>
      </w:r>
      <w:r>
        <w:rPr>
          <w:sz w:val="18"/>
        </w:rPr>
        <w:t>master's</w:t>
      </w:r>
      <w:r>
        <w:rPr>
          <w:spacing w:val="-1"/>
          <w:sz w:val="18"/>
        </w:rPr>
        <w:t> </w:t>
      </w:r>
      <w:r>
        <w:rPr>
          <w:sz w:val="18"/>
        </w:rPr>
        <w:t>satisfaction</w:t>
      </w:r>
      <w:r>
        <w:rPr>
          <w:spacing w:val="-1"/>
          <w:sz w:val="18"/>
        </w:rPr>
        <w:t> </w:t>
      </w:r>
      <w:r>
        <w:rPr>
          <w:sz w:val="18"/>
        </w:rPr>
        <w:t>which not to be unreasonably withheld. Bilge water not to be pumped through ships bilge lines but to be pumped overboard by submergible pump supplied by charterers.</w:t>
      </w:r>
    </w:p>
    <w:p>
      <w:pPr>
        <w:pStyle w:val="BodyText"/>
        <w:spacing w:before="66"/>
      </w:pPr>
    </w:p>
    <w:p>
      <w:pPr>
        <w:pStyle w:val="BodyText"/>
        <w:ind w:left="781"/>
      </w:pPr>
      <w:r>
        <w:rPr/>
        <w:t>Petcoke</w:t>
      </w:r>
      <w:r>
        <w:rPr>
          <w:spacing w:val="-9"/>
        </w:rPr>
        <w:t> </w:t>
      </w:r>
      <w:r>
        <w:rPr/>
        <w:t>protective</w:t>
      </w:r>
      <w:r>
        <w:rPr>
          <w:spacing w:val="-8"/>
        </w:rPr>
        <w:t> </w:t>
      </w:r>
      <w:r>
        <w:rPr>
          <w:spacing w:val="-2"/>
        </w:rPr>
        <w:t>clause:-</w:t>
      </w:r>
    </w:p>
    <w:p>
      <w:pPr>
        <w:pStyle w:val="BodyText"/>
        <w:spacing w:before="63"/>
        <w:ind w:left="781"/>
      </w:pPr>
      <w:r>
        <w:rPr/>
        <w:t>Charterers</w:t>
      </w:r>
      <w:r>
        <w:rPr>
          <w:spacing w:val="-7"/>
        </w:rPr>
        <w:t> </w:t>
      </w:r>
      <w:r>
        <w:rPr/>
        <w:t>are</w:t>
      </w:r>
      <w:r>
        <w:rPr>
          <w:spacing w:val="-5"/>
        </w:rPr>
        <w:t> </w:t>
      </w:r>
      <w:r>
        <w:rPr/>
        <w:t>permitted</w:t>
      </w:r>
      <w:r>
        <w:rPr>
          <w:spacing w:val="-5"/>
        </w:rPr>
        <w:t> </w:t>
      </w:r>
      <w:r>
        <w:rPr/>
        <w:t>to</w:t>
      </w:r>
      <w:r>
        <w:rPr>
          <w:spacing w:val="-4"/>
        </w:rPr>
        <w:t> </w:t>
      </w:r>
      <w:r>
        <w:rPr/>
        <w:t>carry</w:t>
      </w:r>
      <w:r>
        <w:rPr>
          <w:spacing w:val="-5"/>
        </w:rPr>
        <w:t> </w:t>
      </w:r>
      <w:r>
        <w:rPr/>
        <w:t>petcoke,</w:t>
      </w:r>
      <w:r>
        <w:rPr>
          <w:spacing w:val="-5"/>
        </w:rPr>
        <w:t> </w:t>
      </w:r>
      <w:r>
        <w:rPr/>
        <w:t>if</w:t>
      </w:r>
      <w:r>
        <w:rPr>
          <w:spacing w:val="-4"/>
        </w:rPr>
        <w:t> </w:t>
      </w:r>
      <w:r>
        <w:rPr/>
        <w:t>exercised,</w:t>
      </w:r>
      <w:r>
        <w:rPr>
          <w:spacing w:val="-5"/>
        </w:rPr>
        <w:t> </w:t>
      </w:r>
      <w:r>
        <w:rPr/>
        <w:t>on</w:t>
      </w:r>
      <w:r>
        <w:rPr>
          <w:spacing w:val="-5"/>
        </w:rPr>
        <w:t> </w:t>
      </w:r>
      <w:r>
        <w:rPr/>
        <w:t>following</w:t>
      </w:r>
      <w:r>
        <w:rPr>
          <w:spacing w:val="-4"/>
        </w:rPr>
        <w:t> </w:t>
      </w:r>
      <w:r>
        <w:rPr>
          <w:spacing w:val="-2"/>
        </w:rPr>
        <w:t>conditions:</w:t>
      </w:r>
    </w:p>
    <w:p>
      <w:pPr>
        <w:pStyle w:val="BodyText"/>
        <w:spacing w:before="126"/>
      </w:pPr>
    </w:p>
    <w:p>
      <w:pPr>
        <w:pStyle w:val="ListParagraph"/>
        <w:numPr>
          <w:ilvl w:val="0"/>
          <w:numId w:val="12"/>
        </w:numPr>
        <w:tabs>
          <w:tab w:pos="1010" w:val="left" w:leader="none"/>
        </w:tabs>
        <w:spacing w:line="240" w:lineRule="auto" w:before="0" w:after="0"/>
        <w:ind w:left="1010" w:right="0" w:hanging="229"/>
        <w:jc w:val="both"/>
        <w:rPr>
          <w:sz w:val="18"/>
        </w:rPr>
      </w:pPr>
      <w:r>
        <w:rPr>
          <w:sz w:val="18"/>
        </w:rPr>
        <w:t>Petroleum</w:t>
      </w:r>
      <w:r>
        <w:rPr>
          <w:spacing w:val="-7"/>
          <w:sz w:val="18"/>
        </w:rPr>
        <w:t> </w:t>
      </w:r>
      <w:r>
        <w:rPr>
          <w:sz w:val="18"/>
        </w:rPr>
        <w:t>coke</w:t>
      </w:r>
      <w:r>
        <w:rPr>
          <w:spacing w:val="-4"/>
          <w:sz w:val="18"/>
        </w:rPr>
        <w:t> </w:t>
      </w:r>
      <w:r>
        <w:rPr>
          <w:sz w:val="18"/>
        </w:rPr>
        <w:t>mentioned</w:t>
      </w:r>
      <w:r>
        <w:rPr>
          <w:spacing w:val="-4"/>
          <w:sz w:val="18"/>
        </w:rPr>
        <w:t> </w:t>
      </w:r>
      <w:r>
        <w:rPr>
          <w:sz w:val="18"/>
        </w:rPr>
        <w:t>herein</w:t>
      </w:r>
      <w:r>
        <w:rPr>
          <w:spacing w:val="-4"/>
          <w:sz w:val="18"/>
        </w:rPr>
        <w:t> </w:t>
      </w:r>
      <w:r>
        <w:rPr>
          <w:sz w:val="18"/>
        </w:rPr>
        <w:t>is</w:t>
      </w:r>
      <w:r>
        <w:rPr>
          <w:spacing w:val="-4"/>
          <w:sz w:val="18"/>
        </w:rPr>
        <w:t> </w:t>
      </w:r>
      <w:r>
        <w:rPr>
          <w:sz w:val="18"/>
        </w:rPr>
        <w:t>only</w:t>
      </w:r>
      <w:r>
        <w:rPr>
          <w:spacing w:val="-4"/>
          <w:sz w:val="18"/>
        </w:rPr>
        <w:t> </w:t>
      </w:r>
      <w:r>
        <w:rPr>
          <w:sz w:val="18"/>
        </w:rPr>
        <w:t>limited</w:t>
      </w:r>
      <w:r>
        <w:rPr>
          <w:spacing w:val="-4"/>
          <w:sz w:val="18"/>
        </w:rPr>
        <w:t> </w:t>
      </w:r>
      <w:r>
        <w:rPr>
          <w:sz w:val="18"/>
        </w:rPr>
        <w:t>to</w:t>
      </w:r>
      <w:r>
        <w:rPr>
          <w:spacing w:val="-4"/>
          <w:sz w:val="18"/>
        </w:rPr>
        <w:t> </w:t>
      </w:r>
      <w:r>
        <w:rPr>
          <w:sz w:val="18"/>
        </w:rPr>
        <w:t>non-hazardous/non-dangerous</w:t>
      </w:r>
      <w:r>
        <w:rPr>
          <w:spacing w:val="-4"/>
          <w:sz w:val="18"/>
        </w:rPr>
        <w:t> </w:t>
      </w:r>
      <w:r>
        <w:rPr>
          <w:sz w:val="18"/>
        </w:rPr>
        <w:t>green</w:t>
      </w:r>
      <w:r>
        <w:rPr>
          <w:spacing w:val="-4"/>
          <w:sz w:val="18"/>
        </w:rPr>
        <w:t> </w:t>
      </w:r>
      <w:r>
        <w:rPr>
          <w:sz w:val="18"/>
        </w:rPr>
        <w:t>delayed</w:t>
      </w:r>
      <w:r>
        <w:rPr>
          <w:spacing w:val="-4"/>
          <w:sz w:val="18"/>
        </w:rPr>
        <w:t> </w:t>
      </w:r>
      <w:r>
        <w:rPr>
          <w:sz w:val="18"/>
        </w:rPr>
        <w:t>or</w:t>
      </w:r>
      <w:r>
        <w:rPr>
          <w:spacing w:val="-4"/>
          <w:sz w:val="18"/>
        </w:rPr>
        <w:t> </w:t>
      </w:r>
      <w:r>
        <w:rPr>
          <w:sz w:val="18"/>
        </w:rPr>
        <w:t>calcined</w:t>
      </w:r>
      <w:r>
        <w:rPr>
          <w:spacing w:val="-4"/>
          <w:sz w:val="18"/>
        </w:rPr>
        <w:t> type</w:t>
      </w:r>
    </w:p>
    <w:p>
      <w:pPr>
        <w:pStyle w:val="BodyText"/>
        <w:spacing w:before="126"/>
      </w:pPr>
    </w:p>
    <w:p>
      <w:pPr>
        <w:pStyle w:val="ListParagraph"/>
        <w:numPr>
          <w:ilvl w:val="0"/>
          <w:numId w:val="12"/>
        </w:numPr>
        <w:tabs>
          <w:tab w:pos="1018" w:val="left" w:leader="none"/>
        </w:tabs>
        <w:spacing w:line="312" w:lineRule="auto" w:before="1" w:after="0"/>
        <w:ind w:left="781" w:right="495" w:firstLine="0"/>
        <w:jc w:val="both"/>
        <w:rPr>
          <w:sz w:val="18"/>
        </w:rPr>
      </w:pPr>
      <w:r>
        <w:rPr>
          <w:sz w:val="18"/>
        </w:rPr>
        <w:t>If Charterers exercise such options, Charterers undertake to use holds as less as possible, provided vessel's stability, trim and stress permit.</w:t>
      </w:r>
    </w:p>
    <w:p>
      <w:pPr>
        <w:pStyle w:val="BodyText"/>
        <w:spacing w:before="64"/>
      </w:pPr>
    </w:p>
    <w:p>
      <w:pPr>
        <w:pStyle w:val="ListParagraph"/>
        <w:numPr>
          <w:ilvl w:val="0"/>
          <w:numId w:val="12"/>
        </w:numPr>
        <w:tabs>
          <w:tab w:pos="1113" w:val="left" w:leader="none"/>
        </w:tabs>
        <w:spacing w:line="312" w:lineRule="auto" w:before="0" w:after="0"/>
        <w:ind w:left="781" w:right="497" w:firstLine="0"/>
        <w:jc w:val="both"/>
        <w:rPr>
          <w:sz w:val="18"/>
        </w:rPr>
      </w:pPr>
      <w:r>
        <w:rPr>
          <w:sz w:val="18"/>
        </w:rPr>
        <w:t>Such cargo to be loaded/stowed/trimmed/discharged strictly according to latest IMO and/or any other latest regulations/rules applicable to such cargo.</w:t>
      </w:r>
    </w:p>
    <w:p>
      <w:pPr>
        <w:pStyle w:val="BodyText"/>
        <w:spacing w:before="65"/>
      </w:pPr>
    </w:p>
    <w:p>
      <w:pPr>
        <w:pStyle w:val="ListParagraph"/>
        <w:numPr>
          <w:ilvl w:val="0"/>
          <w:numId w:val="12"/>
        </w:numPr>
        <w:tabs>
          <w:tab w:pos="1043" w:val="left" w:leader="none"/>
        </w:tabs>
        <w:spacing w:line="312" w:lineRule="auto" w:before="0" w:after="0"/>
        <w:ind w:left="781" w:right="496" w:firstLine="0"/>
        <w:jc w:val="both"/>
        <w:rPr>
          <w:sz w:val="18"/>
        </w:rPr>
      </w:pPr>
      <w:r>
        <w:rPr>
          <w:sz w:val="18"/>
        </w:rPr>
        <w:t>Should any additional /special washdown of holds before loading be reasonably recommended / proposed/ required by Master, Charterers undertake to arrange the same at their time/expense.</w:t>
      </w:r>
    </w:p>
    <w:p>
      <w:pPr>
        <w:pStyle w:val="BodyText"/>
        <w:spacing w:before="95"/>
      </w:pPr>
    </w:p>
    <w:p>
      <w:pPr>
        <w:pStyle w:val="ListParagraph"/>
        <w:numPr>
          <w:ilvl w:val="0"/>
          <w:numId w:val="12"/>
        </w:numPr>
        <w:tabs>
          <w:tab w:pos="1036" w:val="left" w:leader="none"/>
        </w:tabs>
        <w:spacing w:line="312" w:lineRule="auto" w:before="0" w:after="0"/>
        <w:ind w:left="781" w:right="497" w:firstLine="0"/>
        <w:jc w:val="both"/>
        <w:rPr>
          <w:sz w:val="18"/>
        </w:rPr>
      </w:pPr>
      <w:r>
        <w:rPr>
          <w:sz w:val="18"/>
        </w:rPr>
        <w:t>Charterers are allowed to use ship's crew to perform hold cleaning against paying additional USD 5,000 lumpsum, but always subject to prior consent of Owners/Master /crew which should not be unreasonably withheld and local regulations permitting and all lime used and chemicals/cleaning materials required by master to be for Charterers' account. Owners/ Master are not held responsible for passing hold inspections for loading next cargo and for any consequences whatsoever caused due to such arrangement.</w:t>
      </w:r>
    </w:p>
    <w:p>
      <w:pPr>
        <w:pStyle w:val="BodyText"/>
        <w:spacing w:before="68"/>
      </w:pPr>
    </w:p>
    <w:p>
      <w:pPr>
        <w:pStyle w:val="BodyText"/>
        <w:ind w:left="781"/>
      </w:pPr>
      <w:r>
        <w:rPr/>
        <w:t>Concentrate</w:t>
      </w:r>
      <w:r>
        <w:rPr>
          <w:spacing w:val="-11"/>
        </w:rPr>
        <w:t> </w:t>
      </w:r>
      <w:r>
        <w:rPr/>
        <w:t>protective</w:t>
      </w:r>
      <w:r>
        <w:rPr>
          <w:spacing w:val="-10"/>
        </w:rPr>
        <w:t> </w:t>
      </w:r>
      <w:r>
        <w:rPr>
          <w:spacing w:val="-2"/>
        </w:rPr>
        <w:t>clause:-</w:t>
      </w:r>
    </w:p>
    <w:p>
      <w:pPr>
        <w:pStyle w:val="BodyText"/>
        <w:spacing w:before="63"/>
        <w:ind w:left="781"/>
      </w:pPr>
      <w:r>
        <w:rPr/>
        <w:t>Charterers</w:t>
      </w:r>
      <w:r>
        <w:rPr>
          <w:spacing w:val="-7"/>
        </w:rPr>
        <w:t> </w:t>
      </w:r>
      <w:r>
        <w:rPr/>
        <w:t>have</w:t>
      </w:r>
      <w:r>
        <w:rPr>
          <w:spacing w:val="-4"/>
        </w:rPr>
        <w:t> </w:t>
      </w:r>
      <w:r>
        <w:rPr/>
        <w:t>the</w:t>
      </w:r>
      <w:r>
        <w:rPr>
          <w:spacing w:val="-4"/>
        </w:rPr>
        <w:t> </w:t>
      </w:r>
      <w:r>
        <w:rPr/>
        <w:t>option</w:t>
      </w:r>
      <w:r>
        <w:rPr>
          <w:spacing w:val="-4"/>
        </w:rPr>
        <w:t> </w:t>
      </w:r>
      <w:r>
        <w:rPr/>
        <w:t>to</w:t>
      </w:r>
      <w:r>
        <w:rPr>
          <w:spacing w:val="-4"/>
        </w:rPr>
        <w:t> </w:t>
      </w:r>
      <w:r>
        <w:rPr/>
        <w:t>load</w:t>
      </w:r>
      <w:r>
        <w:rPr>
          <w:spacing w:val="-5"/>
        </w:rPr>
        <w:t> </w:t>
      </w:r>
      <w:r>
        <w:rPr/>
        <w:t>concentrates</w:t>
      </w:r>
      <w:r>
        <w:rPr>
          <w:spacing w:val="-4"/>
        </w:rPr>
        <w:t> </w:t>
      </w:r>
      <w:r>
        <w:rPr/>
        <w:t>provided</w:t>
      </w:r>
      <w:r>
        <w:rPr>
          <w:spacing w:val="-4"/>
        </w:rPr>
        <w:t> </w:t>
      </w:r>
      <w:r>
        <w:rPr/>
        <w:t>following</w:t>
      </w:r>
      <w:r>
        <w:rPr>
          <w:spacing w:val="-4"/>
        </w:rPr>
        <w:t> </w:t>
      </w:r>
      <w:r>
        <w:rPr/>
        <w:t>clause</w:t>
      </w:r>
      <w:r>
        <w:rPr>
          <w:spacing w:val="-4"/>
        </w:rPr>
        <w:t> </w:t>
      </w:r>
      <w:r>
        <w:rPr/>
        <w:t>to</w:t>
      </w:r>
      <w:r>
        <w:rPr>
          <w:spacing w:val="-4"/>
        </w:rPr>
        <w:t> </w:t>
      </w:r>
      <w:r>
        <w:rPr>
          <w:spacing w:val="-2"/>
        </w:rPr>
        <w:t>apply:</w:t>
      </w:r>
    </w:p>
    <w:p>
      <w:pPr>
        <w:pStyle w:val="BodyText"/>
        <w:spacing w:after="0"/>
        <w:sectPr>
          <w:pgSz w:w="11900" w:h="16840"/>
          <w:pgMar w:header="282" w:footer="430" w:top="720" w:bottom="620" w:left="141" w:right="425"/>
        </w:sectPr>
      </w:pPr>
    </w:p>
    <w:p>
      <w:pPr>
        <w:pStyle w:val="BodyText"/>
      </w:pPr>
      <w:r>
        <w:rPr/>
        <w:drawing>
          <wp:anchor distT="0" distB="0" distL="0" distR="0" allowOverlap="1" layoutInCell="1" locked="0" behindDoc="0" simplePos="0" relativeHeight="15758848">
            <wp:simplePos x="0" y="0"/>
            <wp:positionH relativeFrom="page">
              <wp:posOffset>317500</wp:posOffset>
            </wp:positionH>
            <wp:positionV relativeFrom="page">
              <wp:posOffset>127000</wp:posOffset>
            </wp:positionV>
            <wp:extent cx="591185" cy="381000"/>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0"/>
          <w:numId w:val="13"/>
        </w:numPr>
        <w:tabs>
          <w:tab w:pos="1010" w:val="left" w:leader="none"/>
        </w:tabs>
        <w:spacing w:line="240" w:lineRule="auto" w:before="0" w:after="0"/>
        <w:ind w:left="1010" w:right="0" w:hanging="229"/>
        <w:jc w:val="both"/>
        <w:rPr>
          <w:sz w:val="18"/>
        </w:rPr>
      </w:pPr>
      <w:r>
        <w:rPr>
          <w:sz w:val="18"/>
        </w:rPr>
        <w:t>Charterers</w:t>
      </w:r>
      <w:r>
        <w:rPr>
          <w:spacing w:val="-6"/>
          <w:sz w:val="18"/>
        </w:rPr>
        <w:t> </w:t>
      </w:r>
      <w:r>
        <w:rPr>
          <w:sz w:val="18"/>
        </w:rPr>
        <w:t>hereby</w:t>
      </w:r>
      <w:r>
        <w:rPr>
          <w:spacing w:val="-4"/>
          <w:sz w:val="18"/>
        </w:rPr>
        <w:t> </w:t>
      </w:r>
      <w:r>
        <w:rPr>
          <w:sz w:val="18"/>
        </w:rPr>
        <w:t>warrant</w:t>
      </w:r>
      <w:r>
        <w:rPr>
          <w:spacing w:val="-4"/>
          <w:sz w:val="18"/>
        </w:rPr>
        <w:t> </w:t>
      </w:r>
      <w:r>
        <w:rPr>
          <w:sz w:val="18"/>
        </w:rPr>
        <w:t>that</w:t>
      </w:r>
      <w:r>
        <w:rPr>
          <w:spacing w:val="-4"/>
          <w:sz w:val="18"/>
        </w:rPr>
        <w:t> </w:t>
      </w:r>
      <w:r>
        <w:rPr>
          <w:sz w:val="18"/>
        </w:rPr>
        <w:t>the</w:t>
      </w:r>
      <w:r>
        <w:rPr>
          <w:spacing w:val="-4"/>
          <w:sz w:val="18"/>
        </w:rPr>
        <w:t> </w:t>
      </w:r>
      <w:r>
        <w:rPr>
          <w:sz w:val="18"/>
        </w:rPr>
        <w:t>cargo</w:t>
      </w:r>
      <w:r>
        <w:rPr>
          <w:spacing w:val="-4"/>
          <w:sz w:val="18"/>
        </w:rPr>
        <w:t> </w:t>
      </w:r>
      <w:r>
        <w:rPr>
          <w:sz w:val="18"/>
        </w:rPr>
        <w:t>is</w:t>
      </w:r>
      <w:r>
        <w:rPr>
          <w:spacing w:val="-3"/>
          <w:sz w:val="18"/>
        </w:rPr>
        <w:t> </w:t>
      </w:r>
      <w:r>
        <w:rPr>
          <w:sz w:val="18"/>
        </w:rPr>
        <w:t>non-corrosive</w:t>
      </w:r>
      <w:r>
        <w:rPr>
          <w:spacing w:val="-4"/>
          <w:sz w:val="18"/>
        </w:rPr>
        <w:t> </w:t>
      </w:r>
      <w:r>
        <w:rPr>
          <w:sz w:val="18"/>
        </w:rPr>
        <w:t>and</w:t>
      </w:r>
      <w:r>
        <w:rPr>
          <w:spacing w:val="-4"/>
          <w:sz w:val="18"/>
        </w:rPr>
        <w:t> </w:t>
      </w:r>
      <w:r>
        <w:rPr>
          <w:sz w:val="18"/>
        </w:rPr>
        <w:t>harmless</w:t>
      </w:r>
      <w:r>
        <w:rPr>
          <w:spacing w:val="-4"/>
          <w:sz w:val="18"/>
        </w:rPr>
        <w:t> </w:t>
      </w:r>
      <w:r>
        <w:rPr>
          <w:sz w:val="18"/>
        </w:rPr>
        <w:t>subject</w:t>
      </w:r>
      <w:r>
        <w:rPr>
          <w:spacing w:val="-4"/>
          <w:sz w:val="18"/>
        </w:rPr>
        <w:t> </w:t>
      </w:r>
      <w:r>
        <w:rPr>
          <w:sz w:val="18"/>
        </w:rPr>
        <w:t>to</w:t>
      </w:r>
      <w:r>
        <w:rPr>
          <w:spacing w:val="-4"/>
          <w:sz w:val="18"/>
        </w:rPr>
        <w:t> </w:t>
      </w:r>
      <w:r>
        <w:rPr>
          <w:sz w:val="18"/>
        </w:rPr>
        <w:t>the</w:t>
      </w:r>
      <w:r>
        <w:rPr>
          <w:spacing w:val="-4"/>
          <w:sz w:val="18"/>
        </w:rPr>
        <w:t> </w:t>
      </w:r>
      <w:r>
        <w:rPr>
          <w:sz w:val="18"/>
        </w:rPr>
        <w:t>IMO</w:t>
      </w:r>
      <w:r>
        <w:rPr>
          <w:spacing w:val="-3"/>
          <w:sz w:val="18"/>
        </w:rPr>
        <w:t> </w:t>
      </w:r>
      <w:r>
        <w:rPr>
          <w:spacing w:val="-2"/>
          <w:sz w:val="18"/>
        </w:rPr>
        <w:t>regulations.</w:t>
      </w:r>
    </w:p>
    <w:p>
      <w:pPr>
        <w:pStyle w:val="BodyText"/>
        <w:spacing w:before="126"/>
      </w:pPr>
    </w:p>
    <w:p>
      <w:pPr>
        <w:pStyle w:val="ListParagraph"/>
        <w:numPr>
          <w:ilvl w:val="0"/>
          <w:numId w:val="13"/>
        </w:numPr>
        <w:tabs>
          <w:tab w:pos="1043" w:val="left" w:leader="none"/>
        </w:tabs>
        <w:spacing w:line="312" w:lineRule="auto" w:before="0" w:after="0"/>
        <w:ind w:left="781" w:right="496" w:firstLine="0"/>
        <w:jc w:val="both"/>
        <w:rPr>
          <w:sz w:val="18"/>
        </w:rPr>
      </w:pPr>
      <w:r>
        <w:rPr>
          <w:sz w:val="18"/>
        </w:rPr>
        <w:t>Concentrates cargo shall always be loaded, stowed, carried and discharged in accordance with appropriate local and national regulations, and in full compliance with IMO regulations.</w:t>
      </w:r>
    </w:p>
    <w:p>
      <w:pPr>
        <w:pStyle w:val="BodyText"/>
        <w:spacing w:before="65"/>
      </w:pPr>
    </w:p>
    <w:p>
      <w:pPr>
        <w:pStyle w:val="ListParagraph"/>
        <w:numPr>
          <w:ilvl w:val="0"/>
          <w:numId w:val="13"/>
        </w:numPr>
        <w:tabs>
          <w:tab w:pos="1028" w:val="left" w:leader="none"/>
        </w:tabs>
        <w:spacing w:line="312" w:lineRule="auto" w:before="0" w:after="0"/>
        <w:ind w:left="781" w:right="495" w:firstLine="0"/>
        <w:jc w:val="both"/>
        <w:rPr>
          <w:sz w:val="18"/>
        </w:rPr>
      </w:pPr>
      <w:r>
        <w:rPr>
          <w:sz w:val="18"/>
        </w:rPr>
        <w:t>Metal sulphide concentrates (including but not limited to lead, zinc, copper cargoes - IMSBC class A and B, UN3077 / DG Class 9) always permitted.</w:t>
      </w:r>
    </w:p>
    <w:p>
      <w:pPr>
        <w:pStyle w:val="BodyText"/>
        <w:spacing w:before="65"/>
      </w:pPr>
    </w:p>
    <w:p>
      <w:pPr>
        <w:pStyle w:val="ListParagraph"/>
        <w:numPr>
          <w:ilvl w:val="0"/>
          <w:numId w:val="13"/>
        </w:numPr>
        <w:tabs>
          <w:tab w:pos="1053" w:val="left" w:leader="none"/>
        </w:tabs>
        <w:spacing w:line="312" w:lineRule="auto" w:before="0" w:after="0"/>
        <w:ind w:left="781" w:right="496" w:firstLine="0"/>
        <w:jc w:val="both"/>
        <w:rPr>
          <w:sz w:val="18"/>
        </w:rPr>
      </w:pPr>
      <w:r>
        <w:rPr>
          <w:sz w:val="18"/>
        </w:rPr>
        <w:t>Prior to commencement of concentrates loading, an appropriate certificate shall be furnished to Master, including the preshipment moisture contents, flow moisture point, actual transportable moisture limit, stowage factor, and angle of repose, etc. (as defined by IMO) on shipment.</w:t>
      </w:r>
    </w:p>
    <w:p>
      <w:pPr>
        <w:pStyle w:val="BodyText"/>
        <w:spacing w:before="65"/>
      </w:pPr>
    </w:p>
    <w:p>
      <w:pPr>
        <w:pStyle w:val="ListParagraph"/>
        <w:numPr>
          <w:ilvl w:val="0"/>
          <w:numId w:val="13"/>
        </w:numPr>
        <w:tabs>
          <w:tab w:pos="1033" w:val="left" w:leader="none"/>
        </w:tabs>
        <w:spacing w:line="312" w:lineRule="auto" w:before="0" w:after="0"/>
        <w:ind w:left="781" w:right="498" w:firstLine="0"/>
        <w:jc w:val="both"/>
        <w:rPr>
          <w:sz w:val="18"/>
        </w:rPr>
      </w:pPr>
      <w:r>
        <w:rPr>
          <w:sz w:val="18"/>
        </w:rPr>
        <w:t>Owners are allowed to appoint P and I surveyor or independent surveyor to carry out cargo sampling and to supervise loading, stowing, and executing of cargo separation, etc.</w:t>
      </w:r>
    </w:p>
    <w:p>
      <w:pPr>
        <w:pStyle w:val="BodyText"/>
        <w:spacing w:before="65"/>
      </w:pPr>
    </w:p>
    <w:p>
      <w:pPr>
        <w:pStyle w:val="ListParagraph"/>
        <w:numPr>
          <w:ilvl w:val="0"/>
          <w:numId w:val="13"/>
        </w:numPr>
        <w:tabs>
          <w:tab w:pos="1011" w:val="left" w:leader="none"/>
        </w:tabs>
        <w:spacing w:line="312" w:lineRule="auto" w:before="0" w:after="0"/>
        <w:ind w:left="781" w:right="496" w:firstLine="0"/>
        <w:jc w:val="both"/>
        <w:rPr>
          <w:sz w:val="18"/>
        </w:rPr>
      </w:pPr>
      <w:r>
        <w:rPr>
          <w:sz w:val="18"/>
        </w:rPr>
        <w:t>Prior to and during loading operation, all necessary cargo separation, if any, shall be properly erected up to surveyor and Master's satisfaction at Charterers' time and expenses.</w:t>
      </w:r>
    </w:p>
    <w:p>
      <w:pPr>
        <w:pStyle w:val="BodyText"/>
        <w:spacing w:before="65"/>
      </w:pPr>
    </w:p>
    <w:p>
      <w:pPr>
        <w:pStyle w:val="ListParagraph"/>
        <w:numPr>
          <w:ilvl w:val="0"/>
          <w:numId w:val="13"/>
        </w:numPr>
        <w:tabs>
          <w:tab w:pos="1029" w:val="left" w:leader="none"/>
        </w:tabs>
        <w:spacing w:line="240" w:lineRule="auto" w:before="0" w:after="0"/>
        <w:ind w:left="1029" w:right="0" w:hanging="248"/>
        <w:jc w:val="both"/>
        <w:rPr>
          <w:sz w:val="18"/>
        </w:rPr>
      </w:pPr>
      <w:r>
        <w:rPr>
          <w:sz w:val="18"/>
        </w:rPr>
        <w:t>After</w:t>
      </w:r>
      <w:r>
        <w:rPr>
          <w:spacing w:val="-6"/>
          <w:sz w:val="18"/>
        </w:rPr>
        <w:t> </w:t>
      </w:r>
      <w:r>
        <w:rPr>
          <w:sz w:val="18"/>
        </w:rPr>
        <w:t>loading,</w:t>
      </w:r>
      <w:r>
        <w:rPr>
          <w:spacing w:val="-3"/>
          <w:sz w:val="18"/>
        </w:rPr>
        <w:t> </w:t>
      </w:r>
      <w:r>
        <w:rPr>
          <w:sz w:val="18"/>
        </w:rPr>
        <w:t>cargo</w:t>
      </w:r>
      <w:r>
        <w:rPr>
          <w:spacing w:val="-4"/>
          <w:sz w:val="18"/>
        </w:rPr>
        <w:t> </w:t>
      </w:r>
      <w:r>
        <w:rPr>
          <w:sz w:val="18"/>
        </w:rPr>
        <w:t>must</w:t>
      </w:r>
      <w:r>
        <w:rPr>
          <w:spacing w:val="-3"/>
          <w:sz w:val="18"/>
        </w:rPr>
        <w:t> </w:t>
      </w:r>
      <w:r>
        <w:rPr>
          <w:sz w:val="18"/>
        </w:rPr>
        <w:t>be</w:t>
      </w:r>
      <w:r>
        <w:rPr>
          <w:spacing w:val="-4"/>
          <w:sz w:val="18"/>
        </w:rPr>
        <w:t> </w:t>
      </w:r>
      <w:r>
        <w:rPr>
          <w:sz w:val="18"/>
        </w:rPr>
        <w:t>properly</w:t>
      </w:r>
      <w:r>
        <w:rPr>
          <w:spacing w:val="-3"/>
          <w:sz w:val="18"/>
        </w:rPr>
        <w:t> </w:t>
      </w:r>
      <w:r>
        <w:rPr>
          <w:sz w:val="18"/>
        </w:rPr>
        <w:t>trimmed</w:t>
      </w:r>
      <w:r>
        <w:rPr>
          <w:spacing w:val="-4"/>
          <w:sz w:val="18"/>
        </w:rPr>
        <w:t> </w:t>
      </w:r>
      <w:r>
        <w:rPr>
          <w:sz w:val="18"/>
        </w:rPr>
        <w:t>at</w:t>
      </w:r>
      <w:r>
        <w:rPr>
          <w:spacing w:val="-3"/>
          <w:sz w:val="18"/>
        </w:rPr>
        <w:t> </w:t>
      </w:r>
      <w:r>
        <w:rPr>
          <w:sz w:val="18"/>
        </w:rPr>
        <w:t>Charterers'</w:t>
      </w:r>
      <w:r>
        <w:rPr>
          <w:spacing w:val="-4"/>
          <w:sz w:val="18"/>
        </w:rPr>
        <w:t> </w:t>
      </w:r>
      <w:r>
        <w:rPr>
          <w:sz w:val="18"/>
        </w:rPr>
        <w:t>time</w:t>
      </w:r>
      <w:r>
        <w:rPr>
          <w:spacing w:val="-3"/>
          <w:sz w:val="18"/>
        </w:rPr>
        <w:t> </w:t>
      </w:r>
      <w:r>
        <w:rPr>
          <w:sz w:val="18"/>
        </w:rPr>
        <w:t>and</w:t>
      </w:r>
      <w:r>
        <w:rPr>
          <w:spacing w:val="-4"/>
          <w:sz w:val="18"/>
        </w:rPr>
        <w:t> </w:t>
      </w:r>
      <w:r>
        <w:rPr>
          <w:sz w:val="18"/>
        </w:rPr>
        <w:t>expenses</w:t>
      </w:r>
      <w:r>
        <w:rPr>
          <w:spacing w:val="-3"/>
          <w:sz w:val="18"/>
        </w:rPr>
        <w:t> </w:t>
      </w:r>
      <w:r>
        <w:rPr>
          <w:sz w:val="18"/>
        </w:rPr>
        <w:t>to</w:t>
      </w:r>
      <w:r>
        <w:rPr>
          <w:spacing w:val="-4"/>
          <w:sz w:val="18"/>
        </w:rPr>
        <w:t> </w:t>
      </w:r>
      <w:r>
        <w:rPr>
          <w:sz w:val="18"/>
        </w:rPr>
        <w:t>the</w:t>
      </w:r>
      <w:r>
        <w:rPr>
          <w:spacing w:val="-3"/>
          <w:sz w:val="18"/>
        </w:rPr>
        <w:t> </w:t>
      </w:r>
      <w:r>
        <w:rPr>
          <w:sz w:val="18"/>
        </w:rPr>
        <w:t>surveyor</w:t>
      </w:r>
      <w:r>
        <w:rPr>
          <w:spacing w:val="-4"/>
          <w:sz w:val="18"/>
        </w:rPr>
        <w:t> </w:t>
      </w:r>
      <w:r>
        <w:rPr>
          <w:sz w:val="18"/>
        </w:rPr>
        <w:t>and</w:t>
      </w:r>
      <w:r>
        <w:rPr>
          <w:spacing w:val="-3"/>
          <w:sz w:val="18"/>
        </w:rPr>
        <w:t> </w:t>
      </w:r>
      <w:r>
        <w:rPr>
          <w:sz w:val="18"/>
        </w:rPr>
        <w:t>Master's</w:t>
      </w:r>
      <w:r>
        <w:rPr>
          <w:spacing w:val="-3"/>
          <w:sz w:val="18"/>
        </w:rPr>
        <w:t> </w:t>
      </w:r>
      <w:r>
        <w:rPr>
          <w:spacing w:val="-2"/>
          <w:sz w:val="18"/>
        </w:rPr>
        <w:t>satisfaction.</w:t>
      </w:r>
    </w:p>
    <w:p>
      <w:pPr>
        <w:pStyle w:val="BodyText"/>
        <w:spacing w:before="126"/>
      </w:pPr>
    </w:p>
    <w:p>
      <w:pPr>
        <w:pStyle w:val="BodyText"/>
        <w:ind w:left="781"/>
      </w:pPr>
      <w:r>
        <w:rPr/>
        <w:t>Scrap</w:t>
      </w:r>
      <w:r>
        <w:rPr>
          <w:spacing w:val="-8"/>
        </w:rPr>
        <w:t> </w:t>
      </w:r>
      <w:r>
        <w:rPr/>
        <w:t>protective</w:t>
      </w:r>
      <w:r>
        <w:rPr>
          <w:spacing w:val="-7"/>
        </w:rPr>
        <w:t> </w:t>
      </w:r>
      <w:r>
        <w:rPr>
          <w:spacing w:val="-2"/>
        </w:rPr>
        <w:t>clause:-</w:t>
      </w:r>
    </w:p>
    <w:p>
      <w:pPr>
        <w:pStyle w:val="BodyText"/>
        <w:spacing w:line="312" w:lineRule="auto" w:before="63"/>
        <w:ind w:left="781"/>
      </w:pPr>
      <w:r>
        <w:rPr/>
        <w:t>Charterers</w:t>
      </w:r>
      <w:r>
        <w:rPr>
          <w:spacing w:val="-2"/>
        </w:rPr>
        <w:t> </w:t>
      </w:r>
      <w:r>
        <w:rPr/>
        <w:t>have</w:t>
      </w:r>
      <w:r>
        <w:rPr>
          <w:spacing w:val="-2"/>
        </w:rPr>
        <w:t> </w:t>
      </w:r>
      <w:r>
        <w:rPr/>
        <w:t>liberty</w:t>
      </w:r>
      <w:r>
        <w:rPr>
          <w:spacing w:val="-2"/>
        </w:rPr>
        <w:t> </w:t>
      </w:r>
      <w:r>
        <w:rPr/>
        <w:t>to</w:t>
      </w:r>
      <w:r>
        <w:rPr>
          <w:spacing w:val="-2"/>
        </w:rPr>
        <w:t> </w:t>
      </w:r>
      <w:r>
        <w:rPr/>
        <w:t>carry</w:t>
      </w:r>
      <w:r>
        <w:rPr>
          <w:spacing w:val="-2"/>
        </w:rPr>
        <w:t> </w:t>
      </w:r>
      <w:r>
        <w:rPr/>
        <w:t>HMS</w:t>
      </w:r>
      <w:r>
        <w:rPr>
          <w:spacing w:val="-2"/>
        </w:rPr>
        <w:t> </w:t>
      </w:r>
      <w:r>
        <w:rPr/>
        <w:t>1</w:t>
      </w:r>
      <w:r>
        <w:rPr>
          <w:spacing w:val="-2"/>
        </w:rPr>
        <w:t> </w:t>
      </w:r>
      <w:r>
        <w:rPr/>
        <w:t>and</w:t>
      </w:r>
      <w:r>
        <w:rPr>
          <w:spacing w:val="-2"/>
        </w:rPr>
        <w:t> </w:t>
      </w:r>
      <w:r>
        <w:rPr/>
        <w:t>2</w:t>
      </w:r>
      <w:r>
        <w:rPr>
          <w:spacing w:val="-2"/>
        </w:rPr>
        <w:t> </w:t>
      </w:r>
      <w:r>
        <w:rPr/>
        <w:t>or</w:t>
      </w:r>
      <w:r>
        <w:rPr>
          <w:spacing w:val="-2"/>
        </w:rPr>
        <w:t> </w:t>
      </w:r>
      <w:r>
        <w:rPr/>
        <w:t>shredded</w:t>
      </w:r>
      <w:r>
        <w:rPr>
          <w:spacing w:val="-2"/>
        </w:rPr>
        <w:t> </w:t>
      </w:r>
      <w:r>
        <w:rPr/>
        <w:t>scrap</w:t>
      </w:r>
      <w:r>
        <w:rPr>
          <w:spacing w:val="-2"/>
        </w:rPr>
        <w:t> </w:t>
      </w:r>
      <w:r>
        <w:rPr/>
        <w:t>or</w:t>
      </w:r>
      <w:r>
        <w:rPr>
          <w:spacing w:val="-2"/>
        </w:rPr>
        <w:t> </w:t>
      </w:r>
      <w:r>
        <w:rPr/>
        <w:t>P</w:t>
      </w:r>
      <w:r>
        <w:rPr>
          <w:spacing w:val="-2"/>
        </w:rPr>
        <w:t> </w:t>
      </w:r>
      <w:r>
        <w:rPr/>
        <w:t>+</w:t>
      </w:r>
      <w:r>
        <w:rPr>
          <w:spacing w:val="-2"/>
        </w:rPr>
        <w:t> </w:t>
      </w:r>
      <w:r>
        <w:rPr/>
        <w:t>S</w:t>
      </w:r>
      <w:r>
        <w:rPr>
          <w:spacing w:val="-2"/>
        </w:rPr>
        <w:t> </w:t>
      </w:r>
      <w:r>
        <w:rPr/>
        <w:t>(plate</w:t>
      </w:r>
      <w:r>
        <w:rPr>
          <w:spacing w:val="-2"/>
        </w:rPr>
        <w:t> </w:t>
      </w:r>
      <w:r>
        <w:rPr/>
        <w:t>and</w:t>
      </w:r>
      <w:r>
        <w:rPr>
          <w:spacing w:val="-2"/>
        </w:rPr>
        <w:t> </w:t>
      </w:r>
      <w:r>
        <w:rPr/>
        <w:t>structural),</w:t>
      </w:r>
      <w:r>
        <w:rPr>
          <w:spacing w:val="-1"/>
        </w:rPr>
        <w:t> </w:t>
      </w:r>
      <w:r>
        <w:rPr/>
        <w:t>bonus</w:t>
      </w:r>
      <w:r>
        <w:rPr>
          <w:spacing w:val="-2"/>
        </w:rPr>
        <w:t> </w:t>
      </w:r>
      <w:r>
        <w:rPr/>
        <w:t>scrap</w:t>
      </w:r>
      <w:r>
        <w:rPr>
          <w:spacing w:val="-2"/>
        </w:rPr>
        <w:t> </w:t>
      </w:r>
      <w:r>
        <w:rPr/>
        <w:t>and</w:t>
      </w:r>
      <w:r>
        <w:rPr>
          <w:spacing w:val="-2"/>
        </w:rPr>
        <w:t> </w:t>
      </w:r>
      <w:r>
        <w:rPr/>
        <w:t>prowler</w:t>
      </w:r>
      <w:r>
        <w:rPr>
          <w:spacing w:val="-2"/>
        </w:rPr>
        <w:t> </w:t>
      </w:r>
      <w:r>
        <w:rPr/>
        <w:t>scrap (always permitted) (whether it be full part cargo) during the entire currency of this charter party, on the following conditions:</w:t>
      </w:r>
    </w:p>
    <w:p>
      <w:pPr>
        <w:pStyle w:val="BodyText"/>
        <w:spacing w:before="65"/>
      </w:pPr>
    </w:p>
    <w:p>
      <w:pPr>
        <w:pStyle w:val="ListParagraph"/>
        <w:numPr>
          <w:ilvl w:val="0"/>
          <w:numId w:val="14"/>
        </w:numPr>
        <w:tabs>
          <w:tab w:pos="1023" w:val="left" w:leader="none"/>
        </w:tabs>
        <w:spacing w:line="312" w:lineRule="auto" w:before="0" w:after="0"/>
        <w:ind w:left="781" w:right="496" w:firstLine="0"/>
        <w:jc w:val="both"/>
        <w:rPr>
          <w:sz w:val="18"/>
        </w:rPr>
      </w:pPr>
      <w:r>
        <w:rPr>
          <w:sz w:val="18"/>
        </w:rPr>
        <w:t>The scrap mentioned herein only limited to HMS 1 and 2 or shredded scrap or P+S (plate &amp; structural), bonus scrap and prowler scrap (always permitted) and must be non-oily, and always excluding motor blocks and turnings and also metal borings and cuttings, and also bonus grade and detinned bundles.</w:t>
      </w:r>
    </w:p>
    <w:p>
      <w:pPr>
        <w:pStyle w:val="BodyText"/>
        <w:spacing w:before="66"/>
      </w:pPr>
    </w:p>
    <w:p>
      <w:pPr>
        <w:pStyle w:val="ListParagraph"/>
        <w:numPr>
          <w:ilvl w:val="0"/>
          <w:numId w:val="14"/>
        </w:numPr>
        <w:tabs>
          <w:tab w:pos="1015" w:val="left" w:leader="none"/>
        </w:tabs>
        <w:spacing w:line="312" w:lineRule="auto" w:before="0" w:after="0"/>
        <w:ind w:left="781" w:right="496" w:firstLine="0"/>
        <w:jc w:val="both"/>
        <w:rPr>
          <w:sz w:val="18"/>
        </w:rPr>
      </w:pPr>
      <w:r>
        <w:rPr>
          <w:sz w:val="18"/>
        </w:rPr>
        <w:t>Charterers undertake that loading of first layer of scrap not to be dumped/dropped during loading. First layer of scrap to be loaded at height and to be evenly stowed/trimmed to the satisfaction of Master before loading balance cargo.</w:t>
      </w:r>
    </w:p>
    <w:p>
      <w:pPr>
        <w:pStyle w:val="BodyText"/>
        <w:spacing w:before="65"/>
      </w:pPr>
    </w:p>
    <w:p>
      <w:pPr>
        <w:pStyle w:val="ListParagraph"/>
        <w:numPr>
          <w:ilvl w:val="0"/>
          <w:numId w:val="14"/>
        </w:numPr>
        <w:tabs>
          <w:tab w:pos="1067" w:val="left" w:leader="none"/>
        </w:tabs>
        <w:spacing w:line="312" w:lineRule="auto" w:before="0" w:after="0"/>
        <w:ind w:left="781" w:right="497" w:firstLine="0"/>
        <w:jc w:val="both"/>
        <w:rPr>
          <w:sz w:val="18"/>
        </w:rPr>
      </w:pPr>
      <w:r>
        <w:rPr>
          <w:sz w:val="18"/>
        </w:rPr>
        <w:t>Charterers endeavour to supply on board at their expense, dunnage and/or other materials which Master consider necessary to provide safe protection from damage by loading scrap.</w:t>
      </w:r>
    </w:p>
    <w:p>
      <w:pPr>
        <w:pStyle w:val="BodyText"/>
        <w:spacing w:before="64"/>
      </w:pPr>
    </w:p>
    <w:p>
      <w:pPr>
        <w:pStyle w:val="ListParagraph"/>
        <w:numPr>
          <w:ilvl w:val="0"/>
          <w:numId w:val="14"/>
        </w:numPr>
        <w:tabs>
          <w:tab w:pos="1028" w:val="left" w:leader="none"/>
        </w:tabs>
        <w:spacing w:line="312" w:lineRule="auto" w:before="1" w:after="0"/>
        <w:ind w:left="781" w:right="495" w:firstLine="0"/>
        <w:jc w:val="both"/>
        <w:rPr>
          <w:sz w:val="18"/>
        </w:rPr>
      </w:pPr>
      <w:r>
        <w:rPr>
          <w:sz w:val="18"/>
        </w:rPr>
        <w:t>Any extra expenses resulting therefrom/incurred thereby and any detention caused through any of above causes to be for Charterer's account.</w:t>
      </w:r>
    </w:p>
    <w:p>
      <w:pPr>
        <w:pStyle w:val="ListParagraph"/>
        <w:numPr>
          <w:ilvl w:val="0"/>
          <w:numId w:val="14"/>
        </w:numPr>
        <w:tabs>
          <w:tab w:pos="1010" w:val="left" w:leader="none"/>
        </w:tabs>
        <w:spacing w:line="540" w:lineRule="exact" w:before="8" w:after="0"/>
        <w:ind w:left="781" w:right="1504" w:firstLine="0"/>
        <w:jc w:val="left"/>
        <w:rPr>
          <w:sz w:val="18"/>
        </w:rPr>
      </w:pPr>
      <w:r>
        <w:rPr>
          <w:sz w:val="18"/>
        </w:rPr>
        <w:t>In</w:t>
      </w:r>
      <w:r>
        <w:rPr>
          <w:spacing w:val="-3"/>
          <w:sz w:val="18"/>
        </w:rPr>
        <w:t> </w:t>
      </w:r>
      <w:r>
        <w:rPr>
          <w:sz w:val="18"/>
        </w:rPr>
        <w:t>case</w:t>
      </w:r>
      <w:r>
        <w:rPr>
          <w:spacing w:val="-3"/>
          <w:sz w:val="18"/>
        </w:rPr>
        <w:t> </w:t>
      </w:r>
      <w:r>
        <w:rPr>
          <w:sz w:val="18"/>
        </w:rPr>
        <w:t>of</w:t>
      </w:r>
      <w:r>
        <w:rPr>
          <w:spacing w:val="-3"/>
          <w:sz w:val="18"/>
        </w:rPr>
        <w:t> </w:t>
      </w:r>
      <w:r>
        <w:rPr>
          <w:sz w:val="18"/>
        </w:rPr>
        <w:t>loading</w:t>
      </w:r>
      <w:r>
        <w:rPr>
          <w:spacing w:val="-3"/>
          <w:sz w:val="18"/>
        </w:rPr>
        <w:t> </w:t>
      </w:r>
      <w:r>
        <w:rPr>
          <w:sz w:val="18"/>
        </w:rPr>
        <w:t>P</w:t>
      </w:r>
      <w:r>
        <w:rPr>
          <w:spacing w:val="-3"/>
          <w:sz w:val="18"/>
        </w:rPr>
        <w:t> </w:t>
      </w:r>
      <w:r>
        <w:rPr>
          <w:sz w:val="18"/>
        </w:rPr>
        <w:t>&amp;</w:t>
      </w:r>
      <w:r>
        <w:rPr>
          <w:spacing w:val="-3"/>
          <w:sz w:val="18"/>
        </w:rPr>
        <w:t> </w:t>
      </w:r>
      <w:r>
        <w:rPr>
          <w:sz w:val="18"/>
        </w:rPr>
        <w:t>S</w:t>
      </w:r>
      <w:r>
        <w:rPr>
          <w:spacing w:val="-3"/>
          <w:sz w:val="18"/>
        </w:rPr>
        <w:t> </w:t>
      </w:r>
      <w:r>
        <w:rPr>
          <w:sz w:val="18"/>
        </w:rPr>
        <w:t>(Plates</w:t>
      </w:r>
      <w:r>
        <w:rPr>
          <w:spacing w:val="-3"/>
          <w:sz w:val="18"/>
        </w:rPr>
        <w:t> </w:t>
      </w:r>
      <w:r>
        <w:rPr>
          <w:sz w:val="18"/>
        </w:rPr>
        <w:t>and</w:t>
      </w:r>
      <w:r>
        <w:rPr>
          <w:spacing w:val="-3"/>
          <w:sz w:val="18"/>
        </w:rPr>
        <w:t> </w:t>
      </w:r>
      <w:r>
        <w:rPr>
          <w:sz w:val="18"/>
        </w:rPr>
        <w:t>Structurals),</w:t>
      </w:r>
      <w:r>
        <w:rPr>
          <w:spacing w:val="-3"/>
          <w:sz w:val="18"/>
        </w:rPr>
        <w:t> </w:t>
      </w:r>
      <w:r>
        <w:rPr>
          <w:sz w:val="18"/>
        </w:rPr>
        <w:t>Bonus</w:t>
      </w:r>
      <w:r>
        <w:rPr>
          <w:spacing w:val="-3"/>
          <w:sz w:val="18"/>
        </w:rPr>
        <w:t> </w:t>
      </w:r>
      <w:r>
        <w:rPr>
          <w:sz w:val="18"/>
        </w:rPr>
        <w:t>scrap,</w:t>
      </w:r>
      <w:r>
        <w:rPr>
          <w:spacing w:val="-3"/>
          <w:sz w:val="18"/>
        </w:rPr>
        <w:t> </w:t>
      </w:r>
      <w:r>
        <w:rPr>
          <w:sz w:val="18"/>
        </w:rPr>
        <w:t>Charterers</w:t>
      </w:r>
      <w:r>
        <w:rPr>
          <w:spacing w:val="-3"/>
          <w:sz w:val="18"/>
        </w:rPr>
        <w:t> </w:t>
      </w:r>
      <w:r>
        <w:rPr>
          <w:sz w:val="18"/>
        </w:rPr>
        <w:t>to</w:t>
      </w:r>
      <w:r>
        <w:rPr>
          <w:spacing w:val="-3"/>
          <w:sz w:val="18"/>
        </w:rPr>
        <w:t> </w:t>
      </w:r>
      <w:r>
        <w:rPr>
          <w:sz w:val="18"/>
        </w:rPr>
        <w:t>pay</w:t>
      </w:r>
      <w:r>
        <w:rPr>
          <w:spacing w:val="-3"/>
          <w:sz w:val="18"/>
        </w:rPr>
        <w:t> </w:t>
      </w:r>
      <w:r>
        <w:rPr>
          <w:sz w:val="18"/>
        </w:rPr>
        <w:t>lumpsum</w:t>
      </w:r>
      <w:r>
        <w:rPr>
          <w:spacing w:val="-3"/>
          <w:sz w:val="18"/>
        </w:rPr>
        <w:t> </w:t>
      </w:r>
      <w:r>
        <w:rPr>
          <w:sz w:val="18"/>
        </w:rPr>
        <w:t>US$</w:t>
      </w:r>
      <w:r>
        <w:rPr>
          <w:spacing w:val="-3"/>
          <w:sz w:val="18"/>
        </w:rPr>
        <w:t> </w:t>
      </w:r>
      <w:r>
        <w:rPr>
          <w:sz w:val="18"/>
        </w:rPr>
        <w:t>3,000</w:t>
      </w:r>
      <w:r>
        <w:rPr>
          <w:spacing w:val="-3"/>
          <w:sz w:val="18"/>
        </w:rPr>
        <w:t> </w:t>
      </w:r>
      <w:r>
        <w:rPr>
          <w:sz w:val="18"/>
        </w:rPr>
        <w:t>for</w:t>
      </w:r>
      <w:r>
        <w:rPr>
          <w:spacing w:val="-3"/>
          <w:sz w:val="18"/>
        </w:rPr>
        <w:t> </w:t>
      </w:r>
      <w:r>
        <w:rPr>
          <w:sz w:val="18"/>
        </w:rPr>
        <w:t>paint Pig Iron protective clause</w:t>
      </w:r>
    </w:p>
    <w:p>
      <w:pPr>
        <w:pStyle w:val="ListParagraph"/>
        <w:numPr>
          <w:ilvl w:val="0"/>
          <w:numId w:val="15"/>
        </w:numPr>
        <w:tabs>
          <w:tab w:pos="1010" w:val="left" w:leader="none"/>
        </w:tabs>
        <w:spacing w:line="200" w:lineRule="exact" w:before="0" w:after="0"/>
        <w:ind w:left="1010" w:right="0" w:hanging="229"/>
        <w:jc w:val="left"/>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3"/>
          <w:sz w:val="18"/>
        </w:rPr>
        <w:t> </w:t>
      </w:r>
      <w:r>
        <w:rPr>
          <w:sz w:val="18"/>
        </w:rPr>
        <w:t>as</w:t>
      </w:r>
      <w:r>
        <w:rPr>
          <w:spacing w:val="-4"/>
          <w:sz w:val="18"/>
        </w:rPr>
        <w:t> </w:t>
      </w:r>
      <w:r>
        <w:rPr>
          <w:sz w:val="18"/>
        </w:rPr>
        <w:t>possible</w:t>
      </w:r>
      <w:r>
        <w:rPr>
          <w:spacing w:val="-3"/>
          <w:sz w:val="18"/>
        </w:rPr>
        <w:t> </w:t>
      </w:r>
      <w:r>
        <w:rPr>
          <w:sz w:val="18"/>
        </w:rPr>
        <w:t>provided</w:t>
      </w:r>
      <w:r>
        <w:rPr>
          <w:spacing w:val="-4"/>
          <w:sz w:val="18"/>
        </w:rPr>
        <w:t> </w:t>
      </w:r>
      <w:r>
        <w:rPr>
          <w:sz w:val="18"/>
        </w:rPr>
        <w:t>vessel's</w:t>
      </w:r>
      <w:r>
        <w:rPr>
          <w:spacing w:val="-3"/>
          <w:sz w:val="18"/>
        </w:rPr>
        <w:t> </w:t>
      </w:r>
      <w:r>
        <w:rPr>
          <w:sz w:val="18"/>
        </w:rPr>
        <w:t>stability</w:t>
      </w:r>
      <w:r>
        <w:rPr>
          <w:spacing w:val="-4"/>
          <w:sz w:val="18"/>
        </w:rPr>
        <w:t> </w:t>
      </w:r>
      <w:r>
        <w:rPr>
          <w:sz w:val="18"/>
        </w:rPr>
        <w:t>and</w:t>
      </w:r>
      <w:r>
        <w:rPr>
          <w:spacing w:val="-3"/>
          <w:sz w:val="18"/>
        </w:rPr>
        <w:t> </w:t>
      </w:r>
      <w:r>
        <w:rPr>
          <w:sz w:val="18"/>
        </w:rPr>
        <w:t>strength</w:t>
      </w:r>
      <w:r>
        <w:rPr>
          <w:spacing w:val="-3"/>
          <w:sz w:val="18"/>
        </w:rPr>
        <w:t> </w:t>
      </w:r>
      <w:r>
        <w:rPr>
          <w:spacing w:val="-2"/>
          <w:sz w:val="18"/>
        </w:rPr>
        <w:t>permit.</w:t>
      </w:r>
    </w:p>
    <w:p>
      <w:pPr>
        <w:pStyle w:val="BodyText"/>
        <w:spacing w:before="126"/>
      </w:pPr>
    </w:p>
    <w:p>
      <w:pPr>
        <w:pStyle w:val="ListParagraph"/>
        <w:numPr>
          <w:ilvl w:val="0"/>
          <w:numId w:val="15"/>
        </w:numPr>
        <w:tabs>
          <w:tab w:pos="1011" w:val="left" w:leader="none"/>
        </w:tabs>
        <w:spacing w:line="312" w:lineRule="auto" w:before="0" w:after="0"/>
        <w:ind w:left="781" w:right="495" w:firstLine="0"/>
        <w:jc w:val="both"/>
        <w:rPr>
          <w:sz w:val="18"/>
        </w:rPr>
      </w:pPr>
      <w:r>
        <w:rPr>
          <w:sz w:val="18"/>
        </w:rPr>
        <w:t>Charterers</w:t>
      </w:r>
      <w:r>
        <w:rPr>
          <w:spacing w:val="-2"/>
          <w:sz w:val="18"/>
        </w:rPr>
        <w:t> </w:t>
      </w:r>
      <w:r>
        <w:rPr>
          <w:sz w:val="18"/>
        </w:rPr>
        <w:t>undertake</w:t>
      </w:r>
      <w:r>
        <w:rPr>
          <w:spacing w:val="-2"/>
          <w:sz w:val="18"/>
        </w:rPr>
        <w:t> </w:t>
      </w:r>
      <w:r>
        <w:rPr>
          <w:sz w:val="18"/>
        </w:rPr>
        <w:t>that</w:t>
      </w:r>
      <w:r>
        <w:rPr>
          <w:spacing w:val="-2"/>
          <w:sz w:val="18"/>
        </w:rPr>
        <w:t> </w:t>
      </w:r>
      <w:r>
        <w:rPr>
          <w:sz w:val="18"/>
        </w:rPr>
        <w:t>loading</w:t>
      </w:r>
      <w:r>
        <w:rPr>
          <w:spacing w:val="-2"/>
          <w:sz w:val="18"/>
        </w:rPr>
        <w:t> </w:t>
      </w:r>
      <w:r>
        <w:rPr>
          <w:sz w:val="18"/>
        </w:rPr>
        <w:t>of</w:t>
      </w:r>
      <w:r>
        <w:rPr>
          <w:spacing w:val="-2"/>
          <w:sz w:val="18"/>
        </w:rPr>
        <w:t> </w:t>
      </w:r>
      <w:r>
        <w:rPr>
          <w:sz w:val="18"/>
        </w:rPr>
        <w:t>first</w:t>
      </w:r>
      <w:r>
        <w:rPr>
          <w:spacing w:val="-2"/>
          <w:sz w:val="18"/>
        </w:rPr>
        <w:t> </w:t>
      </w:r>
      <w:r>
        <w:rPr>
          <w:sz w:val="18"/>
        </w:rPr>
        <w:t>layers</w:t>
      </w:r>
      <w:r>
        <w:rPr>
          <w:spacing w:val="-2"/>
          <w:sz w:val="18"/>
        </w:rPr>
        <w:t> </w:t>
      </w:r>
      <w:r>
        <w:rPr>
          <w:sz w:val="18"/>
        </w:rPr>
        <w:t>of</w:t>
      </w:r>
      <w:r>
        <w:rPr>
          <w:spacing w:val="-2"/>
          <w:sz w:val="18"/>
        </w:rPr>
        <w:t> </w:t>
      </w:r>
      <w:r>
        <w:rPr>
          <w:sz w:val="18"/>
        </w:rPr>
        <w:t>pig</w:t>
      </w:r>
      <w:r>
        <w:rPr>
          <w:spacing w:val="-2"/>
          <w:sz w:val="18"/>
        </w:rPr>
        <w:t> </w:t>
      </w:r>
      <w:r>
        <w:rPr>
          <w:sz w:val="18"/>
        </w:rPr>
        <w:t>iron</w:t>
      </w:r>
      <w:r>
        <w:rPr>
          <w:spacing w:val="-2"/>
          <w:sz w:val="18"/>
        </w:rPr>
        <w:t> </w:t>
      </w:r>
      <w:r>
        <w:rPr>
          <w:sz w:val="18"/>
        </w:rPr>
        <w:t>to</w:t>
      </w:r>
      <w:r>
        <w:rPr>
          <w:spacing w:val="-2"/>
          <w:sz w:val="18"/>
        </w:rPr>
        <w:t> </w:t>
      </w:r>
      <w:r>
        <w:rPr>
          <w:sz w:val="18"/>
        </w:rPr>
        <w:t>be</w:t>
      </w:r>
      <w:r>
        <w:rPr>
          <w:spacing w:val="-2"/>
          <w:sz w:val="18"/>
        </w:rPr>
        <w:t> </w:t>
      </w:r>
      <w:r>
        <w:rPr>
          <w:sz w:val="18"/>
        </w:rPr>
        <w:t>release</w:t>
      </w:r>
      <w:r>
        <w:rPr>
          <w:spacing w:val="-2"/>
          <w:sz w:val="18"/>
        </w:rPr>
        <w:t> </w:t>
      </w:r>
      <w:r>
        <w:rPr>
          <w:sz w:val="18"/>
        </w:rPr>
        <w:t>/lowered</w:t>
      </w:r>
      <w:r>
        <w:rPr>
          <w:spacing w:val="-2"/>
          <w:sz w:val="18"/>
        </w:rPr>
        <w:t> </w:t>
      </w:r>
      <w:r>
        <w:rPr>
          <w:sz w:val="18"/>
        </w:rPr>
        <w:t>as</w:t>
      </w:r>
      <w:r>
        <w:rPr>
          <w:spacing w:val="-2"/>
          <w:sz w:val="18"/>
        </w:rPr>
        <w:t> </w:t>
      </w:r>
      <w:r>
        <w:rPr>
          <w:sz w:val="18"/>
        </w:rPr>
        <w:t>close</w:t>
      </w:r>
      <w:r>
        <w:rPr>
          <w:spacing w:val="-2"/>
          <w:sz w:val="18"/>
        </w:rPr>
        <w:t> </w:t>
      </w:r>
      <w:r>
        <w:rPr>
          <w:sz w:val="18"/>
        </w:rPr>
        <w:t>as</w:t>
      </w:r>
      <w:r>
        <w:rPr>
          <w:spacing w:val="-2"/>
          <w:sz w:val="18"/>
        </w:rPr>
        <w:t> </w:t>
      </w:r>
      <w:r>
        <w:rPr>
          <w:sz w:val="18"/>
        </w:rPr>
        <w:t>possible</w:t>
      </w:r>
      <w:r>
        <w:rPr>
          <w:spacing w:val="-2"/>
          <w:sz w:val="18"/>
        </w:rPr>
        <w:t> </w:t>
      </w:r>
      <w:r>
        <w:rPr>
          <w:sz w:val="18"/>
        </w:rPr>
        <w:t>to</w:t>
      </w:r>
      <w:r>
        <w:rPr>
          <w:spacing w:val="-2"/>
          <w:sz w:val="18"/>
        </w:rPr>
        <w:t> </w:t>
      </w:r>
      <w:r>
        <w:rPr>
          <w:sz w:val="18"/>
        </w:rPr>
        <w:t>tank</w:t>
      </w:r>
      <w:r>
        <w:rPr>
          <w:spacing w:val="-2"/>
          <w:sz w:val="18"/>
        </w:rPr>
        <w:t> </w:t>
      </w:r>
      <w:r>
        <w:rPr>
          <w:sz w:val="18"/>
        </w:rPr>
        <w:t>top</w:t>
      </w:r>
      <w:r>
        <w:rPr>
          <w:spacing w:val="-2"/>
          <w:sz w:val="18"/>
        </w:rPr>
        <w:t> </w:t>
      </w:r>
      <w:r>
        <w:rPr>
          <w:sz w:val="18"/>
        </w:rPr>
        <w:t>and</w:t>
      </w:r>
      <w:r>
        <w:rPr>
          <w:spacing w:val="-2"/>
          <w:sz w:val="18"/>
        </w:rPr>
        <w:t> </w:t>
      </w:r>
      <w:r>
        <w:rPr>
          <w:sz w:val="18"/>
        </w:rPr>
        <w:t>not</w:t>
      </w:r>
      <w:r>
        <w:rPr>
          <w:spacing w:val="-2"/>
          <w:sz w:val="18"/>
        </w:rPr>
        <w:t> </w:t>
      </w:r>
      <w:r>
        <w:rPr>
          <w:sz w:val="18"/>
        </w:rPr>
        <w:t>to be dumped or dropped during loading so as to provide a cushioned flooring for the balance of cargo under the Master's supervision and his reasonable satisfaction. Charterers undertake to supply onboard, at their expense, dunnage and/or other materials which Master considers necessary to provide safe protection from damage by loading pig iron.</w:t>
      </w:r>
    </w:p>
    <w:p>
      <w:pPr>
        <w:pStyle w:val="BodyText"/>
        <w:spacing w:before="67"/>
      </w:pPr>
    </w:p>
    <w:p>
      <w:pPr>
        <w:pStyle w:val="ListParagraph"/>
        <w:numPr>
          <w:ilvl w:val="0"/>
          <w:numId w:val="15"/>
        </w:numPr>
        <w:tabs>
          <w:tab w:pos="1029" w:val="left" w:leader="none"/>
        </w:tabs>
        <w:spacing w:line="312" w:lineRule="auto" w:before="0" w:after="0"/>
        <w:ind w:left="781" w:right="495" w:firstLine="0"/>
        <w:jc w:val="both"/>
        <w:rPr>
          <w:sz w:val="18"/>
        </w:rPr>
      </w:pPr>
      <w:r>
        <w:rPr>
          <w:sz w:val="18"/>
        </w:rPr>
        <w:t>If any dispute arises between Charterers and Master an independent surveyor should be appointed jointly by Owners and Charterers and his decision should be final.</w:t>
      </w:r>
    </w:p>
    <w:p>
      <w:pPr>
        <w:pStyle w:val="BodyText"/>
        <w:spacing w:before="65"/>
      </w:pPr>
    </w:p>
    <w:p>
      <w:pPr>
        <w:pStyle w:val="ListParagraph"/>
        <w:numPr>
          <w:ilvl w:val="0"/>
          <w:numId w:val="15"/>
        </w:numPr>
        <w:tabs>
          <w:tab w:pos="1028" w:val="left" w:leader="none"/>
        </w:tabs>
        <w:spacing w:line="312" w:lineRule="auto" w:before="0" w:after="0"/>
        <w:ind w:left="781" w:right="495" w:firstLine="0"/>
        <w:jc w:val="both"/>
        <w:rPr>
          <w:sz w:val="18"/>
        </w:rPr>
      </w:pPr>
      <w:r>
        <w:rPr>
          <w:sz w:val="18"/>
        </w:rPr>
        <w:t>In case en-route to discharging port cargo was found to shift which might affect the safety of the vessel, Owners have the right to call at nearest port for necessary cargo trimming. All time/expenses Incurred shall be for Charterers' account and vessel to remain on hire.</w:t>
      </w:r>
    </w:p>
    <w:p>
      <w:pPr>
        <w:pStyle w:val="ListParagraph"/>
        <w:spacing w:after="0" w:line="312"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59360">
            <wp:simplePos x="0" y="0"/>
            <wp:positionH relativeFrom="page">
              <wp:posOffset>317500</wp:posOffset>
            </wp:positionH>
            <wp:positionV relativeFrom="page">
              <wp:posOffset>127000</wp:posOffset>
            </wp:positionV>
            <wp:extent cx="591185" cy="381000"/>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BIMCO</w:t>
      </w:r>
      <w:r>
        <w:rPr>
          <w:spacing w:val="-3"/>
        </w:rPr>
        <w:t> </w:t>
      </w:r>
      <w:r>
        <w:rPr/>
        <w:t>Solid</w:t>
      </w:r>
      <w:r>
        <w:rPr>
          <w:spacing w:val="-3"/>
        </w:rPr>
        <w:t> </w:t>
      </w:r>
      <w:r>
        <w:rPr/>
        <w:t>Bulk</w:t>
      </w:r>
      <w:r>
        <w:rPr>
          <w:spacing w:val="-3"/>
        </w:rPr>
        <w:t> </w:t>
      </w:r>
      <w:r>
        <w:rPr/>
        <w:t>Cargoes</w:t>
      </w:r>
      <w:r>
        <w:rPr>
          <w:spacing w:val="-3"/>
        </w:rPr>
        <w:t> </w:t>
      </w:r>
      <w:r>
        <w:rPr/>
        <w:t>that</w:t>
      </w:r>
      <w:r>
        <w:rPr>
          <w:spacing w:val="-2"/>
        </w:rPr>
        <w:t> </w:t>
      </w:r>
      <w:r>
        <w:rPr/>
        <w:t>Can</w:t>
      </w:r>
      <w:r>
        <w:rPr>
          <w:spacing w:val="-3"/>
        </w:rPr>
        <w:t> </w:t>
      </w:r>
      <w:r>
        <w:rPr/>
        <w:t>Liquefy</w:t>
      </w:r>
      <w:r>
        <w:rPr>
          <w:spacing w:val="-3"/>
        </w:rPr>
        <w:t> </w:t>
      </w:r>
      <w:r>
        <w:rPr/>
        <w:t>Clause</w:t>
      </w:r>
      <w:r>
        <w:rPr>
          <w:spacing w:val="-3"/>
        </w:rPr>
        <w:t> </w:t>
      </w:r>
      <w:r>
        <w:rPr/>
        <w:t>for</w:t>
      </w:r>
      <w:r>
        <w:rPr>
          <w:spacing w:val="-3"/>
        </w:rPr>
        <w:t> </w:t>
      </w:r>
      <w:r>
        <w:rPr/>
        <w:t>Charter</w:t>
      </w:r>
      <w:r>
        <w:rPr>
          <w:spacing w:val="-2"/>
        </w:rPr>
        <w:t> Parties</w:t>
      </w:r>
    </w:p>
    <w:p>
      <w:pPr>
        <w:pStyle w:val="ListParagraph"/>
        <w:numPr>
          <w:ilvl w:val="1"/>
          <w:numId w:val="15"/>
        </w:numPr>
        <w:tabs>
          <w:tab w:pos="1051" w:val="left" w:leader="none"/>
        </w:tabs>
        <w:spacing w:line="312" w:lineRule="auto" w:before="63" w:after="0"/>
        <w:ind w:left="781" w:right="495" w:firstLine="0"/>
        <w:jc w:val="both"/>
        <w:rPr>
          <w:sz w:val="18"/>
        </w:rPr>
      </w:pPr>
      <w:r>
        <w:rPr>
          <w:sz w:val="18"/>
        </w:rPr>
        <w:t>The</w:t>
      </w:r>
      <w:r>
        <w:rPr>
          <w:spacing w:val="-3"/>
          <w:sz w:val="18"/>
        </w:rPr>
        <w:t> </w:t>
      </w:r>
      <w:r>
        <w:rPr>
          <w:sz w:val="18"/>
        </w:rPr>
        <w:t>Charterers</w:t>
      </w:r>
      <w:r>
        <w:rPr>
          <w:spacing w:val="-3"/>
          <w:sz w:val="18"/>
        </w:rPr>
        <w:t> </w:t>
      </w:r>
      <w:r>
        <w:rPr>
          <w:sz w:val="18"/>
        </w:rPr>
        <w:t>shall</w:t>
      </w:r>
      <w:r>
        <w:rPr>
          <w:spacing w:val="-2"/>
          <w:sz w:val="18"/>
        </w:rPr>
        <w:t> </w:t>
      </w:r>
      <w:r>
        <w:rPr>
          <w:sz w:val="18"/>
        </w:rPr>
        <w:t>ensure</w:t>
      </w:r>
      <w:r>
        <w:rPr>
          <w:spacing w:val="-2"/>
          <w:sz w:val="18"/>
        </w:rPr>
        <w:t> </w:t>
      </w:r>
      <w:r>
        <w:rPr>
          <w:sz w:val="18"/>
        </w:rPr>
        <w:t>that</w:t>
      </w:r>
      <w:r>
        <w:rPr>
          <w:spacing w:val="-2"/>
          <w:sz w:val="18"/>
        </w:rPr>
        <w:t> </w:t>
      </w:r>
      <w:r>
        <w:rPr>
          <w:sz w:val="18"/>
        </w:rPr>
        <w:t>all</w:t>
      </w:r>
      <w:r>
        <w:rPr>
          <w:spacing w:val="-2"/>
          <w:sz w:val="18"/>
        </w:rPr>
        <w:t> </w:t>
      </w:r>
      <w:r>
        <w:rPr>
          <w:sz w:val="18"/>
        </w:rPr>
        <w:t>solid</w:t>
      </w:r>
      <w:r>
        <w:rPr>
          <w:spacing w:val="-2"/>
          <w:sz w:val="18"/>
        </w:rPr>
        <w:t> </w:t>
      </w:r>
      <w:r>
        <w:rPr>
          <w:sz w:val="18"/>
        </w:rPr>
        <w:t>bulk</w:t>
      </w:r>
      <w:r>
        <w:rPr>
          <w:spacing w:val="-3"/>
          <w:sz w:val="18"/>
        </w:rPr>
        <w:t> </w:t>
      </w:r>
      <w:r>
        <w:rPr>
          <w:sz w:val="18"/>
        </w:rPr>
        <w:t>cargoes</w:t>
      </w:r>
      <w:r>
        <w:rPr>
          <w:spacing w:val="-3"/>
          <w:sz w:val="18"/>
        </w:rPr>
        <w:t> </w:t>
      </w:r>
      <w:r>
        <w:rPr>
          <w:sz w:val="18"/>
        </w:rPr>
        <w:t>to</w:t>
      </w:r>
      <w:r>
        <w:rPr>
          <w:spacing w:val="-3"/>
          <w:sz w:val="18"/>
        </w:rPr>
        <w:t> </w:t>
      </w:r>
      <w:r>
        <w:rPr>
          <w:sz w:val="18"/>
        </w:rPr>
        <w:t>be</w:t>
      </w:r>
      <w:r>
        <w:rPr>
          <w:spacing w:val="-2"/>
          <w:sz w:val="18"/>
        </w:rPr>
        <w:t> </w:t>
      </w:r>
      <w:r>
        <w:rPr>
          <w:sz w:val="18"/>
        </w:rPr>
        <w:t>carried</w:t>
      </w:r>
      <w:r>
        <w:rPr>
          <w:spacing w:val="-2"/>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3"/>
          <w:sz w:val="18"/>
        </w:rPr>
        <w:t> </w:t>
      </w:r>
      <w:r>
        <w:rPr>
          <w:sz w:val="18"/>
        </w:rPr>
        <w:t>are</w:t>
      </w:r>
      <w:r>
        <w:rPr>
          <w:spacing w:val="-2"/>
          <w:sz w:val="18"/>
        </w:rPr>
        <w:t> </w:t>
      </w:r>
      <w:r>
        <w:rPr>
          <w:sz w:val="18"/>
        </w:rPr>
        <w:t>presented</w:t>
      </w:r>
      <w:r>
        <w:rPr>
          <w:spacing w:val="-3"/>
          <w:sz w:val="18"/>
        </w:rPr>
        <w:t> </w:t>
      </w:r>
      <w:r>
        <w:rPr>
          <w:sz w:val="18"/>
        </w:rPr>
        <w:t>for</w:t>
      </w:r>
      <w:r>
        <w:rPr>
          <w:spacing w:val="-3"/>
          <w:sz w:val="18"/>
        </w:rPr>
        <w:t> </w:t>
      </w:r>
      <w:r>
        <w:rPr>
          <w:sz w:val="18"/>
        </w:rPr>
        <w:t>carriage</w:t>
      </w:r>
      <w:r>
        <w:rPr>
          <w:spacing w:val="-2"/>
          <w:sz w:val="18"/>
        </w:rPr>
        <w:t> </w:t>
      </w:r>
      <w:r>
        <w:rPr>
          <w:sz w:val="18"/>
        </w:rPr>
        <w:t>and loaded always in compliance with applicable international regulations, including the International Maritime Solid Bulk Cargoes (IMSBC) Code 2009 (as may be amended from lime to time and including any recommendations approved and agreed by the </w:t>
      </w:r>
      <w:r>
        <w:rPr>
          <w:spacing w:val="-2"/>
          <w:sz w:val="18"/>
        </w:rPr>
        <w:t>IMO).</w:t>
      </w:r>
    </w:p>
    <w:p>
      <w:pPr>
        <w:pStyle w:val="BodyText"/>
        <w:spacing w:before="66"/>
      </w:pPr>
    </w:p>
    <w:p>
      <w:pPr>
        <w:pStyle w:val="ListParagraph"/>
        <w:numPr>
          <w:ilvl w:val="1"/>
          <w:numId w:val="15"/>
        </w:numPr>
        <w:tabs>
          <w:tab w:pos="1062" w:val="left" w:leader="none"/>
        </w:tabs>
        <w:spacing w:line="312" w:lineRule="auto" w:before="1" w:after="0"/>
        <w:ind w:left="781" w:right="495" w:firstLine="0"/>
        <w:jc w:val="both"/>
        <w:rPr>
          <w:sz w:val="18"/>
        </w:rPr>
      </w:pPr>
      <w:r>
        <w:rPr>
          <w:sz w:val="18"/>
        </w:rPr>
        <w:t>If the cargo is a solid bulk cargo that may liquefy, the Charterers shall prior to the commencement of loading provide the ship's</w:t>
      </w:r>
      <w:r>
        <w:rPr>
          <w:spacing w:val="-1"/>
          <w:sz w:val="18"/>
        </w:rPr>
        <w:t> </w:t>
      </w:r>
      <w:r>
        <w:rPr>
          <w:sz w:val="18"/>
        </w:rPr>
        <w:t>Master,</w:t>
      </w:r>
      <w:r>
        <w:rPr>
          <w:spacing w:val="-1"/>
          <w:sz w:val="18"/>
        </w:rPr>
        <w:t> </w:t>
      </w:r>
      <w:r>
        <w:rPr>
          <w:sz w:val="18"/>
        </w:rPr>
        <w:t>or</w:t>
      </w:r>
      <w:r>
        <w:rPr>
          <w:spacing w:val="-1"/>
          <w:sz w:val="18"/>
        </w:rPr>
        <w:t> </w:t>
      </w:r>
      <w:r>
        <w:rPr>
          <w:sz w:val="18"/>
        </w:rPr>
        <w:t>his</w:t>
      </w:r>
      <w:r>
        <w:rPr>
          <w:spacing w:val="-1"/>
          <w:sz w:val="18"/>
        </w:rPr>
        <w:t> </w:t>
      </w:r>
      <w:r>
        <w:rPr>
          <w:sz w:val="18"/>
        </w:rPr>
        <w:t>representative, with</w:t>
      </w:r>
      <w:r>
        <w:rPr>
          <w:spacing w:val="-1"/>
          <w:sz w:val="18"/>
        </w:rPr>
        <w:t> </w:t>
      </w:r>
      <w:r>
        <w:rPr>
          <w:sz w:val="18"/>
        </w:rPr>
        <w:t>alt</w:t>
      </w:r>
      <w:r>
        <w:rPr>
          <w:spacing w:val="-1"/>
          <w:sz w:val="18"/>
        </w:rPr>
        <w:t> </w:t>
      </w:r>
      <w:r>
        <w:rPr>
          <w:sz w:val="18"/>
        </w:rPr>
        <w:t>information</w:t>
      </w:r>
      <w:r>
        <w:rPr>
          <w:spacing w:val="-1"/>
          <w:sz w:val="18"/>
        </w:rPr>
        <w:t> </w:t>
      </w:r>
      <w:r>
        <w:rPr>
          <w:sz w:val="18"/>
        </w:rPr>
        <w:t>and</w:t>
      </w:r>
      <w:r>
        <w:rPr>
          <w:spacing w:val="-1"/>
          <w:sz w:val="18"/>
        </w:rPr>
        <w:t> </w:t>
      </w:r>
      <w:r>
        <w:rPr>
          <w:sz w:val="18"/>
        </w:rPr>
        <w:t>documentation</w:t>
      </w:r>
      <w:r>
        <w:rPr>
          <w:spacing w:val="-1"/>
          <w:sz w:val="18"/>
        </w:rPr>
        <w:t> </w:t>
      </w:r>
      <w:r>
        <w:rPr>
          <w:sz w:val="18"/>
        </w:rPr>
        <w:t>in</w:t>
      </w:r>
      <w:r>
        <w:rPr>
          <w:spacing w:val="-1"/>
          <w:sz w:val="18"/>
        </w:rPr>
        <w:t> </w:t>
      </w:r>
      <w:r>
        <w:rPr>
          <w:sz w:val="18"/>
        </w:rPr>
        <w:t>accordance</w:t>
      </w:r>
      <w:r>
        <w:rPr>
          <w:spacing w:val="-1"/>
          <w:sz w:val="18"/>
        </w:rPr>
        <w:t> </w:t>
      </w:r>
      <w:r>
        <w:rPr>
          <w:sz w:val="18"/>
        </w:rPr>
        <w:t>with</w:t>
      </w:r>
      <w:r>
        <w:rPr>
          <w:spacing w:val="-1"/>
          <w:sz w:val="18"/>
        </w:rPr>
        <w:t> </w:t>
      </w:r>
      <w:r>
        <w:rPr>
          <w:sz w:val="18"/>
        </w:rPr>
        <w:t>the</w:t>
      </w:r>
      <w:r>
        <w:rPr>
          <w:spacing w:val="-1"/>
          <w:sz w:val="18"/>
        </w:rPr>
        <w:t> </w:t>
      </w:r>
      <w:r>
        <w:rPr>
          <w:sz w:val="18"/>
        </w:rPr>
        <w:t>IMSBC</w:t>
      </w:r>
      <w:r>
        <w:rPr>
          <w:spacing w:val="-2"/>
          <w:sz w:val="18"/>
        </w:rPr>
        <w:t> </w:t>
      </w:r>
      <w:r>
        <w:rPr>
          <w:sz w:val="18"/>
        </w:rPr>
        <w:t>Code,</w:t>
      </w:r>
      <w:r>
        <w:rPr>
          <w:spacing w:val="-1"/>
          <w:sz w:val="18"/>
        </w:rPr>
        <w:t> </w:t>
      </w:r>
      <w:r>
        <w:rPr>
          <w:sz w:val="18"/>
        </w:rPr>
        <w:t>including</w:t>
      </w:r>
      <w:r>
        <w:rPr>
          <w:spacing w:val="-1"/>
          <w:sz w:val="18"/>
        </w:rPr>
        <w:t> </w:t>
      </w:r>
      <w:r>
        <w:rPr>
          <w:sz w:val="18"/>
        </w:rPr>
        <w:t>but not limited to a certificate of the Transportable Moisture Limit (Till), and a certificate or declaration of the moisture content,</w:t>
      </w:r>
      <w:r>
        <w:rPr>
          <w:spacing w:val="40"/>
          <w:sz w:val="18"/>
        </w:rPr>
        <w:t> </w:t>
      </w:r>
      <w:r>
        <w:rPr>
          <w:sz w:val="18"/>
        </w:rPr>
        <w:t>both signed by the shipper.</w:t>
      </w:r>
    </w:p>
    <w:p>
      <w:pPr>
        <w:pStyle w:val="BodyText"/>
        <w:spacing w:before="66"/>
      </w:pPr>
    </w:p>
    <w:p>
      <w:pPr>
        <w:pStyle w:val="ListParagraph"/>
        <w:numPr>
          <w:ilvl w:val="1"/>
          <w:numId w:val="15"/>
        </w:numPr>
        <w:tabs>
          <w:tab w:pos="1044" w:val="left" w:leader="none"/>
        </w:tabs>
        <w:spacing w:line="312" w:lineRule="auto" w:before="0" w:after="0"/>
        <w:ind w:left="781" w:right="496" w:firstLine="0"/>
        <w:jc w:val="both"/>
        <w:rPr>
          <w:sz w:val="18"/>
        </w:rPr>
      </w:pPr>
      <w:r>
        <w:rPr>
          <w:sz w:val="18"/>
        </w:rPr>
        <w:t>The Owners shall have the right to take samples of cargo prior to loading and, at Charterers' request, samples to be taken jointly,</w:t>
      </w:r>
      <w:r>
        <w:rPr>
          <w:spacing w:val="-2"/>
          <w:sz w:val="18"/>
        </w:rPr>
        <w:t> </w:t>
      </w:r>
      <w:r>
        <w:rPr>
          <w:sz w:val="18"/>
        </w:rPr>
        <w:t>testing</w:t>
      </w:r>
      <w:r>
        <w:rPr>
          <w:spacing w:val="-2"/>
          <w:sz w:val="18"/>
        </w:rPr>
        <w:t> </w:t>
      </w:r>
      <w:r>
        <w:rPr>
          <w:sz w:val="18"/>
        </w:rPr>
        <w:t>of</w:t>
      </w:r>
      <w:r>
        <w:rPr>
          <w:spacing w:val="-2"/>
          <w:sz w:val="18"/>
        </w:rPr>
        <w:t> </w:t>
      </w:r>
      <w:r>
        <w:rPr>
          <w:sz w:val="18"/>
        </w:rPr>
        <w:t>such</w:t>
      </w:r>
      <w:r>
        <w:rPr>
          <w:spacing w:val="-2"/>
          <w:sz w:val="18"/>
        </w:rPr>
        <w:t> </w:t>
      </w:r>
      <w:r>
        <w:rPr>
          <w:sz w:val="18"/>
        </w:rPr>
        <w:t>cargo</w:t>
      </w:r>
      <w:r>
        <w:rPr>
          <w:spacing w:val="-2"/>
          <w:sz w:val="18"/>
        </w:rPr>
        <w:t> </w:t>
      </w:r>
      <w:r>
        <w:rPr>
          <w:sz w:val="18"/>
        </w:rPr>
        <w:t>samples</w:t>
      </w:r>
      <w:r>
        <w:rPr>
          <w:spacing w:val="-2"/>
          <w:sz w:val="18"/>
        </w:rPr>
        <w:t> </w:t>
      </w:r>
      <w:r>
        <w:rPr>
          <w:sz w:val="18"/>
        </w:rPr>
        <w:t>shall</w:t>
      </w:r>
      <w:r>
        <w:rPr>
          <w:spacing w:val="-2"/>
          <w:sz w:val="18"/>
        </w:rPr>
        <w:t> </w:t>
      </w:r>
      <w:r>
        <w:rPr>
          <w:sz w:val="18"/>
        </w:rPr>
        <w:t>be</w:t>
      </w:r>
      <w:r>
        <w:rPr>
          <w:spacing w:val="-2"/>
          <w:sz w:val="18"/>
        </w:rPr>
        <w:t> </w:t>
      </w:r>
      <w:r>
        <w:rPr>
          <w:sz w:val="18"/>
        </w:rPr>
        <w:t>conducted</w:t>
      </w:r>
      <w:r>
        <w:rPr>
          <w:spacing w:val="-2"/>
          <w:sz w:val="18"/>
        </w:rPr>
        <w:t> </w:t>
      </w:r>
      <w:r>
        <w:rPr>
          <w:sz w:val="18"/>
        </w:rPr>
        <w:t>jointly</w:t>
      </w:r>
      <w:r>
        <w:rPr>
          <w:spacing w:val="-2"/>
          <w:sz w:val="18"/>
        </w:rPr>
        <w:t> </w:t>
      </w:r>
      <w:r>
        <w:rPr>
          <w:sz w:val="18"/>
        </w:rPr>
        <w:t>between</w:t>
      </w:r>
      <w:r>
        <w:rPr>
          <w:spacing w:val="-2"/>
          <w:sz w:val="18"/>
        </w:rPr>
        <w:t> </w:t>
      </w:r>
      <w:r>
        <w:rPr>
          <w:sz w:val="18"/>
        </w:rPr>
        <w:t>Charterers</w:t>
      </w:r>
      <w:r>
        <w:rPr>
          <w:spacing w:val="-2"/>
          <w:sz w:val="18"/>
        </w:rPr>
        <w:t> </w:t>
      </w:r>
      <w:r>
        <w:rPr>
          <w:sz w:val="18"/>
        </w:rPr>
        <w:t>and</w:t>
      </w:r>
      <w:r>
        <w:rPr>
          <w:spacing w:val="-2"/>
          <w:sz w:val="18"/>
        </w:rPr>
        <w:t> </w:t>
      </w:r>
      <w:r>
        <w:rPr>
          <w:sz w:val="18"/>
        </w:rPr>
        <w:t>Owners</w:t>
      </w:r>
      <w:r>
        <w:rPr>
          <w:spacing w:val="-2"/>
          <w:sz w:val="18"/>
        </w:rPr>
        <w:t> </w:t>
      </w:r>
      <w:r>
        <w:rPr>
          <w:sz w:val="18"/>
        </w:rPr>
        <w:t>by</w:t>
      </w:r>
      <w:r>
        <w:rPr>
          <w:spacing w:val="-2"/>
          <w:sz w:val="18"/>
        </w:rPr>
        <w:t> </w:t>
      </w:r>
      <w:r>
        <w:rPr>
          <w:sz w:val="18"/>
        </w:rPr>
        <w:t>an</w:t>
      </w:r>
      <w:r>
        <w:rPr>
          <w:spacing w:val="-2"/>
          <w:sz w:val="18"/>
        </w:rPr>
        <w:t> </w:t>
      </w:r>
      <w:r>
        <w:rPr>
          <w:sz w:val="18"/>
        </w:rPr>
        <w:t>independent</w:t>
      </w:r>
      <w:r>
        <w:rPr>
          <w:spacing w:val="-1"/>
          <w:sz w:val="18"/>
        </w:rPr>
        <w:t> </w:t>
      </w:r>
      <w:r>
        <w:rPr>
          <w:sz w:val="18"/>
        </w:rPr>
        <w:t>laboratory that is to be nominated by Owners. Sampling and testing shall be at the Chatterers' risk, cost, expense and time. The Master or Owners' representative shall at all times be permitted unrestricted and unimpeded access to cargo for sampling and testing </w:t>
      </w:r>
      <w:r>
        <w:rPr>
          <w:spacing w:val="-2"/>
          <w:sz w:val="18"/>
        </w:rPr>
        <w:t>purposes.</w:t>
      </w:r>
    </w:p>
    <w:p>
      <w:pPr>
        <w:pStyle w:val="BodyText"/>
        <w:spacing w:before="68"/>
      </w:pPr>
    </w:p>
    <w:p>
      <w:pPr>
        <w:pStyle w:val="BodyText"/>
        <w:spacing w:line="312" w:lineRule="auto"/>
        <w:ind w:left="781" w:right="495"/>
        <w:jc w:val="both"/>
      </w:pPr>
      <w:r>
        <w:rPr/>
        <w:t>If the Master, in his sole discretion using reasonable Judgement, considers there is a risk arising out of or in connection with the cargo (including but not limited to the risk of liquefaction) which could jeopardise the safety of the crew, the Vessel or the cargo on the voyage, he shall have the right to refuse to accept the cargo or, if already loaded, refuse to sail from the loading port or place. The Master shall have the right to require the Charterers to make safe the cargo prior to loading or, if already loaded, to offload the cargo and replace it with a cargo acceptable to the Master, all at the Charterers' risk, cost, expense and time. The exercise by the Master of the aforesaid rights shall not be a breach of this Charter Party.</w:t>
      </w:r>
    </w:p>
    <w:p>
      <w:pPr>
        <w:pStyle w:val="BodyText"/>
        <w:spacing w:before="68"/>
      </w:pPr>
    </w:p>
    <w:p>
      <w:pPr>
        <w:pStyle w:val="ListParagraph"/>
        <w:numPr>
          <w:ilvl w:val="1"/>
          <w:numId w:val="15"/>
        </w:numPr>
        <w:tabs>
          <w:tab w:pos="1083" w:val="left" w:leader="none"/>
        </w:tabs>
        <w:spacing w:line="312" w:lineRule="auto" w:before="1" w:after="0"/>
        <w:ind w:left="781" w:right="495" w:firstLine="0"/>
        <w:jc w:val="both"/>
        <w:rPr>
          <w:sz w:val="18"/>
        </w:rPr>
      </w:pPr>
      <w:r>
        <w:rPr>
          <w:sz w:val="18"/>
        </w:rPr>
        <w:t>Notwithstanding anything else contained in this Charter Party, all loss, damage, delay, expenses, costs and liabilities whatsoever arising out of or related to complying with, or resulting from failure to comply with, such regulations or with Charterers' obligations hereunder shall be for the Charterers' account. The Charterers shall indemnify the Owners against any and</w:t>
      </w:r>
      <w:r>
        <w:rPr>
          <w:spacing w:val="-1"/>
          <w:sz w:val="18"/>
        </w:rPr>
        <w:t> </w:t>
      </w:r>
      <w:r>
        <w:rPr>
          <w:sz w:val="18"/>
        </w:rPr>
        <w:t>all</w:t>
      </w:r>
      <w:r>
        <w:rPr>
          <w:spacing w:val="-1"/>
          <w:sz w:val="18"/>
        </w:rPr>
        <w:t> </w:t>
      </w:r>
      <w:r>
        <w:rPr>
          <w:sz w:val="18"/>
        </w:rPr>
        <w:t>claims</w:t>
      </w:r>
      <w:r>
        <w:rPr>
          <w:spacing w:val="-1"/>
          <w:sz w:val="18"/>
        </w:rPr>
        <w:t> </w:t>
      </w:r>
      <w:r>
        <w:rPr>
          <w:sz w:val="18"/>
        </w:rPr>
        <w:t>whatsoever</w:t>
      </w:r>
      <w:r>
        <w:rPr>
          <w:spacing w:val="-1"/>
          <w:sz w:val="18"/>
        </w:rPr>
        <w:t> </w:t>
      </w:r>
      <w:r>
        <w:rPr>
          <w:sz w:val="18"/>
        </w:rPr>
        <w:t>against the</w:t>
      </w:r>
      <w:r>
        <w:rPr>
          <w:spacing w:val="-1"/>
          <w:sz w:val="18"/>
        </w:rPr>
        <w:t> </w:t>
      </w:r>
      <w:r>
        <w:rPr>
          <w:sz w:val="18"/>
        </w:rPr>
        <w:t>Owners</w:t>
      </w:r>
      <w:r>
        <w:rPr>
          <w:spacing w:val="-1"/>
          <w:sz w:val="18"/>
        </w:rPr>
        <w:t> </w:t>
      </w:r>
      <w:r>
        <w:rPr>
          <w:sz w:val="18"/>
        </w:rPr>
        <w:t>arising</w:t>
      </w:r>
      <w:r>
        <w:rPr>
          <w:spacing w:val="-1"/>
          <w:sz w:val="18"/>
        </w:rPr>
        <w:t> </w:t>
      </w:r>
      <w:r>
        <w:rPr>
          <w:sz w:val="18"/>
        </w:rPr>
        <w:t>out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complying</w:t>
      </w:r>
      <w:r>
        <w:rPr>
          <w:spacing w:val="-1"/>
          <w:sz w:val="18"/>
        </w:rPr>
        <w:t> </w:t>
      </w:r>
      <w:r>
        <w:rPr>
          <w:sz w:val="18"/>
        </w:rPr>
        <w:t>with</w:t>
      </w:r>
      <w:r>
        <w:rPr>
          <w:spacing w:val="-1"/>
          <w:sz w:val="18"/>
        </w:rPr>
        <w:t> </w:t>
      </w:r>
      <w:r>
        <w:rPr>
          <w:sz w:val="18"/>
        </w:rPr>
        <w:t>the</w:t>
      </w:r>
      <w:r>
        <w:rPr>
          <w:spacing w:val="-1"/>
          <w:sz w:val="18"/>
        </w:rPr>
        <w:t> </w:t>
      </w:r>
      <w:r>
        <w:rPr>
          <w:sz w:val="18"/>
        </w:rPr>
        <w:t>Charterers' instructions</w:t>
      </w:r>
      <w:r>
        <w:rPr>
          <w:spacing w:val="-1"/>
          <w:sz w:val="18"/>
        </w:rPr>
        <w:t> </w:t>
      </w:r>
      <w:r>
        <w:rPr>
          <w:sz w:val="18"/>
        </w:rPr>
        <w:t>to</w:t>
      </w:r>
      <w:r>
        <w:rPr>
          <w:spacing w:val="-1"/>
          <w:sz w:val="18"/>
        </w:rPr>
        <w:t> </w:t>
      </w:r>
      <w:r>
        <w:rPr>
          <w:sz w:val="18"/>
        </w:rPr>
        <w:t>load</w:t>
      </w:r>
      <w:r>
        <w:rPr>
          <w:spacing w:val="-1"/>
          <w:sz w:val="18"/>
        </w:rPr>
        <w:t> </w:t>
      </w:r>
      <w:r>
        <w:rPr>
          <w:sz w:val="18"/>
        </w:rPr>
        <w:t>the agreed cargo.</w:t>
      </w:r>
    </w:p>
    <w:p>
      <w:pPr>
        <w:pStyle w:val="BodyText"/>
        <w:spacing w:before="67"/>
      </w:pPr>
    </w:p>
    <w:p>
      <w:pPr>
        <w:pStyle w:val="ListParagraph"/>
        <w:numPr>
          <w:ilvl w:val="1"/>
          <w:numId w:val="15"/>
        </w:numPr>
        <w:tabs>
          <w:tab w:pos="1067" w:val="left" w:leader="none"/>
        </w:tabs>
        <w:spacing w:line="312" w:lineRule="auto" w:before="0" w:after="0"/>
        <w:ind w:left="781" w:right="496" w:firstLine="0"/>
        <w:jc w:val="both"/>
        <w:rPr>
          <w:sz w:val="18"/>
        </w:rPr>
      </w:pPr>
      <w:r>
        <w:rPr>
          <w:sz w:val="18"/>
        </w:rPr>
        <w:t>This Clause shall be without prejudice to the Charterers' obligations under this Charter Party to provide a safe cargo. In relation to loading, anything done or not done by the Master or the Owners in compliance with this Clause shall not amount to a waiver of any rights of the Owners.</w:t>
      </w:r>
    </w:p>
    <w:p>
      <w:pPr>
        <w:pStyle w:val="BodyText"/>
        <w:spacing w:before="66"/>
      </w:pPr>
    </w:p>
    <w:p>
      <w:pPr>
        <w:pStyle w:val="BodyText"/>
        <w:ind w:left="781"/>
        <w:jc w:val="both"/>
      </w:pPr>
      <w:r>
        <w:rPr/>
        <w:t>Solid</w:t>
      </w:r>
      <w:r>
        <w:rPr>
          <w:spacing w:val="-4"/>
        </w:rPr>
        <w:t> </w:t>
      </w:r>
      <w:r>
        <w:rPr/>
        <w:t>Bulk</w:t>
      </w:r>
      <w:r>
        <w:rPr>
          <w:spacing w:val="-4"/>
        </w:rPr>
        <w:t> </w:t>
      </w:r>
      <w:r>
        <w:rPr/>
        <w:t>Cargo</w:t>
      </w:r>
      <w:r>
        <w:rPr>
          <w:spacing w:val="-3"/>
        </w:rPr>
        <w:t> </w:t>
      </w:r>
      <w:r>
        <w:rPr/>
        <w:t>HME</w:t>
      </w:r>
      <w:r>
        <w:rPr>
          <w:spacing w:val="-4"/>
        </w:rPr>
        <w:t> </w:t>
      </w:r>
      <w:r>
        <w:rPr/>
        <w:t>Clause</w:t>
      </w:r>
      <w:r>
        <w:rPr>
          <w:spacing w:val="-3"/>
        </w:rPr>
        <w:t> </w:t>
      </w:r>
      <w:r>
        <w:rPr/>
        <w:t>For</w:t>
      </w:r>
      <w:r>
        <w:rPr>
          <w:spacing w:val="-4"/>
        </w:rPr>
        <w:t> </w:t>
      </w:r>
      <w:r>
        <w:rPr/>
        <w:t>Time</w:t>
      </w:r>
      <w:r>
        <w:rPr>
          <w:spacing w:val="-3"/>
        </w:rPr>
        <w:t> </w:t>
      </w:r>
      <w:r>
        <w:rPr>
          <w:spacing w:val="-2"/>
        </w:rPr>
        <w:t>Charterparties:</w:t>
      </w:r>
    </w:p>
    <w:p>
      <w:pPr>
        <w:pStyle w:val="ListParagraph"/>
        <w:numPr>
          <w:ilvl w:val="0"/>
          <w:numId w:val="16"/>
        </w:numPr>
        <w:tabs>
          <w:tab w:pos="989" w:val="left" w:leader="none"/>
        </w:tabs>
        <w:spacing w:line="312" w:lineRule="auto" w:before="63" w:after="0"/>
        <w:ind w:left="781" w:right="496" w:firstLine="0"/>
        <w:jc w:val="both"/>
        <w:rPr>
          <w:sz w:val="18"/>
        </w:rPr>
      </w:pPr>
      <w:r>
        <w:rPr>
          <w:sz w:val="18"/>
        </w:rPr>
        <w:t>Charterers recognise that solid bulk cargoes should be classed and declared by the Shipper as to whether or not they are harmful to the marine environment. Such declaration should be included with the information required in section 4.2 of the IMSBC Code.</w:t>
      </w:r>
    </w:p>
    <w:p>
      <w:pPr>
        <w:pStyle w:val="BodyText"/>
        <w:spacing w:before="66"/>
      </w:pPr>
    </w:p>
    <w:p>
      <w:pPr>
        <w:pStyle w:val="BodyText"/>
        <w:spacing w:line="312" w:lineRule="auto"/>
        <w:ind w:left="781" w:right="496"/>
        <w:jc w:val="both"/>
      </w:pPr>
      <w:r>
        <w:rPr/>
        <w:t>Prior to the commencement of loading, Charterers shall provide the ship's Master, or his representative, with such declaration signed</w:t>
      </w:r>
      <w:r>
        <w:rPr>
          <w:spacing w:val="9"/>
        </w:rPr>
        <w:t> </w:t>
      </w:r>
      <w:r>
        <w:rPr/>
        <w:t>by</w:t>
      </w:r>
      <w:r>
        <w:rPr>
          <w:spacing w:val="11"/>
        </w:rPr>
        <w:t> </w:t>
      </w:r>
      <w:r>
        <w:rPr/>
        <w:t>the</w:t>
      </w:r>
      <w:r>
        <w:rPr>
          <w:spacing w:val="11"/>
        </w:rPr>
        <w:t> </w:t>
      </w:r>
      <w:r>
        <w:rPr/>
        <w:t>Shipper.</w:t>
      </w:r>
      <w:r>
        <w:rPr>
          <w:spacing w:val="12"/>
        </w:rPr>
        <w:t> </w:t>
      </w:r>
      <w:r>
        <w:rPr/>
        <w:t>owners</w:t>
      </w:r>
      <w:r>
        <w:rPr>
          <w:spacing w:val="11"/>
        </w:rPr>
        <w:t> </w:t>
      </w:r>
      <w:r>
        <w:rPr/>
        <w:t>shall</w:t>
      </w:r>
      <w:r>
        <w:rPr>
          <w:spacing w:val="12"/>
        </w:rPr>
        <w:t> </w:t>
      </w:r>
      <w:r>
        <w:rPr/>
        <w:t>not</w:t>
      </w:r>
      <w:r>
        <w:rPr>
          <w:spacing w:val="12"/>
        </w:rPr>
        <w:t> </w:t>
      </w:r>
      <w:r>
        <w:rPr/>
        <w:t>be</w:t>
      </w:r>
      <w:r>
        <w:rPr>
          <w:spacing w:val="11"/>
        </w:rPr>
        <w:t> </w:t>
      </w:r>
      <w:r>
        <w:rPr/>
        <w:t>obliged</w:t>
      </w:r>
      <w:r>
        <w:rPr>
          <w:spacing w:val="11"/>
        </w:rPr>
        <w:t> </w:t>
      </w:r>
      <w:r>
        <w:rPr/>
        <w:t>to</w:t>
      </w:r>
      <w:r>
        <w:rPr>
          <w:spacing w:val="11"/>
        </w:rPr>
        <w:t> </w:t>
      </w:r>
      <w:r>
        <w:rPr/>
        <w:t>load</w:t>
      </w:r>
      <w:r>
        <w:rPr>
          <w:spacing w:val="12"/>
        </w:rPr>
        <w:t> </w:t>
      </w:r>
      <w:r>
        <w:rPr/>
        <w:t>any</w:t>
      </w:r>
      <w:r>
        <w:rPr>
          <w:spacing w:val="11"/>
        </w:rPr>
        <w:t> </w:t>
      </w:r>
      <w:r>
        <w:rPr/>
        <w:t>cargo</w:t>
      </w:r>
      <w:r>
        <w:rPr>
          <w:spacing w:val="12"/>
        </w:rPr>
        <w:t> </w:t>
      </w:r>
      <w:r>
        <w:rPr/>
        <w:t>where</w:t>
      </w:r>
      <w:r>
        <w:rPr>
          <w:spacing w:val="11"/>
        </w:rPr>
        <w:t> </w:t>
      </w:r>
      <w:r>
        <w:rPr/>
        <w:t>no</w:t>
      </w:r>
      <w:r>
        <w:rPr>
          <w:spacing w:val="11"/>
        </w:rPr>
        <w:t> </w:t>
      </w:r>
      <w:r>
        <w:rPr/>
        <w:t>such</w:t>
      </w:r>
      <w:r>
        <w:rPr>
          <w:spacing w:val="12"/>
        </w:rPr>
        <w:t> </w:t>
      </w:r>
      <w:r>
        <w:rPr/>
        <w:t>declaration</w:t>
      </w:r>
      <w:r>
        <w:rPr>
          <w:spacing w:val="12"/>
        </w:rPr>
        <w:t> </w:t>
      </w:r>
      <w:r>
        <w:rPr/>
        <w:t>is</w:t>
      </w:r>
      <w:r>
        <w:rPr>
          <w:spacing w:val="11"/>
        </w:rPr>
        <w:t> </w:t>
      </w:r>
      <w:r>
        <w:rPr/>
        <w:t>given</w:t>
      </w:r>
      <w:r>
        <w:rPr>
          <w:spacing w:val="11"/>
        </w:rPr>
        <w:t> </w:t>
      </w:r>
      <w:r>
        <w:rPr/>
        <w:t>and</w:t>
      </w:r>
      <w:r>
        <w:rPr>
          <w:spacing w:val="11"/>
        </w:rPr>
        <w:t> </w:t>
      </w:r>
      <w:r>
        <w:rPr/>
        <w:t>any</w:t>
      </w:r>
      <w:r>
        <w:rPr>
          <w:spacing w:val="11"/>
        </w:rPr>
        <w:t> </w:t>
      </w:r>
      <w:r>
        <w:rPr/>
        <w:t>time</w:t>
      </w:r>
      <w:r>
        <w:rPr>
          <w:spacing w:val="12"/>
        </w:rPr>
        <w:t> </w:t>
      </w:r>
      <w:r>
        <w:rPr>
          <w:spacing w:val="-4"/>
        </w:rPr>
        <w:t>Jost</w:t>
      </w:r>
    </w:p>
    <w:p>
      <w:pPr>
        <w:pStyle w:val="BodyText"/>
        <w:spacing w:before="2"/>
        <w:ind w:left="781"/>
        <w:jc w:val="both"/>
      </w:pPr>
      <w:r>
        <w:rPr/>
        <w:t>/and</w:t>
      </w:r>
      <w:r>
        <w:rPr>
          <w:spacing w:val="-7"/>
        </w:rPr>
        <w:t> </w:t>
      </w:r>
      <w:r>
        <w:rPr/>
        <w:t>all</w:t>
      </w:r>
      <w:r>
        <w:rPr>
          <w:spacing w:val="-4"/>
        </w:rPr>
        <w:t> </w:t>
      </w:r>
      <w:r>
        <w:rPr/>
        <w:t>expenses</w:t>
      </w:r>
      <w:r>
        <w:rPr>
          <w:spacing w:val="-4"/>
        </w:rPr>
        <w:t> </w:t>
      </w:r>
      <w:r>
        <w:rPr/>
        <w:t>incurred</w:t>
      </w:r>
      <w:r>
        <w:rPr>
          <w:spacing w:val="-4"/>
        </w:rPr>
        <w:t> </w:t>
      </w:r>
      <w:r>
        <w:rPr/>
        <w:t>waiting</w:t>
      </w:r>
      <w:r>
        <w:rPr>
          <w:spacing w:val="-4"/>
        </w:rPr>
        <w:t> </w:t>
      </w:r>
      <w:r>
        <w:rPr/>
        <w:t>to</w:t>
      </w:r>
      <w:r>
        <w:rPr>
          <w:spacing w:val="-4"/>
        </w:rPr>
        <w:t> </w:t>
      </w:r>
      <w:r>
        <w:rPr/>
        <w:t>load</w:t>
      </w:r>
      <w:r>
        <w:rPr>
          <w:spacing w:val="-5"/>
        </w:rPr>
        <w:t> </w:t>
      </w:r>
      <w:r>
        <w:rPr/>
        <w:t>cargo</w:t>
      </w:r>
      <w:r>
        <w:rPr>
          <w:spacing w:val="-4"/>
        </w:rPr>
        <w:t> </w:t>
      </w:r>
      <w:r>
        <w:rPr/>
        <w:t>because</w:t>
      </w:r>
      <w:r>
        <w:rPr>
          <w:spacing w:val="-4"/>
        </w:rPr>
        <w:t> </w:t>
      </w:r>
      <w:r>
        <w:rPr/>
        <w:t>no</w:t>
      </w:r>
      <w:r>
        <w:rPr>
          <w:spacing w:val="-4"/>
        </w:rPr>
        <w:t> </w:t>
      </w:r>
      <w:r>
        <w:rPr/>
        <w:t>such</w:t>
      </w:r>
      <w:r>
        <w:rPr>
          <w:spacing w:val="-4"/>
        </w:rPr>
        <w:t> </w:t>
      </w:r>
      <w:r>
        <w:rPr/>
        <w:t>declaration</w:t>
      </w:r>
      <w:r>
        <w:rPr>
          <w:spacing w:val="-4"/>
        </w:rPr>
        <w:t> </w:t>
      </w:r>
      <w:r>
        <w:rPr/>
        <w:t>had</w:t>
      </w:r>
      <w:r>
        <w:rPr>
          <w:spacing w:val="-5"/>
        </w:rPr>
        <w:t> </w:t>
      </w:r>
      <w:r>
        <w:rPr/>
        <w:t>been</w:t>
      </w:r>
      <w:r>
        <w:rPr>
          <w:spacing w:val="-4"/>
        </w:rPr>
        <w:t> </w:t>
      </w:r>
      <w:r>
        <w:rPr/>
        <w:t>given</w:t>
      </w:r>
      <w:r>
        <w:rPr>
          <w:spacing w:val="-4"/>
        </w:rPr>
        <w:t> </w:t>
      </w:r>
      <w:r>
        <w:rPr/>
        <w:t>shall</w:t>
      </w:r>
      <w:r>
        <w:rPr>
          <w:spacing w:val="-4"/>
        </w:rPr>
        <w:t> </w:t>
      </w:r>
      <w:r>
        <w:rPr/>
        <w:t>be</w:t>
      </w:r>
      <w:r>
        <w:rPr>
          <w:spacing w:val="-4"/>
        </w:rPr>
        <w:t> </w:t>
      </w:r>
      <w:r>
        <w:rPr/>
        <w:t>for</w:t>
      </w:r>
      <w:r>
        <w:rPr>
          <w:spacing w:val="-4"/>
        </w:rPr>
        <w:t> </w:t>
      </w:r>
      <w:r>
        <w:rPr/>
        <w:t>Charterer's</w:t>
      </w:r>
      <w:r>
        <w:rPr>
          <w:spacing w:val="-4"/>
        </w:rPr>
        <w:t> </w:t>
      </w:r>
      <w:r>
        <w:rPr>
          <w:spacing w:val="-2"/>
        </w:rPr>
        <w:t>account.</w:t>
      </w:r>
    </w:p>
    <w:p>
      <w:pPr>
        <w:pStyle w:val="BodyText"/>
        <w:spacing w:before="125"/>
      </w:pPr>
    </w:p>
    <w:p>
      <w:pPr>
        <w:pStyle w:val="ListParagraph"/>
        <w:numPr>
          <w:ilvl w:val="0"/>
          <w:numId w:val="16"/>
        </w:numPr>
        <w:tabs>
          <w:tab w:pos="1011" w:val="left" w:leader="none"/>
        </w:tabs>
        <w:spacing w:line="312" w:lineRule="auto" w:before="1" w:after="0"/>
        <w:ind w:left="781" w:right="495" w:firstLine="0"/>
        <w:jc w:val="both"/>
        <w:rPr>
          <w:sz w:val="18"/>
        </w:rPr>
      </w:pPr>
      <w:r>
        <w:rPr>
          <w:sz w:val="18"/>
        </w:rPr>
        <w:t>In the event that the cargo is declared by the Shipper as one which is not harmful to the marine environment, but is considered to be harmful to the marine environment, then, and without prejudice to all and any rights / remedies owners shall have against the Shipper, Charterers shall indemnify and hold owners harmless against all and any consequences arising.</w:t>
      </w:r>
    </w:p>
    <w:p>
      <w:pPr>
        <w:pStyle w:val="BodyText"/>
        <w:spacing w:before="65"/>
      </w:pPr>
    </w:p>
    <w:p>
      <w:pPr>
        <w:pStyle w:val="ListParagraph"/>
        <w:numPr>
          <w:ilvl w:val="0"/>
          <w:numId w:val="16"/>
        </w:numPr>
        <w:tabs>
          <w:tab w:pos="981" w:val="left" w:leader="none"/>
        </w:tabs>
        <w:spacing w:line="312" w:lineRule="auto" w:before="0" w:after="0"/>
        <w:ind w:left="781" w:right="496" w:firstLine="0"/>
        <w:jc w:val="both"/>
        <w:rPr>
          <w:sz w:val="18"/>
        </w:rPr>
      </w:pPr>
      <w:r>
        <w:rPr>
          <w:sz w:val="18"/>
        </w:rPr>
        <w:t>In the event that cargo is carried that is considered to be harmful to the marine environment, then Charterers warrant that adequate reception facilities exist at the discharge port(s) for all relevant residues, including when contained in wash water. Otherwise washing water to be remain onboard and disposed of at the next convenient area/port in charterers option at charterers time and expense.</w:t>
      </w:r>
    </w:p>
    <w:p>
      <w:pPr>
        <w:pStyle w:val="BodyText"/>
        <w:spacing w:before="67"/>
      </w:pPr>
    </w:p>
    <w:p>
      <w:pPr>
        <w:pStyle w:val="ListParagraph"/>
        <w:numPr>
          <w:ilvl w:val="0"/>
          <w:numId w:val="16"/>
        </w:numPr>
        <w:tabs>
          <w:tab w:pos="982" w:val="left" w:leader="none"/>
        </w:tabs>
        <w:spacing w:line="240" w:lineRule="auto" w:before="0" w:after="0"/>
        <w:ind w:left="982" w:right="0" w:hanging="201"/>
        <w:jc w:val="both"/>
        <w:rPr>
          <w:sz w:val="18"/>
        </w:rPr>
      </w:pPr>
      <w:r>
        <w:rPr>
          <w:sz w:val="18"/>
        </w:rPr>
        <w:t>Owners</w:t>
      </w:r>
      <w:r>
        <w:rPr>
          <w:spacing w:val="-1"/>
          <w:sz w:val="18"/>
        </w:rPr>
        <w:t> </w:t>
      </w:r>
      <w:r>
        <w:rPr>
          <w:sz w:val="18"/>
        </w:rPr>
        <w:t>shall</w:t>
      </w:r>
      <w:r>
        <w:rPr>
          <w:spacing w:val="-1"/>
          <w:sz w:val="18"/>
        </w:rPr>
        <w:t> </w:t>
      </w:r>
      <w:r>
        <w:rPr>
          <w:sz w:val="18"/>
        </w:rPr>
        <w:t>have</w:t>
      </w:r>
      <w:r>
        <w:rPr>
          <w:spacing w:val="-1"/>
          <w:sz w:val="18"/>
        </w:rPr>
        <w:t> </w:t>
      </w:r>
      <w:r>
        <w:rPr>
          <w:sz w:val="18"/>
        </w:rPr>
        <w:t>no liability</w:t>
      </w:r>
      <w:r>
        <w:rPr>
          <w:spacing w:val="-1"/>
          <w:sz w:val="18"/>
        </w:rPr>
        <w:t> </w:t>
      </w:r>
      <w:r>
        <w:rPr>
          <w:sz w:val="18"/>
        </w:rPr>
        <w:t>for</w:t>
      </w:r>
      <w:r>
        <w:rPr>
          <w:spacing w:val="-1"/>
          <w:sz w:val="18"/>
        </w:rPr>
        <w:t> </w:t>
      </w:r>
      <w:r>
        <w:rPr>
          <w:sz w:val="18"/>
        </w:rPr>
        <w:t>the fact</w:t>
      </w:r>
      <w:r>
        <w:rPr>
          <w:spacing w:val="-1"/>
          <w:sz w:val="18"/>
        </w:rPr>
        <w:t> </w:t>
      </w:r>
      <w:r>
        <w:rPr>
          <w:sz w:val="18"/>
        </w:rPr>
        <w:t>that</w:t>
      </w:r>
      <w:r>
        <w:rPr>
          <w:spacing w:val="-1"/>
          <w:sz w:val="18"/>
        </w:rPr>
        <w:t> </w:t>
      </w:r>
      <w:r>
        <w:rPr>
          <w:sz w:val="18"/>
        </w:rPr>
        <w:t>cargo</w:t>
      </w:r>
      <w:r>
        <w:rPr>
          <w:spacing w:val="-1"/>
          <w:sz w:val="18"/>
        </w:rPr>
        <w:t> </w:t>
      </w:r>
      <w:r>
        <w:rPr>
          <w:sz w:val="18"/>
        </w:rPr>
        <w:t>residues remain</w:t>
      </w:r>
      <w:r>
        <w:rPr>
          <w:spacing w:val="-1"/>
          <w:sz w:val="18"/>
        </w:rPr>
        <w:t> </w:t>
      </w:r>
      <w:r>
        <w:rPr>
          <w:sz w:val="18"/>
        </w:rPr>
        <w:t>on</w:t>
      </w:r>
      <w:r>
        <w:rPr>
          <w:spacing w:val="-1"/>
          <w:sz w:val="18"/>
        </w:rPr>
        <w:t> </w:t>
      </w:r>
      <w:r>
        <w:rPr>
          <w:sz w:val="18"/>
        </w:rPr>
        <w:t>board the</w:t>
      </w:r>
      <w:r>
        <w:rPr>
          <w:spacing w:val="-1"/>
          <w:sz w:val="18"/>
        </w:rPr>
        <w:t> </w:t>
      </w:r>
      <w:r>
        <w:rPr>
          <w:sz w:val="18"/>
        </w:rPr>
        <w:t>Vessel</w:t>
      </w:r>
      <w:r>
        <w:rPr>
          <w:spacing w:val="-1"/>
          <w:sz w:val="18"/>
        </w:rPr>
        <w:t> </w:t>
      </w:r>
      <w:r>
        <w:rPr>
          <w:sz w:val="18"/>
        </w:rPr>
        <w:t>on</w:t>
      </w:r>
      <w:r>
        <w:rPr>
          <w:spacing w:val="-1"/>
          <w:sz w:val="18"/>
        </w:rPr>
        <w:t> </w:t>
      </w:r>
      <w:r>
        <w:rPr>
          <w:sz w:val="18"/>
        </w:rPr>
        <w:t>completion of</w:t>
      </w:r>
      <w:r>
        <w:rPr>
          <w:spacing w:val="-1"/>
          <w:sz w:val="18"/>
        </w:rPr>
        <w:t> </w:t>
      </w:r>
      <w:r>
        <w:rPr>
          <w:sz w:val="18"/>
        </w:rPr>
        <w:t>discharge</w:t>
      </w:r>
      <w:r>
        <w:rPr>
          <w:spacing w:val="-1"/>
          <w:sz w:val="18"/>
        </w:rPr>
        <w:t> </w:t>
      </w:r>
      <w:r>
        <w:rPr>
          <w:sz w:val="18"/>
        </w:rPr>
        <w:t>of </w:t>
      </w:r>
      <w:r>
        <w:rPr>
          <w:spacing w:val="-5"/>
          <w:sz w:val="18"/>
        </w:rPr>
        <w:t>any</w:t>
      </w:r>
    </w:p>
    <w:p>
      <w:pPr>
        <w:pStyle w:val="ListParagraph"/>
        <w:spacing w:after="0" w:line="240"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9872">
            <wp:simplePos x="0" y="0"/>
            <wp:positionH relativeFrom="page">
              <wp:posOffset>317500</wp:posOffset>
            </wp:positionH>
            <wp:positionV relativeFrom="page">
              <wp:posOffset>127000</wp:posOffset>
            </wp:positionV>
            <wp:extent cx="591185" cy="381000"/>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cargo (whether the residues are contained in wash water or not) and, prior to re-delivery, Charterers shall arrange and pay for cleaning gangs and equipment and anything else required (including any shifting expenses) in order to clean the holds of cargo residues considered as being harmful to the marine environment.</w:t>
      </w:r>
    </w:p>
    <w:p>
      <w:pPr>
        <w:pStyle w:val="BodyText"/>
        <w:spacing w:before="66"/>
      </w:pPr>
    </w:p>
    <w:p>
      <w:pPr>
        <w:pStyle w:val="ListParagraph"/>
        <w:numPr>
          <w:ilvl w:val="0"/>
          <w:numId w:val="16"/>
        </w:numPr>
        <w:tabs>
          <w:tab w:pos="1001" w:val="left" w:leader="none"/>
        </w:tabs>
        <w:spacing w:line="312" w:lineRule="auto" w:before="0" w:after="0"/>
        <w:ind w:left="781" w:right="495" w:firstLine="0"/>
        <w:jc w:val="both"/>
        <w:rPr>
          <w:sz w:val="18"/>
        </w:rPr>
      </w:pPr>
      <w:r>
        <w:rPr>
          <w:sz w:val="18"/>
        </w:rPr>
        <w:t>On completion of cleaning and prior to re-delivery, Charterers shall arrange and pay for discharge and disposal of such cargo residues (whether the residues are contained in wash water or not). All time and costs of the same (including any shifting expenses) shall be for Charterer's account.</w:t>
      </w:r>
    </w:p>
    <w:p>
      <w:pPr>
        <w:pStyle w:val="BodyText"/>
        <w:spacing w:before="65"/>
      </w:pPr>
    </w:p>
    <w:p>
      <w:pPr>
        <w:pStyle w:val="ListParagraph"/>
        <w:numPr>
          <w:ilvl w:val="0"/>
          <w:numId w:val="16"/>
        </w:numPr>
        <w:tabs>
          <w:tab w:pos="951" w:val="left" w:leader="none"/>
        </w:tabs>
        <w:spacing w:line="312" w:lineRule="auto" w:before="0" w:after="0"/>
        <w:ind w:left="781" w:right="496" w:firstLine="0"/>
        <w:jc w:val="both"/>
        <w:rPr>
          <w:sz w:val="18"/>
        </w:rPr>
      </w:pPr>
      <w:r>
        <w:rPr>
          <w:sz w:val="18"/>
        </w:rPr>
        <w:t>In the event hold cleaning is not possible, or reception facilities do not exist at the discharge port for the cargo residues (whether the residues are contained in wash waler or not), Charterers shall still remain responsible for all costs and time, including deviation, if any, associated with the removal and disposal of cargo residues considered harmful to the marine environment and on demand shall indemnify owners immediately on presentation of all relevant invoices and shall</w:t>
      </w:r>
      <w:r>
        <w:rPr>
          <w:spacing w:val="40"/>
          <w:sz w:val="18"/>
        </w:rPr>
        <w:t> </w:t>
      </w:r>
      <w:r>
        <w:rPr>
          <w:sz w:val="18"/>
        </w:rPr>
        <w:t>compensate owners for all time lost.</w:t>
      </w:r>
    </w:p>
    <w:p>
      <w:pPr>
        <w:pStyle w:val="BodyText"/>
        <w:spacing w:before="68"/>
      </w:pPr>
    </w:p>
    <w:p>
      <w:pPr>
        <w:pStyle w:val="ListParagraph"/>
        <w:numPr>
          <w:ilvl w:val="0"/>
          <w:numId w:val="16"/>
        </w:numPr>
        <w:tabs>
          <w:tab w:pos="992" w:val="left" w:leader="none"/>
        </w:tabs>
        <w:spacing w:line="312" w:lineRule="auto" w:before="0" w:after="0"/>
        <w:ind w:left="781" w:right="496" w:firstLine="0"/>
        <w:jc w:val="both"/>
        <w:rPr>
          <w:sz w:val="18"/>
        </w:rPr>
      </w:pPr>
      <w:r>
        <w:rPr>
          <w:sz w:val="18"/>
        </w:rPr>
        <w:t>In the event that any cleaning agents or additives are provided by Charterers which are considered harmful to the marine environment, Charterers shall arrange and pay for discharge and disposal of wash waters and residues containing such</w:t>
      </w:r>
      <w:r>
        <w:rPr>
          <w:spacing w:val="40"/>
          <w:sz w:val="18"/>
        </w:rPr>
        <w:t> </w:t>
      </w:r>
      <w:r>
        <w:rPr>
          <w:sz w:val="18"/>
        </w:rPr>
        <w:t>agents or additives.</w:t>
      </w:r>
    </w:p>
    <w:p>
      <w:pPr>
        <w:pStyle w:val="BodyText"/>
        <w:spacing w:before="61"/>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Trading</w:t>
      </w:r>
      <w:r>
        <w:rPr>
          <w:spacing w:val="-4"/>
          <w:u w:val="single"/>
        </w:rPr>
        <w:t> </w:t>
      </w:r>
      <w:r>
        <w:rPr>
          <w:spacing w:val="-2"/>
          <w:u w:val="single"/>
        </w:rPr>
        <w:t>Limits</w:t>
      </w:r>
    </w:p>
    <w:p>
      <w:pPr>
        <w:pStyle w:val="BodyText"/>
        <w:spacing w:line="312" w:lineRule="auto" w:before="98"/>
        <w:ind w:left="781" w:right="495"/>
        <w:jc w:val="both"/>
      </w:pPr>
      <w:r>
        <w:rPr/>
        <w:t>Always afloat, always via safe ports, safe places, worldwide trading within INL excluding North Korea, Cuba, Lebanon, Syria, war and warlike zones (See below), Somalia, Sudan, Iran, Iraq, Israel, Charterers guarantee the Vessel not to trade directly between Peoples Republic of China and Taiwan or vise versa, Eritrea, Ethiopia, Cape Horn during winter, Yemen, Libya including Gulf of Sidra / Sirte, Albania, all former Yugoslavia (except Croatia and Slovenia), Turkish occupied Cyprus, Orinoco River West of Mantanzas,</w:t>
      </w:r>
      <w:r>
        <w:rPr>
          <w:spacing w:val="-4"/>
        </w:rPr>
        <w:t> </w:t>
      </w:r>
      <w:r>
        <w:rPr/>
        <w:t>Nigeria, Togo, Cameroon, Benin, Equatorial Guinea, Gabon, Persian Gulf</w:t>
      </w:r>
      <w:r>
        <w:rPr>
          <w:spacing w:val="-4"/>
        </w:rPr>
        <w:t> </w:t>
      </w:r>
      <w:r>
        <w:rPr/>
        <w:t>(but UAE, Bahrain, Qatar allowed). In the event of factors, which cause the Owners to exclude any of the aforementioned countries from the vessel’s permitted trading area, ceasing to exist. Owners will consider favorably a request from Charterers to trade to one or more of these countries, but final decision is at Owners’ sole discretion.</w:t>
      </w:r>
    </w:p>
    <w:p>
      <w:pPr>
        <w:pStyle w:val="BodyText"/>
        <w:spacing w:before="101"/>
      </w:pPr>
    </w:p>
    <w:p>
      <w:pPr>
        <w:pStyle w:val="BodyText"/>
        <w:spacing w:line="312" w:lineRule="auto"/>
        <w:ind w:left="781" w:right="497"/>
        <w:jc w:val="both"/>
      </w:pPr>
      <w:r>
        <w:rPr/>
        <w:t>Notwithstanding the above excluded trade countries/places it has been mutually agreed that Charterers could trade Togo, Equatorial Guinea, Gabon, Douala, Cotonou only providing all security arrangements (including but not limited to SEV, armed guards, security</w:t>
      </w:r>
      <w:r>
        <w:rPr>
          <w:spacing w:val="-1"/>
        </w:rPr>
        <w:t> </w:t>
      </w:r>
      <w:r>
        <w:rPr/>
        <w:t>equipment)</w:t>
      </w:r>
      <w:r>
        <w:rPr>
          <w:spacing w:val="-1"/>
        </w:rPr>
        <w:t> </w:t>
      </w:r>
      <w:r>
        <w:rPr/>
        <w:t>are in Charterers’ time and expense, as necessary but to be mutually</w:t>
      </w:r>
      <w:r>
        <w:rPr>
          <w:spacing w:val="-1"/>
        </w:rPr>
        <w:t> </w:t>
      </w:r>
      <w:r>
        <w:rPr/>
        <w:t>discussed in good faith</w:t>
      </w:r>
      <w:r>
        <w:rPr>
          <w:spacing w:val="-1"/>
        </w:rPr>
        <w:t> </w:t>
      </w:r>
      <w:r>
        <w:rPr/>
        <w:t>with </w:t>
      </w:r>
      <w:r>
        <w:rPr>
          <w:spacing w:val="-2"/>
        </w:rPr>
        <w:t>Owner.</w:t>
      </w:r>
    </w:p>
    <w:p>
      <w:pPr>
        <w:pStyle w:val="BodyText"/>
        <w:spacing w:before="66"/>
      </w:pPr>
    </w:p>
    <w:p>
      <w:pPr>
        <w:pStyle w:val="BodyText"/>
        <w:spacing w:line="626" w:lineRule="auto" w:before="1"/>
        <w:ind w:left="781" w:right="5858"/>
      </w:pPr>
      <w:r>
        <w:rPr/>
        <w:t>Israel</w:t>
      </w:r>
      <w:r>
        <w:rPr>
          <w:spacing w:val="-5"/>
        </w:rPr>
        <w:t> </w:t>
      </w:r>
      <w:r>
        <w:rPr/>
        <w:t>to</w:t>
      </w:r>
      <w:r>
        <w:rPr>
          <w:spacing w:val="-5"/>
        </w:rPr>
        <w:t> </w:t>
      </w:r>
      <w:r>
        <w:rPr/>
        <w:t>be</w:t>
      </w:r>
      <w:r>
        <w:rPr>
          <w:spacing w:val="-5"/>
        </w:rPr>
        <w:t> </w:t>
      </w:r>
      <w:r>
        <w:rPr/>
        <w:t>allowed</w:t>
      </w:r>
      <w:r>
        <w:rPr>
          <w:spacing w:val="-5"/>
        </w:rPr>
        <w:t> </w:t>
      </w:r>
      <w:r>
        <w:rPr/>
        <w:t>but</w:t>
      </w:r>
      <w:r>
        <w:rPr>
          <w:spacing w:val="-5"/>
        </w:rPr>
        <w:t> </w:t>
      </w:r>
      <w:r>
        <w:rPr/>
        <w:t>not</w:t>
      </w:r>
      <w:r>
        <w:rPr>
          <w:spacing w:val="-5"/>
        </w:rPr>
        <w:t> </w:t>
      </w:r>
      <w:r>
        <w:rPr/>
        <w:t>under</w:t>
      </w:r>
      <w:r>
        <w:rPr>
          <w:spacing w:val="-5"/>
        </w:rPr>
        <w:t> </w:t>
      </w:r>
      <w:r>
        <w:rPr/>
        <w:t>the</w:t>
      </w:r>
      <w:r>
        <w:rPr>
          <w:spacing w:val="-5"/>
        </w:rPr>
        <w:t> </w:t>
      </w:r>
      <w:r>
        <w:rPr/>
        <w:t>last</w:t>
      </w:r>
      <w:r>
        <w:rPr>
          <w:spacing w:val="-5"/>
        </w:rPr>
        <w:t> </w:t>
      </w:r>
      <w:r>
        <w:rPr/>
        <w:t>four</w:t>
      </w:r>
      <w:r>
        <w:rPr>
          <w:spacing w:val="-5"/>
        </w:rPr>
        <w:t> </w:t>
      </w:r>
      <w:r>
        <w:rPr/>
        <w:t>voyages. Venezuela to be dealt with on case by case basis</w:t>
      </w:r>
    </w:p>
    <w:p>
      <w:pPr>
        <w:pStyle w:val="BodyText"/>
        <w:spacing w:before="29"/>
        <w:ind w:left="781"/>
      </w:pPr>
      <w:r>
        <w:rPr/>
        <w:t>Porto</w:t>
      </w:r>
      <w:r>
        <w:rPr>
          <w:spacing w:val="-7"/>
        </w:rPr>
        <w:t> </w:t>
      </w:r>
      <w:r>
        <w:rPr/>
        <w:t>Alegre,</w:t>
      </w:r>
      <w:r>
        <w:rPr>
          <w:spacing w:val="-4"/>
        </w:rPr>
        <w:t> </w:t>
      </w:r>
      <w:r>
        <w:rPr/>
        <w:t>Brazil</w:t>
      </w:r>
      <w:r>
        <w:rPr>
          <w:spacing w:val="-5"/>
        </w:rPr>
        <w:t> </w:t>
      </w:r>
      <w:r>
        <w:rPr/>
        <w:t>and</w:t>
      </w:r>
      <w:r>
        <w:rPr>
          <w:spacing w:val="-4"/>
        </w:rPr>
        <w:t> </w:t>
      </w:r>
      <w:r>
        <w:rPr/>
        <w:t>Lagoons</w:t>
      </w:r>
      <w:r>
        <w:rPr>
          <w:spacing w:val="-4"/>
        </w:rPr>
        <w:t> </w:t>
      </w:r>
      <w:r>
        <w:rPr/>
        <w:t>where</w:t>
      </w:r>
      <w:r>
        <w:rPr>
          <w:spacing w:val="-5"/>
        </w:rPr>
        <w:t> </w:t>
      </w:r>
      <w:r>
        <w:rPr/>
        <w:t>100%</w:t>
      </w:r>
      <w:r>
        <w:rPr>
          <w:spacing w:val="-4"/>
        </w:rPr>
        <w:t> </w:t>
      </w:r>
      <w:r>
        <w:rPr/>
        <w:t>propeller</w:t>
      </w:r>
      <w:r>
        <w:rPr>
          <w:spacing w:val="-4"/>
        </w:rPr>
        <w:t> </w:t>
      </w:r>
      <w:r>
        <w:rPr/>
        <w:t>immersion</w:t>
      </w:r>
      <w:r>
        <w:rPr>
          <w:spacing w:val="-5"/>
        </w:rPr>
        <w:t> </w:t>
      </w:r>
      <w:r>
        <w:rPr/>
        <w:t>cannot</w:t>
      </w:r>
      <w:r>
        <w:rPr>
          <w:spacing w:val="-4"/>
        </w:rPr>
        <w:t> </w:t>
      </w:r>
      <w:r>
        <w:rPr/>
        <w:t>be</w:t>
      </w:r>
      <w:r>
        <w:rPr>
          <w:spacing w:val="-4"/>
        </w:rPr>
        <w:t> </w:t>
      </w:r>
      <w:r>
        <w:rPr/>
        <w:t>achieved</w:t>
      </w:r>
      <w:r>
        <w:rPr>
          <w:spacing w:val="-5"/>
        </w:rPr>
        <w:t> </w:t>
      </w:r>
      <w:r>
        <w:rPr/>
        <w:t>to</w:t>
      </w:r>
      <w:r>
        <w:rPr>
          <w:spacing w:val="-4"/>
        </w:rPr>
        <w:t> </w:t>
      </w:r>
      <w:r>
        <w:rPr/>
        <w:t>be</w:t>
      </w:r>
      <w:r>
        <w:rPr>
          <w:spacing w:val="-4"/>
        </w:rPr>
        <w:t> </w:t>
      </w:r>
      <w:r>
        <w:rPr>
          <w:spacing w:val="-2"/>
        </w:rPr>
        <w:t>excluded.</w:t>
      </w:r>
    </w:p>
    <w:p>
      <w:pPr>
        <w:pStyle w:val="BodyText"/>
        <w:spacing w:before="126"/>
      </w:pPr>
    </w:p>
    <w:p>
      <w:pPr>
        <w:pStyle w:val="BodyText"/>
        <w:spacing w:line="312" w:lineRule="auto"/>
        <w:ind w:left="781" w:right="497"/>
        <w:jc w:val="both"/>
      </w:pPr>
      <w:r>
        <w:rPr/>
        <w:t>NAABSA to be allowed in, Fredrikstad, Norway, South Brazil and Argentina and Buenaventura, Colombia and Uruguay where it is customary for vessels of similar size, dimensions and draft to safely lie aground, but always with Owners' prior approval, which not to be unreasonably withheld.</w:t>
      </w:r>
    </w:p>
    <w:p>
      <w:pPr>
        <w:pStyle w:val="BodyText"/>
        <w:spacing w:before="96"/>
      </w:pPr>
    </w:p>
    <w:p>
      <w:pPr>
        <w:pStyle w:val="BodyText"/>
        <w:spacing w:line="312" w:lineRule="auto"/>
        <w:ind w:left="781" w:right="497"/>
        <w:jc w:val="both"/>
      </w:pPr>
      <w:r>
        <w:rPr/>
        <w:t>If so requested by the Charterers, provided always that the Charterers have confirmed in writing that vessels using the berth</w:t>
      </w:r>
      <w:r>
        <w:rPr>
          <w:spacing w:val="40"/>
        </w:rPr>
        <w:t> </w:t>
      </w:r>
      <w:r>
        <w:rPr/>
        <w:t>or place will lie on a soft bed and can do so without suffering damage.</w:t>
      </w:r>
    </w:p>
    <w:p>
      <w:pPr>
        <w:pStyle w:val="BodyText"/>
        <w:spacing w:before="65"/>
      </w:pPr>
    </w:p>
    <w:p>
      <w:pPr>
        <w:pStyle w:val="BodyText"/>
        <w:spacing w:line="312" w:lineRule="auto"/>
        <w:ind w:left="781" w:right="495"/>
        <w:jc w:val="both"/>
      </w:pPr>
      <w:r>
        <w:rPr/>
        <w:t>The Charterers shall indemnify the Owners for any loss, damage, costs, expenses or loss of time, including any underwater inspection (after every occasion), caused as a consequence of the Vessel lying aground at the Charterers’ request.</w:t>
      </w:r>
    </w:p>
    <w:p>
      <w:pPr>
        <w:pStyle w:val="BodyText"/>
        <w:spacing w:before="64"/>
      </w:pPr>
    </w:p>
    <w:p>
      <w:pPr>
        <w:pStyle w:val="BodyText"/>
        <w:spacing w:line="312" w:lineRule="auto" w:before="1"/>
        <w:ind w:left="781" w:right="496"/>
        <w:jc w:val="both"/>
      </w:pPr>
      <w:r>
        <w:rPr/>
        <w:t>INL: Trading always within INL but Charterers have the option to trade beyond INL subject to Owners’ prior consent which not to be unreasonably withheld and against Charterers paying to Owners additional insurance premium (if any) as per vouchers from vessel’s Underwriters. In case vessel trading outside INL then all risk/time/expenses incurred therefrom always to be for Charterers’ account.</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0384">
            <wp:simplePos x="0" y="0"/>
            <wp:positionH relativeFrom="page">
              <wp:posOffset>317500</wp:posOffset>
            </wp:positionH>
            <wp:positionV relativeFrom="page">
              <wp:posOffset>127000</wp:posOffset>
            </wp:positionV>
            <wp:extent cx="591185" cy="381000"/>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JWC</w:t>
      </w:r>
      <w:r>
        <w:rPr>
          <w:spacing w:val="-5"/>
        </w:rPr>
        <w:t> </w:t>
      </w:r>
      <w:r>
        <w:rPr/>
        <w:t>–</w:t>
      </w:r>
      <w:r>
        <w:rPr>
          <w:spacing w:val="-5"/>
        </w:rPr>
        <w:t> </w:t>
      </w:r>
      <w:r>
        <w:rPr/>
        <w:t>War/Warlike</w:t>
      </w:r>
      <w:r>
        <w:rPr>
          <w:spacing w:val="-5"/>
        </w:rPr>
        <w:t> </w:t>
      </w:r>
      <w:r>
        <w:rPr>
          <w:spacing w:val="-2"/>
        </w:rPr>
        <w:t>areas:</w:t>
      </w:r>
    </w:p>
    <w:p>
      <w:pPr>
        <w:pStyle w:val="BodyText"/>
        <w:spacing w:line="312" w:lineRule="auto" w:before="63"/>
        <w:ind w:left="781" w:right="495"/>
        <w:jc w:val="both"/>
      </w:pPr>
      <w:r>
        <w:rPr/>
        <w:t>Notwithstanding that war/war risk/war like areas/JWC areas are excluded it is understood that provided the risk to the vessel and or crew has not materially changed since the date of the Charter Party, evidenced by the fact that on the date of this Charter Party there are no war or terrorist activities actually occurring then the Charterers are permitted to trade to the following areas without prior permission:</w:t>
      </w:r>
    </w:p>
    <w:p>
      <w:pPr>
        <w:pStyle w:val="BodyText"/>
        <w:spacing w:before="66"/>
      </w:pPr>
    </w:p>
    <w:p>
      <w:pPr>
        <w:pStyle w:val="BodyText"/>
        <w:spacing w:before="1"/>
        <w:ind w:left="781"/>
      </w:pPr>
      <w:r>
        <w:rPr/>
        <w:t>-Persian</w:t>
      </w:r>
      <w:r>
        <w:rPr>
          <w:spacing w:val="-7"/>
        </w:rPr>
        <w:t> </w:t>
      </w:r>
      <w:r>
        <w:rPr/>
        <w:t>Gulf</w:t>
      </w:r>
      <w:r>
        <w:rPr>
          <w:spacing w:val="-4"/>
        </w:rPr>
        <w:t> </w:t>
      </w:r>
      <w:r>
        <w:rPr/>
        <w:t>and</w:t>
      </w:r>
      <w:r>
        <w:rPr>
          <w:spacing w:val="-4"/>
        </w:rPr>
        <w:t> </w:t>
      </w:r>
      <w:r>
        <w:rPr/>
        <w:t>adjacent</w:t>
      </w:r>
      <w:r>
        <w:rPr>
          <w:spacing w:val="-4"/>
        </w:rPr>
        <w:t> </w:t>
      </w:r>
      <w:r>
        <w:rPr/>
        <w:t>waters</w:t>
      </w:r>
      <w:r>
        <w:rPr>
          <w:spacing w:val="-4"/>
        </w:rPr>
        <w:t> </w:t>
      </w:r>
      <w:r>
        <w:rPr/>
        <w:t>including</w:t>
      </w:r>
      <w:r>
        <w:rPr>
          <w:spacing w:val="-4"/>
        </w:rPr>
        <w:t> </w:t>
      </w:r>
      <w:r>
        <w:rPr/>
        <w:t>Gulf</w:t>
      </w:r>
      <w:r>
        <w:rPr>
          <w:spacing w:val="-4"/>
        </w:rPr>
        <w:t> </w:t>
      </w:r>
      <w:r>
        <w:rPr/>
        <w:t>of</w:t>
      </w:r>
      <w:r>
        <w:rPr>
          <w:spacing w:val="-4"/>
        </w:rPr>
        <w:t> </w:t>
      </w:r>
      <w:r>
        <w:rPr/>
        <w:t>Oman</w:t>
      </w:r>
      <w:r>
        <w:rPr>
          <w:spacing w:val="-4"/>
        </w:rPr>
        <w:t> </w:t>
      </w:r>
      <w:r>
        <w:rPr/>
        <w:t>of</w:t>
      </w:r>
      <w:r>
        <w:rPr>
          <w:spacing w:val="-4"/>
        </w:rPr>
        <w:t> </w:t>
      </w:r>
      <w:r>
        <w:rPr/>
        <w:t>24</w:t>
      </w:r>
      <w:r>
        <w:rPr>
          <w:spacing w:val="-4"/>
        </w:rPr>
        <w:t> </w:t>
      </w:r>
      <w:r>
        <w:rPr/>
        <w:t>degrees</w:t>
      </w:r>
      <w:r>
        <w:rPr>
          <w:spacing w:val="-4"/>
        </w:rPr>
        <w:t> </w:t>
      </w:r>
      <w:r>
        <w:rPr/>
        <w:t>always</w:t>
      </w:r>
      <w:r>
        <w:rPr>
          <w:spacing w:val="-4"/>
        </w:rPr>
        <w:t> </w:t>
      </w:r>
      <w:r>
        <w:rPr/>
        <w:t>excluding</w:t>
      </w:r>
      <w:r>
        <w:rPr>
          <w:spacing w:val="-4"/>
        </w:rPr>
        <w:t> </w:t>
      </w:r>
      <w:r>
        <w:rPr/>
        <w:t>Iran</w:t>
      </w:r>
      <w:r>
        <w:rPr>
          <w:spacing w:val="-4"/>
        </w:rPr>
        <w:t> </w:t>
      </w:r>
      <w:r>
        <w:rPr/>
        <w:t>and</w:t>
      </w:r>
      <w:r>
        <w:rPr>
          <w:spacing w:val="-4"/>
        </w:rPr>
        <w:t> Iraq</w:t>
      </w:r>
    </w:p>
    <w:p>
      <w:pPr>
        <w:pStyle w:val="BodyText"/>
        <w:spacing w:before="63"/>
        <w:ind w:left="781"/>
      </w:pPr>
      <w:r>
        <w:rPr/>
        <w:t>-Gulf</w:t>
      </w:r>
      <w:r>
        <w:rPr>
          <w:spacing w:val="-4"/>
        </w:rPr>
        <w:t> </w:t>
      </w:r>
      <w:r>
        <w:rPr/>
        <w:t>of</w:t>
      </w:r>
      <w:r>
        <w:rPr>
          <w:spacing w:val="-4"/>
        </w:rPr>
        <w:t> </w:t>
      </w:r>
      <w:r>
        <w:rPr/>
        <w:t>Aqaba</w:t>
      </w:r>
      <w:r>
        <w:rPr>
          <w:spacing w:val="-3"/>
        </w:rPr>
        <w:t> </w:t>
      </w:r>
      <w:r>
        <w:rPr/>
        <w:t>and</w:t>
      </w:r>
      <w:r>
        <w:rPr>
          <w:spacing w:val="-4"/>
        </w:rPr>
        <w:t> </w:t>
      </w:r>
      <w:r>
        <w:rPr/>
        <w:t>Red</w:t>
      </w:r>
      <w:r>
        <w:rPr>
          <w:spacing w:val="-3"/>
        </w:rPr>
        <w:t> </w:t>
      </w:r>
      <w:r>
        <w:rPr>
          <w:spacing w:val="-5"/>
        </w:rPr>
        <w:t>Sea</w:t>
      </w:r>
    </w:p>
    <w:p>
      <w:pPr>
        <w:pStyle w:val="BodyText"/>
        <w:spacing w:before="63"/>
        <w:ind w:left="781"/>
      </w:pPr>
      <w:r>
        <w:rPr>
          <w:spacing w:val="-2"/>
        </w:rPr>
        <w:t>-</w:t>
      </w:r>
      <w:r>
        <w:rPr>
          <w:spacing w:val="-4"/>
        </w:rPr>
        <w:t>Oman</w:t>
      </w:r>
    </w:p>
    <w:p>
      <w:pPr>
        <w:pStyle w:val="BodyText"/>
        <w:spacing w:before="63"/>
        <w:ind w:left="781"/>
      </w:pPr>
      <w:r>
        <w:rPr>
          <w:spacing w:val="-2"/>
        </w:rPr>
        <w:t>-Pakistan</w:t>
      </w:r>
    </w:p>
    <w:p>
      <w:pPr>
        <w:pStyle w:val="BodyText"/>
        <w:spacing w:before="63"/>
        <w:ind w:left="781"/>
      </w:pPr>
      <w:r>
        <w:rPr/>
        <w:t>-Saudi</w:t>
      </w:r>
      <w:r>
        <w:rPr>
          <w:spacing w:val="-6"/>
        </w:rPr>
        <w:t> </w:t>
      </w:r>
      <w:r>
        <w:rPr>
          <w:spacing w:val="-2"/>
        </w:rPr>
        <w:t>Arabia</w:t>
      </w:r>
    </w:p>
    <w:p>
      <w:pPr>
        <w:pStyle w:val="BodyText"/>
        <w:spacing w:before="63"/>
        <w:ind w:left="781"/>
      </w:pPr>
      <w:r>
        <w:rPr>
          <w:spacing w:val="-2"/>
        </w:rPr>
        <w:t>-Malaysia</w:t>
      </w:r>
    </w:p>
    <w:p>
      <w:pPr>
        <w:pStyle w:val="BodyText"/>
        <w:spacing w:before="63"/>
        <w:ind w:left="781"/>
      </w:pPr>
      <w:r>
        <w:rPr>
          <w:spacing w:val="-2"/>
        </w:rPr>
        <w:t>-Indonesia</w:t>
      </w:r>
    </w:p>
    <w:p>
      <w:pPr>
        <w:pStyle w:val="BodyText"/>
        <w:spacing w:before="63"/>
        <w:ind w:left="781"/>
      </w:pPr>
      <w:r>
        <w:rPr>
          <w:spacing w:val="-2"/>
        </w:rPr>
        <w:t>-Nigeria</w:t>
      </w:r>
    </w:p>
    <w:p>
      <w:pPr>
        <w:pStyle w:val="BodyText"/>
        <w:spacing w:before="63"/>
        <w:ind w:left="781"/>
      </w:pPr>
      <w:r>
        <w:rPr>
          <w:spacing w:val="-2"/>
        </w:rPr>
        <w:t>-</w:t>
      </w:r>
      <w:r>
        <w:rPr>
          <w:spacing w:val="-4"/>
        </w:rPr>
        <w:t>Togo</w:t>
      </w:r>
    </w:p>
    <w:p>
      <w:pPr>
        <w:pStyle w:val="BodyText"/>
        <w:spacing w:before="63"/>
        <w:ind w:left="781"/>
      </w:pPr>
      <w:r>
        <w:rPr>
          <w:spacing w:val="-2"/>
        </w:rPr>
        <w:t>-Benin</w:t>
      </w:r>
    </w:p>
    <w:p>
      <w:pPr>
        <w:pStyle w:val="BodyText"/>
        <w:spacing w:before="63"/>
        <w:ind w:left="781"/>
      </w:pPr>
      <w:r>
        <w:rPr/>
        <w:t>-Gulf</w:t>
      </w:r>
      <w:r>
        <w:rPr>
          <w:spacing w:val="-4"/>
        </w:rPr>
        <w:t> </w:t>
      </w:r>
      <w:r>
        <w:rPr/>
        <w:t>of</w:t>
      </w:r>
      <w:r>
        <w:rPr>
          <w:spacing w:val="-3"/>
        </w:rPr>
        <w:t> </w:t>
      </w:r>
      <w:r>
        <w:rPr>
          <w:spacing w:val="-2"/>
        </w:rPr>
        <w:t>Guinea</w:t>
      </w:r>
    </w:p>
    <w:p>
      <w:pPr>
        <w:pStyle w:val="BodyText"/>
        <w:spacing w:before="156"/>
      </w:pPr>
    </w:p>
    <w:p>
      <w:pPr>
        <w:pStyle w:val="BodyText"/>
        <w:ind w:left="781"/>
      </w:pPr>
      <w:r>
        <w:rPr/>
        <w:t>Notwithstanding</w:t>
      </w:r>
      <w:r>
        <w:rPr>
          <w:spacing w:val="-7"/>
        </w:rPr>
        <w:t> </w:t>
      </w:r>
      <w:r>
        <w:rPr/>
        <w:t>above</w:t>
      </w:r>
      <w:r>
        <w:rPr>
          <w:spacing w:val="-6"/>
        </w:rPr>
        <w:t> </w:t>
      </w:r>
      <w:r>
        <w:rPr/>
        <w:t>Owners</w:t>
      </w:r>
      <w:r>
        <w:rPr>
          <w:spacing w:val="-6"/>
        </w:rPr>
        <w:t> </w:t>
      </w:r>
      <w:r>
        <w:rPr/>
        <w:t>confirm</w:t>
      </w:r>
      <w:r>
        <w:rPr>
          <w:spacing w:val="-6"/>
        </w:rPr>
        <w:t> </w:t>
      </w:r>
      <w:r>
        <w:rPr/>
        <w:t>vessel</w:t>
      </w:r>
      <w:r>
        <w:rPr>
          <w:spacing w:val="-6"/>
        </w:rPr>
        <w:t> </w:t>
      </w:r>
      <w:r>
        <w:rPr/>
        <w:t>can</w:t>
      </w:r>
      <w:r>
        <w:rPr>
          <w:spacing w:val="-7"/>
        </w:rPr>
        <w:t> </w:t>
      </w:r>
      <w:r>
        <w:rPr/>
        <w:t>trade</w:t>
      </w:r>
      <w:r>
        <w:rPr>
          <w:spacing w:val="-6"/>
        </w:rPr>
        <w:t> </w:t>
      </w:r>
      <w:r>
        <w:rPr/>
        <w:t>Oman/Pakistan/Saudi</w:t>
      </w:r>
      <w:r>
        <w:rPr>
          <w:spacing w:val="-6"/>
        </w:rPr>
        <w:t> </w:t>
      </w:r>
      <w:r>
        <w:rPr/>
        <w:t>Arabia</w:t>
      </w:r>
      <w:r>
        <w:rPr>
          <w:spacing w:val="-6"/>
        </w:rPr>
        <w:t> </w:t>
      </w:r>
      <w:r>
        <w:rPr/>
        <w:t>(Red</w:t>
      </w:r>
      <w:r>
        <w:rPr>
          <w:spacing w:val="-6"/>
        </w:rPr>
        <w:t> </w:t>
      </w:r>
      <w:r>
        <w:rPr/>
        <w:t>Sea</w:t>
      </w:r>
      <w:r>
        <w:rPr>
          <w:spacing w:val="-6"/>
        </w:rPr>
        <w:t> </w:t>
      </w:r>
      <w:r>
        <w:rPr>
          <w:spacing w:val="-2"/>
        </w:rPr>
        <w:t>only)/Malaysia/Indonesia.</w:t>
      </w:r>
    </w:p>
    <w:p>
      <w:pPr>
        <w:pStyle w:val="BodyText"/>
        <w:spacing w:before="126"/>
      </w:pPr>
    </w:p>
    <w:p>
      <w:pPr>
        <w:pStyle w:val="BodyText"/>
        <w:spacing w:line="312" w:lineRule="auto"/>
        <w:ind w:left="781" w:right="497"/>
        <w:jc w:val="both"/>
      </w:pPr>
      <w:r>
        <w:rPr/>
        <w:t>In case vessel trading outside INL. and among the latest JWC Hull War, Piracy, Terrorism and Related Perils Listed Areas then all risk/time/expenses incurred therefrom always to be for Charterers’ account.</w:t>
      </w:r>
    </w:p>
    <w:p>
      <w:pPr>
        <w:pStyle w:val="BodyText"/>
        <w:spacing w:before="65"/>
      </w:pPr>
    </w:p>
    <w:p>
      <w:pPr>
        <w:pStyle w:val="BodyText"/>
        <w:ind w:left="781"/>
      </w:pPr>
      <w:r>
        <w:rPr/>
        <w:t>Trading</w:t>
      </w:r>
      <w:r>
        <w:rPr>
          <w:spacing w:val="-4"/>
        </w:rPr>
        <w:t> </w:t>
      </w:r>
      <w:r>
        <w:rPr/>
        <w:t>to</w:t>
      </w:r>
      <w:r>
        <w:rPr>
          <w:spacing w:val="-3"/>
        </w:rPr>
        <w:t> </w:t>
      </w:r>
      <w:r>
        <w:rPr/>
        <w:t>The</w:t>
      </w:r>
      <w:r>
        <w:rPr>
          <w:spacing w:val="-3"/>
        </w:rPr>
        <w:t> </w:t>
      </w:r>
      <w:r>
        <w:rPr/>
        <w:t>Areas</w:t>
      </w:r>
      <w:r>
        <w:rPr>
          <w:spacing w:val="-3"/>
        </w:rPr>
        <w:t> </w:t>
      </w:r>
      <w:r>
        <w:rPr/>
        <w:t>Exposed</w:t>
      </w:r>
      <w:r>
        <w:rPr>
          <w:spacing w:val="-3"/>
        </w:rPr>
        <w:t> </w:t>
      </w:r>
      <w:r>
        <w:rPr/>
        <w:t>to</w:t>
      </w:r>
      <w:r>
        <w:rPr>
          <w:spacing w:val="-3"/>
        </w:rPr>
        <w:t> </w:t>
      </w:r>
      <w:r>
        <w:rPr/>
        <w:t>The</w:t>
      </w:r>
      <w:r>
        <w:rPr>
          <w:spacing w:val="-3"/>
        </w:rPr>
        <w:t> </w:t>
      </w:r>
      <w:r>
        <w:rPr/>
        <w:t>Risk</w:t>
      </w:r>
      <w:r>
        <w:rPr>
          <w:spacing w:val="-3"/>
        </w:rPr>
        <w:t> </w:t>
      </w:r>
      <w:r>
        <w:rPr/>
        <w:t>of</w:t>
      </w:r>
      <w:r>
        <w:rPr>
          <w:spacing w:val="-3"/>
        </w:rPr>
        <w:t> </w:t>
      </w:r>
      <w:r>
        <w:rPr>
          <w:spacing w:val="-2"/>
        </w:rPr>
        <w:t>Piracy</w:t>
      </w:r>
    </w:p>
    <w:p>
      <w:pPr>
        <w:pStyle w:val="BodyText"/>
        <w:spacing w:line="312" w:lineRule="auto" w:before="63"/>
        <w:ind w:left="781" w:right="498"/>
        <w:jc w:val="both"/>
      </w:pPr>
      <w:r>
        <w:rPr/>
        <w:t>Following terms to be applied when the vessel is trading to the areas where are exposed to the high risk area of piracy (hereinafter referred as HRA).</w:t>
      </w:r>
    </w:p>
    <w:p>
      <w:pPr>
        <w:pStyle w:val="BodyText"/>
        <w:spacing w:before="64"/>
      </w:pPr>
    </w:p>
    <w:p>
      <w:pPr>
        <w:pStyle w:val="ListParagraph"/>
        <w:numPr>
          <w:ilvl w:val="0"/>
          <w:numId w:val="17"/>
        </w:numPr>
        <w:tabs>
          <w:tab w:pos="979" w:val="left" w:leader="none"/>
        </w:tabs>
        <w:spacing w:line="240" w:lineRule="auto" w:before="1" w:after="0"/>
        <w:ind w:left="979" w:right="0" w:hanging="198"/>
        <w:jc w:val="left"/>
        <w:rPr>
          <w:sz w:val="18"/>
        </w:rPr>
      </w:pPr>
      <w:r>
        <w:rPr>
          <w:sz w:val="18"/>
        </w:rPr>
        <w:t>BIMCO</w:t>
      </w:r>
      <w:r>
        <w:rPr>
          <w:spacing w:val="-6"/>
          <w:sz w:val="18"/>
        </w:rPr>
        <w:t> </w:t>
      </w:r>
      <w:r>
        <w:rPr>
          <w:sz w:val="18"/>
        </w:rPr>
        <w:t>Piracy</w:t>
      </w:r>
      <w:r>
        <w:rPr>
          <w:spacing w:val="-4"/>
          <w:sz w:val="18"/>
        </w:rPr>
        <w:t> </w:t>
      </w:r>
      <w:r>
        <w:rPr>
          <w:sz w:val="18"/>
        </w:rPr>
        <w:t>Clause</w:t>
      </w:r>
      <w:r>
        <w:rPr>
          <w:spacing w:val="-4"/>
          <w:sz w:val="18"/>
        </w:rPr>
        <w:t> </w:t>
      </w:r>
      <w:r>
        <w:rPr>
          <w:sz w:val="18"/>
        </w:rPr>
        <w:t>for</w:t>
      </w:r>
      <w:r>
        <w:rPr>
          <w:spacing w:val="-3"/>
          <w:sz w:val="18"/>
        </w:rPr>
        <w:t> </w:t>
      </w:r>
      <w:r>
        <w:rPr>
          <w:sz w:val="18"/>
        </w:rPr>
        <w:t>Time</w:t>
      </w:r>
      <w:r>
        <w:rPr>
          <w:spacing w:val="-4"/>
          <w:sz w:val="18"/>
        </w:rPr>
        <w:t> </w:t>
      </w:r>
      <w:r>
        <w:rPr>
          <w:sz w:val="18"/>
        </w:rPr>
        <w:t>Charter</w:t>
      </w:r>
      <w:r>
        <w:rPr>
          <w:spacing w:val="-4"/>
          <w:sz w:val="18"/>
        </w:rPr>
        <w:t> </w:t>
      </w:r>
      <w:r>
        <w:rPr>
          <w:sz w:val="18"/>
        </w:rPr>
        <w:t>Parties</w:t>
      </w:r>
      <w:r>
        <w:rPr>
          <w:spacing w:val="-4"/>
          <w:sz w:val="18"/>
        </w:rPr>
        <w:t> </w:t>
      </w:r>
      <w:r>
        <w:rPr>
          <w:sz w:val="18"/>
        </w:rPr>
        <w:t>2013</w:t>
      </w:r>
      <w:r>
        <w:rPr>
          <w:spacing w:val="-3"/>
          <w:sz w:val="18"/>
        </w:rPr>
        <w:t> </w:t>
      </w:r>
      <w:r>
        <w:rPr>
          <w:sz w:val="18"/>
        </w:rPr>
        <w:t>but</w:t>
      </w:r>
      <w:r>
        <w:rPr>
          <w:spacing w:val="-4"/>
          <w:sz w:val="18"/>
        </w:rPr>
        <w:t> </w:t>
      </w:r>
      <w:r>
        <w:rPr>
          <w:sz w:val="18"/>
        </w:rPr>
        <w:t>delete</w:t>
      </w:r>
      <w:r>
        <w:rPr>
          <w:spacing w:val="-4"/>
          <w:sz w:val="18"/>
        </w:rPr>
        <w:t> </w:t>
      </w:r>
      <w:r>
        <w:rPr>
          <w:sz w:val="18"/>
        </w:rPr>
        <w:t>paragraph</w:t>
      </w:r>
      <w:r>
        <w:rPr>
          <w:spacing w:val="-3"/>
          <w:sz w:val="18"/>
        </w:rPr>
        <w:t> </w:t>
      </w:r>
      <w:r>
        <w:rPr>
          <w:spacing w:val="-5"/>
          <w:sz w:val="18"/>
        </w:rPr>
        <w:t>A+B</w:t>
      </w:r>
    </w:p>
    <w:p>
      <w:pPr>
        <w:pStyle w:val="BodyText"/>
        <w:spacing w:before="125"/>
      </w:pPr>
    </w:p>
    <w:p>
      <w:pPr>
        <w:pStyle w:val="ListParagraph"/>
        <w:numPr>
          <w:ilvl w:val="0"/>
          <w:numId w:val="17"/>
        </w:numPr>
        <w:tabs>
          <w:tab w:pos="982" w:val="left" w:leader="none"/>
        </w:tabs>
        <w:spacing w:line="312" w:lineRule="auto" w:before="1" w:after="0"/>
        <w:ind w:left="781" w:right="495" w:firstLine="0"/>
        <w:jc w:val="both"/>
        <w:rPr>
          <w:sz w:val="18"/>
        </w:rPr>
      </w:pPr>
      <w:r>
        <w:rPr>
          <w:sz w:val="18"/>
        </w:rPr>
        <w:t>The Indian ocean/GOA HRA transits</w:t>
      </w:r>
      <w:r>
        <w:rPr>
          <w:spacing w:val="-1"/>
          <w:sz w:val="18"/>
        </w:rPr>
        <w:t> </w:t>
      </w:r>
      <w:r>
        <w:rPr>
          <w:sz w:val="18"/>
        </w:rPr>
        <w:t>should not exceed 4 times</w:t>
      </w:r>
      <w:r>
        <w:rPr>
          <w:spacing w:val="-1"/>
          <w:sz w:val="18"/>
        </w:rPr>
        <w:t> </w:t>
      </w:r>
      <w:r>
        <w:rPr>
          <w:sz w:val="18"/>
        </w:rPr>
        <w:t>per 12 months, and no three consecutive transits</w:t>
      </w:r>
      <w:r>
        <w:rPr>
          <w:spacing w:val="-1"/>
          <w:sz w:val="18"/>
        </w:rPr>
        <w:t> </w:t>
      </w:r>
      <w:r>
        <w:rPr>
          <w:sz w:val="18"/>
        </w:rPr>
        <w:t>should be allowed. Provided the risk to the vessel and or crew has not materially changed since the date of the Charter Party, no armed guards and hardening materials required for trading from PG to Asia hugging west Indian and Pakistani coasts, and vice</w:t>
      </w:r>
      <w:r>
        <w:rPr>
          <w:spacing w:val="40"/>
          <w:sz w:val="18"/>
        </w:rPr>
        <w:t> </w:t>
      </w:r>
      <w:r>
        <w:rPr>
          <w:spacing w:val="-2"/>
          <w:sz w:val="18"/>
        </w:rPr>
        <w:t>versa.</w:t>
      </w:r>
    </w:p>
    <w:p>
      <w:pPr>
        <w:pStyle w:val="BodyText"/>
        <w:spacing w:before="66"/>
      </w:pPr>
    </w:p>
    <w:p>
      <w:pPr>
        <w:pStyle w:val="ListParagraph"/>
        <w:numPr>
          <w:ilvl w:val="0"/>
          <w:numId w:val="17"/>
        </w:numPr>
        <w:tabs>
          <w:tab w:pos="997" w:val="left" w:leader="none"/>
        </w:tabs>
        <w:spacing w:line="312" w:lineRule="auto" w:before="0" w:after="0"/>
        <w:ind w:left="781" w:right="495" w:firstLine="0"/>
        <w:jc w:val="both"/>
        <w:rPr>
          <w:sz w:val="18"/>
        </w:rPr>
      </w:pPr>
      <w:r>
        <w:rPr>
          <w:sz w:val="18"/>
        </w:rPr>
        <w:t>Area: Not withstanding what is already agreed with regard to trading along the WCI under Point 2 the HRA as amended </w:t>
      </w:r>
      <w:r>
        <w:rPr>
          <w:spacing w:val="-4"/>
          <w:sz w:val="18"/>
        </w:rPr>
        <w:t>2015</w:t>
      </w:r>
    </w:p>
    <w:p>
      <w:pPr>
        <w:pStyle w:val="BodyText"/>
        <w:spacing w:before="65"/>
      </w:pPr>
    </w:p>
    <w:p>
      <w:pPr>
        <w:pStyle w:val="ListParagraph"/>
        <w:numPr>
          <w:ilvl w:val="0"/>
          <w:numId w:val="17"/>
        </w:numPr>
        <w:tabs>
          <w:tab w:pos="983" w:val="left" w:leader="none"/>
        </w:tabs>
        <w:spacing w:line="312" w:lineRule="auto" w:before="0" w:after="0"/>
        <w:ind w:left="781" w:right="498" w:firstLine="0"/>
        <w:jc w:val="both"/>
        <w:rPr>
          <w:sz w:val="18"/>
        </w:rPr>
      </w:pPr>
      <w:r>
        <w:rPr>
          <w:sz w:val="18"/>
        </w:rPr>
        <w:t>Notwithstanding other clauses in this charter, Owners are entitled to make the following arrangements each time the vessel transits through HRA, and Charterers are liable for the costs and time loss, if any, of the arrangements:</w:t>
      </w:r>
    </w:p>
    <w:p>
      <w:pPr>
        <w:pStyle w:val="BodyText"/>
        <w:spacing w:before="65"/>
      </w:pPr>
    </w:p>
    <w:p>
      <w:pPr>
        <w:pStyle w:val="ListParagraph"/>
        <w:numPr>
          <w:ilvl w:val="1"/>
          <w:numId w:val="17"/>
        </w:numPr>
        <w:tabs>
          <w:tab w:pos="990" w:val="left" w:leader="none"/>
        </w:tabs>
        <w:spacing w:line="240" w:lineRule="auto" w:before="0" w:after="0"/>
        <w:ind w:left="990" w:right="0" w:hanging="209"/>
        <w:jc w:val="left"/>
        <w:rPr>
          <w:sz w:val="18"/>
        </w:rPr>
      </w:pPr>
      <w:r>
        <w:rPr>
          <w:sz w:val="18"/>
        </w:rPr>
        <w:t>additional</w:t>
      </w:r>
      <w:r>
        <w:rPr>
          <w:spacing w:val="-6"/>
          <w:sz w:val="18"/>
        </w:rPr>
        <w:t> </w:t>
      </w:r>
      <w:r>
        <w:rPr>
          <w:sz w:val="18"/>
        </w:rPr>
        <w:t>war</w:t>
      </w:r>
      <w:r>
        <w:rPr>
          <w:spacing w:val="-5"/>
          <w:sz w:val="18"/>
        </w:rPr>
        <w:t> </w:t>
      </w:r>
      <w:r>
        <w:rPr>
          <w:sz w:val="18"/>
        </w:rPr>
        <w:t>risk</w:t>
      </w:r>
      <w:r>
        <w:rPr>
          <w:spacing w:val="-5"/>
          <w:sz w:val="18"/>
        </w:rPr>
        <w:t> </w:t>
      </w:r>
      <w:r>
        <w:rPr>
          <w:sz w:val="18"/>
        </w:rPr>
        <w:t>insurance</w:t>
      </w:r>
      <w:r>
        <w:rPr>
          <w:spacing w:val="-5"/>
          <w:sz w:val="18"/>
        </w:rPr>
        <w:t> </w:t>
      </w:r>
      <w:r>
        <w:rPr>
          <w:spacing w:val="-2"/>
          <w:sz w:val="18"/>
        </w:rPr>
        <w:t>cover.</w:t>
      </w:r>
    </w:p>
    <w:p>
      <w:pPr>
        <w:pStyle w:val="ListParagraph"/>
        <w:numPr>
          <w:ilvl w:val="1"/>
          <w:numId w:val="17"/>
        </w:numPr>
        <w:tabs>
          <w:tab w:pos="990" w:val="left" w:leader="none"/>
        </w:tabs>
        <w:spacing w:line="240" w:lineRule="auto" w:before="63" w:after="0"/>
        <w:ind w:left="990" w:right="0" w:hanging="209"/>
        <w:jc w:val="left"/>
        <w:rPr>
          <w:sz w:val="18"/>
        </w:rPr>
      </w:pPr>
      <w:r>
        <w:rPr>
          <w:sz w:val="18"/>
        </w:rPr>
        <w:t>kidnap</w:t>
      </w:r>
      <w:r>
        <w:rPr>
          <w:spacing w:val="-6"/>
          <w:sz w:val="18"/>
        </w:rPr>
        <w:t> </w:t>
      </w:r>
      <w:r>
        <w:rPr>
          <w:sz w:val="18"/>
        </w:rPr>
        <w:t>&amp;</w:t>
      </w:r>
      <w:r>
        <w:rPr>
          <w:spacing w:val="-4"/>
          <w:sz w:val="18"/>
        </w:rPr>
        <w:t> </w:t>
      </w:r>
      <w:r>
        <w:rPr>
          <w:sz w:val="18"/>
        </w:rPr>
        <w:t>ransom,</w:t>
      </w:r>
      <w:r>
        <w:rPr>
          <w:spacing w:val="-3"/>
          <w:sz w:val="18"/>
        </w:rPr>
        <w:t> </w:t>
      </w:r>
      <w:r>
        <w:rPr>
          <w:sz w:val="18"/>
        </w:rPr>
        <w:t>personal</w:t>
      </w:r>
      <w:r>
        <w:rPr>
          <w:spacing w:val="-4"/>
          <w:sz w:val="18"/>
        </w:rPr>
        <w:t> </w:t>
      </w:r>
      <w:r>
        <w:rPr>
          <w:sz w:val="18"/>
        </w:rPr>
        <w:t>accident</w:t>
      </w:r>
      <w:r>
        <w:rPr>
          <w:spacing w:val="-3"/>
          <w:sz w:val="18"/>
        </w:rPr>
        <w:t> </w:t>
      </w:r>
      <w:r>
        <w:rPr>
          <w:sz w:val="18"/>
        </w:rPr>
        <w:t>and</w:t>
      </w:r>
      <w:r>
        <w:rPr>
          <w:spacing w:val="-4"/>
          <w:sz w:val="18"/>
        </w:rPr>
        <w:t> </w:t>
      </w:r>
      <w:r>
        <w:rPr>
          <w:sz w:val="18"/>
        </w:rPr>
        <w:t>loss</w:t>
      </w:r>
      <w:r>
        <w:rPr>
          <w:spacing w:val="-3"/>
          <w:sz w:val="18"/>
        </w:rPr>
        <w:t> </w:t>
      </w:r>
      <w:r>
        <w:rPr>
          <w:sz w:val="18"/>
        </w:rPr>
        <w:t>of</w:t>
      </w:r>
      <w:r>
        <w:rPr>
          <w:spacing w:val="-4"/>
          <w:sz w:val="18"/>
        </w:rPr>
        <w:t> </w:t>
      </w:r>
      <w:r>
        <w:rPr>
          <w:sz w:val="18"/>
        </w:rPr>
        <w:t>hire</w:t>
      </w:r>
      <w:r>
        <w:rPr>
          <w:spacing w:val="-3"/>
          <w:sz w:val="18"/>
        </w:rPr>
        <w:t> </w:t>
      </w:r>
      <w:r>
        <w:rPr>
          <w:sz w:val="18"/>
        </w:rPr>
        <w:t>(from</w:t>
      </w:r>
      <w:r>
        <w:rPr>
          <w:spacing w:val="-4"/>
          <w:sz w:val="18"/>
        </w:rPr>
        <w:t> </w:t>
      </w:r>
      <w:r>
        <w:rPr>
          <w:sz w:val="18"/>
        </w:rPr>
        <w:t>the</w:t>
      </w:r>
      <w:r>
        <w:rPr>
          <w:spacing w:val="-4"/>
          <w:sz w:val="18"/>
        </w:rPr>
        <w:t> </w:t>
      </w:r>
      <w:r>
        <w:rPr>
          <w:sz w:val="18"/>
        </w:rPr>
        <w:t>91st</w:t>
      </w:r>
      <w:r>
        <w:rPr>
          <w:spacing w:val="-3"/>
          <w:sz w:val="18"/>
        </w:rPr>
        <w:t> </w:t>
      </w:r>
      <w:r>
        <w:rPr>
          <w:sz w:val="18"/>
        </w:rPr>
        <w:t>day</w:t>
      </w:r>
      <w:r>
        <w:rPr>
          <w:spacing w:val="-4"/>
          <w:sz w:val="18"/>
        </w:rPr>
        <w:t> </w:t>
      </w:r>
      <w:r>
        <w:rPr>
          <w:sz w:val="18"/>
        </w:rPr>
        <w:t>to</w:t>
      </w:r>
      <w:r>
        <w:rPr>
          <w:spacing w:val="-3"/>
          <w:sz w:val="18"/>
        </w:rPr>
        <w:t> </w:t>
      </w:r>
      <w:r>
        <w:rPr>
          <w:sz w:val="18"/>
        </w:rPr>
        <w:t>the</w:t>
      </w:r>
      <w:r>
        <w:rPr>
          <w:spacing w:val="-4"/>
          <w:sz w:val="18"/>
        </w:rPr>
        <w:t> </w:t>
      </w:r>
      <w:r>
        <w:rPr>
          <w:sz w:val="18"/>
        </w:rPr>
        <w:t>180th</w:t>
      </w:r>
      <w:r>
        <w:rPr>
          <w:spacing w:val="-3"/>
          <w:sz w:val="18"/>
        </w:rPr>
        <w:t> </w:t>
      </w:r>
      <w:r>
        <w:rPr>
          <w:sz w:val="18"/>
        </w:rPr>
        <w:t>day</w:t>
      </w:r>
      <w:r>
        <w:rPr>
          <w:spacing w:val="-4"/>
          <w:sz w:val="18"/>
        </w:rPr>
        <w:t> </w:t>
      </w:r>
      <w:r>
        <w:rPr>
          <w:sz w:val="18"/>
        </w:rPr>
        <w:t>after</w:t>
      </w:r>
      <w:r>
        <w:rPr>
          <w:spacing w:val="-3"/>
          <w:sz w:val="18"/>
        </w:rPr>
        <w:t> </w:t>
      </w:r>
      <w:r>
        <w:rPr>
          <w:sz w:val="18"/>
        </w:rPr>
        <w:t>seizure)</w:t>
      </w:r>
      <w:r>
        <w:rPr>
          <w:spacing w:val="-4"/>
          <w:sz w:val="18"/>
        </w:rPr>
        <w:t> </w:t>
      </w:r>
      <w:r>
        <w:rPr>
          <w:sz w:val="18"/>
        </w:rPr>
        <w:t>insurance</w:t>
      </w:r>
      <w:r>
        <w:rPr>
          <w:spacing w:val="-3"/>
          <w:sz w:val="18"/>
        </w:rPr>
        <w:t> </w:t>
      </w:r>
      <w:r>
        <w:rPr>
          <w:spacing w:val="-2"/>
          <w:sz w:val="18"/>
        </w:rPr>
        <w:t>cover.</w:t>
      </w:r>
    </w:p>
    <w:p>
      <w:pPr>
        <w:pStyle w:val="ListParagraph"/>
        <w:numPr>
          <w:ilvl w:val="1"/>
          <w:numId w:val="17"/>
        </w:numPr>
        <w:tabs>
          <w:tab w:pos="1017" w:val="left" w:leader="none"/>
        </w:tabs>
        <w:spacing w:line="312" w:lineRule="auto" w:before="63" w:after="0"/>
        <w:ind w:left="781" w:right="498" w:firstLine="0"/>
        <w:jc w:val="left"/>
        <w:rPr>
          <w:sz w:val="18"/>
        </w:rPr>
      </w:pPr>
      <w:r>
        <w:rPr>
          <w:sz w:val="18"/>
        </w:rPr>
        <w:t>armed</w:t>
      </w:r>
      <w:r>
        <w:rPr>
          <w:spacing w:val="24"/>
          <w:sz w:val="18"/>
        </w:rPr>
        <w:t> </w:t>
      </w:r>
      <w:r>
        <w:rPr>
          <w:sz w:val="18"/>
        </w:rPr>
        <w:t>security</w:t>
      </w:r>
      <w:r>
        <w:rPr>
          <w:spacing w:val="23"/>
          <w:sz w:val="18"/>
        </w:rPr>
        <w:t> </w:t>
      </w:r>
      <w:r>
        <w:rPr>
          <w:sz w:val="18"/>
        </w:rPr>
        <w:t>personnel</w:t>
      </w:r>
      <w:r>
        <w:rPr>
          <w:spacing w:val="24"/>
          <w:sz w:val="18"/>
        </w:rPr>
        <w:t> </w:t>
      </w:r>
      <w:r>
        <w:rPr>
          <w:sz w:val="18"/>
        </w:rPr>
        <w:t>which</w:t>
      </w:r>
      <w:r>
        <w:rPr>
          <w:spacing w:val="24"/>
          <w:sz w:val="18"/>
        </w:rPr>
        <w:t> </w:t>
      </w:r>
      <w:r>
        <w:rPr>
          <w:sz w:val="18"/>
        </w:rPr>
        <w:t>is</w:t>
      </w:r>
      <w:r>
        <w:rPr>
          <w:spacing w:val="24"/>
          <w:sz w:val="18"/>
        </w:rPr>
        <w:t> </w:t>
      </w:r>
      <w:r>
        <w:rPr>
          <w:sz w:val="18"/>
        </w:rPr>
        <w:t>approved</w:t>
      </w:r>
      <w:r>
        <w:rPr>
          <w:spacing w:val="24"/>
          <w:sz w:val="18"/>
        </w:rPr>
        <w:t> </w:t>
      </w:r>
      <w:r>
        <w:rPr>
          <w:sz w:val="18"/>
        </w:rPr>
        <w:t>by</w:t>
      </w:r>
      <w:r>
        <w:rPr>
          <w:spacing w:val="24"/>
          <w:sz w:val="18"/>
        </w:rPr>
        <w:t> </w:t>
      </w:r>
      <w:r>
        <w:rPr>
          <w:sz w:val="18"/>
        </w:rPr>
        <w:t>ship’s</w:t>
      </w:r>
      <w:r>
        <w:rPr>
          <w:spacing w:val="24"/>
          <w:sz w:val="18"/>
        </w:rPr>
        <w:t> </w:t>
      </w:r>
      <w:r>
        <w:rPr>
          <w:sz w:val="18"/>
        </w:rPr>
        <w:t>flag</w:t>
      </w:r>
      <w:r>
        <w:rPr>
          <w:spacing w:val="23"/>
          <w:sz w:val="18"/>
        </w:rPr>
        <w:t> </w:t>
      </w:r>
      <w:r>
        <w:rPr>
          <w:sz w:val="18"/>
        </w:rPr>
        <w:t>state</w:t>
      </w:r>
      <w:r>
        <w:rPr>
          <w:spacing w:val="23"/>
          <w:sz w:val="18"/>
        </w:rPr>
        <w:t> </w:t>
      </w:r>
      <w:r>
        <w:rPr>
          <w:sz w:val="18"/>
        </w:rPr>
        <w:t>and</w:t>
      </w:r>
      <w:r>
        <w:rPr>
          <w:spacing w:val="24"/>
          <w:sz w:val="18"/>
        </w:rPr>
        <w:t> </w:t>
      </w:r>
      <w:r>
        <w:rPr>
          <w:sz w:val="18"/>
        </w:rPr>
        <w:t>in</w:t>
      </w:r>
      <w:r>
        <w:rPr>
          <w:spacing w:val="24"/>
          <w:sz w:val="18"/>
        </w:rPr>
        <w:t> </w:t>
      </w:r>
      <w:r>
        <w:rPr>
          <w:sz w:val="18"/>
        </w:rPr>
        <w:t>compliance</w:t>
      </w:r>
      <w:r>
        <w:rPr>
          <w:spacing w:val="24"/>
          <w:sz w:val="18"/>
        </w:rPr>
        <w:t> </w:t>
      </w:r>
      <w:r>
        <w:rPr>
          <w:sz w:val="18"/>
        </w:rPr>
        <w:t>with</w:t>
      </w:r>
      <w:r>
        <w:rPr>
          <w:spacing w:val="23"/>
          <w:sz w:val="18"/>
        </w:rPr>
        <w:t> </w:t>
      </w:r>
      <w:r>
        <w:rPr>
          <w:sz w:val="18"/>
        </w:rPr>
        <w:t>the</w:t>
      </w:r>
      <w:r>
        <w:rPr>
          <w:spacing w:val="23"/>
          <w:sz w:val="18"/>
        </w:rPr>
        <w:t> </w:t>
      </w:r>
      <w:r>
        <w:rPr>
          <w:sz w:val="18"/>
        </w:rPr>
        <w:t>latest</w:t>
      </w:r>
      <w:r>
        <w:rPr>
          <w:spacing w:val="24"/>
          <w:sz w:val="18"/>
        </w:rPr>
        <w:t> </w:t>
      </w:r>
      <w:r>
        <w:rPr>
          <w:sz w:val="18"/>
        </w:rPr>
        <w:t>recommendations</w:t>
      </w:r>
      <w:r>
        <w:rPr>
          <w:spacing w:val="23"/>
          <w:sz w:val="18"/>
        </w:rPr>
        <w:t> </w:t>
      </w:r>
      <w:r>
        <w:rPr>
          <w:sz w:val="18"/>
        </w:rPr>
        <w:t>of shipowners’ P&amp;I Club.</w:t>
      </w:r>
    </w:p>
    <w:p>
      <w:pPr>
        <w:pStyle w:val="ListParagraph"/>
        <w:numPr>
          <w:ilvl w:val="1"/>
          <w:numId w:val="17"/>
        </w:numPr>
        <w:tabs>
          <w:tab w:pos="990" w:val="left" w:leader="none"/>
        </w:tabs>
        <w:spacing w:line="240" w:lineRule="auto" w:before="2" w:after="0"/>
        <w:ind w:left="990" w:right="0" w:hanging="209"/>
        <w:jc w:val="left"/>
        <w:rPr>
          <w:sz w:val="18"/>
        </w:rPr>
      </w:pPr>
      <w:r>
        <w:rPr>
          <w:sz w:val="18"/>
        </w:rPr>
        <w:t>special</w:t>
      </w:r>
      <w:r>
        <w:rPr>
          <w:spacing w:val="-4"/>
          <w:sz w:val="18"/>
        </w:rPr>
        <w:t> </w:t>
      </w:r>
      <w:r>
        <w:rPr>
          <w:sz w:val="18"/>
        </w:rPr>
        <w:t>bonus</w:t>
      </w:r>
      <w:r>
        <w:rPr>
          <w:spacing w:val="-3"/>
          <w:sz w:val="18"/>
        </w:rPr>
        <w:t> </w:t>
      </w:r>
      <w:r>
        <w:rPr>
          <w:sz w:val="18"/>
        </w:rPr>
        <w:t>of</w:t>
      </w:r>
      <w:r>
        <w:rPr>
          <w:spacing w:val="-3"/>
          <w:sz w:val="18"/>
        </w:rPr>
        <w:t> </w:t>
      </w:r>
      <w:r>
        <w:rPr>
          <w:sz w:val="18"/>
        </w:rPr>
        <w:t>USD</w:t>
      </w:r>
      <w:r>
        <w:rPr>
          <w:spacing w:val="-4"/>
          <w:sz w:val="18"/>
        </w:rPr>
        <w:t> </w:t>
      </w:r>
      <w:r>
        <w:rPr>
          <w:sz w:val="18"/>
        </w:rPr>
        <w:t>6,000</w:t>
      </w:r>
      <w:r>
        <w:rPr>
          <w:spacing w:val="-3"/>
          <w:sz w:val="18"/>
        </w:rPr>
        <w:t> </w:t>
      </w:r>
      <w:r>
        <w:rPr>
          <w:sz w:val="18"/>
        </w:rPr>
        <w:t>to</w:t>
      </w:r>
      <w:r>
        <w:rPr>
          <w:spacing w:val="-3"/>
          <w:sz w:val="18"/>
        </w:rPr>
        <w:t> </w:t>
      </w:r>
      <w:r>
        <w:rPr>
          <w:spacing w:val="-2"/>
          <w:sz w:val="18"/>
        </w:rPr>
        <w:t>crewmembers.</w:t>
      </w:r>
    </w:p>
    <w:p>
      <w:pPr>
        <w:pStyle w:val="BodyText"/>
        <w:spacing w:before="126"/>
      </w:pPr>
    </w:p>
    <w:p>
      <w:pPr>
        <w:pStyle w:val="BodyText"/>
        <w:ind w:left="781"/>
      </w:pPr>
      <w:r>
        <w:rPr/>
        <w:t>The</w:t>
      </w:r>
      <w:r>
        <w:rPr>
          <w:spacing w:val="-6"/>
        </w:rPr>
        <w:t> </w:t>
      </w:r>
      <w:r>
        <w:rPr/>
        <w:t>above</w:t>
      </w:r>
      <w:r>
        <w:rPr>
          <w:spacing w:val="-4"/>
        </w:rPr>
        <w:t> </w:t>
      </w:r>
      <w:r>
        <w:rPr/>
        <w:t>arrangements</w:t>
      </w:r>
      <w:r>
        <w:rPr>
          <w:spacing w:val="-4"/>
        </w:rPr>
        <w:t> </w:t>
      </w:r>
      <w:r>
        <w:rPr/>
        <w:t>are</w:t>
      </w:r>
      <w:r>
        <w:rPr>
          <w:spacing w:val="-3"/>
        </w:rPr>
        <w:t> </w:t>
      </w:r>
      <w:r>
        <w:rPr/>
        <w:t>to</w:t>
      </w:r>
      <w:r>
        <w:rPr>
          <w:spacing w:val="-4"/>
        </w:rPr>
        <w:t> </w:t>
      </w:r>
      <w:r>
        <w:rPr/>
        <w:t>be</w:t>
      </w:r>
      <w:r>
        <w:rPr>
          <w:spacing w:val="-4"/>
        </w:rPr>
        <w:t> </w:t>
      </w:r>
      <w:r>
        <w:rPr/>
        <w:t>settled</w:t>
      </w:r>
      <w:r>
        <w:rPr>
          <w:spacing w:val="-4"/>
        </w:rPr>
        <w:t> </w:t>
      </w:r>
      <w:r>
        <w:rPr/>
        <w:t>against</w:t>
      </w:r>
      <w:r>
        <w:rPr>
          <w:spacing w:val="-3"/>
        </w:rPr>
        <w:t> </w:t>
      </w:r>
      <w:r>
        <w:rPr>
          <w:spacing w:val="-2"/>
        </w:rPr>
        <w:t>invoice.</w:t>
      </w:r>
    </w:p>
    <w:p>
      <w:pPr>
        <w:pStyle w:val="BodyText"/>
        <w:spacing w:before="126"/>
      </w:pPr>
    </w:p>
    <w:p>
      <w:pPr>
        <w:pStyle w:val="ListParagraph"/>
        <w:numPr>
          <w:ilvl w:val="0"/>
          <w:numId w:val="17"/>
        </w:numPr>
        <w:tabs>
          <w:tab w:pos="1000" w:val="left" w:leader="none"/>
        </w:tabs>
        <w:spacing w:line="312" w:lineRule="auto" w:before="0" w:after="0"/>
        <w:ind w:left="781" w:right="496" w:firstLine="0"/>
        <w:jc w:val="both"/>
        <w:rPr>
          <w:sz w:val="18"/>
        </w:rPr>
      </w:pPr>
      <w:r>
        <w:rPr>
          <w:sz w:val="18"/>
        </w:rPr>
        <w:t>Each time the vessel transits through HRA, Owners should supply and install following safety equipments at Charterers' time and cost before ship’s entering into HRA, and Owners should disassemble the equipment at Charterers’ time and cost after the vessel leaves HRA. If some items can be saved/re-used then same to be off-set against next usage / next costs. For avoidance of doubt, Owner to arrange/supply/install at Charterers’ time and cost, always against original invoices. Charterers to use the crew to install/detach the safety equipment by the payment of US$ 2,500 each time.</w:t>
      </w:r>
    </w:p>
    <w:p>
      <w:pPr>
        <w:pStyle w:val="ListParagraph"/>
        <w:spacing w:after="0" w:line="312"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60896">
            <wp:simplePos x="0" y="0"/>
            <wp:positionH relativeFrom="page">
              <wp:posOffset>317500</wp:posOffset>
            </wp:positionH>
            <wp:positionV relativeFrom="page">
              <wp:posOffset>127000</wp:posOffset>
            </wp:positionV>
            <wp:extent cx="591185" cy="381000"/>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pPr>
    </w:p>
    <w:p>
      <w:pPr>
        <w:pStyle w:val="BodyText"/>
        <w:spacing w:before="8"/>
      </w:pPr>
    </w:p>
    <w:p>
      <w:pPr>
        <w:pStyle w:val="BodyText"/>
        <w:ind w:left="781"/>
      </w:pPr>
      <w:r>
        <w:rPr/>
        <w:t>Anti-Piracy</w:t>
      </w:r>
      <w:r>
        <w:rPr>
          <w:spacing w:val="-5"/>
        </w:rPr>
        <w:t> </w:t>
      </w:r>
      <w:r>
        <w:rPr/>
        <w:t>Equipment</w:t>
      </w:r>
      <w:r>
        <w:rPr>
          <w:spacing w:val="-5"/>
        </w:rPr>
        <w:t> </w:t>
      </w:r>
      <w:r>
        <w:rPr/>
        <w:t>as</w:t>
      </w:r>
      <w:r>
        <w:rPr>
          <w:spacing w:val="-4"/>
        </w:rPr>
        <w:t> </w:t>
      </w:r>
      <w:r>
        <w:rPr/>
        <w:t>recommended</w:t>
      </w:r>
      <w:r>
        <w:rPr>
          <w:spacing w:val="-5"/>
        </w:rPr>
        <w:t> </w:t>
      </w:r>
      <w:r>
        <w:rPr/>
        <w:t>by</w:t>
      </w:r>
      <w:r>
        <w:rPr>
          <w:spacing w:val="-4"/>
        </w:rPr>
        <w:t> </w:t>
      </w:r>
      <w:r>
        <w:rPr>
          <w:spacing w:val="-5"/>
        </w:rPr>
        <w:t>BMP</w:t>
      </w:r>
    </w:p>
    <w:p>
      <w:pPr>
        <w:pStyle w:val="BodyText"/>
        <w:spacing w:before="126"/>
      </w:pPr>
    </w:p>
    <w:p>
      <w:pPr>
        <w:pStyle w:val="BodyText"/>
        <w:spacing w:line="312" w:lineRule="auto"/>
        <w:ind w:left="781" w:right="495"/>
        <w:jc w:val="both"/>
      </w:pPr>
      <w:r>
        <w:rPr/>
        <w:t>In case that Charterers are unable to supply the above material to the vessel, Charterers may, subject to Owners’ prior consent, pay USD10,000 to have Owners to supply the same. Charterers also have the option, subject to Owners’ prior consent, to use the crew to install/detach the safety equipment by the payment of USD2,500 each time.</w:t>
      </w:r>
    </w:p>
    <w:p>
      <w:pPr>
        <w:pStyle w:val="BodyText"/>
        <w:spacing w:before="66"/>
      </w:pPr>
    </w:p>
    <w:p>
      <w:pPr>
        <w:pStyle w:val="ListParagraph"/>
        <w:numPr>
          <w:ilvl w:val="0"/>
          <w:numId w:val="17"/>
        </w:numPr>
        <w:tabs>
          <w:tab w:pos="1000" w:val="left" w:leader="none"/>
        </w:tabs>
        <w:spacing w:line="312" w:lineRule="auto" w:before="0" w:after="0"/>
        <w:ind w:left="781" w:right="496" w:firstLine="0"/>
        <w:jc w:val="left"/>
        <w:rPr>
          <w:sz w:val="18"/>
        </w:rPr>
      </w:pPr>
      <w:r>
        <w:rPr>
          <w:sz w:val="18"/>
        </w:rPr>
        <w:t>The establishment of reinforced citadel costs of USD 2,500 payable by Charterers each time the vessel transits through</w:t>
      </w:r>
      <w:r>
        <w:rPr>
          <w:spacing w:val="80"/>
          <w:sz w:val="18"/>
        </w:rPr>
        <w:t> </w:t>
      </w:r>
      <w:r>
        <w:rPr>
          <w:sz w:val="18"/>
        </w:rPr>
        <w:t>HRA. Charterers option to supply materials. Vessel to endeavor to save &amp; re-use materials where possible</w:t>
      </w:r>
    </w:p>
    <w:p>
      <w:pPr>
        <w:pStyle w:val="BodyText"/>
        <w:spacing w:before="64"/>
      </w:pPr>
    </w:p>
    <w:p>
      <w:pPr>
        <w:pStyle w:val="ListParagraph"/>
        <w:numPr>
          <w:ilvl w:val="0"/>
          <w:numId w:val="17"/>
        </w:numPr>
        <w:tabs>
          <w:tab w:pos="1003" w:val="left" w:leader="none"/>
        </w:tabs>
        <w:spacing w:line="312" w:lineRule="auto" w:before="1" w:after="0"/>
        <w:ind w:left="781" w:right="496" w:firstLine="0"/>
        <w:jc w:val="left"/>
        <w:rPr>
          <w:sz w:val="18"/>
        </w:rPr>
      </w:pPr>
      <w:r>
        <w:rPr>
          <w:sz w:val="18"/>
        </w:rPr>
        <w:t>Subject</w:t>
      </w:r>
      <w:r>
        <w:rPr>
          <w:spacing w:val="21"/>
          <w:sz w:val="18"/>
        </w:rPr>
        <w:t> </w:t>
      </w:r>
      <w:r>
        <w:rPr>
          <w:sz w:val="18"/>
        </w:rPr>
        <w:t>to</w:t>
      </w:r>
      <w:r>
        <w:rPr>
          <w:spacing w:val="21"/>
          <w:sz w:val="18"/>
        </w:rPr>
        <w:t> </w:t>
      </w:r>
      <w:r>
        <w:rPr>
          <w:sz w:val="18"/>
        </w:rPr>
        <w:t>prevailing</w:t>
      </w:r>
      <w:r>
        <w:rPr>
          <w:spacing w:val="21"/>
          <w:sz w:val="18"/>
        </w:rPr>
        <w:t> </w:t>
      </w:r>
      <w:r>
        <w:rPr>
          <w:sz w:val="18"/>
        </w:rPr>
        <w:t>measure</w:t>
      </w:r>
      <w:r>
        <w:rPr>
          <w:spacing w:val="21"/>
          <w:sz w:val="18"/>
        </w:rPr>
        <w:t> </w:t>
      </w:r>
      <w:r>
        <w:rPr>
          <w:sz w:val="18"/>
        </w:rPr>
        <w:t>to</w:t>
      </w:r>
      <w:r>
        <w:rPr>
          <w:spacing w:val="21"/>
          <w:sz w:val="18"/>
        </w:rPr>
        <w:t> </w:t>
      </w:r>
      <w:r>
        <w:rPr>
          <w:sz w:val="18"/>
        </w:rPr>
        <w:t>defend</w:t>
      </w:r>
      <w:r>
        <w:rPr>
          <w:spacing w:val="21"/>
          <w:sz w:val="18"/>
        </w:rPr>
        <w:t> </w:t>
      </w:r>
      <w:r>
        <w:rPr>
          <w:sz w:val="18"/>
        </w:rPr>
        <w:t>against</w:t>
      </w:r>
      <w:r>
        <w:rPr>
          <w:spacing w:val="21"/>
          <w:sz w:val="18"/>
        </w:rPr>
        <w:t> </w:t>
      </w:r>
      <w:r>
        <w:rPr>
          <w:sz w:val="18"/>
        </w:rPr>
        <w:t>piracy</w:t>
      </w:r>
      <w:r>
        <w:rPr>
          <w:spacing w:val="21"/>
          <w:sz w:val="18"/>
        </w:rPr>
        <w:t> </w:t>
      </w:r>
      <w:r>
        <w:rPr>
          <w:sz w:val="18"/>
        </w:rPr>
        <w:t>in</w:t>
      </w:r>
      <w:r>
        <w:rPr>
          <w:spacing w:val="21"/>
          <w:sz w:val="18"/>
        </w:rPr>
        <w:t> </w:t>
      </w:r>
      <w:r>
        <w:rPr>
          <w:sz w:val="18"/>
        </w:rPr>
        <w:t>shipping</w:t>
      </w:r>
      <w:r>
        <w:rPr>
          <w:spacing w:val="21"/>
          <w:sz w:val="18"/>
        </w:rPr>
        <w:t> </w:t>
      </w:r>
      <w:r>
        <w:rPr>
          <w:sz w:val="18"/>
        </w:rPr>
        <w:t>industry.</w:t>
      </w:r>
      <w:r>
        <w:rPr>
          <w:spacing w:val="21"/>
          <w:sz w:val="18"/>
        </w:rPr>
        <w:t> </w:t>
      </w:r>
      <w:r>
        <w:rPr>
          <w:sz w:val="18"/>
        </w:rPr>
        <w:t>Any</w:t>
      </w:r>
      <w:r>
        <w:rPr>
          <w:spacing w:val="21"/>
          <w:sz w:val="18"/>
        </w:rPr>
        <w:t> </w:t>
      </w:r>
      <w:r>
        <w:rPr>
          <w:sz w:val="18"/>
        </w:rPr>
        <w:t>changes</w:t>
      </w:r>
      <w:r>
        <w:rPr>
          <w:spacing w:val="21"/>
          <w:sz w:val="18"/>
        </w:rPr>
        <w:t> </w:t>
      </w:r>
      <w:r>
        <w:rPr>
          <w:sz w:val="18"/>
        </w:rPr>
        <w:t>to</w:t>
      </w:r>
      <w:r>
        <w:rPr>
          <w:spacing w:val="21"/>
          <w:sz w:val="18"/>
        </w:rPr>
        <w:t> </w:t>
      </w:r>
      <w:r>
        <w:rPr>
          <w:sz w:val="18"/>
        </w:rPr>
        <w:t>be</w:t>
      </w:r>
      <w:r>
        <w:rPr>
          <w:spacing w:val="21"/>
          <w:sz w:val="18"/>
        </w:rPr>
        <w:t> </w:t>
      </w:r>
      <w:r>
        <w:rPr>
          <w:sz w:val="18"/>
        </w:rPr>
        <w:t>mutually</w:t>
      </w:r>
      <w:r>
        <w:rPr>
          <w:spacing w:val="21"/>
          <w:sz w:val="18"/>
        </w:rPr>
        <w:t> </w:t>
      </w:r>
      <w:r>
        <w:rPr>
          <w:sz w:val="18"/>
        </w:rPr>
        <w:t>discussed</w:t>
      </w:r>
      <w:r>
        <w:rPr>
          <w:spacing w:val="21"/>
          <w:sz w:val="18"/>
        </w:rPr>
        <w:t> </w:t>
      </w:r>
      <w:r>
        <w:rPr>
          <w:sz w:val="18"/>
        </w:rPr>
        <w:t>and agreed between owners and Charterers.</w:t>
      </w:r>
    </w:p>
    <w:p>
      <w:pPr>
        <w:pStyle w:val="BodyText"/>
        <w:spacing w:before="94"/>
      </w:pPr>
    </w:p>
    <w:p>
      <w:pPr>
        <w:pStyle w:val="BodyText"/>
        <w:ind w:left="781"/>
      </w:pPr>
      <w:r>
        <w:rPr>
          <w:spacing w:val="-2"/>
        </w:rPr>
        <w:t>Kenya/Tanzania/Mozambique:</w:t>
      </w:r>
    </w:p>
    <w:p>
      <w:pPr>
        <w:pStyle w:val="BodyText"/>
        <w:spacing w:line="312" w:lineRule="auto" w:before="94"/>
        <w:ind w:left="781" w:right="495"/>
        <w:jc w:val="both"/>
      </w:pPr>
      <w:r>
        <w:rPr/>
        <w:t>If sailing from / to Cape of Good Hope direction, Owners confirm that for calling South Africa and/or sailing north / southbound to/from</w:t>
      </w:r>
      <w:r>
        <w:rPr>
          <w:spacing w:val="-2"/>
        </w:rPr>
        <w:t> </w:t>
      </w:r>
      <w:r>
        <w:rPr/>
        <w:t>Mozambique</w:t>
      </w:r>
      <w:r>
        <w:rPr>
          <w:spacing w:val="-2"/>
        </w:rPr>
        <w:t> </w:t>
      </w:r>
      <w:r>
        <w:rPr/>
        <w:t>/</w:t>
      </w:r>
      <w:r>
        <w:rPr>
          <w:spacing w:val="-2"/>
        </w:rPr>
        <w:t> </w:t>
      </w:r>
      <w:r>
        <w:rPr/>
        <w:t>Tanzania</w:t>
      </w:r>
      <w:r>
        <w:rPr>
          <w:spacing w:val="-2"/>
        </w:rPr>
        <w:t> </w:t>
      </w:r>
      <w:r>
        <w:rPr/>
        <w:t>/</w:t>
      </w:r>
      <w:r>
        <w:rPr>
          <w:spacing w:val="-2"/>
        </w:rPr>
        <w:t> </w:t>
      </w:r>
      <w:r>
        <w:rPr/>
        <w:t>Kenya</w:t>
      </w:r>
      <w:r>
        <w:rPr>
          <w:spacing w:val="-2"/>
        </w:rPr>
        <w:t> </w:t>
      </w:r>
      <w:r>
        <w:rPr/>
        <w:t>(up</w:t>
      </w:r>
      <w:r>
        <w:rPr>
          <w:spacing w:val="-2"/>
        </w:rPr>
        <w:t> </w:t>
      </w:r>
      <w:r>
        <w:rPr/>
        <w:t>to</w:t>
      </w:r>
      <w:r>
        <w:rPr>
          <w:spacing w:val="-2"/>
        </w:rPr>
        <w:t> </w:t>
      </w:r>
      <w:r>
        <w:rPr/>
        <w:t>and</w:t>
      </w:r>
      <w:r>
        <w:rPr>
          <w:spacing w:val="-2"/>
        </w:rPr>
        <w:t> </w:t>
      </w:r>
      <w:r>
        <w:rPr/>
        <w:t>including</w:t>
      </w:r>
      <w:r>
        <w:rPr>
          <w:spacing w:val="-2"/>
        </w:rPr>
        <w:t> </w:t>
      </w:r>
      <w:r>
        <w:rPr/>
        <w:t>Mombasa),</w:t>
      </w:r>
      <w:r>
        <w:rPr>
          <w:spacing w:val="-1"/>
        </w:rPr>
        <w:t> </w:t>
      </w:r>
      <w:r>
        <w:rPr/>
        <w:t>Charterers</w:t>
      </w:r>
      <w:r>
        <w:rPr>
          <w:spacing w:val="-2"/>
        </w:rPr>
        <w:t> </w:t>
      </w:r>
      <w:r>
        <w:rPr/>
        <w:t>must</w:t>
      </w:r>
      <w:r>
        <w:rPr>
          <w:spacing w:val="-2"/>
        </w:rPr>
        <w:t> </w:t>
      </w:r>
      <w:r>
        <w:rPr/>
        <w:t>pay</w:t>
      </w:r>
      <w:r>
        <w:rPr>
          <w:spacing w:val="-2"/>
        </w:rPr>
        <w:t> </w:t>
      </w:r>
      <w:r>
        <w:rPr/>
        <w:t>additional</w:t>
      </w:r>
      <w:r>
        <w:rPr>
          <w:spacing w:val="-2"/>
        </w:rPr>
        <w:t> </w:t>
      </w:r>
      <w:r>
        <w:rPr/>
        <w:t>costs</w:t>
      </w:r>
      <w:r>
        <w:rPr>
          <w:spacing w:val="-2"/>
        </w:rPr>
        <w:t> </w:t>
      </w:r>
      <w:r>
        <w:rPr/>
        <w:t>apply</w:t>
      </w:r>
      <w:r>
        <w:rPr>
          <w:spacing w:val="-2"/>
        </w:rPr>
        <w:t> </w:t>
      </w:r>
      <w:r>
        <w:rPr/>
        <w:t>(including but not limited to additional premium, H&amp;M, war risks, bonus to the crew, blocking and trapping, kidnap and ransom, loss of hire, provided that the vessel is sailing outside HRA and as per bmp guidelines.</w:t>
      </w:r>
    </w:p>
    <w:p>
      <w:pPr>
        <w:pStyle w:val="BodyText"/>
        <w:spacing w:before="61"/>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Hire</w:t>
      </w:r>
      <w:r>
        <w:rPr>
          <w:spacing w:val="-2"/>
          <w:u w:val="single"/>
        </w:rPr>
        <w:t> </w:t>
      </w:r>
      <w:r>
        <w:rPr>
          <w:u w:val="single"/>
        </w:rPr>
        <w:t>&amp;</w:t>
      </w:r>
      <w:r>
        <w:rPr>
          <w:spacing w:val="-3"/>
          <w:u w:val="single"/>
        </w:rPr>
        <w:t> </w:t>
      </w:r>
      <w:r>
        <w:rPr>
          <w:u w:val="single"/>
        </w:rPr>
        <w:t>Hire</w:t>
      </w:r>
      <w:r>
        <w:rPr>
          <w:spacing w:val="-2"/>
          <w:u w:val="single"/>
        </w:rPr>
        <w:t> Payments</w:t>
      </w:r>
    </w:p>
    <w:p>
      <w:pPr>
        <w:pStyle w:val="BodyText"/>
        <w:spacing w:line="312" w:lineRule="auto" w:before="99"/>
        <w:ind w:left="781" w:right="4388"/>
      </w:pPr>
      <w:r>
        <w:rPr/>
        <w:t>Hire</w:t>
      </w:r>
      <w:r>
        <w:rPr>
          <w:spacing w:val="-4"/>
        </w:rPr>
        <w:t> </w:t>
      </w:r>
      <w:r>
        <w:rPr/>
        <w:t>rate:</w:t>
      </w:r>
      <w:r>
        <w:rPr>
          <w:spacing w:val="-4"/>
        </w:rPr>
        <w:t> </w:t>
      </w:r>
      <w:r>
        <w:rPr/>
        <w:t>Floating</w:t>
      </w:r>
      <w:r>
        <w:rPr>
          <w:spacing w:val="-4"/>
        </w:rPr>
        <w:t> </w:t>
      </w:r>
      <w:r>
        <w:rPr/>
        <w:t>rate</w:t>
      </w:r>
      <w:r>
        <w:rPr>
          <w:spacing w:val="-4"/>
        </w:rPr>
        <w:t> </w:t>
      </w:r>
      <w:r>
        <w:rPr/>
        <w:t>(index</w:t>
      </w:r>
      <w:r>
        <w:rPr>
          <w:spacing w:val="-4"/>
        </w:rPr>
        <w:t> </w:t>
      </w:r>
      <w:r>
        <w:rPr/>
        <w:t>linked)</w:t>
      </w:r>
      <w:r>
        <w:rPr>
          <w:spacing w:val="-4"/>
        </w:rPr>
        <w:t> </w:t>
      </w:r>
      <w:r>
        <w:rPr/>
        <w:t>107.50%</w:t>
      </w:r>
      <w:r>
        <w:rPr>
          <w:spacing w:val="-4"/>
        </w:rPr>
        <w:t> </w:t>
      </w:r>
      <w:r>
        <w:rPr/>
        <w:t>of</w:t>
      </w:r>
      <w:r>
        <w:rPr>
          <w:spacing w:val="-4"/>
        </w:rPr>
        <w:t> </w:t>
      </w:r>
      <w:r>
        <w:rPr/>
        <w:t>BSHI</w:t>
      </w:r>
      <w:r>
        <w:rPr>
          <w:spacing w:val="-4"/>
        </w:rPr>
        <w:t> </w:t>
      </w:r>
      <w:r>
        <w:rPr/>
        <w:t>38</w:t>
      </w:r>
      <w:r>
        <w:rPr>
          <w:spacing w:val="-4"/>
        </w:rPr>
        <w:t> </w:t>
      </w:r>
      <w:r>
        <w:rPr/>
        <w:t>“7</w:t>
      </w:r>
      <w:r>
        <w:rPr>
          <w:spacing w:val="-4"/>
        </w:rPr>
        <w:t> </w:t>
      </w:r>
      <w:r>
        <w:rPr/>
        <w:t>TC”</w:t>
      </w:r>
      <w:r>
        <w:rPr>
          <w:spacing w:val="-4"/>
        </w:rPr>
        <w:t> </w:t>
      </w:r>
      <w:r>
        <w:rPr/>
        <w:t>average. Hire payable every 15 days in advance.</w:t>
      </w:r>
    </w:p>
    <w:p>
      <w:pPr>
        <w:pStyle w:val="BodyText"/>
        <w:spacing w:before="64"/>
      </w:pPr>
    </w:p>
    <w:p>
      <w:pPr>
        <w:pStyle w:val="BodyText"/>
        <w:spacing w:line="312" w:lineRule="auto" w:before="1"/>
        <w:ind w:left="781" w:right="496"/>
        <w:jc w:val="both"/>
      </w:pPr>
      <w:r>
        <w:rPr/>
        <w:t>Gross daily hire to be calculated basis the average of the 7 Baltic Handysize (BHSI 38) time charter routes published by the Baltic Exchange over the previous 15 calendar days plus 7.50% premium (i.e. 107.50% gross of BHSI 38 7 TC routes) and in turn</w:t>
      </w:r>
      <w:r>
        <w:rPr>
          <w:spacing w:val="-2"/>
        </w:rPr>
        <w:t xml:space="preserve"> </w:t>
      </w:r>
      <w:r>
        <w:rPr/>
        <w:t>less</w:t>
      </w:r>
      <w:r>
        <w:rPr>
          <w:spacing w:val="-2"/>
        </w:rPr>
        <w:t xml:space="preserve"> </w:t>
      </w:r>
      <w:r>
        <w:rPr/>
        <w:t>5%</w:t>
      </w:r>
      <w:r>
        <w:rPr>
          <w:spacing w:val="-2"/>
        </w:rPr>
        <w:t xml:space="preserve"> </w:t>
      </w:r>
      <w:r>
        <w:rPr/>
        <w:t>total</w:t>
      </w:r>
      <w:r>
        <w:rPr>
          <w:spacing w:val="-2"/>
        </w:rPr>
        <w:t xml:space="preserve"> </w:t>
      </w:r>
      <w:r>
        <w:rPr/>
        <w:t>commission</w:t>
      </w:r>
      <w:r>
        <w:rPr>
          <w:spacing w:val="-2"/>
        </w:rPr>
        <w:t xml:space="preserve"> </w:t>
      </w:r>
      <w:r>
        <w:rPr/>
        <w:t>(addre</w:t>
      </w:r>
      <w:r>
        <w:rPr>
          <w:spacing w:val="-2"/>
        </w:rPr>
        <w:t>s</w:t>
      </w:r>
      <w:r>
        <w:rPr/>
        <w:t>s commi</w:t>
      </w:r>
      <w:r>
        <w:rPr>
          <w:spacing w:val="-2"/>
        </w:rPr>
        <w:t>s</w:t>
      </w:r>
      <w:r>
        <w:rPr/>
        <w:t>sion only%</w:t>
      </w:r>
      <w:r>
        <w:rPr>
          <w:spacing w:val="-2"/>
        </w:rPr>
        <w:t xml:space="preserve"> </w:t>
      </w:r>
      <w:r>
        <w:rPr/>
        <w:t>ad</w:t>
      </w:r>
      <w:r>
        <w:rPr>
          <w:spacing w:val="-2"/>
        </w:rPr>
        <w:t>d</w:t>
      </w:r>
      <w:r>
        <w:rPr/>
        <w:t>ress commi</w:t>
      </w:r>
      <w:r>
        <w:rPr>
          <w:spacing w:val="-2"/>
        </w:rPr>
        <w:t>s</w:t>
      </w:r>
      <w:r>
        <w:rPr/>
        <w:t>sio</w:t>
      </w:r>
      <w:r>
        <w:rPr>
          <w:spacing w:val="-2"/>
        </w:rPr>
        <w:t>n</w:t>
      </w:r>
      <w:r>
        <w:rPr/>
        <w:t xml:space="preserve"> to C</w:t>
      </w:r>
      <w:r>
        <w:rPr>
          <w:spacing w:val="-2"/>
        </w:rPr>
        <w:t>h</w:t>
      </w:r>
      <w:r>
        <w:rPr/>
        <w:t xml:space="preserve">arterers </w:t>
      </w:r>
      <w:r>
        <w:rPr>
          <w:spacing w:val="-2"/>
        </w:rPr>
        <w:t>a</w:t>
      </w:r>
      <w:r>
        <w:rPr/>
        <w:t>nd 1.25% b</w:t>
      </w:r>
      <w:r>
        <w:rPr>
          <w:spacing w:val="-2"/>
        </w:rPr>
        <w:t>r</w:t>
      </w:r>
      <w:r>
        <w:rPr/>
        <w:t>ok</w:t>
      </w:r>
      <w:r>
        <w:rPr>
          <w:spacing w:val="-2"/>
        </w:rPr>
        <w:t>e</w:t>
      </w:r>
      <w:r>
        <w:rPr/>
        <w:t>rage commi</w:t>
      </w:r>
      <w:r>
        <w:rPr>
          <w:spacing w:val="-2"/>
        </w:rPr>
        <w:t>s</w:t>
      </w:r>
      <w:r>
        <w:rPr/>
        <w:t>sion to Clarksons) with Owners’ option to convert to fixed rate as per below:</w:t>
      </w:r>
    </w:p>
    <w:p>
      <w:pPr>
        <w:pStyle w:val="BodyText"/>
        <w:spacing w:before="66"/>
      </w:pPr>
    </w:p>
    <w:p>
      <w:pPr>
        <w:pStyle w:val="BodyText"/>
        <w:ind w:left="781"/>
        <w:jc w:val="both"/>
      </w:pPr>
      <w:r>
        <w:rPr/>
        <w:t>Owners</w:t>
      </w:r>
      <w:r>
        <w:rPr>
          <w:spacing w:val="-4"/>
        </w:rPr>
        <w:t> </w:t>
      </w:r>
      <w:r>
        <w:rPr/>
        <w:t>option</w:t>
      </w:r>
      <w:r>
        <w:rPr>
          <w:spacing w:val="-4"/>
        </w:rPr>
        <w:t> </w:t>
      </w:r>
      <w:r>
        <w:rPr/>
        <w:t>to</w:t>
      </w:r>
      <w:r>
        <w:rPr>
          <w:spacing w:val="-4"/>
        </w:rPr>
        <w:t> </w:t>
      </w:r>
      <w:r>
        <w:rPr/>
        <w:t>convert</w:t>
      </w:r>
      <w:r>
        <w:rPr>
          <w:spacing w:val="-4"/>
        </w:rPr>
        <w:t> </w:t>
      </w:r>
      <w:r>
        <w:rPr/>
        <w:t>to</w:t>
      </w:r>
      <w:r>
        <w:rPr>
          <w:spacing w:val="-4"/>
        </w:rPr>
        <w:t> </w:t>
      </w:r>
      <w:r>
        <w:rPr/>
        <w:t>fixed</w:t>
      </w:r>
      <w:r>
        <w:rPr>
          <w:spacing w:val="-3"/>
        </w:rPr>
        <w:t> </w:t>
      </w:r>
      <w:r>
        <w:rPr>
          <w:spacing w:val="-2"/>
        </w:rPr>
        <w:t>rate:</w:t>
      </w:r>
    </w:p>
    <w:p>
      <w:pPr>
        <w:pStyle w:val="BodyText"/>
        <w:spacing w:line="312" w:lineRule="auto" w:before="63"/>
        <w:ind w:left="781" w:right="495"/>
        <w:jc w:val="both"/>
      </w:pPr>
      <w:r>
        <w:rPr/>
        <w:t>Owners</w:t>
      </w:r>
      <w:r>
        <w:rPr>
          <w:spacing w:val="-1"/>
        </w:rPr>
        <w:t xml:space="preserve"> </w:t>
      </w:r>
      <w:r>
        <w:rPr/>
        <w:t>to</w:t>
      </w:r>
      <w:r>
        <w:rPr>
          <w:spacing w:val="-1"/>
        </w:rPr>
        <w:t xml:space="preserve"> </w:t>
      </w:r>
      <w:r>
        <w:rPr/>
        <w:t>have</w:t>
      </w:r>
      <w:r>
        <w:rPr>
          <w:spacing w:val="-1"/>
        </w:rPr>
        <w:t xml:space="preserve"> </w:t>
      </w:r>
      <w:r>
        <w:rPr/>
        <w:t>the</w:t>
      </w:r>
      <w:r>
        <w:rPr>
          <w:spacing w:val="-1"/>
        </w:rPr>
        <w:t xml:space="preserve"> </w:t>
      </w:r>
      <w:r>
        <w:rPr/>
        <w:t>option</w:t>
      </w:r>
      <w:r>
        <w:rPr>
          <w:spacing w:val="-1"/>
        </w:rPr>
        <w:t xml:space="preserve"> </w:t>
      </w:r>
      <w:r>
        <w:rPr/>
        <w:t>to</w:t>
      </w:r>
      <w:r>
        <w:rPr>
          <w:spacing w:val="-1"/>
        </w:rPr>
        <w:t xml:space="preserve"> </w:t>
      </w:r>
      <w:r>
        <w:rPr/>
        <w:t>convert any</w:t>
      </w:r>
      <w:r>
        <w:rPr>
          <w:spacing w:val="-1"/>
        </w:rPr>
        <w:t xml:space="preserve"> </w:t>
      </w:r>
      <w:r>
        <w:rPr/>
        <w:t>period</w:t>
      </w:r>
      <w:r>
        <w:rPr>
          <w:spacing w:val="-1"/>
        </w:rPr>
        <w:t xml:space="preserve"> </w:t>
      </w:r>
      <w:r>
        <w:rPr/>
        <w:t>of</w:t>
      </w:r>
      <w:r>
        <w:rPr>
          <w:spacing w:val="-1"/>
        </w:rPr>
        <w:t xml:space="preserve"> </w:t>
      </w:r>
      <w:r>
        <w:rPr/>
        <w:t>this</w:t>
      </w:r>
      <w:r>
        <w:rPr>
          <w:spacing w:val="-1"/>
        </w:rPr>
        <w:t xml:space="preserve"> </w:t>
      </w:r>
      <w:r>
        <w:rPr/>
        <w:t>Charter</w:t>
      </w:r>
      <w:r>
        <w:rPr>
          <w:spacing w:val="-1"/>
        </w:rPr>
        <w:t xml:space="preserve"> </w:t>
      </w:r>
      <w:r>
        <w:rPr/>
        <w:t>Party</w:t>
      </w:r>
      <w:r>
        <w:rPr>
          <w:spacing w:val="-1"/>
        </w:rPr>
        <w:t xml:space="preserve"> </w:t>
      </w:r>
      <w:r>
        <w:rPr/>
        <w:t>to</w:t>
      </w:r>
      <w:r>
        <w:rPr>
          <w:spacing w:val="-1"/>
        </w:rPr>
        <w:t xml:space="preserve"> </w:t>
      </w:r>
      <w:r>
        <w:rPr/>
        <w:t>a</w:t>
      </w:r>
      <w:r>
        <w:rPr>
          <w:spacing w:val="-1"/>
        </w:rPr>
        <w:t xml:space="preserve"> </w:t>
      </w:r>
      <w:r>
        <w:rPr/>
        <w:t>fixed</w:t>
      </w:r>
      <w:r>
        <w:rPr>
          <w:spacing w:val="-1"/>
        </w:rPr>
        <w:t xml:space="preserve"> </w:t>
      </w:r>
      <w:r>
        <w:rPr/>
        <w:t>rate</w:t>
      </w:r>
      <w:r>
        <w:rPr>
          <w:spacing w:val="-1"/>
        </w:rPr>
        <w:t xml:space="preserve"> </w:t>
      </w:r>
      <w:r>
        <w:rPr/>
        <w:t>corresponding to</w:t>
      </w:r>
      <w:r>
        <w:rPr>
          <w:spacing w:val="-1"/>
        </w:rPr>
        <w:t xml:space="preserve"> </w:t>
      </w:r>
      <w:r>
        <w:rPr/>
        <w:t>the</w:t>
      </w:r>
      <w:r>
        <w:rPr>
          <w:spacing w:val="-1"/>
        </w:rPr>
        <w:t xml:space="preserve"> </w:t>
      </w:r>
      <w:r>
        <w:rPr/>
        <w:t>current BHSI</w:t>
      </w:r>
      <w:r>
        <w:rPr>
          <w:spacing w:val="-1"/>
        </w:rPr>
        <w:t xml:space="preserve"> </w:t>
      </w:r>
      <w:r>
        <w:rPr/>
        <w:t>38</w:t>
      </w:r>
      <w:r>
        <w:rPr>
          <w:spacing w:val="-1"/>
        </w:rPr>
        <w:t xml:space="preserve"> </w:t>
      </w:r>
      <w:r>
        <w:rPr/>
        <w:t>7TC FFA value plus 7.5% for size adjustment in turn less 5% total commission including address commission only% address commissio</w:t>
      </w:r>
      <w:r>
        <w:rPr>
          <w:spacing w:val="-1"/>
        </w:rPr>
        <w:t>n</w:t>
      </w:r>
      <w:r>
        <w:rPr/>
        <w:t xml:space="preserve"> to C</w:t>
      </w:r>
      <w:r>
        <w:rPr>
          <w:spacing w:val="-1"/>
        </w:rPr>
        <w:t>h</w:t>
      </w:r>
      <w:r>
        <w:rPr/>
        <w:t xml:space="preserve">arterers </w:t>
      </w:r>
      <w:r>
        <w:rPr>
          <w:spacing w:val="-1"/>
        </w:rPr>
        <w:t>a</w:t>
      </w:r>
      <w:r>
        <w:rPr/>
        <w:t>nd 1.25% b</w:t>
      </w:r>
      <w:r>
        <w:rPr>
          <w:spacing w:val="-1"/>
        </w:rPr>
        <w:t>r</w:t>
      </w:r>
      <w:r>
        <w:rPr/>
        <w:t>ok</w:t>
      </w:r>
      <w:r>
        <w:rPr>
          <w:spacing w:val="-1"/>
        </w:rPr>
        <w:t>e</w:t>
      </w:r>
      <w:r>
        <w:rPr/>
        <w:t xml:space="preserve">rage commission </w:t>
      </w:r>
      <w:r>
        <w:rPr>
          <w:spacing w:val="-1"/>
        </w:rPr>
        <w:t>t</w:t>
      </w:r>
      <w:r>
        <w:rPr/>
        <w:t>o Clar</w:t>
      </w:r>
      <w:r>
        <w:rPr>
          <w:spacing w:val="-1"/>
        </w:rPr>
        <w:t>k</w:t>
      </w:r>
      <w:r>
        <w:rPr/>
        <w:t>sons). When</w:t>
      </w:r>
      <w:r>
        <w:rPr>
          <w:spacing w:val="-1"/>
        </w:rPr>
        <w:t xml:space="preserve"> </w:t>
      </w:r>
      <w:r>
        <w:rPr/>
        <w:t>Owners</w:t>
      </w:r>
      <w:r>
        <w:rPr>
          <w:spacing w:val="-1"/>
        </w:rPr>
        <w:t xml:space="preserve"> </w:t>
      </w:r>
      <w:r>
        <w:rPr/>
        <w:t>co</w:t>
      </w:r>
      <w:r>
        <w:rPr>
          <w:spacing w:val="-1"/>
        </w:rPr>
        <w:t>n</w:t>
      </w:r>
      <w:r>
        <w:rPr/>
        <w:t>v</w:t>
      </w:r>
      <w:r>
        <w:rPr>
          <w:spacing w:val="-1"/>
        </w:rPr>
        <w:t>e</w:t>
      </w:r>
      <w:r>
        <w:rPr/>
        <w:t>rt an</w:t>
      </w:r>
      <w:r>
        <w:rPr>
          <w:spacing w:val="-1"/>
        </w:rPr>
        <w:t>y</w:t>
      </w:r>
      <w:r>
        <w:rPr/>
        <w:t xml:space="preserve"> per</w:t>
      </w:r>
      <w:r>
        <w:rPr>
          <w:spacing w:val="-1"/>
        </w:rPr>
        <w:t>i</w:t>
      </w:r>
      <w:r>
        <w:rPr/>
        <w:t>od t</w:t>
      </w:r>
      <w:r>
        <w:rPr>
          <w:spacing w:val="-1"/>
        </w:rPr>
        <w:t>o</w:t>
      </w:r>
      <w:r>
        <w:rPr/>
        <w:t xml:space="preserve"> a f</w:t>
      </w:r>
      <w:r>
        <w:rPr>
          <w:spacing w:val="-1"/>
        </w:rPr>
        <w:t>i</w:t>
      </w:r>
      <w:r>
        <w:rPr/>
        <w:t>xed ra</w:t>
      </w:r>
      <w:r>
        <w:rPr>
          <w:spacing w:val="-1"/>
        </w:rPr>
        <w:t>t</w:t>
      </w:r>
      <w:r>
        <w:rPr/>
        <w:t xml:space="preserve">e </w:t>
      </w:r>
      <w:r>
        <w:rPr>
          <w:spacing w:val="-1"/>
        </w:rPr>
        <w:t>t</w:t>
      </w:r>
      <w:r>
        <w:rPr/>
        <w:t>he</w:t>
      </w:r>
      <w:r>
        <w:rPr>
          <w:spacing w:val="-1"/>
        </w:rPr>
        <w:t>n</w:t>
      </w:r>
      <w:r>
        <w:rPr/>
        <w:t xml:space="preserve"> that period is to always be minimum 1 calendar month but always to be within the firm period. In case Owners want to exercise an FFA conversion to fixed rate during the optional period to be subject Charterers approval which not to be unreasonably withhe</w:t>
      </w:r>
      <w:r>
        <w:rPr>
          <w:spacing w:val="40"/>
        </w:rPr>
        <w:t>l</w:t>
      </w:r>
      <w:r>
        <w:rPr/>
        <w:t xml:space="preserve">d (i.e. Charterers to act in good faith and if the last voyage Charterers performing during the optional period can cover the requested full calendar month then Charterers to accommodate Owners FFA conversion request for the requested </w:t>
      </w:r>
      <w:r>
        <w:rPr>
          <w:spacing w:val="-2"/>
        </w:rPr>
        <w:t>by Owners calendar month.</w:t>
      </w:r>
    </w:p>
    <w:p>
      <w:pPr>
        <w:pStyle w:val="BodyText"/>
        <w:spacing w:before="71"/>
      </w:pPr>
    </w:p>
    <w:p>
      <w:pPr>
        <w:pStyle w:val="BodyText"/>
        <w:spacing w:line="312" w:lineRule="auto"/>
        <w:ind w:left="781" w:right="495"/>
        <w:jc w:val="both"/>
      </w:pPr>
      <w:r>
        <w:rPr/>
        <w:t>Owners can declare such option on London working days only. When declaring Owners shall have direct (or via Clarksons) telephonic contact with Charterers to inquire about the current FFA level, for the period they wish to convert which Owners may or may not accept. Charterers to act in good faith and provide best possible rate as if acting for their own account if Owners do accept then Charterers may either agree to same on a clean basis right away or ask for a subject for FFA market liquidity and then try to execute the trade in the FFA market at the agreed level again always acting in good faith and provide best possible rate as if acting for their own account.</w:t>
      </w:r>
    </w:p>
    <w:p>
      <w:pPr>
        <w:pStyle w:val="BodyText"/>
        <w:spacing w:before="68"/>
      </w:pPr>
    </w:p>
    <w:p>
      <w:pPr>
        <w:pStyle w:val="BodyText"/>
        <w:spacing w:line="312" w:lineRule="auto"/>
        <w:ind w:left="781" w:right="497"/>
        <w:jc w:val="both"/>
      </w:pPr>
      <w:r>
        <w:rPr/>
        <w:t>In</w:t>
      </w:r>
      <w:r>
        <w:rPr>
          <w:spacing w:val="-1"/>
        </w:rPr>
        <w:t> </w:t>
      </w:r>
      <w:r>
        <w:rPr/>
        <w:t>case</w:t>
      </w:r>
      <w:r>
        <w:rPr>
          <w:spacing w:val="-1"/>
        </w:rPr>
        <w:t> </w:t>
      </w:r>
      <w:r>
        <w:rPr/>
        <w:t>Charterers</w:t>
      </w:r>
      <w:r>
        <w:rPr>
          <w:spacing w:val="-1"/>
        </w:rPr>
        <w:t> </w:t>
      </w:r>
      <w:r>
        <w:rPr/>
        <w:t>cannot execute</w:t>
      </w:r>
      <w:r>
        <w:rPr>
          <w:spacing w:val="-1"/>
        </w:rPr>
        <w:t> </w:t>
      </w:r>
      <w:r>
        <w:rPr/>
        <w:t>the</w:t>
      </w:r>
      <w:r>
        <w:rPr>
          <w:spacing w:val="-1"/>
        </w:rPr>
        <w:t> </w:t>
      </w:r>
      <w:r>
        <w:rPr/>
        <w:t>trade</w:t>
      </w:r>
      <w:r>
        <w:rPr>
          <w:spacing w:val="-1"/>
        </w:rPr>
        <w:t> </w:t>
      </w:r>
      <w:r>
        <w:rPr/>
        <w:t>due</w:t>
      </w:r>
      <w:r>
        <w:rPr>
          <w:spacing w:val="-1"/>
        </w:rPr>
        <w:t> </w:t>
      </w:r>
      <w:r>
        <w:rPr/>
        <w:t>to</w:t>
      </w:r>
      <w:r>
        <w:rPr>
          <w:spacing w:val="-1"/>
        </w:rPr>
        <w:t> </w:t>
      </w:r>
      <w:r>
        <w:rPr/>
        <w:t>market liquidity</w:t>
      </w:r>
      <w:r>
        <w:rPr>
          <w:spacing w:val="-1"/>
        </w:rPr>
        <w:t> </w:t>
      </w:r>
      <w:r>
        <w:rPr/>
        <w:t>then</w:t>
      </w:r>
      <w:r>
        <w:rPr>
          <w:spacing w:val="-1"/>
        </w:rPr>
        <w:t> </w:t>
      </w:r>
      <w:r>
        <w:rPr/>
        <w:t>Owners' declaration</w:t>
      </w:r>
      <w:r>
        <w:rPr>
          <w:spacing w:val="-1"/>
        </w:rPr>
        <w:t> </w:t>
      </w:r>
      <w:r>
        <w:rPr/>
        <w:t>is</w:t>
      </w:r>
      <w:r>
        <w:rPr>
          <w:spacing w:val="-1"/>
        </w:rPr>
        <w:t> </w:t>
      </w:r>
      <w:r>
        <w:rPr/>
        <w:t>to</w:t>
      </w:r>
      <w:r>
        <w:rPr>
          <w:spacing w:val="-1"/>
        </w:rPr>
        <w:t> </w:t>
      </w:r>
      <w:r>
        <w:rPr/>
        <w:t>be</w:t>
      </w:r>
      <w:r>
        <w:rPr>
          <w:spacing w:val="-1"/>
        </w:rPr>
        <w:t> </w:t>
      </w:r>
      <w:r>
        <w:rPr/>
        <w:t>considered</w:t>
      </w:r>
      <w:r>
        <w:rPr>
          <w:spacing w:val="-1"/>
        </w:rPr>
        <w:t> </w:t>
      </w:r>
      <w:r>
        <w:rPr/>
        <w:t>null</w:t>
      </w:r>
      <w:r>
        <w:rPr>
          <w:spacing w:val="-1"/>
        </w:rPr>
        <w:t> </w:t>
      </w:r>
      <w:r>
        <w:rPr/>
        <w:t>and</w:t>
      </w:r>
      <w:r>
        <w:rPr>
          <w:spacing w:val="-1"/>
        </w:rPr>
        <w:t> </w:t>
      </w:r>
      <w:r>
        <w:rPr/>
        <w:t>void, but Owners maintain their option in full and may declare at a later stage under same terms and conditions stipulated in this </w:t>
      </w:r>
      <w:r>
        <w:rPr>
          <w:spacing w:val="-2"/>
        </w:rPr>
        <w:t>clause.</w:t>
      </w:r>
    </w:p>
    <w:p>
      <w:pPr>
        <w:pStyle w:val="BodyText"/>
        <w:spacing w:before="66"/>
      </w:pPr>
    </w:p>
    <w:p>
      <w:pPr>
        <w:pStyle w:val="BodyText"/>
        <w:spacing w:line="312" w:lineRule="auto"/>
        <w:ind w:left="781" w:right="497"/>
        <w:jc w:val="both"/>
      </w:pPr>
      <w:r>
        <w:rPr/>
        <w:t>The agreed level, whether agreed clean or re-confirmed after Charterers subject to FFA market liquidity, is to be applicable as fixed rate plus 7.5% for size adjustment for the period Owners converted and this gross rate is always subject to 5% total commission including address commission only% address commission to Charterers and 1.25% brokerage commission to Clarksons.</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1408">
            <wp:simplePos x="0" y="0"/>
            <wp:positionH relativeFrom="page">
              <wp:posOffset>317500</wp:posOffset>
            </wp:positionH>
            <wp:positionV relativeFrom="page">
              <wp:posOffset>127000</wp:posOffset>
            </wp:positionV>
            <wp:extent cx="591185" cy="381000"/>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In case of a disagreement between the Owners and the Charterers about the current FFA market level for the period, which the Owners wish to fix, then the rate shall stay floating.</w:t>
      </w:r>
    </w:p>
    <w:p>
      <w:pPr>
        <w:pStyle w:val="BodyText"/>
        <w:spacing w:before="65"/>
      </w:pPr>
    </w:p>
    <w:p>
      <w:pPr>
        <w:pStyle w:val="BodyText"/>
        <w:spacing w:line="312" w:lineRule="auto"/>
        <w:ind w:left="781" w:right="496"/>
        <w:jc w:val="both"/>
      </w:pPr>
      <w:r>
        <w:rPr/>
        <w:t>Delivery bunkers to be paid with first hire, redelivery bunkers to be adjusted against last sufficient hire funds. Charterers have option to deduct value of bunkers paid with first hire from the last sufficient hire payments. Hire will only be remitted to the named counterpart, i.e. beneficiary to be same as named counterpart.</w:t>
      </w:r>
    </w:p>
    <w:p>
      <w:pPr>
        <w:pStyle w:val="BodyText"/>
        <w:spacing w:before="65"/>
      </w:pPr>
    </w:p>
    <w:p>
      <w:pPr>
        <w:pStyle w:val="BodyText"/>
        <w:spacing w:line="312" w:lineRule="auto" w:before="1"/>
        <w:ind w:left="781" w:right="495"/>
        <w:jc w:val="both"/>
      </w:pPr>
      <w:r>
        <w:rPr/>
        <w:t>Payment of FULL AMOUNT HIRE net of any tax that may be imposed upon Owners or Charterers shall be made by Charterers to the bank account as provided by the Owners in due time free of any bank charges to Owners, except those invoiced by Owners' bank and Owners' bank correspondent.</w:t>
      </w:r>
    </w:p>
    <w:p>
      <w:pPr>
        <w:pStyle w:val="BodyText"/>
        <w:spacing w:before="65"/>
      </w:pPr>
    </w:p>
    <w:p>
      <w:pPr>
        <w:pStyle w:val="BodyText"/>
        <w:ind w:left="781"/>
      </w:pPr>
      <w:r>
        <w:rPr/>
        <w:t>Owners'</w:t>
      </w:r>
      <w:r>
        <w:rPr>
          <w:spacing w:val="-4"/>
        </w:rPr>
        <w:t> </w:t>
      </w:r>
      <w:r>
        <w:rPr/>
        <w:t>Bank</w:t>
      </w:r>
      <w:r>
        <w:rPr>
          <w:spacing w:val="-4"/>
        </w:rPr>
        <w:t> </w:t>
      </w:r>
      <w:r>
        <w:rPr/>
        <w:t>Account</w:t>
      </w:r>
      <w:r>
        <w:rPr>
          <w:spacing w:val="-4"/>
        </w:rPr>
        <w:t> </w:t>
      </w:r>
      <w:r>
        <w:rPr/>
        <w:t>as</w:t>
      </w:r>
      <w:r>
        <w:rPr>
          <w:spacing w:val="-4"/>
        </w:rPr>
        <w:t> </w:t>
      </w:r>
      <w:r>
        <w:rPr>
          <w:spacing w:val="-2"/>
        </w:rPr>
        <w:t>follows:</w:t>
      </w:r>
    </w:p>
    <w:p>
      <w:pPr>
        <w:spacing w:line="312" w:lineRule="auto" w:before="63"/>
        <w:ind w:left="781" w:right="7300" w:firstLine="0"/>
        <w:jc w:val="left"/>
        <w:rPr>
          <w:sz w:val="18"/>
        </w:rPr>
      </w:pPr>
      <w:r>
        <w:rPr>
          <w:sz w:val="18"/>
        </w:rPr>
        <w:t>BENEFICIARY:</w:t>
      </w:r>
      <w:r>
        <w:rPr>
          <w:spacing w:val="-13"/>
          <w:sz w:val="18"/>
        </w:rPr>
        <w:t xml:space="preserve"> </w:t>
      </w:r>
      <w:r>
        <w:rPr>
          <w:sz w:val="18"/>
        </w:rPr>
        <w:t>LUNAR</w:t>
      </w:r>
      <w:r>
        <w:rPr>
          <w:spacing w:val="-12"/>
          <w:sz w:val="18"/>
        </w:rPr>
        <w:t xml:space="preserve"> </w:t>
      </w:r>
      <w:r>
        <w:rPr>
          <w:sz w:val="18"/>
        </w:rPr>
        <w:t>STAR</w:t>
      </w:r>
      <w:r>
        <w:rPr>
          <w:spacing w:val="-13"/>
          <w:sz w:val="18"/>
        </w:rPr>
        <w:t xml:space="preserve"> </w:t>
      </w:r>
      <w:r>
        <w:rPr>
          <w:sz w:val="18"/>
        </w:rPr>
        <w:t>1 ex UNITY STAR LIMITED ACCT NO: 97500408298</w:t>
      </w:r>
    </w:p>
    <w:p>
      <w:pPr>
        <w:spacing w:line="312" w:lineRule="auto" w:before="2"/>
        <w:ind w:left="781" w:right="8454" w:firstLine="0"/>
        <w:jc w:val="left"/>
        <w:rPr>
          <w:sz w:val="18"/>
        </w:rPr>
      </w:pPr>
      <w:r>
        <w:rPr>
          <w:sz w:val="18"/>
        </w:rPr>
        <w:t>IBAN:</w:t>
      </w:r>
      <w:r>
        <w:rPr>
          <w:spacing w:val="-13"/>
          <w:sz w:val="18"/>
        </w:rPr>
        <w:t> </w:t>
      </w:r>
      <w:r>
        <w:rPr>
          <w:sz w:val="18"/>
        </w:rPr>
        <w:t>NO9397500408298 SWIFT: ESSENOKX BANK:</w:t>
      </w:r>
      <w:r>
        <w:rPr>
          <w:spacing w:val="-13"/>
          <w:sz w:val="18"/>
        </w:rPr>
        <w:t> </w:t>
      </w:r>
      <w:r>
        <w:rPr>
          <w:sz w:val="18"/>
        </w:rPr>
        <w:t>SEB</w:t>
      </w:r>
      <w:r>
        <w:rPr>
          <w:spacing w:val="-12"/>
          <w:sz w:val="18"/>
        </w:rPr>
        <w:t> </w:t>
      </w:r>
      <w:r>
        <w:rPr>
          <w:sz w:val="18"/>
        </w:rPr>
        <w:t>BANK,</w:t>
      </w:r>
      <w:r>
        <w:rPr>
          <w:spacing w:val="-13"/>
          <w:sz w:val="18"/>
        </w:rPr>
        <w:t> </w:t>
      </w:r>
      <w:r>
        <w:rPr>
          <w:sz w:val="18"/>
        </w:rPr>
        <w:t>OSLO</w:t>
      </w:r>
    </w:p>
    <w:p>
      <w:pPr>
        <w:pStyle w:val="BodyText"/>
        <w:spacing w:before="66"/>
      </w:pPr>
    </w:p>
    <w:p>
      <w:pPr>
        <w:pStyle w:val="BodyText"/>
        <w:ind w:left="781"/>
      </w:pPr>
      <w:r>
        <w:rPr/>
        <w:t>Hire</w:t>
      </w:r>
      <w:r>
        <w:rPr>
          <w:spacing w:val="-7"/>
        </w:rPr>
        <w:t> </w:t>
      </w:r>
      <w:r>
        <w:rPr/>
        <w:t>shall</w:t>
      </w:r>
      <w:r>
        <w:rPr>
          <w:spacing w:val="-5"/>
        </w:rPr>
        <w:t> </w:t>
      </w:r>
      <w:r>
        <w:rPr/>
        <w:t>be</w:t>
      </w:r>
      <w:r>
        <w:rPr>
          <w:spacing w:val="-4"/>
        </w:rPr>
        <w:t> </w:t>
      </w:r>
      <w:r>
        <w:rPr/>
        <w:t>calculated</w:t>
      </w:r>
      <w:r>
        <w:rPr>
          <w:spacing w:val="-5"/>
        </w:rPr>
        <w:t> </w:t>
      </w:r>
      <w:r>
        <w:rPr/>
        <w:t>based</w:t>
      </w:r>
      <w:r>
        <w:rPr>
          <w:spacing w:val="-5"/>
        </w:rPr>
        <w:t> </w:t>
      </w:r>
      <w:r>
        <w:rPr/>
        <w:t>on</w:t>
      </w:r>
      <w:r>
        <w:rPr>
          <w:spacing w:val="-4"/>
        </w:rPr>
        <w:t> </w:t>
      </w:r>
      <w:r>
        <w:rPr>
          <w:spacing w:val="-2"/>
        </w:rPr>
        <w:t>G.M.T.</w:t>
      </w:r>
    </w:p>
    <w:p>
      <w:pPr>
        <w:pStyle w:val="BodyText"/>
        <w:spacing w:before="126"/>
      </w:pPr>
    </w:p>
    <w:p>
      <w:pPr>
        <w:pStyle w:val="BodyText"/>
        <w:spacing w:line="312" w:lineRule="auto"/>
        <w:ind w:left="781" w:right="496"/>
        <w:jc w:val="both"/>
      </w:pPr>
      <w:r>
        <w:rPr/>
        <w:t>Referring to lines 60 and 62: In default of prompt payment of the hire, or bank guarantee or deposit, or on any breach of this charter, the Owners shall notify the Charterers, whereupon Charterers shall rectify matters within three United States of America banking days of receipt of notification from Owners, failing which Owners shall have the right to take following</w:t>
      </w:r>
      <w:r>
        <w:rPr>
          <w:spacing w:val="40"/>
        </w:rPr>
        <w:t> </w:t>
      </w:r>
      <w:r>
        <w:rPr>
          <w:spacing w:val="-2"/>
        </w:rPr>
        <w:t>actions:</w:t>
      </w:r>
    </w:p>
    <w:p>
      <w:pPr>
        <w:pStyle w:val="BodyText"/>
        <w:spacing w:before="67"/>
      </w:pPr>
    </w:p>
    <w:p>
      <w:pPr>
        <w:pStyle w:val="ListParagraph"/>
        <w:numPr>
          <w:ilvl w:val="0"/>
          <w:numId w:val="18"/>
        </w:numPr>
        <w:tabs>
          <w:tab w:pos="1025" w:val="left" w:leader="none"/>
        </w:tabs>
        <w:spacing w:line="312" w:lineRule="auto" w:before="0" w:after="0"/>
        <w:ind w:left="781" w:right="496" w:firstLine="0"/>
        <w:jc w:val="both"/>
        <w:rPr>
          <w:sz w:val="18"/>
        </w:rPr>
      </w:pPr>
      <w:r>
        <w:rPr>
          <w:sz w:val="18"/>
        </w:rPr>
        <w:t>withdraw the vessel from the service of Charterers, without prejudice to any claim Owners may otherwise have on Charterers under this charter.</w:t>
      </w:r>
    </w:p>
    <w:p>
      <w:pPr>
        <w:pStyle w:val="BodyText"/>
        <w:spacing w:before="64"/>
      </w:pPr>
    </w:p>
    <w:p>
      <w:pPr>
        <w:pStyle w:val="ListParagraph"/>
        <w:numPr>
          <w:ilvl w:val="0"/>
          <w:numId w:val="18"/>
        </w:numPr>
        <w:tabs>
          <w:tab w:pos="981" w:val="left" w:leader="none"/>
        </w:tabs>
        <w:spacing w:line="312" w:lineRule="auto" w:before="1" w:after="0"/>
        <w:ind w:left="781" w:right="496" w:firstLine="0"/>
        <w:jc w:val="both"/>
        <w:rPr>
          <w:sz w:val="18"/>
        </w:rPr>
      </w:pPr>
      <w:r>
        <w:rPr>
          <w:sz w:val="18"/>
        </w:rPr>
        <w:t>without prejudice</w:t>
      </w:r>
      <w:r>
        <w:rPr>
          <w:spacing w:val="-1"/>
          <w:sz w:val="18"/>
        </w:rPr>
        <w:t> </w:t>
      </w:r>
      <w:r>
        <w:rPr>
          <w:sz w:val="18"/>
        </w:rPr>
        <w:t>to</w:t>
      </w:r>
      <w:r>
        <w:rPr>
          <w:spacing w:val="-1"/>
          <w:sz w:val="18"/>
        </w:rPr>
        <w:t> </w:t>
      </w:r>
      <w:r>
        <w:rPr>
          <w:sz w:val="18"/>
        </w:rPr>
        <w:t>the</w:t>
      </w:r>
      <w:r>
        <w:rPr>
          <w:spacing w:val="-1"/>
          <w:sz w:val="18"/>
        </w:rPr>
        <w:t> </w:t>
      </w:r>
      <w:r>
        <w:rPr>
          <w:sz w:val="18"/>
        </w:rPr>
        <w:t>liberty</w:t>
      </w:r>
      <w:r>
        <w:rPr>
          <w:spacing w:val="-1"/>
          <w:sz w:val="18"/>
        </w:rPr>
        <w:t> </w:t>
      </w:r>
      <w:r>
        <w:rPr>
          <w:sz w:val="18"/>
        </w:rPr>
        <w:t>to</w:t>
      </w:r>
      <w:r>
        <w:rPr>
          <w:spacing w:val="-1"/>
          <w:sz w:val="18"/>
        </w:rPr>
        <w:t> </w:t>
      </w:r>
      <w:r>
        <w:rPr>
          <w:sz w:val="18"/>
        </w:rPr>
        <w:t>withdraw, to</w:t>
      </w:r>
      <w:r>
        <w:rPr>
          <w:spacing w:val="-1"/>
          <w:sz w:val="18"/>
        </w:rPr>
        <w:t> </w:t>
      </w:r>
      <w:r>
        <w:rPr>
          <w:sz w:val="18"/>
        </w:rPr>
        <w:t>withhold</w:t>
      </w:r>
      <w:r>
        <w:rPr>
          <w:spacing w:val="-1"/>
          <w:sz w:val="18"/>
        </w:rPr>
        <w:t> </w:t>
      </w:r>
      <w:r>
        <w:rPr>
          <w:sz w:val="18"/>
        </w:rPr>
        <w:t>the</w:t>
      </w:r>
      <w:r>
        <w:rPr>
          <w:spacing w:val="-1"/>
          <w:sz w:val="18"/>
        </w:rPr>
        <w:t> </w:t>
      </w:r>
      <w:r>
        <w:rPr>
          <w:sz w:val="18"/>
        </w:rPr>
        <w:t>performance</w:t>
      </w:r>
      <w:r>
        <w:rPr>
          <w:spacing w:val="-1"/>
          <w:sz w:val="18"/>
        </w:rPr>
        <w:t> </w:t>
      </w:r>
      <w:r>
        <w:rPr>
          <w:sz w:val="18"/>
        </w:rPr>
        <w:t>of</w:t>
      </w:r>
      <w:r>
        <w:rPr>
          <w:spacing w:val="-1"/>
          <w:sz w:val="18"/>
        </w:rPr>
        <w:t> </w:t>
      </w:r>
      <w:r>
        <w:rPr>
          <w:sz w:val="18"/>
        </w:rPr>
        <w:t>any</w:t>
      </w:r>
      <w:r>
        <w:rPr>
          <w:spacing w:val="-1"/>
          <w:sz w:val="18"/>
        </w:rPr>
        <w:t> </w:t>
      </w:r>
      <w:r>
        <w:rPr>
          <w:sz w:val="18"/>
        </w:rPr>
        <w:t>and</w:t>
      </w:r>
      <w:r>
        <w:rPr>
          <w:spacing w:val="-1"/>
          <w:sz w:val="18"/>
        </w:rPr>
        <w:t> </w:t>
      </w:r>
      <w:r>
        <w:rPr>
          <w:sz w:val="18"/>
        </w:rPr>
        <w:t>all</w:t>
      </w:r>
      <w:r>
        <w:rPr>
          <w:spacing w:val="-1"/>
          <w:sz w:val="18"/>
        </w:rPr>
        <w:t> </w:t>
      </w:r>
      <w:r>
        <w:rPr>
          <w:sz w:val="18"/>
        </w:rPr>
        <w:t>of</w:t>
      </w:r>
      <w:r>
        <w:rPr>
          <w:spacing w:val="-1"/>
          <w:sz w:val="18"/>
        </w:rPr>
        <w:t> </w:t>
      </w:r>
      <w:r>
        <w:rPr>
          <w:sz w:val="18"/>
        </w:rPr>
        <w:t>Owners’</w:t>
      </w:r>
      <w:r>
        <w:rPr>
          <w:spacing w:val="-1"/>
          <w:sz w:val="18"/>
        </w:rPr>
        <w:t> </w:t>
      </w:r>
      <w:r>
        <w:rPr>
          <w:sz w:val="18"/>
        </w:rPr>
        <w:t>obligations</w:t>
      </w:r>
      <w:r>
        <w:rPr>
          <w:spacing w:val="-1"/>
          <w:sz w:val="18"/>
        </w:rPr>
        <w:t> </w:t>
      </w:r>
      <w:r>
        <w:rPr>
          <w:sz w:val="18"/>
        </w:rPr>
        <w:t>hereunder</w:t>
      </w:r>
      <w:r>
        <w:rPr>
          <w:spacing w:val="-1"/>
          <w:sz w:val="18"/>
        </w:rPr>
        <w:t> </w:t>
      </w:r>
      <w:r>
        <w:rPr>
          <w:sz w:val="18"/>
        </w:rPr>
        <w:t>and shall</w:t>
      </w:r>
      <w:r>
        <w:rPr>
          <w:spacing w:val="-2"/>
          <w:sz w:val="18"/>
        </w:rPr>
        <w:t> </w:t>
      </w:r>
      <w:r>
        <w:rPr>
          <w:sz w:val="18"/>
        </w:rPr>
        <w:t>have</w:t>
      </w:r>
      <w:r>
        <w:rPr>
          <w:spacing w:val="-2"/>
          <w:sz w:val="18"/>
        </w:rPr>
        <w:t> </w:t>
      </w:r>
      <w:r>
        <w:rPr>
          <w:sz w:val="18"/>
        </w:rPr>
        <w:t>no</w:t>
      </w:r>
      <w:r>
        <w:rPr>
          <w:spacing w:val="-2"/>
          <w:sz w:val="18"/>
        </w:rPr>
        <w:t> </w:t>
      </w:r>
      <w:r>
        <w:rPr>
          <w:sz w:val="18"/>
        </w:rPr>
        <w:t>responsibility</w:t>
      </w:r>
      <w:r>
        <w:rPr>
          <w:spacing w:val="-3"/>
          <w:sz w:val="18"/>
        </w:rPr>
        <w:t> </w:t>
      </w:r>
      <w:r>
        <w:rPr>
          <w:sz w:val="18"/>
        </w:rPr>
        <w:t>whatsoever</w:t>
      </w:r>
      <w:r>
        <w:rPr>
          <w:spacing w:val="-3"/>
          <w:sz w:val="18"/>
        </w:rPr>
        <w:t> </w:t>
      </w:r>
      <w:r>
        <w:rPr>
          <w:sz w:val="18"/>
        </w:rPr>
        <w:t>for</w:t>
      </w:r>
      <w:r>
        <w:rPr>
          <w:spacing w:val="-3"/>
          <w:sz w:val="18"/>
        </w:rPr>
        <w:t> </w:t>
      </w:r>
      <w:r>
        <w:rPr>
          <w:sz w:val="18"/>
        </w:rPr>
        <w:t>any</w:t>
      </w:r>
      <w:r>
        <w:rPr>
          <w:spacing w:val="-3"/>
          <w:sz w:val="18"/>
        </w:rPr>
        <w:t> </w:t>
      </w:r>
      <w:r>
        <w:rPr>
          <w:sz w:val="18"/>
        </w:rPr>
        <w:t>consequences</w:t>
      </w:r>
      <w:r>
        <w:rPr>
          <w:spacing w:val="-3"/>
          <w:sz w:val="18"/>
        </w:rPr>
        <w:t> </w:t>
      </w:r>
      <w:r>
        <w:rPr>
          <w:sz w:val="18"/>
        </w:rPr>
        <w:t>thereof,</w:t>
      </w:r>
      <w:r>
        <w:rPr>
          <w:spacing w:val="-2"/>
          <w:sz w:val="18"/>
        </w:rPr>
        <w:t> </w:t>
      </w:r>
      <w:r>
        <w:rPr>
          <w:sz w:val="18"/>
        </w:rPr>
        <w:t>in</w:t>
      </w:r>
      <w:r>
        <w:rPr>
          <w:spacing w:val="-2"/>
          <w:sz w:val="18"/>
        </w:rPr>
        <w:t> </w:t>
      </w:r>
      <w:r>
        <w:rPr>
          <w:sz w:val="18"/>
        </w:rPr>
        <w:t>respect</w:t>
      </w:r>
      <w:r>
        <w:rPr>
          <w:spacing w:val="-2"/>
          <w:sz w:val="18"/>
        </w:rPr>
        <w:t> </w:t>
      </w:r>
      <w:r>
        <w:rPr>
          <w:sz w:val="18"/>
        </w:rPr>
        <w:t>of</w:t>
      </w:r>
      <w:r>
        <w:rPr>
          <w:spacing w:val="-2"/>
          <w:sz w:val="18"/>
        </w:rPr>
        <w:t> </w:t>
      </w:r>
      <w:r>
        <w:rPr>
          <w:sz w:val="18"/>
        </w:rPr>
        <w:t>which</w:t>
      </w:r>
      <w:r>
        <w:rPr>
          <w:spacing w:val="-2"/>
          <w:sz w:val="18"/>
        </w:rPr>
        <w:t> </w:t>
      </w:r>
      <w:r>
        <w:rPr>
          <w:sz w:val="18"/>
        </w:rPr>
        <w:t>the</w:t>
      </w:r>
      <w:r>
        <w:rPr>
          <w:spacing w:val="-3"/>
          <w:sz w:val="18"/>
        </w:rPr>
        <w:t> </w:t>
      </w:r>
      <w:r>
        <w:rPr>
          <w:sz w:val="18"/>
        </w:rPr>
        <w:t>Charterers</w:t>
      </w:r>
      <w:r>
        <w:rPr>
          <w:spacing w:val="-3"/>
          <w:sz w:val="18"/>
        </w:rPr>
        <w:t> </w:t>
      </w:r>
      <w:r>
        <w:rPr>
          <w:sz w:val="18"/>
        </w:rPr>
        <w:t>hereby</w:t>
      </w:r>
      <w:r>
        <w:rPr>
          <w:spacing w:val="-3"/>
          <w:sz w:val="18"/>
        </w:rPr>
        <w:t> </w:t>
      </w:r>
      <w:r>
        <w:rPr>
          <w:sz w:val="18"/>
        </w:rPr>
        <w:t>indemnify</w:t>
      </w:r>
      <w:r>
        <w:rPr>
          <w:spacing w:val="-3"/>
          <w:sz w:val="18"/>
        </w:rPr>
        <w:t> </w:t>
      </w:r>
      <w:r>
        <w:rPr>
          <w:sz w:val="18"/>
        </w:rPr>
        <w:t>the Owners, and hire shall continue to accrue and any extra expenses resulting from such withholding shall be for the Charterers' </w:t>
      </w:r>
      <w:r>
        <w:rPr>
          <w:spacing w:val="-2"/>
          <w:sz w:val="18"/>
        </w:rPr>
        <w:t>account.</w:t>
      </w:r>
    </w:p>
    <w:p>
      <w:pPr>
        <w:pStyle w:val="BodyText"/>
        <w:spacing w:before="66"/>
      </w:pPr>
    </w:p>
    <w:p>
      <w:pPr>
        <w:pStyle w:val="BodyText"/>
        <w:ind w:left="781"/>
      </w:pPr>
      <w:r>
        <w:rPr/>
        <w:t>Deductions</w:t>
      </w:r>
      <w:r>
        <w:rPr>
          <w:spacing w:val="-1"/>
        </w:rPr>
        <w:t> </w:t>
      </w:r>
      <w:r>
        <w:rPr/>
        <w:t>from</w:t>
      </w:r>
      <w:r>
        <w:rPr>
          <w:spacing w:val="-1"/>
        </w:rPr>
        <w:t> </w:t>
      </w:r>
      <w:r>
        <w:rPr>
          <w:spacing w:val="-4"/>
        </w:rPr>
        <w:t>Hire</w:t>
      </w:r>
    </w:p>
    <w:p>
      <w:pPr>
        <w:pStyle w:val="BodyText"/>
        <w:spacing w:line="312" w:lineRule="auto" w:before="63"/>
        <w:ind w:left="781" w:right="495"/>
        <w:jc w:val="both"/>
      </w:pPr>
      <w:r>
        <w:rPr/>
        <w:t>Charterers have the option to deduct an address commission and all broker’s commission from the hire and pay each brokerage to each brokers by themselves .</w:t>
      </w:r>
    </w:p>
    <w:p>
      <w:pPr>
        <w:pStyle w:val="BodyText"/>
        <w:spacing w:before="65"/>
      </w:pPr>
    </w:p>
    <w:p>
      <w:pPr>
        <w:pStyle w:val="BodyText"/>
        <w:spacing w:line="312" w:lineRule="auto"/>
        <w:ind w:left="781" w:right="496"/>
        <w:jc w:val="both"/>
      </w:pPr>
      <w:r>
        <w:rPr/>
        <w:t>Charterers further have the right to withhold from last hire payment reasonably estimated Owners’ advances and disbursements, including any fines and other amounts which are for Owners’ account. If amount justified to be deducted exceeds value of 15 days hire, then from last two semimonthly payments to apply. Final settlement to be made within 6</w:t>
      </w:r>
      <w:r>
        <w:rPr>
          <w:spacing w:val="40"/>
        </w:rPr>
        <w:t> </w:t>
      </w:r>
      <w:r>
        <w:rPr/>
        <w:t>months after redelivery.</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Bunkers</w:t>
      </w:r>
      <w:r>
        <w:rPr>
          <w:spacing w:val="-3"/>
          <w:u w:val="single"/>
        </w:rPr>
        <w:t> </w:t>
      </w:r>
      <w:r>
        <w:rPr>
          <w:u w:val="single"/>
        </w:rPr>
        <w:t>on</w:t>
      </w:r>
      <w:r>
        <w:rPr>
          <w:spacing w:val="-3"/>
          <w:u w:val="single"/>
        </w:rPr>
        <w:t> </w:t>
      </w:r>
      <w:r>
        <w:rPr>
          <w:spacing w:val="-2"/>
          <w:u w:val="single"/>
        </w:rPr>
        <w:t>Delivery/Redelivery</w:t>
      </w:r>
    </w:p>
    <w:p>
      <w:pPr>
        <w:pStyle w:val="BodyText"/>
        <w:spacing w:line="312" w:lineRule="auto" w:before="98"/>
        <w:ind w:left="781" w:right="497"/>
        <w:jc w:val="both"/>
      </w:pPr>
      <w:r>
        <w:rPr/>
        <w:t>Vessel to be delivered with bunkers as on board VLSFO about 350-500 metric tons VSLFO and about 100-150 metric tons </w:t>
      </w:r>
      <w:r>
        <w:rPr>
          <w:spacing w:val="-2"/>
        </w:rPr>
        <w:t>LSMGO.</w:t>
      </w:r>
    </w:p>
    <w:p>
      <w:pPr>
        <w:pStyle w:val="BodyText"/>
        <w:spacing w:before="2"/>
        <w:ind w:left="781"/>
      </w:pPr>
      <w:r>
        <w:rPr/>
        <w:t>Vessel</w:t>
      </w:r>
      <w:r>
        <w:rPr>
          <w:spacing w:val="-6"/>
        </w:rPr>
        <w:t> </w:t>
      </w:r>
      <w:r>
        <w:rPr/>
        <w:t>to</w:t>
      </w:r>
      <w:r>
        <w:rPr>
          <w:spacing w:val="-3"/>
        </w:rPr>
        <w:t> </w:t>
      </w:r>
      <w:r>
        <w:rPr/>
        <w:t>be</w:t>
      </w:r>
      <w:r>
        <w:rPr>
          <w:spacing w:val="-3"/>
        </w:rPr>
        <w:t> </w:t>
      </w:r>
      <w:r>
        <w:rPr/>
        <w:t>redelivered</w:t>
      </w:r>
      <w:r>
        <w:rPr>
          <w:spacing w:val="-4"/>
        </w:rPr>
        <w:t> </w:t>
      </w:r>
      <w:r>
        <w:rPr/>
        <w:t>with</w:t>
      </w:r>
      <w:r>
        <w:rPr>
          <w:spacing w:val="-3"/>
        </w:rPr>
        <w:t> </w:t>
      </w:r>
      <w:r>
        <w:rPr/>
        <w:t>approximately</w:t>
      </w:r>
      <w:r>
        <w:rPr>
          <w:spacing w:val="-3"/>
        </w:rPr>
        <w:t> </w:t>
      </w:r>
      <w:r>
        <w:rPr/>
        <w:t>the</w:t>
      </w:r>
      <w:r>
        <w:rPr>
          <w:spacing w:val="-4"/>
        </w:rPr>
        <w:t> </w:t>
      </w:r>
      <w:r>
        <w:rPr/>
        <w:t>same</w:t>
      </w:r>
      <w:r>
        <w:rPr>
          <w:spacing w:val="-3"/>
        </w:rPr>
        <w:t> </w:t>
      </w:r>
      <w:r>
        <w:rPr/>
        <w:t>quantities</w:t>
      </w:r>
      <w:r>
        <w:rPr>
          <w:spacing w:val="-3"/>
        </w:rPr>
        <w:t> </w:t>
      </w:r>
      <w:r>
        <w:rPr/>
        <w:t>and</w:t>
      </w:r>
      <w:r>
        <w:rPr>
          <w:spacing w:val="-4"/>
        </w:rPr>
        <w:t> </w:t>
      </w:r>
      <w:r>
        <w:rPr/>
        <w:t>qualities</w:t>
      </w:r>
      <w:r>
        <w:rPr>
          <w:spacing w:val="-3"/>
        </w:rPr>
        <w:t> </w:t>
      </w:r>
      <w:r>
        <w:rPr/>
        <w:t>both</w:t>
      </w:r>
      <w:r>
        <w:rPr>
          <w:spacing w:val="-3"/>
        </w:rPr>
        <w:t> </w:t>
      </w:r>
      <w:r>
        <w:rPr/>
        <w:t>ends</w:t>
      </w:r>
      <w:r>
        <w:rPr>
          <w:spacing w:val="-3"/>
        </w:rPr>
        <w:t> </w:t>
      </w:r>
      <w:r>
        <w:rPr>
          <w:spacing w:val="-2"/>
        </w:rPr>
        <w:t>(delivery/redelivery).</w:t>
      </w:r>
    </w:p>
    <w:p>
      <w:pPr>
        <w:pStyle w:val="BodyText"/>
        <w:spacing w:line="312" w:lineRule="auto" w:before="63"/>
        <w:ind w:left="781" w:right="581"/>
      </w:pPr>
      <w:r>
        <w:rPr/>
        <w:t>Bunker prices on delivery to be Owners’ actual prices on delivery and to be settled against supported voucher from Owners last bunkering port/place.</w:t>
      </w:r>
    </w:p>
    <w:p>
      <w:pPr>
        <w:pStyle w:val="BodyText"/>
        <w:spacing w:before="65"/>
      </w:pPr>
    </w:p>
    <w:p>
      <w:pPr>
        <w:pStyle w:val="BodyText"/>
        <w:spacing w:line="312" w:lineRule="auto"/>
        <w:ind w:left="781" w:right="457"/>
      </w:pPr>
      <w:r>
        <w:rPr/>
        <w:t>Prices on redelivery Platts nearest main bunkering port on date of redelivery or the trading day before if redelivered on a non- trading day.</w:t>
      </w:r>
    </w:p>
    <w:p>
      <w:pPr>
        <w:pStyle w:val="BodyText"/>
        <w:spacing w:before="65"/>
      </w:pPr>
    </w:p>
    <w:p>
      <w:pPr>
        <w:pStyle w:val="BodyText"/>
        <w:ind w:left="781"/>
      </w:pPr>
      <w:r>
        <w:rPr/>
        <w:t>In</w:t>
      </w:r>
      <w:r>
        <w:rPr>
          <w:spacing w:val="69"/>
        </w:rPr>
        <w:t> </w:t>
      </w:r>
      <w:r>
        <w:rPr/>
        <w:t>addition,</w:t>
      </w:r>
      <w:r>
        <w:rPr>
          <w:spacing w:val="72"/>
        </w:rPr>
        <w:t> </w:t>
      </w:r>
      <w:r>
        <w:rPr/>
        <w:t>Charterers</w:t>
      </w:r>
      <w:r>
        <w:rPr>
          <w:spacing w:val="71"/>
        </w:rPr>
        <w:t> </w:t>
      </w:r>
      <w:r>
        <w:rPr/>
        <w:t>have</w:t>
      </w:r>
      <w:r>
        <w:rPr>
          <w:spacing w:val="72"/>
        </w:rPr>
        <w:t> </w:t>
      </w:r>
      <w:r>
        <w:rPr/>
        <w:t>the</w:t>
      </w:r>
      <w:r>
        <w:rPr>
          <w:spacing w:val="71"/>
        </w:rPr>
        <w:t> </w:t>
      </w:r>
      <w:r>
        <w:rPr/>
        <w:t>option</w:t>
      </w:r>
      <w:r>
        <w:rPr>
          <w:spacing w:val="71"/>
        </w:rPr>
        <w:t> </w:t>
      </w:r>
      <w:r>
        <w:rPr/>
        <w:t>to</w:t>
      </w:r>
      <w:r>
        <w:rPr>
          <w:spacing w:val="72"/>
        </w:rPr>
        <w:t> </w:t>
      </w:r>
      <w:r>
        <w:rPr/>
        <w:t>bunker</w:t>
      </w:r>
      <w:r>
        <w:rPr>
          <w:spacing w:val="71"/>
        </w:rPr>
        <w:t> </w:t>
      </w:r>
      <w:r>
        <w:rPr/>
        <w:t>prior</w:t>
      </w:r>
      <w:r>
        <w:rPr>
          <w:spacing w:val="71"/>
        </w:rPr>
        <w:t> </w:t>
      </w:r>
      <w:r>
        <w:rPr/>
        <w:t>redelivery</w:t>
      </w:r>
      <w:r>
        <w:rPr>
          <w:spacing w:val="72"/>
        </w:rPr>
        <w:t> </w:t>
      </w:r>
      <w:r>
        <w:rPr/>
        <w:t>provided</w:t>
      </w:r>
      <w:r>
        <w:rPr>
          <w:spacing w:val="71"/>
        </w:rPr>
        <w:t> </w:t>
      </w:r>
      <w:r>
        <w:rPr/>
        <w:t>same</w:t>
      </w:r>
      <w:r>
        <w:rPr>
          <w:spacing w:val="71"/>
        </w:rPr>
        <w:t> </w:t>
      </w:r>
      <w:r>
        <w:rPr/>
        <w:t>does</w:t>
      </w:r>
      <w:r>
        <w:rPr>
          <w:spacing w:val="72"/>
        </w:rPr>
        <w:t> </w:t>
      </w:r>
      <w:r>
        <w:rPr/>
        <w:t>not</w:t>
      </w:r>
      <w:r>
        <w:rPr>
          <w:spacing w:val="71"/>
        </w:rPr>
        <w:t> </w:t>
      </w:r>
      <w:r>
        <w:rPr/>
        <w:t>interfere</w:t>
      </w:r>
      <w:r>
        <w:rPr>
          <w:spacing w:val="71"/>
        </w:rPr>
        <w:t> </w:t>
      </w:r>
      <w:r>
        <w:rPr/>
        <w:t>with</w:t>
      </w:r>
      <w:r>
        <w:rPr>
          <w:spacing w:val="72"/>
        </w:rPr>
        <w:t> </w:t>
      </w:r>
      <w:r>
        <w:rPr>
          <w:spacing w:val="-2"/>
        </w:rPr>
        <w:t>Owners’</w:t>
      </w:r>
    </w:p>
    <w:p>
      <w:pPr>
        <w:pStyle w:val="BodyText"/>
        <w:spacing w:after="0"/>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1920">
            <wp:simplePos x="0" y="0"/>
            <wp:positionH relativeFrom="page">
              <wp:posOffset>317500</wp:posOffset>
            </wp:positionH>
            <wp:positionV relativeFrom="page">
              <wp:posOffset>127000</wp:posOffset>
            </wp:positionV>
            <wp:extent cx="591185" cy="381000"/>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spacing w:val="-2"/>
        </w:rPr>
        <w:t>operations/intake.</w:t>
      </w:r>
    </w:p>
    <w:p>
      <w:pPr>
        <w:pStyle w:val="BodyText"/>
        <w:spacing w:before="126"/>
      </w:pPr>
    </w:p>
    <w:p>
      <w:pPr>
        <w:pStyle w:val="BodyText"/>
        <w:spacing w:line="312" w:lineRule="auto"/>
        <w:ind w:left="781" w:right="495"/>
        <w:jc w:val="both"/>
      </w:pPr>
      <w:r>
        <w:rPr/>
        <w:t>All bunkering procedures to be strictly as per ISO 13739-2020. The Charterers shall supply fuels of the agreed specifications and grades DMA, DMB and VLSFO ISO standard 8217:2017 category ISO-F RMG380 (sulfur 0.5% maximum) with a maximum viscosity 380 as per ISO/PAS23263:2019 standards. If ISO 8217:2017 not available then ISO 8217:2010 shall be accepted. If 8217:2010 also not available Charterers’ option to use ISO 8217:2005 or latest revision if available.</w:t>
      </w:r>
    </w:p>
    <w:p>
      <w:pPr>
        <w:pStyle w:val="BodyText"/>
      </w:pPr>
    </w:p>
    <w:p>
      <w:pPr>
        <w:pStyle w:val="BodyText"/>
        <w:spacing w:before="129"/>
      </w:pPr>
    </w:p>
    <w:p>
      <w:pPr>
        <w:pStyle w:val="BodyText"/>
        <w:spacing w:before="1"/>
        <w:ind w:left="781"/>
      </w:pPr>
      <w:r>
        <w:rPr/>
        <w:t>Bimco</w:t>
      </w:r>
      <w:r>
        <w:rPr>
          <w:spacing w:val="-6"/>
        </w:rPr>
        <w:t> </w:t>
      </w:r>
      <w:r>
        <w:rPr/>
        <w:t>2020</w:t>
      </w:r>
      <w:r>
        <w:rPr>
          <w:spacing w:val="-4"/>
        </w:rPr>
        <w:t> </w:t>
      </w:r>
      <w:r>
        <w:rPr/>
        <w:t>Marine</w:t>
      </w:r>
      <w:r>
        <w:rPr>
          <w:spacing w:val="-4"/>
        </w:rPr>
        <w:t> </w:t>
      </w:r>
      <w:r>
        <w:rPr/>
        <w:t>Fuel</w:t>
      </w:r>
      <w:r>
        <w:rPr>
          <w:spacing w:val="-4"/>
        </w:rPr>
        <w:t> </w:t>
      </w:r>
      <w:r>
        <w:rPr/>
        <w:t>Sulphur</w:t>
      </w:r>
      <w:r>
        <w:rPr>
          <w:spacing w:val="-4"/>
        </w:rPr>
        <w:t> </w:t>
      </w:r>
      <w:r>
        <w:rPr/>
        <w:t>Content</w:t>
      </w:r>
      <w:r>
        <w:rPr>
          <w:spacing w:val="-4"/>
        </w:rPr>
        <w:t> </w:t>
      </w:r>
      <w:r>
        <w:rPr/>
        <w:t>Clause</w:t>
      </w:r>
      <w:r>
        <w:rPr>
          <w:spacing w:val="-4"/>
        </w:rPr>
        <w:t> </w:t>
      </w:r>
      <w:r>
        <w:rPr/>
        <w:t>for</w:t>
      </w:r>
      <w:r>
        <w:rPr>
          <w:spacing w:val="-4"/>
        </w:rPr>
        <w:t> </w:t>
      </w:r>
      <w:r>
        <w:rPr/>
        <w:t>Time</w:t>
      </w:r>
      <w:r>
        <w:rPr>
          <w:spacing w:val="-4"/>
        </w:rPr>
        <w:t> </w:t>
      </w:r>
      <w:r>
        <w:rPr/>
        <w:t>Charter</w:t>
      </w:r>
      <w:r>
        <w:rPr>
          <w:spacing w:val="-3"/>
        </w:rPr>
        <w:t> </w:t>
      </w:r>
      <w:r>
        <w:rPr>
          <w:spacing w:val="-2"/>
        </w:rPr>
        <w:t>Parties:</w:t>
      </w:r>
    </w:p>
    <w:p>
      <w:pPr>
        <w:pStyle w:val="ListParagraph"/>
        <w:numPr>
          <w:ilvl w:val="1"/>
          <w:numId w:val="6"/>
        </w:numPr>
        <w:tabs>
          <w:tab w:pos="1071" w:val="left" w:leader="none"/>
        </w:tabs>
        <w:spacing w:line="312" w:lineRule="auto" w:before="63" w:after="0"/>
        <w:ind w:left="781" w:right="495" w:firstLine="0"/>
        <w:jc w:val="both"/>
        <w:rPr>
          <w:sz w:val="18"/>
        </w:rPr>
      </w:pPr>
      <w:r>
        <w:rPr>
          <w:sz w:val="18"/>
        </w:rPr>
        <w:t>For the purpose of this clause, "sulphur content requirements" means any sulphur content and related requirements as stipulated in Marpol Annex VI (as amended from time to time) and/or by any other applicable lawful authority.</w:t>
      </w:r>
    </w:p>
    <w:p>
      <w:pPr>
        <w:pStyle w:val="BodyText"/>
        <w:spacing w:before="64"/>
      </w:pPr>
    </w:p>
    <w:p>
      <w:pPr>
        <w:pStyle w:val="ListParagraph"/>
        <w:numPr>
          <w:ilvl w:val="1"/>
          <w:numId w:val="6"/>
        </w:numPr>
        <w:tabs>
          <w:tab w:pos="1096" w:val="left" w:leader="none"/>
        </w:tabs>
        <w:spacing w:line="312" w:lineRule="auto" w:before="1" w:after="0"/>
        <w:ind w:left="781" w:right="498" w:firstLine="0"/>
        <w:jc w:val="both"/>
        <w:rPr>
          <w:sz w:val="18"/>
        </w:rPr>
      </w:pPr>
      <w:r>
        <w:rPr>
          <w:sz w:val="18"/>
        </w:rPr>
        <w:t>The Charterers shall supply fuels to permit the vessel, at all times, to comply with any applicable sulphur content </w:t>
      </w:r>
      <w:r>
        <w:rPr>
          <w:spacing w:val="-2"/>
          <w:sz w:val="18"/>
        </w:rPr>
        <w:t>requirements.</w:t>
      </w:r>
    </w:p>
    <w:p>
      <w:pPr>
        <w:pStyle w:val="BodyText"/>
        <w:spacing w:before="64"/>
      </w:pPr>
    </w:p>
    <w:p>
      <w:pPr>
        <w:pStyle w:val="BodyText"/>
        <w:ind w:left="781"/>
      </w:pPr>
      <w:r>
        <w:rPr/>
        <w:t>-</w:t>
      </w:r>
      <w:r>
        <w:rPr>
          <w:spacing w:val="-5"/>
        </w:rPr>
        <w:t> </w:t>
      </w:r>
      <w:r>
        <w:rPr/>
        <w:t>All</w:t>
      </w:r>
      <w:r>
        <w:rPr>
          <w:spacing w:val="-2"/>
        </w:rPr>
        <w:t> </w:t>
      </w:r>
      <w:r>
        <w:rPr/>
        <w:t>such</w:t>
      </w:r>
      <w:r>
        <w:rPr>
          <w:spacing w:val="-3"/>
        </w:rPr>
        <w:t> </w:t>
      </w:r>
      <w:r>
        <w:rPr/>
        <w:t>fuels</w:t>
      </w:r>
      <w:r>
        <w:rPr>
          <w:spacing w:val="-2"/>
        </w:rPr>
        <w:t> </w:t>
      </w:r>
      <w:r>
        <w:rPr/>
        <w:t>shall</w:t>
      </w:r>
      <w:r>
        <w:rPr>
          <w:spacing w:val="-2"/>
        </w:rPr>
        <w:t> </w:t>
      </w:r>
      <w:r>
        <w:rPr/>
        <w:t>meet</w:t>
      </w:r>
      <w:r>
        <w:rPr>
          <w:spacing w:val="-3"/>
        </w:rPr>
        <w:t> </w:t>
      </w:r>
      <w:r>
        <w:rPr/>
        <w:t>the</w:t>
      </w:r>
      <w:r>
        <w:rPr>
          <w:spacing w:val="-2"/>
        </w:rPr>
        <w:t> </w:t>
      </w:r>
      <w:r>
        <w:rPr/>
        <w:t>specifications</w:t>
      </w:r>
      <w:r>
        <w:rPr>
          <w:spacing w:val="-3"/>
        </w:rPr>
        <w:t> </w:t>
      </w:r>
      <w:r>
        <w:rPr/>
        <w:t>and</w:t>
      </w:r>
      <w:r>
        <w:rPr>
          <w:spacing w:val="-2"/>
        </w:rPr>
        <w:t> </w:t>
      </w:r>
      <w:r>
        <w:rPr/>
        <w:t>grades</w:t>
      </w:r>
      <w:r>
        <w:rPr>
          <w:spacing w:val="-2"/>
        </w:rPr>
        <w:t> </w:t>
      </w:r>
      <w:r>
        <w:rPr/>
        <w:t>set</w:t>
      </w:r>
      <w:r>
        <w:rPr>
          <w:spacing w:val="-3"/>
        </w:rPr>
        <w:t> </w:t>
      </w:r>
      <w:r>
        <w:rPr/>
        <w:t>out</w:t>
      </w:r>
      <w:r>
        <w:rPr>
          <w:spacing w:val="-2"/>
        </w:rPr>
        <w:t> </w:t>
      </w:r>
      <w:r>
        <w:rPr/>
        <w:t>in</w:t>
      </w:r>
      <w:r>
        <w:rPr>
          <w:spacing w:val="-3"/>
        </w:rPr>
        <w:t> </w:t>
      </w:r>
      <w:r>
        <w:rPr/>
        <w:t>this</w:t>
      </w:r>
      <w:r>
        <w:rPr>
          <w:spacing w:val="-2"/>
        </w:rPr>
        <w:t> </w:t>
      </w:r>
      <w:r>
        <w:rPr/>
        <w:t>Charter</w:t>
      </w:r>
      <w:r>
        <w:rPr>
          <w:spacing w:val="-2"/>
        </w:rPr>
        <w:t> Party.</w:t>
      </w:r>
    </w:p>
    <w:p>
      <w:pPr>
        <w:pStyle w:val="BodyText"/>
        <w:spacing w:before="126"/>
      </w:pPr>
    </w:p>
    <w:p>
      <w:pPr>
        <w:pStyle w:val="BodyText"/>
        <w:spacing w:line="312" w:lineRule="auto"/>
        <w:ind w:left="781" w:right="495"/>
        <w:jc w:val="both"/>
      </w:pPr>
      <w:r>
        <w:rPr/>
        <w:t>The Charterers also warrant that any bunker suppliers, bunker craft operators and bunker surveyors used by the Charterers shall comply with the sulphur content requirements.</w:t>
      </w:r>
    </w:p>
    <w:p>
      <w:pPr>
        <w:pStyle w:val="BodyText"/>
        <w:spacing w:before="65"/>
      </w:pPr>
    </w:p>
    <w:p>
      <w:pPr>
        <w:pStyle w:val="BodyText"/>
        <w:spacing w:line="312" w:lineRule="auto"/>
        <w:ind w:left="781" w:right="497"/>
        <w:jc w:val="both"/>
      </w:pPr>
      <w:r>
        <w:rPr/>
        <w:t>The Charterers shall indemnify, protect, defend and hold harmless the Owners from any and against all losses, damages, liabilities, delays, deviations, claims, fines, costs, expenses, actions, proceedings, suits, demands arising out of the</w:t>
      </w:r>
      <w:r>
        <w:rPr>
          <w:spacing w:val="40"/>
        </w:rPr>
        <w:t> </w:t>
      </w:r>
      <w:r>
        <w:rPr/>
        <w:t>Charterers’ failure to comply with this subclause (b), and the vessel shall remain on hire throughout.</w:t>
      </w:r>
    </w:p>
    <w:p>
      <w:pPr>
        <w:pStyle w:val="BodyText"/>
        <w:spacing w:before="66"/>
      </w:pPr>
    </w:p>
    <w:p>
      <w:pPr>
        <w:pStyle w:val="ListParagraph"/>
        <w:numPr>
          <w:ilvl w:val="1"/>
          <w:numId w:val="6"/>
        </w:numPr>
        <w:tabs>
          <w:tab w:pos="1039" w:val="left" w:leader="none"/>
        </w:tabs>
        <w:spacing w:line="240" w:lineRule="auto" w:before="0" w:after="0"/>
        <w:ind w:left="1039" w:right="0" w:hanging="258"/>
        <w:jc w:val="both"/>
        <w:rPr>
          <w:sz w:val="18"/>
        </w:rPr>
      </w:pPr>
      <w:r>
        <w:rPr>
          <w:sz w:val="18"/>
        </w:rPr>
        <w:t>The</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3"/>
          <w:sz w:val="18"/>
        </w:rPr>
        <w:t> </w:t>
      </w:r>
      <w:r>
        <w:rPr>
          <w:sz w:val="18"/>
        </w:rPr>
        <w:t>the</w:t>
      </w:r>
      <w:r>
        <w:rPr>
          <w:spacing w:val="-4"/>
          <w:sz w:val="18"/>
        </w:rPr>
        <w:t> </w:t>
      </w:r>
      <w:r>
        <w:rPr>
          <w:sz w:val="18"/>
        </w:rPr>
        <w:t>vessel</w:t>
      </w:r>
      <w:r>
        <w:rPr>
          <w:spacing w:val="-4"/>
          <w:sz w:val="18"/>
        </w:rPr>
        <w:t> </w:t>
      </w:r>
      <w:r>
        <w:rPr>
          <w:sz w:val="18"/>
        </w:rPr>
        <w:t>shall</w:t>
      </w:r>
      <w:r>
        <w:rPr>
          <w:spacing w:val="-4"/>
          <w:sz w:val="18"/>
        </w:rPr>
        <w:t> </w:t>
      </w:r>
      <w:r>
        <w:rPr>
          <w:sz w:val="18"/>
        </w:rPr>
        <w:t>comply</w:t>
      </w:r>
      <w:r>
        <w:rPr>
          <w:spacing w:val="-3"/>
          <w:sz w:val="18"/>
        </w:rPr>
        <w:t> </w:t>
      </w:r>
      <w:r>
        <w:rPr>
          <w:sz w:val="18"/>
        </w:rPr>
        <w:t>with</w:t>
      </w:r>
      <w:r>
        <w:rPr>
          <w:spacing w:val="-4"/>
          <w:sz w:val="18"/>
        </w:rPr>
        <w:t> </w:t>
      </w:r>
      <w:r>
        <w:rPr>
          <w:sz w:val="18"/>
        </w:rPr>
        <w:t>the</w:t>
      </w:r>
      <w:r>
        <w:rPr>
          <w:spacing w:val="-4"/>
          <w:sz w:val="18"/>
        </w:rPr>
        <w:t> </w:t>
      </w:r>
      <w:r>
        <w:rPr>
          <w:sz w:val="18"/>
        </w:rPr>
        <w:t>sulphur</w:t>
      </w:r>
      <w:r>
        <w:rPr>
          <w:spacing w:val="-4"/>
          <w:sz w:val="18"/>
        </w:rPr>
        <w:t> </w:t>
      </w:r>
      <w:r>
        <w:rPr>
          <w:sz w:val="18"/>
        </w:rPr>
        <w:t>content</w:t>
      </w:r>
      <w:r>
        <w:rPr>
          <w:spacing w:val="-3"/>
          <w:sz w:val="18"/>
        </w:rPr>
        <w:t> </w:t>
      </w:r>
      <w:r>
        <w:rPr>
          <w:spacing w:val="-2"/>
          <w:sz w:val="18"/>
        </w:rPr>
        <w:t>requirements.</w:t>
      </w:r>
    </w:p>
    <w:p>
      <w:pPr>
        <w:pStyle w:val="BodyText"/>
        <w:spacing w:before="126"/>
      </w:pPr>
    </w:p>
    <w:p>
      <w:pPr>
        <w:pStyle w:val="BodyText"/>
        <w:spacing w:line="312" w:lineRule="auto"/>
        <w:ind w:left="781" w:right="497"/>
        <w:jc w:val="both"/>
      </w:pPr>
      <w:r>
        <w:rPr/>
        <w:t>Subject to the Charterers having supplied the vessel with fuels in accordance with subclause (b), the Charterers shall not otherwise be liable for any losses, damages, liabilities, delays, deviations, claims, fines, costs, expenses, actions,</w:t>
      </w:r>
      <w:r>
        <w:rPr>
          <w:spacing w:val="40"/>
        </w:rPr>
        <w:t> </w:t>
      </w:r>
      <w:r>
        <w:rPr/>
        <w:t>proceedings, suits, demands arising out of the Owners’ failure to comply with this subclause (c).</w:t>
      </w:r>
    </w:p>
    <w:p>
      <w:pPr>
        <w:pStyle w:val="BodyText"/>
        <w:spacing w:before="66"/>
      </w:pPr>
    </w:p>
    <w:p>
      <w:pPr>
        <w:pStyle w:val="BodyText"/>
        <w:ind w:left="781"/>
        <w:jc w:val="both"/>
      </w:pPr>
      <w:r>
        <w:rPr/>
        <w:t>Bunker</w:t>
      </w:r>
      <w:r>
        <w:rPr>
          <w:spacing w:val="-1"/>
        </w:rPr>
        <w:t> </w:t>
      </w:r>
      <w:r>
        <w:rPr/>
        <w:t>spec</w:t>
      </w:r>
      <w:r>
        <w:rPr>
          <w:spacing w:val="-1"/>
        </w:rPr>
        <w:t> </w:t>
      </w:r>
      <w:r>
        <w:rPr>
          <w:spacing w:val="-2"/>
        </w:rPr>
        <w:t>definition:</w:t>
      </w:r>
    </w:p>
    <w:p>
      <w:pPr>
        <w:pStyle w:val="BodyText"/>
        <w:spacing w:line="312" w:lineRule="auto" w:before="63"/>
        <w:ind w:left="781" w:right="497"/>
        <w:jc w:val="both"/>
      </w:pPr>
      <w:r>
        <w:rPr/>
        <w:t>The Charterers shall supply fuels of the agreed specifications and grades DMA, DMB and VLSFO ISO standard 8217:2017 category ISO-F RMG380 (sulfur 0.5% maximum) with a maximum viscosity 380 as per ISO/PAS23263:2019 standards. If ISO 8217:2017 not available then ISO 8217:2010, if not available Charterers’ option to use ISO 8217:2005 or latest revision if </w:t>
      </w:r>
      <w:r>
        <w:rPr>
          <w:spacing w:val="-2"/>
        </w:rPr>
        <w:t>available.</w:t>
      </w:r>
    </w:p>
    <w:p>
      <w:pPr>
        <w:pStyle w:val="BodyText"/>
        <w:spacing w:before="66"/>
      </w:pPr>
    </w:p>
    <w:p>
      <w:pPr>
        <w:pStyle w:val="BodyText"/>
        <w:spacing w:before="1"/>
        <w:ind w:left="781"/>
        <w:jc w:val="both"/>
      </w:pPr>
      <w:r>
        <w:rPr/>
        <w:t>Bunkering</w:t>
      </w:r>
      <w:r>
        <w:rPr>
          <w:spacing w:val="-4"/>
        </w:rPr>
        <w:t> </w:t>
      </w:r>
      <w:r>
        <w:rPr/>
        <w:t>Prior</w:t>
      </w:r>
      <w:r>
        <w:rPr>
          <w:spacing w:val="-3"/>
        </w:rPr>
        <w:t> </w:t>
      </w:r>
      <w:r>
        <w:rPr/>
        <w:t>To</w:t>
      </w:r>
      <w:r>
        <w:rPr>
          <w:spacing w:val="-3"/>
        </w:rPr>
        <w:t> </w:t>
      </w:r>
      <w:r>
        <w:rPr/>
        <w:t>Delivery/Redelivery</w:t>
      </w:r>
      <w:r>
        <w:rPr>
          <w:spacing w:val="-3"/>
        </w:rPr>
        <w:t> </w:t>
      </w:r>
      <w:r>
        <w:rPr>
          <w:spacing w:val="-2"/>
        </w:rPr>
        <w:t>Clause</w:t>
      </w:r>
    </w:p>
    <w:p>
      <w:pPr>
        <w:pStyle w:val="BodyText"/>
        <w:spacing w:line="312" w:lineRule="auto" w:before="63"/>
        <w:ind w:left="781" w:right="496"/>
        <w:jc w:val="both"/>
      </w:pPr>
      <w:r>
        <w:rPr/>
        <w:t>Provided that it can be accomplished at ports of call, without hindrance to the working or operation of or delay to the Vessel, and subject to prior consent, which shall not be unreasonably withheld, the Owners shall allow the Charterers to bunker for their account prior to delivery and the Charterers shall allow the Owners to bunker for their account prior to redelivery. If consent is given, the party ordering the bunkering shall indemnify the other party for any delays, losses, costs and expenses arising therefrom.</w:t>
      </w:r>
    </w:p>
    <w:p>
      <w:pPr>
        <w:pStyle w:val="BodyText"/>
        <w:spacing w:before="67"/>
      </w:pPr>
    </w:p>
    <w:p>
      <w:pPr>
        <w:pStyle w:val="BodyText"/>
        <w:ind w:left="781"/>
      </w:pPr>
      <w:r>
        <w:rPr/>
        <w:t>BIMCO</w:t>
      </w:r>
      <w:r>
        <w:rPr>
          <w:spacing w:val="-6"/>
        </w:rPr>
        <w:t> </w:t>
      </w:r>
      <w:r>
        <w:rPr/>
        <w:t>Bunker</w:t>
      </w:r>
      <w:r>
        <w:rPr>
          <w:spacing w:val="-4"/>
        </w:rPr>
        <w:t> </w:t>
      </w:r>
      <w:r>
        <w:rPr/>
        <w:t>Quality</w:t>
      </w:r>
      <w:r>
        <w:rPr>
          <w:spacing w:val="-3"/>
        </w:rPr>
        <w:t> </w:t>
      </w:r>
      <w:r>
        <w:rPr/>
        <w:t>Control</w:t>
      </w:r>
      <w:r>
        <w:rPr>
          <w:spacing w:val="-4"/>
        </w:rPr>
        <w:t> </w:t>
      </w:r>
      <w:r>
        <w:rPr/>
        <w:t>Clause</w:t>
      </w:r>
      <w:r>
        <w:rPr>
          <w:spacing w:val="-3"/>
        </w:rPr>
        <w:t> </w:t>
      </w:r>
      <w:r>
        <w:rPr/>
        <w:t>for</w:t>
      </w:r>
      <w:r>
        <w:rPr>
          <w:spacing w:val="-4"/>
        </w:rPr>
        <w:t> </w:t>
      </w:r>
      <w:r>
        <w:rPr/>
        <w:t>Time</w:t>
      </w:r>
      <w:r>
        <w:rPr>
          <w:spacing w:val="-3"/>
        </w:rPr>
        <w:t> </w:t>
      </w:r>
      <w:r>
        <w:rPr>
          <w:spacing w:val="-2"/>
        </w:rPr>
        <w:t>Chartering</w:t>
      </w:r>
    </w:p>
    <w:p>
      <w:pPr>
        <w:pStyle w:val="ListParagraph"/>
        <w:numPr>
          <w:ilvl w:val="0"/>
          <w:numId w:val="19"/>
        </w:numPr>
        <w:tabs>
          <w:tab w:pos="1074" w:val="left" w:leader="none"/>
        </w:tabs>
        <w:spacing w:line="312" w:lineRule="auto" w:before="63" w:after="0"/>
        <w:ind w:left="781" w:right="495" w:firstLine="0"/>
        <w:jc w:val="both"/>
        <w:rPr>
          <w:sz w:val="18"/>
        </w:rPr>
      </w:pPr>
      <w:r>
        <w:rPr>
          <w:sz w:val="18"/>
        </w:rPr>
        <w:t>The Charterers shall supply bunkers of a quality suitable for burning in the Vessel's engines and auxiliaries and which conform to the specification(s) mutually agreed under this Charter.</w:t>
      </w:r>
    </w:p>
    <w:p>
      <w:pPr>
        <w:pStyle w:val="BodyText"/>
        <w:spacing w:before="65"/>
      </w:pPr>
    </w:p>
    <w:p>
      <w:pPr>
        <w:pStyle w:val="ListParagraph"/>
        <w:numPr>
          <w:ilvl w:val="0"/>
          <w:numId w:val="19"/>
        </w:numPr>
        <w:tabs>
          <w:tab w:pos="1062" w:val="left" w:leader="none"/>
        </w:tabs>
        <w:spacing w:line="312" w:lineRule="auto" w:before="0" w:after="0"/>
        <w:ind w:left="781" w:right="495" w:firstLine="0"/>
        <w:jc w:val="both"/>
        <w:rPr>
          <w:sz w:val="18"/>
        </w:rPr>
      </w:pPr>
      <w:r>
        <w:rPr>
          <w:sz w:val="18"/>
        </w:rPr>
        <w:t>At the time of delivery of the Vessel the Owners shall place at the disposal of the Charterers, the bunker delivery note(s) and any samples relating to the fuels existing on board.</w:t>
      </w:r>
    </w:p>
    <w:p>
      <w:pPr>
        <w:pStyle w:val="BodyText"/>
        <w:spacing w:before="65"/>
      </w:pPr>
    </w:p>
    <w:p>
      <w:pPr>
        <w:pStyle w:val="ListParagraph"/>
        <w:numPr>
          <w:ilvl w:val="0"/>
          <w:numId w:val="19"/>
        </w:numPr>
        <w:tabs>
          <w:tab w:pos="1062" w:val="left" w:leader="none"/>
        </w:tabs>
        <w:spacing w:line="312" w:lineRule="auto" w:before="0" w:after="0"/>
        <w:ind w:left="781" w:right="497" w:firstLine="0"/>
        <w:jc w:val="both"/>
        <w:rPr>
          <w:sz w:val="18"/>
        </w:rPr>
      </w:pPr>
      <w:r>
        <w:rPr>
          <w:sz w:val="18"/>
        </w:rPr>
        <w:t>During the currency of the Charter the Charterers shall ensure that bunker delivery notes are presented to the Vessel on the delivery of fuel(s) and that during bunkering representative samples of the fuel(s) supplied shall be taken at the Vessel's bunkering manifold and sealed in the presence of competent representatives of the Charterers and the Vessel.</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2432">
            <wp:simplePos x="0" y="0"/>
            <wp:positionH relativeFrom="page">
              <wp:posOffset>317500</wp:posOffset>
            </wp:positionH>
            <wp:positionV relativeFrom="page">
              <wp:posOffset>127000</wp:posOffset>
            </wp:positionV>
            <wp:extent cx="591185" cy="381000"/>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19"/>
        </w:numPr>
        <w:tabs>
          <w:tab w:pos="1075" w:val="left" w:leader="none"/>
        </w:tabs>
        <w:spacing w:line="312" w:lineRule="auto" w:before="0" w:after="0"/>
        <w:ind w:left="781" w:right="496" w:firstLine="0"/>
        <w:jc w:val="both"/>
        <w:rPr>
          <w:sz w:val="18"/>
        </w:rPr>
      </w:pPr>
      <w:r>
        <w:rPr>
          <w:sz w:val="18"/>
        </w:rPr>
        <w:t>The fuel samples shall be retained by the Vessel for 90 (ninety) days after the date of delivery or for whatever period necessary in the case of a prior dispute and any dispute as to whether the bunker fuels conform to the agreed specification(s) shall be settled by analysis of the sample(s) by VISWA or by another mutually agreed fuels analyst whose findings shall be conclusive evidence as to conformity or otherwise with the bunker fuels specification(s).</w:t>
      </w:r>
    </w:p>
    <w:p>
      <w:pPr>
        <w:pStyle w:val="BodyText"/>
        <w:spacing w:before="66"/>
      </w:pPr>
    </w:p>
    <w:p>
      <w:pPr>
        <w:pStyle w:val="ListParagraph"/>
        <w:numPr>
          <w:ilvl w:val="0"/>
          <w:numId w:val="19"/>
        </w:numPr>
        <w:tabs>
          <w:tab w:pos="1088" w:val="left" w:leader="none"/>
        </w:tabs>
        <w:spacing w:line="312" w:lineRule="auto" w:before="1" w:after="0"/>
        <w:ind w:left="781" w:right="495" w:firstLine="0"/>
        <w:jc w:val="both"/>
        <w:rPr>
          <w:sz w:val="18"/>
        </w:rPr>
      </w:pPr>
      <w:r>
        <w:rPr>
          <w:sz w:val="18"/>
        </w:rPr>
        <w:t>The Owners reserve their right to make a claim against the Charterers for any damage to the main engines or the auxiliaries caused by the use of unsuitable fuels or fuels not complying with the agreed specification(s). Additionally, if bunker fuels supplied do not conform with the mutually agreed specification(s) or otherwise prove unsuitable for burning in the ship's engines or auxiliaries the Owners shall not be held responsible for any reduction in the Vessel's speed performance and/or increased bunker consumption nor for any time lost and any other consequences.</w:t>
      </w:r>
    </w:p>
    <w:p>
      <w:pPr>
        <w:pStyle w:val="BodyText"/>
        <w:spacing w:before="97"/>
      </w:pPr>
    </w:p>
    <w:p>
      <w:pPr>
        <w:pStyle w:val="BodyText"/>
        <w:spacing w:line="312" w:lineRule="auto"/>
        <w:ind w:left="781" w:right="497"/>
        <w:jc w:val="both"/>
      </w:pPr>
      <w:r>
        <w:rPr/>
        <w:t>Any bunker quality and quantity claim must be notified with full supporting documentation (including but not limited to bunker delivery notes, reports of analysis, analysis results etc.) to Charterers within 25 (twenty five) days from the date of delivery of the bunkers to the vessel, failing which Owners' claim shall be absolutely waived and time-barred.</w:t>
      </w:r>
    </w:p>
    <w:p>
      <w:pPr>
        <w:pStyle w:val="BodyText"/>
        <w:spacing w:before="66"/>
      </w:pPr>
    </w:p>
    <w:p>
      <w:pPr>
        <w:pStyle w:val="BodyText"/>
        <w:ind w:left="781"/>
        <w:jc w:val="both"/>
      </w:pPr>
      <w:r>
        <w:rPr/>
        <w:t>Fuel</w:t>
      </w:r>
      <w:r>
        <w:rPr>
          <w:spacing w:val="-7"/>
        </w:rPr>
        <w:t> </w:t>
      </w:r>
      <w:r>
        <w:rPr/>
        <w:t>Testing</w:t>
      </w:r>
      <w:r>
        <w:rPr>
          <w:spacing w:val="-7"/>
        </w:rPr>
        <w:t> </w:t>
      </w:r>
      <w:r>
        <w:rPr/>
        <w:t>Programme</w:t>
      </w:r>
      <w:r>
        <w:rPr>
          <w:spacing w:val="-6"/>
        </w:rPr>
        <w:t> </w:t>
      </w:r>
      <w:r>
        <w:rPr>
          <w:spacing w:val="-2"/>
        </w:rPr>
        <w:t>Clause</w:t>
      </w:r>
    </w:p>
    <w:p>
      <w:pPr>
        <w:pStyle w:val="BodyText"/>
        <w:spacing w:line="312" w:lineRule="auto" w:before="63"/>
        <w:ind w:left="781" w:right="496"/>
        <w:jc w:val="both"/>
      </w:pPr>
      <w:r>
        <w:rPr/>
        <w:t>Should the Owners participate in a recognised fuel testing programme one of the samples retained by the Owners shall be forwarded for such testing. The cost of same shall be borne by the Owners and if the results of the testing show the fuel not to be in compliance with ISO 8217:2005, or any subsequent amendment thereof, or such other specification as may be agreed, the Owners shall notify the Charterers and provide a copy of the report as soon as reasonably possible.</w:t>
      </w:r>
    </w:p>
    <w:p>
      <w:pPr>
        <w:pStyle w:val="BodyText"/>
        <w:spacing w:before="67"/>
      </w:pPr>
    </w:p>
    <w:p>
      <w:pPr>
        <w:pStyle w:val="BodyText"/>
        <w:spacing w:line="312" w:lineRule="auto"/>
        <w:ind w:left="781" w:right="495"/>
        <w:jc w:val="both"/>
      </w:pPr>
      <w:r>
        <w:rPr/>
        <w:t>In</w:t>
      </w:r>
      <w:r>
        <w:rPr>
          <w:spacing w:val="-2"/>
        </w:rPr>
        <w:t> </w:t>
      </w:r>
      <w:r>
        <w:rPr/>
        <w:t>the</w:t>
      </w:r>
      <w:r>
        <w:rPr>
          <w:spacing w:val="-2"/>
        </w:rPr>
        <w:t> </w:t>
      </w:r>
      <w:r>
        <w:rPr/>
        <w:t>event</w:t>
      </w:r>
      <w:r>
        <w:rPr>
          <w:spacing w:val="-1"/>
        </w:rPr>
        <w:t> </w:t>
      </w:r>
      <w:r>
        <w:rPr/>
        <w:t>the</w:t>
      </w:r>
      <w:r>
        <w:rPr>
          <w:spacing w:val="-2"/>
        </w:rPr>
        <w:t> </w:t>
      </w:r>
      <w:r>
        <w:rPr/>
        <w:t>Charterers</w:t>
      </w:r>
      <w:r>
        <w:rPr>
          <w:spacing w:val="-2"/>
        </w:rPr>
        <w:t> </w:t>
      </w:r>
      <w:r>
        <w:rPr/>
        <w:t>call</w:t>
      </w:r>
      <w:r>
        <w:rPr>
          <w:spacing w:val="-1"/>
        </w:rPr>
        <w:t> </w:t>
      </w:r>
      <w:r>
        <w:rPr/>
        <w:t>into</w:t>
      </w:r>
      <w:r>
        <w:rPr>
          <w:spacing w:val="-2"/>
        </w:rPr>
        <w:t> </w:t>
      </w:r>
      <w:r>
        <w:rPr/>
        <w:t>question</w:t>
      </w:r>
      <w:r>
        <w:rPr>
          <w:spacing w:val="-2"/>
        </w:rPr>
        <w:t> </w:t>
      </w:r>
      <w:r>
        <w:rPr/>
        <w:t>the</w:t>
      </w:r>
      <w:r>
        <w:rPr>
          <w:spacing w:val="-2"/>
        </w:rPr>
        <w:t> </w:t>
      </w:r>
      <w:r>
        <w:rPr/>
        <w:t>results</w:t>
      </w:r>
      <w:r>
        <w:rPr>
          <w:spacing w:val="-2"/>
        </w:rPr>
        <w:t> </w:t>
      </w:r>
      <w:r>
        <w:rPr/>
        <w:t>of</w:t>
      </w:r>
      <w:r>
        <w:rPr>
          <w:spacing w:val="-1"/>
        </w:rPr>
        <w:t> </w:t>
      </w:r>
      <w:r>
        <w:rPr/>
        <w:t>the</w:t>
      </w:r>
      <w:r>
        <w:rPr>
          <w:spacing w:val="-2"/>
        </w:rPr>
        <w:t> </w:t>
      </w:r>
      <w:r>
        <w:rPr/>
        <w:t>testing,</w:t>
      </w:r>
      <w:r>
        <w:rPr>
          <w:spacing w:val="-1"/>
        </w:rPr>
        <w:t> </w:t>
      </w:r>
      <w:r>
        <w:rPr/>
        <w:t>a</w:t>
      </w:r>
      <w:r>
        <w:rPr>
          <w:spacing w:val="-1"/>
        </w:rPr>
        <w:t> </w:t>
      </w:r>
      <w:r>
        <w:rPr/>
        <w:t>fuel</w:t>
      </w:r>
      <w:r>
        <w:rPr>
          <w:spacing w:val="-2"/>
        </w:rPr>
        <w:t> </w:t>
      </w:r>
      <w:r>
        <w:rPr/>
        <w:t>sample</w:t>
      </w:r>
      <w:r>
        <w:rPr>
          <w:spacing w:val="-1"/>
        </w:rPr>
        <w:t> </w:t>
      </w:r>
      <w:r>
        <w:rPr/>
        <w:t>drawn</w:t>
      </w:r>
      <w:r>
        <w:rPr>
          <w:spacing w:val="-1"/>
        </w:rPr>
        <w:t> </w:t>
      </w:r>
      <w:r>
        <w:rPr/>
        <w:t>in</w:t>
      </w:r>
      <w:r>
        <w:rPr>
          <w:spacing w:val="-1"/>
        </w:rPr>
        <w:t> </w:t>
      </w:r>
      <w:r>
        <w:rPr/>
        <w:t>accordance</w:t>
      </w:r>
      <w:r>
        <w:rPr>
          <w:spacing w:val="-1"/>
        </w:rPr>
        <w:t> </w:t>
      </w:r>
      <w:r>
        <w:rPr/>
        <w:t>with</w:t>
      </w:r>
      <w:r>
        <w:rPr>
          <w:spacing w:val="-2"/>
        </w:rPr>
        <w:t> </w:t>
      </w:r>
      <w:r>
        <w:rPr/>
        <w:t>IMO</w:t>
      </w:r>
      <w:r>
        <w:rPr>
          <w:spacing w:val="-1"/>
        </w:rPr>
        <w:t> </w:t>
      </w:r>
      <w:r>
        <w:rPr/>
        <w:t>Resolution MEPC.182(59) Guidelines for the Sampling of Fuel Oil for Determination of Compliance with the Revised MARPOL 73/78 Annex VI or any subsequent amendments thereof, shall be sent to a mutually agreed, qualified and independent laboratory whose analysis as regards the characteristics of the fuel shall be binding on the parties concerning the characteristics tested for. If the fuel sample is found not to be in compliance with the specification as agreed in the paragraph above, the charterers shall meet the cost of this analysis, otherwise same shall be for the Owners’ account.</w:t>
      </w:r>
    </w:p>
    <w:p>
      <w:pPr>
        <w:pStyle w:val="BodyText"/>
        <w:spacing w:before="68"/>
      </w:pPr>
    </w:p>
    <w:p>
      <w:pPr>
        <w:pStyle w:val="BodyText"/>
        <w:ind w:left="781"/>
        <w:jc w:val="both"/>
      </w:pPr>
      <w:r>
        <w:rPr/>
        <w:t>Types</w:t>
      </w:r>
      <w:r>
        <w:rPr>
          <w:spacing w:val="-2"/>
        </w:rPr>
        <w:t> </w:t>
      </w:r>
      <w:r>
        <w:rPr/>
        <w:t>And</w:t>
      </w:r>
      <w:r>
        <w:rPr>
          <w:spacing w:val="-2"/>
        </w:rPr>
        <w:t> </w:t>
      </w:r>
      <w:r>
        <w:rPr/>
        <w:t>Quantities</w:t>
      </w:r>
      <w:r>
        <w:rPr>
          <w:spacing w:val="-1"/>
        </w:rPr>
        <w:t> </w:t>
      </w:r>
      <w:r>
        <w:rPr/>
        <w:t>Of</w:t>
      </w:r>
      <w:r>
        <w:rPr>
          <w:spacing w:val="-2"/>
        </w:rPr>
        <w:t> </w:t>
      </w:r>
      <w:r>
        <w:rPr/>
        <w:t>Bunkers</w:t>
      </w:r>
      <w:r>
        <w:rPr>
          <w:spacing w:val="-1"/>
        </w:rPr>
        <w:t> </w:t>
      </w:r>
      <w:r>
        <w:rPr/>
        <w:t>On</w:t>
      </w:r>
      <w:r>
        <w:rPr>
          <w:spacing w:val="-2"/>
        </w:rPr>
        <w:t> </w:t>
      </w:r>
      <w:r>
        <w:rPr/>
        <w:t>Redelivery</w:t>
      </w:r>
      <w:r>
        <w:rPr>
          <w:spacing w:val="-1"/>
        </w:rPr>
        <w:t> </w:t>
      </w:r>
      <w:r>
        <w:rPr>
          <w:spacing w:val="-2"/>
        </w:rPr>
        <w:t>Clause</w:t>
      </w:r>
    </w:p>
    <w:p>
      <w:pPr>
        <w:pStyle w:val="BodyText"/>
        <w:spacing w:line="312" w:lineRule="auto" w:before="63"/>
        <w:ind w:left="781" w:right="495"/>
        <w:jc w:val="both"/>
      </w:pPr>
      <w:r>
        <w:rPr/>
        <w:t>Unless agreed otherwise, the Vessel shall be redelivered with the same types and about the same quantities of fuels as on delivery; however, the types and quantities of fuels on redelivery shall always be appropriate and sufficient to allow the Vessel to reach safely the nearest port at which fuels of the required types are available.</w:t>
      </w:r>
    </w:p>
    <w:p>
      <w:pPr>
        <w:pStyle w:val="BodyText"/>
        <w:spacing w:before="66"/>
      </w:pPr>
    </w:p>
    <w:p>
      <w:pPr>
        <w:pStyle w:val="BodyText"/>
        <w:ind w:left="781"/>
        <w:jc w:val="both"/>
      </w:pPr>
      <w:r>
        <w:rPr/>
        <w:t>BIMCO</w:t>
      </w:r>
      <w:r>
        <w:rPr>
          <w:spacing w:val="-7"/>
        </w:rPr>
        <w:t> </w:t>
      </w:r>
      <w:r>
        <w:rPr/>
        <w:t>Slow</w:t>
      </w:r>
      <w:r>
        <w:rPr>
          <w:spacing w:val="-4"/>
        </w:rPr>
        <w:t> </w:t>
      </w:r>
      <w:r>
        <w:rPr/>
        <w:t>Steaming</w:t>
      </w:r>
      <w:r>
        <w:rPr>
          <w:spacing w:val="-4"/>
        </w:rPr>
        <w:t> </w:t>
      </w:r>
      <w:r>
        <w:rPr/>
        <w:t>Clause</w:t>
      </w:r>
      <w:r>
        <w:rPr>
          <w:spacing w:val="-4"/>
        </w:rPr>
        <w:t> </w:t>
      </w:r>
      <w:r>
        <w:rPr/>
        <w:t>for</w:t>
      </w:r>
      <w:r>
        <w:rPr>
          <w:spacing w:val="-4"/>
        </w:rPr>
        <w:t> </w:t>
      </w:r>
      <w:r>
        <w:rPr/>
        <w:t>Time</w:t>
      </w:r>
      <w:r>
        <w:rPr>
          <w:spacing w:val="-4"/>
        </w:rPr>
        <w:t> </w:t>
      </w:r>
      <w:r>
        <w:rPr/>
        <w:t>Charter</w:t>
      </w:r>
      <w:r>
        <w:rPr>
          <w:spacing w:val="-4"/>
        </w:rPr>
        <w:t> </w:t>
      </w:r>
      <w:r>
        <w:rPr>
          <w:spacing w:val="-2"/>
        </w:rPr>
        <w:t>Parties</w:t>
      </w:r>
    </w:p>
    <w:p>
      <w:pPr>
        <w:pStyle w:val="ListParagraph"/>
        <w:numPr>
          <w:ilvl w:val="1"/>
          <w:numId w:val="19"/>
        </w:numPr>
        <w:tabs>
          <w:tab w:pos="1056" w:val="left" w:leader="none"/>
        </w:tabs>
        <w:spacing w:line="312" w:lineRule="auto" w:before="63" w:after="0"/>
        <w:ind w:left="781" w:right="496" w:firstLine="0"/>
        <w:jc w:val="both"/>
        <w:rPr>
          <w:sz w:val="18"/>
        </w:rPr>
      </w:pPr>
      <w:r>
        <w:rPr>
          <w:sz w:val="18"/>
        </w:rPr>
        <w:t>The Charterers may at their discretion provide, in writing to the Master, instructions to reduce speed or RPM (main engine Revolutions Per Minute) and/or instructions to adjust the Vessel’s speed to meet a specified time of arrival at a particular </w:t>
      </w:r>
      <w:r>
        <w:rPr>
          <w:spacing w:val="-2"/>
          <w:sz w:val="18"/>
        </w:rPr>
        <w:t>destination.</w:t>
      </w:r>
    </w:p>
    <w:p>
      <w:pPr>
        <w:pStyle w:val="BodyText"/>
        <w:spacing w:before="66"/>
      </w:pPr>
    </w:p>
    <w:p>
      <w:pPr>
        <w:pStyle w:val="ListParagraph"/>
        <w:numPr>
          <w:ilvl w:val="2"/>
          <w:numId w:val="19"/>
        </w:numPr>
        <w:tabs>
          <w:tab w:pos="1017" w:val="left" w:leader="none"/>
        </w:tabs>
        <w:spacing w:line="312" w:lineRule="auto" w:before="0" w:after="0"/>
        <w:ind w:left="781" w:right="495" w:firstLine="0"/>
        <w:jc w:val="both"/>
        <w:rPr>
          <w:sz w:val="18"/>
        </w:rPr>
      </w:pPr>
      <w:r>
        <w:rPr>
          <w:sz w:val="18"/>
        </w:rPr>
        <w:t>*Slow Steaming – Where the Charterers give instructions to the Master to adjust the speed or RPM, the Master shall, subject always to the Master’s obligations in respect of the safety of the Vessel, crew and cargo and the protection of the marine environment, comply with such written instructions, provided that the engine(s) continue(s) to operate above the cut- out point of the Vessel's engine(s) auxiliary blower(s) and that such instructions will not result in the Vessel’s engine(s) and/or equipment operating outside the manufacturers’/designers’ recommendations as published from time to time.</w:t>
      </w:r>
    </w:p>
    <w:p>
      <w:pPr>
        <w:pStyle w:val="BodyText"/>
        <w:spacing w:before="67"/>
      </w:pPr>
    </w:p>
    <w:p>
      <w:pPr>
        <w:pStyle w:val="ListParagraph"/>
        <w:numPr>
          <w:ilvl w:val="2"/>
          <w:numId w:val="19"/>
        </w:numPr>
        <w:tabs>
          <w:tab w:pos="1048" w:val="left" w:leader="none"/>
        </w:tabs>
        <w:spacing w:line="312" w:lineRule="auto" w:before="1" w:after="0"/>
        <w:ind w:left="781" w:right="495" w:firstLine="0"/>
        <w:jc w:val="both"/>
        <w:rPr>
          <w:sz w:val="18"/>
        </w:rPr>
      </w:pPr>
      <w:r>
        <w:rPr>
          <w:sz w:val="18"/>
        </w:rPr>
        <w:t>*Ultra-Slow Steaming – Where the Charterers give instructions to the Master to adjust the speed or RPM, regardless of whether this results in the engine(s) operating above or below the cut-out point of the Vessel's engine(s) auxiliary blower(s), the Master shall, subject always to the Master’s obligations in respect of the safety of the Vessel, crew and cargo and the protection</w:t>
      </w:r>
      <w:r>
        <w:rPr>
          <w:spacing w:val="-3"/>
          <w:sz w:val="18"/>
        </w:rPr>
        <w:t> </w:t>
      </w:r>
      <w:r>
        <w:rPr>
          <w:sz w:val="18"/>
        </w:rPr>
        <w:t>of</w:t>
      </w:r>
      <w:r>
        <w:rPr>
          <w:spacing w:val="-2"/>
          <w:sz w:val="18"/>
        </w:rPr>
        <w:t> </w:t>
      </w:r>
      <w:r>
        <w:rPr>
          <w:sz w:val="18"/>
        </w:rPr>
        <w:t>the</w:t>
      </w:r>
      <w:r>
        <w:rPr>
          <w:spacing w:val="-2"/>
          <w:sz w:val="18"/>
        </w:rPr>
        <w:t> </w:t>
      </w:r>
      <w:r>
        <w:rPr>
          <w:sz w:val="18"/>
        </w:rPr>
        <w:t>marine</w:t>
      </w:r>
      <w:r>
        <w:rPr>
          <w:spacing w:val="-2"/>
          <w:sz w:val="18"/>
        </w:rPr>
        <w:t> </w:t>
      </w:r>
      <w:r>
        <w:rPr>
          <w:sz w:val="18"/>
        </w:rPr>
        <w:t>environment,</w:t>
      </w:r>
      <w:r>
        <w:rPr>
          <w:spacing w:val="-2"/>
          <w:sz w:val="18"/>
        </w:rPr>
        <w:t> </w:t>
      </w:r>
      <w:r>
        <w:rPr>
          <w:sz w:val="18"/>
        </w:rPr>
        <w:t>comply</w:t>
      </w:r>
      <w:r>
        <w:rPr>
          <w:spacing w:val="-2"/>
          <w:sz w:val="18"/>
        </w:rPr>
        <w:t> </w:t>
      </w:r>
      <w:r>
        <w:rPr>
          <w:sz w:val="18"/>
        </w:rPr>
        <w:t>with</w:t>
      </w:r>
      <w:r>
        <w:rPr>
          <w:spacing w:val="-2"/>
          <w:sz w:val="18"/>
        </w:rPr>
        <w:t> </w:t>
      </w:r>
      <w:r>
        <w:rPr>
          <w:sz w:val="18"/>
        </w:rPr>
        <w:t>such</w:t>
      </w:r>
      <w:r>
        <w:rPr>
          <w:spacing w:val="-2"/>
          <w:sz w:val="18"/>
        </w:rPr>
        <w:t> </w:t>
      </w:r>
      <w:r>
        <w:rPr>
          <w:sz w:val="18"/>
        </w:rPr>
        <w:t>written</w:t>
      </w:r>
      <w:r>
        <w:rPr>
          <w:spacing w:val="-3"/>
          <w:sz w:val="18"/>
        </w:rPr>
        <w:t> </w:t>
      </w:r>
      <w:r>
        <w:rPr>
          <w:sz w:val="18"/>
        </w:rPr>
        <w:t>instructions,</w:t>
      </w:r>
      <w:r>
        <w:rPr>
          <w:spacing w:val="-2"/>
          <w:sz w:val="18"/>
        </w:rPr>
        <w:t> </w:t>
      </w:r>
      <w:r>
        <w:rPr>
          <w:sz w:val="18"/>
        </w:rPr>
        <w:t>provided</w:t>
      </w:r>
      <w:r>
        <w:rPr>
          <w:spacing w:val="-2"/>
          <w:sz w:val="18"/>
        </w:rPr>
        <w:t> </w:t>
      </w:r>
      <w:r>
        <w:rPr>
          <w:sz w:val="18"/>
        </w:rPr>
        <w:t>that</w:t>
      </w:r>
      <w:r>
        <w:rPr>
          <w:spacing w:val="-2"/>
          <w:sz w:val="18"/>
        </w:rPr>
        <w:t> </w:t>
      </w:r>
      <w:r>
        <w:rPr>
          <w:sz w:val="18"/>
        </w:rPr>
        <w:t>such</w:t>
      </w:r>
      <w:r>
        <w:rPr>
          <w:spacing w:val="-2"/>
          <w:sz w:val="18"/>
        </w:rPr>
        <w:t> </w:t>
      </w:r>
      <w:r>
        <w:rPr>
          <w:sz w:val="18"/>
        </w:rPr>
        <w:t>instructions</w:t>
      </w:r>
      <w:r>
        <w:rPr>
          <w:spacing w:val="-3"/>
          <w:sz w:val="18"/>
        </w:rPr>
        <w:t> </w:t>
      </w:r>
      <w:r>
        <w:rPr>
          <w:sz w:val="18"/>
        </w:rPr>
        <w:t>will</w:t>
      </w:r>
      <w:r>
        <w:rPr>
          <w:spacing w:val="-2"/>
          <w:sz w:val="18"/>
        </w:rPr>
        <w:t> </w:t>
      </w:r>
      <w:r>
        <w:rPr>
          <w:sz w:val="18"/>
        </w:rPr>
        <w:t>not</w:t>
      </w:r>
      <w:r>
        <w:rPr>
          <w:spacing w:val="-2"/>
          <w:sz w:val="18"/>
        </w:rPr>
        <w:t> </w:t>
      </w:r>
      <w:r>
        <w:rPr>
          <w:sz w:val="18"/>
        </w:rPr>
        <w:t>result</w:t>
      </w:r>
      <w:r>
        <w:rPr>
          <w:spacing w:val="-2"/>
          <w:sz w:val="18"/>
        </w:rPr>
        <w:t> </w:t>
      </w:r>
      <w:r>
        <w:rPr>
          <w:sz w:val="18"/>
        </w:rPr>
        <w:t>in</w:t>
      </w:r>
      <w:r>
        <w:rPr>
          <w:spacing w:val="-2"/>
          <w:sz w:val="18"/>
        </w:rPr>
        <w:t> </w:t>
      </w:r>
      <w:r>
        <w:rPr>
          <w:sz w:val="18"/>
        </w:rPr>
        <w:t>the Vessel’s engine(s) and/or equipment operating outside the manufacturers’/designers’ recommendations as published from time to time. If the manufacturers’/designers’ recommendations issued subsequent to the date of this Charter Party require additional</w:t>
      </w:r>
      <w:r>
        <w:rPr>
          <w:spacing w:val="-2"/>
          <w:sz w:val="18"/>
        </w:rPr>
        <w:t> </w:t>
      </w:r>
      <w:r>
        <w:rPr>
          <w:sz w:val="18"/>
        </w:rPr>
        <w:t>physical</w:t>
      </w:r>
      <w:r>
        <w:rPr>
          <w:spacing w:val="-2"/>
          <w:sz w:val="18"/>
        </w:rPr>
        <w:t> </w:t>
      </w:r>
      <w:r>
        <w:rPr>
          <w:sz w:val="18"/>
        </w:rPr>
        <w:t>modifications</w:t>
      </w:r>
      <w:r>
        <w:rPr>
          <w:spacing w:val="-3"/>
          <w:sz w:val="18"/>
        </w:rPr>
        <w:t> </w:t>
      </w:r>
      <w:r>
        <w:rPr>
          <w:sz w:val="18"/>
        </w:rPr>
        <w:t>to</w:t>
      </w:r>
      <w:r>
        <w:rPr>
          <w:spacing w:val="-2"/>
          <w:sz w:val="18"/>
        </w:rPr>
        <w:t> </w:t>
      </w:r>
      <w:r>
        <w:rPr>
          <w:sz w:val="18"/>
        </w:rPr>
        <w:t>the</w:t>
      </w:r>
      <w:r>
        <w:rPr>
          <w:spacing w:val="-2"/>
          <w:sz w:val="18"/>
        </w:rPr>
        <w:t> </w:t>
      </w:r>
      <w:r>
        <w:rPr>
          <w:sz w:val="18"/>
        </w:rPr>
        <w:t>engine</w:t>
      </w:r>
      <w:r>
        <w:rPr>
          <w:spacing w:val="-2"/>
          <w:sz w:val="18"/>
        </w:rPr>
        <w:t> </w:t>
      </w:r>
      <w:r>
        <w:rPr>
          <w:sz w:val="18"/>
        </w:rPr>
        <w:t>or</w:t>
      </w:r>
      <w:r>
        <w:rPr>
          <w:spacing w:val="-2"/>
          <w:sz w:val="18"/>
        </w:rPr>
        <w:t> </w:t>
      </w:r>
      <w:r>
        <w:rPr>
          <w:sz w:val="18"/>
        </w:rPr>
        <w:t>related</w:t>
      </w:r>
      <w:r>
        <w:rPr>
          <w:spacing w:val="-2"/>
          <w:sz w:val="18"/>
        </w:rPr>
        <w:t> </w:t>
      </w:r>
      <w:r>
        <w:rPr>
          <w:sz w:val="18"/>
        </w:rPr>
        <w:t>equipment</w:t>
      </w:r>
      <w:r>
        <w:rPr>
          <w:spacing w:val="-1"/>
          <w:sz w:val="18"/>
        </w:rPr>
        <w:t> </w:t>
      </w:r>
      <w:r>
        <w:rPr>
          <w:sz w:val="18"/>
        </w:rPr>
        <w:t>or</w:t>
      </w:r>
      <w:r>
        <w:rPr>
          <w:spacing w:val="-2"/>
          <w:sz w:val="18"/>
        </w:rPr>
        <w:t> </w:t>
      </w:r>
      <w:r>
        <w:rPr>
          <w:sz w:val="18"/>
        </w:rPr>
        <w:t>require</w:t>
      </w:r>
      <w:r>
        <w:rPr>
          <w:spacing w:val="-2"/>
          <w:sz w:val="18"/>
        </w:rPr>
        <w:t> </w:t>
      </w:r>
      <w:r>
        <w:rPr>
          <w:sz w:val="18"/>
        </w:rPr>
        <w:t>the</w:t>
      </w:r>
      <w:r>
        <w:rPr>
          <w:spacing w:val="-2"/>
          <w:sz w:val="18"/>
        </w:rPr>
        <w:t> </w:t>
      </w:r>
      <w:r>
        <w:rPr>
          <w:sz w:val="18"/>
        </w:rPr>
        <w:t>purchase</w:t>
      </w:r>
      <w:r>
        <w:rPr>
          <w:spacing w:val="-2"/>
          <w:sz w:val="18"/>
        </w:rPr>
        <w:t> </w:t>
      </w:r>
      <w:r>
        <w:rPr>
          <w:sz w:val="18"/>
        </w:rPr>
        <w:t>of</w:t>
      </w:r>
      <w:r>
        <w:rPr>
          <w:spacing w:val="-2"/>
          <w:sz w:val="18"/>
        </w:rPr>
        <w:t> </w:t>
      </w:r>
      <w:r>
        <w:rPr>
          <w:sz w:val="18"/>
        </w:rPr>
        <w:t>additional</w:t>
      </w:r>
      <w:r>
        <w:rPr>
          <w:spacing w:val="-2"/>
          <w:sz w:val="18"/>
        </w:rPr>
        <w:t> </w:t>
      </w:r>
      <w:r>
        <w:rPr>
          <w:sz w:val="18"/>
        </w:rPr>
        <w:t>spares</w:t>
      </w:r>
      <w:r>
        <w:rPr>
          <w:spacing w:val="-2"/>
          <w:sz w:val="18"/>
        </w:rPr>
        <w:t> </w:t>
      </w:r>
      <w:r>
        <w:rPr>
          <w:sz w:val="18"/>
        </w:rPr>
        <w:t>or</w:t>
      </w:r>
      <w:r>
        <w:rPr>
          <w:spacing w:val="-2"/>
          <w:sz w:val="18"/>
        </w:rPr>
        <w:t> </w:t>
      </w:r>
      <w:r>
        <w:rPr>
          <w:sz w:val="18"/>
        </w:rPr>
        <w:t>equipment, the Master shall not be obliged to comply with these instructions.</w:t>
      </w:r>
    </w:p>
    <w:p>
      <w:pPr>
        <w:pStyle w:val="BodyText"/>
        <w:spacing w:before="70"/>
      </w:pPr>
    </w:p>
    <w:p>
      <w:pPr>
        <w:pStyle w:val="BodyText"/>
        <w:ind w:left="781"/>
        <w:jc w:val="both"/>
      </w:pPr>
      <w:r>
        <w:rPr/>
        <w:t>*</w:t>
      </w:r>
      <w:r>
        <w:rPr>
          <w:spacing w:val="-6"/>
        </w:rPr>
        <w:t> </w:t>
      </w:r>
      <w:r>
        <w:rPr/>
        <w:t>Sub-clauses</w:t>
      </w:r>
      <w:r>
        <w:rPr>
          <w:spacing w:val="-3"/>
        </w:rPr>
        <w:t> </w:t>
      </w:r>
      <w:r>
        <w:rPr/>
        <w:t>(a)(i)</w:t>
      </w:r>
      <w:r>
        <w:rPr>
          <w:spacing w:val="-4"/>
        </w:rPr>
        <w:t> </w:t>
      </w:r>
      <w:r>
        <w:rPr/>
        <w:t>and</w:t>
      </w:r>
      <w:r>
        <w:rPr>
          <w:spacing w:val="-3"/>
        </w:rPr>
        <w:t> </w:t>
      </w:r>
      <w:r>
        <w:rPr/>
        <w:t>(a)(ii)</w:t>
      </w:r>
      <w:r>
        <w:rPr>
          <w:spacing w:val="-4"/>
        </w:rPr>
        <w:t> </w:t>
      </w:r>
      <w:r>
        <w:rPr/>
        <w:t>are</w:t>
      </w:r>
      <w:r>
        <w:rPr>
          <w:spacing w:val="-3"/>
        </w:rPr>
        <w:t> </w:t>
      </w:r>
      <w:r>
        <w:rPr/>
        <w:t>alternatives;</w:t>
      </w:r>
      <w:r>
        <w:rPr>
          <w:spacing w:val="-3"/>
        </w:rPr>
        <w:t> </w:t>
      </w:r>
      <w:r>
        <w:rPr/>
        <w:t>delete</w:t>
      </w:r>
      <w:r>
        <w:rPr>
          <w:spacing w:val="-3"/>
        </w:rPr>
        <w:t> </w:t>
      </w:r>
      <w:r>
        <w:rPr/>
        <w:t>whichever</w:t>
      </w:r>
      <w:r>
        <w:rPr>
          <w:spacing w:val="-3"/>
        </w:rPr>
        <w:t> </w:t>
      </w:r>
      <w:r>
        <w:rPr/>
        <w:t>is</w:t>
      </w:r>
      <w:r>
        <w:rPr>
          <w:spacing w:val="-4"/>
        </w:rPr>
        <w:t> </w:t>
      </w:r>
      <w:r>
        <w:rPr/>
        <w:t>not</w:t>
      </w:r>
      <w:r>
        <w:rPr>
          <w:spacing w:val="-3"/>
        </w:rPr>
        <w:t> </w:t>
      </w:r>
      <w:r>
        <w:rPr/>
        <w:t>applicable.</w:t>
      </w:r>
      <w:r>
        <w:rPr>
          <w:spacing w:val="-3"/>
        </w:rPr>
        <w:t> </w:t>
      </w:r>
      <w:r>
        <w:rPr/>
        <w:t>In</w:t>
      </w:r>
      <w:r>
        <w:rPr>
          <w:spacing w:val="-3"/>
        </w:rPr>
        <w:t> </w:t>
      </w:r>
      <w:r>
        <w:rPr/>
        <w:t>the</w:t>
      </w:r>
      <w:r>
        <w:rPr>
          <w:spacing w:val="-4"/>
        </w:rPr>
        <w:t> </w:t>
      </w:r>
      <w:r>
        <w:rPr/>
        <w:t>absence</w:t>
      </w:r>
      <w:r>
        <w:rPr>
          <w:spacing w:val="-3"/>
        </w:rPr>
        <w:t> </w:t>
      </w:r>
      <w:r>
        <w:rPr/>
        <w:t>of</w:t>
      </w:r>
      <w:r>
        <w:rPr>
          <w:spacing w:val="-4"/>
        </w:rPr>
        <w:t> </w:t>
      </w:r>
      <w:r>
        <w:rPr/>
        <w:t>deletions,</w:t>
      </w:r>
      <w:r>
        <w:rPr>
          <w:spacing w:val="-2"/>
        </w:rPr>
        <w:t> </w:t>
      </w:r>
      <w:r>
        <w:rPr/>
        <w:t>alternative</w:t>
      </w:r>
      <w:r>
        <w:rPr>
          <w:spacing w:val="-3"/>
        </w:rPr>
        <w:t> </w:t>
      </w:r>
      <w:r>
        <w:rPr>
          <w:spacing w:val="-2"/>
        </w:rPr>
        <w:t>(a)(i)</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2944">
            <wp:simplePos x="0" y="0"/>
            <wp:positionH relativeFrom="page">
              <wp:posOffset>317500</wp:posOffset>
            </wp:positionH>
            <wp:positionV relativeFrom="page">
              <wp:posOffset>127000</wp:posOffset>
            </wp:positionV>
            <wp:extent cx="591185" cy="381000"/>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shall</w:t>
      </w:r>
      <w:r>
        <w:rPr>
          <w:spacing w:val="-5"/>
        </w:rPr>
        <w:t> </w:t>
      </w:r>
      <w:r>
        <w:rPr>
          <w:spacing w:val="-2"/>
        </w:rPr>
        <w:t>apply.</w:t>
      </w:r>
    </w:p>
    <w:p>
      <w:pPr>
        <w:pStyle w:val="BodyText"/>
        <w:spacing w:before="126"/>
      </w:pPr>
    </w:p>
    <w:p>
      <w:pPr>
        <w:pStyle w:val="ListParagraph"/>
        <w:numPr>
          <w:ilvl w:val="1"/>
          <w:numId w:val="19"/>
        </w:numPr>
        <w:tabs>
          <w:tab w:pos="1060" w:val="left" w:leader="none"/>
        </w:tabs>
        <w:spacing w:line="312" w:lineRule="auto" w:before="0" w:after="0"/>
        <w:ind w:left="781" w:right="495" w:firstLine="0"/>
        <w:jc w:val="both"/>
        <w:rPr>
          <w:sz w:val="18"/>
        </w:rPr>
      </w:pPr>
      <w:r>
        <w:rPr>
          <w:sz w:val="18"/>
        </w:rPr>
        <w:t>At all speeds the Owners shall exercise due diligence to ensure that the Vessel is operated in a manner which minimises fuel consumption, always taking into account and subject to the following:</w:t>
      </w:r>
    </w:p>
    <w:p>
      <w:pPr>
        <w:pStyle w:val="BodyText"/>
        <w:spacing w:before="65"/>
      </w:pPr>
    </w:p>
    <w:p>
      <w:pPr>
        <w:pStyle w:val="ListParagraph"/>
        <w:numPr>
          <w:ilvl w:val="2"/>
          <w:numId w:val="19"/>
        </w:numPr>
        <w:tabs>
          <w:tab w:pos="989" w:val="left" w:leader="none"/>
        </w:tabs>
        <w:spacing w:line="240" w:lineRule="auto" w:before="0" w:after="0"/>
        <w:ind w:left="989" w:right="0" w:hanging="208"/>
        <w:jc w:val="both"/>
        <w:rPr>
          <w:sz w:val="18"/>
        </w:rPr>
      </w:pPr>
      <w:r>
        <w:rPr>
          <w:sz w:val="18"/>
        </w:rPr>
        <w:t>The</w:t>
      </w:r>
      <w:r>
        <w:rPr>
          <w:spacing w:val="-5"/>
          <w:sz w:val="18"/>
        </w:rPr>
        <w:t> </w:t>
      </w:r>
      <w:r>
        <w:rPr>
          <w:sz w:val="18"/>
        </w:rPr>
        <w:t>Owners’</w:t>
      </w:r>
      <w:r>
        <w:rPr>
          <w:spacing w:val="-3"/>
          <w:sz w:val="18"/>
        </w:rPr>
        <w:t> </w:t>
      </w:r>
      <w:r>
        <w:rPr>
          <w:sz w:val="18"/>
        </w:rPr>
        <w:t>warranties</w:t>
      </w:r>
      <w:r>
        <w:rPr>
          <w:spacing w:val="-3"/>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2"/>
          <w:sz w:val="18"/>
        </w:rPr>
        <w:t> </w:t>
      </w:r>
      <w:r>
        <w:rPr>
          <w:sz w:val="18"/>
        </w:rPr>
        <w:t>relating</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w:t>
      </w:r>
      <w:r>
        <w:rPr>
          <w:spacing w:val="-2"/>
          <w:sz w:val="18"/>
        </w:rPr>
        <w:t> consumption;</w:t>
      </w:r>
    </w:p>
    <w:p>
      <w:pPr>
        <w:pStyle w:val="BodyText"/>
        <w:spacing w:before="126"/>
      </w:pPr>
    </w:p>
    <w:p>
      <w:pPr>
        <w:pStyle w:val="ListParagraph"/>
        <w:numPr>
          <w:ilvl w:val="2"/>
          <w:numId w:val="19"/>
        </w:numPr>
        <w:tabs>
          <w:tab w:pos="1029" w:val="left" w:leader="none"/>
        </w:tabs>
        <w:spacing w:line="240" w:lineRule="auto" w:before="0" w:after="0"/>
        <w:ind w:left="1029" w:right="0" w:hanging="248"/>
        <w:jc w:val="both"/>
        <w:rPr>
          <w:sz w:val="18"/>
        </w:rPr>
      </w:pPr>
      <w:r>
        <w:rPr>
          <w:sz w:val="18"/>
        </w:rPr>
        <w:t>The</w:t>
      </w:r>
      <w:r>
        <w:rPr>
          <w:spacing w:val="-6"/>
          <w:sz w:val="18"/>
        </w:rPr>
        <w:t> </w:t>
      </w:r>
      <w:r>
        <w:rPr>
          <w:sz w:val="18"/>
        </w:rPr>
        <w:t>Charterers’</w:t>
      </w:r>
      <w:r>
        <w:rPr>
          <w:spacing w:val="-3"/>
          <w:sz w:val="18"/>
        </w:rPr>
        <w:t> </w:t>
      </w:r>
      <w:r>
        <w:rPr>
          <w:sz w:val="18"/>
        </w:rPr>
        <w:t>instructions</w:t>
      </w:r>
      <w:r>
        <w:rPr>
          <w:spacing w:val="-3"/>
          <w:sz w:val="18"/>
        </w:rPr>
        <w:t> </w:t>
      </w:r>
      <w:r>
        <w:rPr>
          <w:sz w:val="18"/>
        </w:rPr>
        <w:t>as</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and/or</w:t>
      </w:r>
      <w:r>
        <w:rPr>
          <w:spacing w:val="-3"/>
          <w:sz w:val="18"/>
        </w:rPr>
        <w:t> </w:t>
      </w:r>
      <w:r>
        <w:rPr>
          <w:sz w:val="18"/>
        </w:rPr>
        <w:t>RPM</w:t>
      </w:r>
      <w:r>
        <w:rPr>
          <w:spacing w:val="-4"/>
          <w:sz w:val="18"/>
        </w:rPr>
        <w:t> </w:t>
      </w:r>
      <w:r>
        <w:rPr>
          <w:sz w:val="18"/>
        </w:rPr>
        <w:t>and/or</w:t>
      </w:r>
      <w:r>
        <w:rPr>
          <w:spacing w:val="-3"/>
          <w:sz w:val="18"/>
        </w:rPr>
        <w:t> </w:t>
      </w:r>
      <w:r>
        <w:rPr>
          <w:sz w:val="18"/>
        </w:rPr>
        <w:t>specified</w:t>
      </w:r>
      <w:r>
        <w:rPr>
          <w:spacing w:val="-3"/>
          <w:sz w:val="18"/>
        </w:rPr>
        <w:t> </w:t>
      </w:r>
      <w:r>
        <w:rPr>
          <w:sz w:val="18"/>
        </w:rPr>
        <w:t>time</w:t>
      </w:r>
      <w:r>
        <w:rPr>
          <w:spacing w:val="-3"/>
          <w:sz w:val="18"/>
        </w:rPr>
        <w:t> </w:t>
      </w:r>
      <w:r>
        <w:rPr>
          <w:sz w:val="18"/>
        </w:rPr>
        <w:t>of</w:t>
      </w:r>
      <w:r>
        <w:rPr>
          <w:spacing w:val="-3"/>
          <w:sz w:val="18"/>
        </w:rPr>
        <w:t> </w:t>
      </w:r>
      <w:r>
        <w:rPr>
          <w:sz w:val="18"/>
        </w:rPr>
        <w:t>arrival</w:t>
      </w:r>
      <w:r>
        <w:rPr>
          <w:spacing w:val="-3"/>
          <w:sz w:val="18"/>
        </w:rPr>
        <w:t> </w:t>
      </w:r>
      <w:r>
        <w:rPr>
          <w:sz w:val="18"/>
        </w:rPr>
        <w:t>at</w:t>
      </w:r>
      <w:r>
        <w:rPr>
          <w:spacing w:val="-3"/>
          <w:sz w:val="18"/>
        </w:rPr>
        <w:t> </w:t>
      </w:r>
      <w:r>
        <w:rPr>
          <w:sz w:val="18"/>
        </w:rPr>
        <w:t>a</w:t>
      </w:r>
      <w:r>
        <w:rPr>
          <w:spacing w:val="-3"/>
          <w:sz w:val="18"/>
        </w:rPr>
        <w:t> </w:t>
      </w:r>
      <w:r>
        <w:rPr>
          <w:sz w:val="18"/>
        </w:rPr>
        <w:t>particular</w:t>
      </w:r>
      <w:r>
        <w:rPr>
          <w:spacing w:val="-3"/>
          <w:sz w:val="18"/>
        </w:rPr>
        <w:t> </w:t>
      </w:r>
      <w:r>
        <w:rPr>
          <w:spacing w:val="-2"/>
          <w:sz w:val="18"/>
        </w:rPr>
        <w:t>destination;</w:t>
      </w:r>
    </w:p>
    <w:p>
      <w:pPr>
        <w:pStyle w:val="BodyText"/>
        <w:spacing w:before="126"/>
      </w:pPr>
    </w:p>
    <w:p>
      <w:pPr>
        <w:pStyle w:val="ListParagraph"/>
        <w:numPr>
          <w:ilvl w:val="2"/>
          <w:numId w:val="19"/>
        </w:numPr>
        <w:tabs>
          <w:tab w:pos="1069" w:val="left" w:leader="none"/>
        </w:tabs>
        <w:spacing w:line="240" w:lineRule="auto" w:before="0" w:after="0"/>
        <w:ind w:left="1069" w:right="0" w:hanging="288"/>
        <w:jc w:val="both"/>
        <w:rPr>
          <w:sz w:val="18"/>
        </w:rPr>
      </w:pPr>
      <w:r>
        <w:rPr>
          <w:sz w:val="18"/>
        </w:rPr>
        <w:t>The</w:t>
      </w:r>
      <w:r>
        <w:rPr>
          <w:spacing w:val="-7"/>
          <w:sz w:val="18"/>
        </w:rPr>
        <w:t> </w:t>
      </w:r>
      <w:r>
        <w:rPr>
          <w:sz w:val="18"/>
        </w:rPr>
        <w:t>safety</w:t>
      </w:r>
      <w:r>
        <w:rPr>
          <w:spacing w:val="-4"/>
          <w:sz w:val="18"/>
        </w:rPr>
        <w:t> </w:t>
      </w:r>
      <w:r>
        <w:rPr>
          <w:sz w:val="18"/>
        </w:rPr>
        <w:t>of</w:t>
      </w:r>
      <w:r>
        <w:rPr>
          <w:spacing w:val="-5"/>
          <w:sz w:val="18"/>
        </w:rPr>
        <w:t> </w:t>
      </w:r>
      <w:r>
        <w:rPr>
          <w:sz w:val="18"/>
        </w:rPr>
        <w:t>the</w:t>
      </w:r>
      <w:r>
        <w:rPr>
          <w:spacing w:val="-4"/>
          <w:sz w:val="18"/>
        </w:rPr>
        <w:t> </w:t>
      </w:r>
      <w:r>
        <w:rPr>
          <w:sz w:val="18"/>
        </w:rPr>
        <w:t>Vessel,</w:t>
      </w:r>
      <w:r>
        <w:rPr>
          <w:spacing w:val="-5"/>
          <w:sz w:val="18"/>
        </w:rPr>
        <w:t> </w:t>
      </w:r>
      <w:r>
        <w:rPr>
          <w:sz w:val="18"/>
        </w:rPr>
        <w:t>crew</w:t>
      </w:r>
      <w:r>
        <w:rPr>
          <w:spacing w:val="-4"/>
          <w:sz w:val="18"/>
        </w:rPr>
        <w:t> </w:t>
      </w:r>
      <w:r>
        <w:rPr>
          <w:sz w:val="18"/>
        </w:rPr>
        <w:t>and</w:t>
      </w:r>
      <w:r>
        <w:rPr>
          <w:spacing w:val="-5"/>
          <w:sz w:val="18"/>
        </w:rPr>
        <w:t> </w:t>
      </w:r>
      <w:r>
        <w:rPr>
          <w:sz w:val="18"/>
        </w:rPr>
        <w:t>cargo</w:t>
      </w:r>
      <w:r>
        <w:rPr>
          <w:spacing w:val="-4"/>
          <w:sz w:val="18"/>
        </w:rPr>
        <w:t> </w:t>
      </w:r>
      <w:r>
        <w:rPr>
          <w:sz w:val="18"/>
        </w:rPr>
        <w:t>and</w:t>
      </w:r>
      <w:r>
        <w:rPr>
          <w:spacing w:val="-5"/>
          <w:sz w:val="18"/>
        </w:rPr>
        <w:t> </w:t>
      </w:r>
      <w:r>
        <w:rPr>
          <w:sz w:val="18"/>
        </w:rPr>
        <w:t>the</w:t>
      </w:r>
      <w:r>
        <w:rPr>
          <w:spacing w:val="-4"/>
          <w:sz w:val="18"/>
        </w:rPr>
        <w:t> </w:t>
      </w:r>
      <w:r>
        <w:rPr>
          <w:sz w:val="18"/>
        </w:rPr>
        <w:t>protection</w:t>
      </w:r>
      <w:r>
        <w:rPr>
          <w:spacing w:val="-5"/>
          <w:sz w:val="18"/>
        </w:rPr>
        <w:t> </w:t>
      </w:r>
      <w:r>
        <w:rPr>
          <w:sz w:val="18"/>
        </w:rPr>
        <w:t>of</w:t>
      </w:r>
      <w:r>
        <w:rPr>
          <w:spacing w:val="-4"/>
          <w:sz w:val="18"/>
        </w:rPr>
        <w:t> </w:t>
      </w:r>
      <w:r>
        <w:rPr>
          <w:sz w:val="18"/>
        </w:rPr>
        <w:t>the</w:t>
      </w:r>
      <w:r>
        <w:rPr>
          <w:spacing w:val="-5"/>
          <w:sz w:val="18"/>
        </w:rPr>
        <w:t> </w:t>
      </w:r>
      <w:r>
        <w:rPr>
          <w:sz w:val="18"/>
        </w:rPr>
        <w:t>marine</w:t>
      </w:r>
      <w:r>
        <w:rPr>
          <w:spacing w:val="-4"/>
          <w:sz w:val="18"/>
        </w:rPr>
        <w:t> </w:t>
      </w:r>
      <w:r>
        <w:rPr>
          <w:sz w:val="18"/>
        </w:rPr>
        <w:t>environment;</w:t>
      </w:r>
      <w:r>
        <w:rPr>
          <w:spacing w:val="-4"/>
          <w:sz w:val="18"/>
        </w:rPr>
        <w:t> </w:t>
      </w:r>
      <w:r>
        <w:rPr>
          <w:spacing w:val="-5"/>
          <w:sz w:val="18"/>
        </w:rPr>
        <w:t>and</w:t>
      </w:r>
    </w:p>
    <w:p>
      <w:pPr>
        <w:pStyle w:val="BodyText"/>
        <w:spacing w:before="126"/>
      </w:pPr>
    </w:p>
    <w:p>
      <w:pPr>
        <w:pStyle w:val="ListParagraph"/>
        <w:numPr>
          <w:ilvl w:val="2"/>
          <w:numId w:val="19"/>
        </w:numPr>
        <w:tabs>
          <w:tab w:pos="1088" w:val="left" w:leader="none"/>
        </w:tabs>
        <w:spacing w:line="312" w:lineRule="auto" w:before="0" w:after="0"/>
        <w:ind w:left="781" w:right="496" w:firstLine="0"/>
        <w:jc w:val="both"/>
        <w:rPr>
          <w:sz w:val="18"/>
        </w:rPr>
      </w:pPr>
      <w:r>
        <w:rPr>
          <w:sz w:val="18"/>
        </w:rPr>
        <w:t>The Owners’ obligations under any bills of lading, waybills or other documents evidencing contracts of carriage issued by them or on their behalf.</w:t>
      </w:r>
    </w:p>
    <w:p>
      <w:pPr>
        <w:pStyle w:val="BodyText"/>
        <w:spacing w:before="65"/>
      </w:pPr>
    </w:p>
    <w:p>
      <w:pPr>
        <w:pStyle w:val="ListParagraph"/>
        <w:numPr>
          <w:ilvl w:val="1"/>
          <w:numId w:val="19"/>
        </w:numPr>
        <w:tabs>
          <w:tab w:pos="1039" w:val="left" w:leader="none"/>
        </w:tabs>
        <w:spacing w:line="240" w:lineRule="auto" w:before="0" w:after="0"/>
        <w:ind w:left="1039" w:right="0" w:hanging="258"/>
        <w:jc w:val="both"/>
        <w:rPr>
          <w:sz w:val="18"/>
        </w:rPr>
      </w:pPr>
      <w:r>
        <w:rPr>
          <w:sz w:val="18"/>
        </w:rPr>
        <w:t>For</w:t>
      </w:r>
      <w:r>
        <w:rPr>
          <w:spacing w:val="-7"/>
          <w:sz w:val="18"/>
        </w:rPr>
        <w:t> </w:t>
      </w:r>
      <w:r>
        <w:rPr>
          <w:sz w:val="18"/>
        </w:rPr>
        <w:t>the</w:t>
      </w:r>
      <w:r>
        <w:rPr>
          <w:spacing w:val="-4"/>
          <w:sz w:val="18"/>
        </w:rPr>
        <w:t> </w:t>
      </w:r>
      <w:r>
        <w:rPr>
          <w:sz w:val="18"/>
        </w:rPr>
        <w:t>purposes</w:t>
      </w:r>
      <w:r>
        <w:rPr>
          <w:spacing w:val="-4"/>
          <w:sz w:val="18"/>
        </w:rPr>
        <w:t> </w:t>
      </w:r>
      <w:r>
        <w:rPr>
          <w:sz w:val="18"/>
        </w:rPr>
        <w:t>of</w:t>
      </w:r>
      <w:r>
        <w:rPr>
          <w:spacing w:val="-5"/>
          <w:sz w:val="18"/>
        </w:rPr>
        <w:t> </w:t>
      </w:r>
      <w:r>
        <w:rPr>
          <w:sz w:val="18"/>
        </w:rPr>
        <w:t>Sub-clause</w:t>
      </w:r>
      <w:r>
        <w:rPr>
          <w:spacing w:val="-4"/>
          <w:sz w:val="18"/>
        </w:rPr>
        <w:t> </w:t>
      </w:r>
      <w:r>
        <w:rPr>
          <w:sz w:val="18"/>
        </w:rPr>
        <w:t>(b),</w:t>
      </w:r>
      <w:r>
        <w:rPr>
          <w:spacing w:val="-4"/>
          <w:sz w:val="18"/>
        </w:rPr>
        <w:t> </w:t>
      </w:r>
      <w:r>
        <w:rPr>
          <w:sz w:val="18"/>
        </w:rPr>
        <w:t>the</w:t>
      </w:r>
      <w:r>
        <w:rPr>
          <w:spacing w:val="-4"/>
          <w:sz w:val="18"/>
        </w:rPr>
        <w:t> </w:t>
      </w:r>
      <w:r>
        <w:rPr>
          <w:sz w:val="18"/>
        </w:rPr>
        <w:t>Owners</w:t>
      </w:r>
      <w:r>
        <w:rPr>
          <w:spacing w:val="-5"/>
          <w:sz w:val="18"/>
        </w:rPr>
        <w:t> </w:t>
      </w:r>
      <w:r>
        <w:rPr>
          <w:sz w:val="18"/>
        </w:rPr>
        <w:t>shall</w:t>
      </w:r>
      <w:r>
        <w:rPr>
          <w:spacing w:val="-4"/>
          <w:sz w:val="18"/>
        </w:rPr>
        <w:t> </w:t>
      </w:r>
      <w:r>
        <w:rPr>
          <w:sz w:val="18"/>
        </w:rPr>
        <w:t>exercise</w:t>
      </w:r>
      <w:r>
        <w:rPr>
          <w:spacing w:val="-4"/>
          <w:sz w:val="18"/>
        </w:rPr>
        <w:t> </w:t>
      </w:r>
      <w:r>
        <w:rPr>
          <w:sz w:val="18"/>
        </w:rPr>
        <w:t>due</w:t>
      </w:r>
      <w:r>
        <w:rPr>
          <w:spacing w:val="-4"/>
          <w:sz w:val="18"/>
        </w:rPr>
        <w:t> </w:t>
      </w:r>
      <w:r>
        <w:rPr>
          <w:sz w:val="18"/>
        </w:rPr>
        <w:t>diligence</w:t>
      </w:r>
      <w:r>
        <w:rPr>
          <w:spacing w:val="-5"/>
          <w:sz w:val="18"/>
        </w:rPr>
        <w:t> </w:t>
      </w:r>
      <w:r>
        <w:rPr>
          <w:sz w:val="18"/>
        </w:rPr>
        <w:t>to</w:t>
      </w:r>
      <w:r>
        <w:rPr>
          <w:spacing w:val="-4"/>
          <w:sz w:val="18"/>
        </w:rPr>
        <w:t> </w:t>
      </w:r>
      <w:r>
        <w:rPr>
          <w:sz w:val="18"/>
        </w:rPr>
        <w:t>minimise</w:t>
      </w:r>
      <w:r>
        <w:rPr>
          <w:spacing w:val="-4"/>
          <w:sz w:val="18"/>
        </w:rPr>
        <w:t> </w:t>
      </w:r>
      <w:r>
        <w:rPr>
          <w:sz w:val="18"/>
        </w:rPr>
        <w:t>fuel</w:t>
      </w:r>
      <w:r>
        <w:rPr>
          <w:spacing w:val="-4"/>
          <w:sz w:val="18"/>
        </w:rPr>
        <w:t> </w:t>
      </w:r>
      <w:r>
        <w:rPr>
          <w:spacing w:val="-2"/>
          <w:sz w:val="18"/>
        </w:rPr>
        <w:t>consumption:</w:t>
      </w:r>
    </w:p>
    <w:p>
      <w:pPr>
        <w:pStyle w:val="BodyText"/>
        <w:spacing w:before="126"/>
      </w:pPr>
    </w:p>
    <w:p>
      <w:pPr>
        <w:pStyle w:val="ListParagraph"/>
        <w:numPr>
          <w:ilvl w:val="2"/>
          <w:numId w:val="19"/>
        </w:numPr>
        <w:tabs>
          <w:tab w:pos="989" w:val="left" w:leader="none"/>
        </w:tabs>
        <w:spacing w:line="240" w:lineRule="auto" w:before="0" w:after="0"/>
        <w:ind w:left="989" w:right="0" w:hanging="208"/>
        <w:jc w:val="both"/>
        <w:rPr>
          <w:sz w:val="18"/>
        </w:rPr>
      </w:pPr>
      <w:r>
        <w:rPr>
          <w:sz w:val="18"/>
        </w:rPr>
        <w:t>when</w:t>
      </w:r>
      <w:r>
        <w:rPr>
          <w:spacing w:val="-7"/>
          <w:sz w:val="18"/>
        </w:rPr>
        <w:t> </w:t>
      </w:r>
      <w:r>
        <w:rPr>
          <w:sz w:val="18"/>
        </w:rPr>
        <w:t>planning</w:t>
      </w:r>
      <w:r>
        <w:rPr>
          <w:spacing w:val="-4"/>
          <w:sz w:val="18"/>
        </w:rPr>
        <w:t> </w:t>
      </w:r>
      <w:r>
        <w:rPr>
          <w:sz w:val="18"/>
        </w:rPr>
        <w:t>voyages,</w:t>
      </w:r>
      <w:r>
        <w:rPr>
          <w:spacing w:val="-4"/>
          <w:sz w:val="18"/>
        </w:rPr>
        <w:t> </w:t>
      </w:r>
      <w:r>
        <w:rPr>
          <w:sz w:val="18"/>
        </w:rPr>
        <w:t>adjusting</w:t>
      </w:r>
      <w:r>
        <w:rPr>
          <w:spacing w:val="-4"/>
          <w:sz w:val="18"/>
        </w:rPr>
        <w:t> </w:t>
      </w:r>
      <w:r>
        <w:rPr>
          <w:sz w:val="18"/>
        </w:rPr>
        <w:t>the</w:t>
      </w:r>
      <w:r>
        <w:rPr>
          <w:spacing w:val="-5"/>
          <w:sz w:val="18"/>
        </w:rPr>
        <w:t> </w:t>
      </w:r>
      <w:r>
        <w:rPr>
          <w:sz w:val="18"/>
        </w:rPr>
        <w:t>Vessel’s</w:t>
      </w:r>
      <w:r>
        <w:rPr>
          <w:spacing w:val="-4"/>
          <w:sz w:val="18"/>
        </w:rPr>
        <w:t> </w:t>
      </w:r>
      <w:r>
        <w:rPr>
          <w:sz w:val="18"/>
        </w:rPr>
        <w:t>trim</w:t>
      </w:r>
      <w:r>
        <w:rPr>
          <w:spacing w:val="-4"/>
          <w:sz w:val="18"/>
        </w:rPr>
        <w:t> </w:t>
      </w:r>
      <w:r>
        <w:rPr>
          <w:sz w:val="18"/>
        </w:rPr>
        <w:t>and</w:t>
      </w:r>
      <w:r>
        <w:rPr>
          <w:spacing w:val="-4"/>
          <w:sz w:val="18"/>
        </w:rPr>
        <w:t> </w:t>
      </w:r>
      <w:r>
        <w:rPr>
          <w:sz w:val="18"/>
        </w:rPr>
        <w:t>operating</w:t>
      </w:r>
      <w:r>
        <w:rPr>
          <w:spacing w:val="-5"/>
          <w:sz w:val="18"/>
        </w:rPr>
        <w:t> </w:t>
      </w:r>
      <w:r>
        <w:rPr>
          <w:sz w:val="18"/>
        </w:rPr>
        <w:t>main</w:t>
      </w:r>
      <w:r>
        <w:rPr>
          <w:spacing w:val="-4"/>
          <w:sz w:val="18"/>
        </w:rPr>
        <w:t> </w:t>
      </w:r>
      <w:r>
        <w:rPr>
          <w:sz w:val="18"/>
        </w:rPr>
        <w:t>engine(s)</w:t>
      </w:r>
      <w:r>
        <w:rPr>
          <w:spacing w:val="-4"/>
          <w:sz w:val="18"/>
        </w:rPr>
        <w:t> </w:t>
      </w:r>
      <w:r>
        <w:rPr>
          <w:sz w:val="18"/>
        </w:rPr>
        <w:t>and</w:t>
      </w:r>
      <w:r>
        <w:rPr>
          <w:spacing w:val="-4"/>
          <w:sz w:val="18"/>
        </w:rPr>
        <w:t> </w:t>
      </w:r>
      <w:r>
        <w:rPr>
          <w:sz w:val="18"/>
        </w:rPr>
        <w:t>auxiliary</w:t>
      </w:r>
      <w:r>
        <w:rPr>
          <w:spacing w:val="-4"/>
          <w:sz w:val="18"/>
        </w:rPr>
        <w:t> </w:t>
      </w:r>
      <w:r>
        <w:rPr>
          <w:spacing w:val="-2"/>
          <w:sz w:val="18"/>
        </w:rPr>
        <w:t>engine(s);</w:t>
      </w:r>
    </w:p>
    <w:p>
      <w:pPr>
        <w:pStyle w:val="BodyText"/>
        <w:spacing w:before="126"/>
      </w:pPr>
    </w:p>
    <w:p>
      <w:pPr>
        <w:pStyle w:val="ListParagraph"/>
        <w:numPr>
          <w:ilvl w:val="2"/>
          <w:numId w:val="19"/>
        </w:numPr>
        <w:tabs>
          <w:tab w:pos="1042" w:val="left" w:leader="none"/>
        </w:tabs>
        <w:spacing w:line="312" w:lineRule="auto" w:before="0" w:after="0"/>
        <w:ind w:left="781" w:right="498" w:firstLine="0"/>
        <w:jc w:val="both"/>
        <w:rPr>
          <w:sz w:val="18"/>
        </w:rPr>
      </w:pPr>
      <w:r>
        <w:rPr>
          <w:sz w:val="18"/>
        </w:rPr>
        <w:t>by making optimal use of the Vessel’s navigation equipment and any additional aids provided by the Charterers, such as weather routing, voyage optimization and performance monitoring systems; and</w:t>
      </w:r>
    </w:p>
    <w:p>
      <w:pPr>
        <w:pStyle w:val="BodyText"/>
        <w:spacing w:before="65"/>
      </w:pPr>
    </w:p>
    <w:p>
      <w:pPr>
        <w:pStyle w:val="ListParagraph"/>
        <w:numPr>
          <w:ilvl w:val="2"/>
          <w:numId w:val="19"/>
        </w:numPr>
        <w:tabs>
          <w:tab w:pos="1101" w:val="left" w:leader="none"/>
        </w:tabs>
        <w:spacing w:line="312" w:lineRule="auto" w:before="0" w:after="0"/>
        <w:ind w:left="781" w:right="497" w:firstLine="0"/>
        <w:jc w:val="both"/>
        <w:rPr>
          <w:sz w:val="18"/>
        </w:rPr>
      </w:pPr>
      <w:r>
        <w:rPr>
          <w:sz w:val="18"/>
        </w:rPr>
        <w:t>by directing the Master to report any data that the Charterers may reasonably request to further improve the energy efficiency of the Vessel.</w:t>
      </w:r>
    </w:p>
    <w:p>
      <w:pPr>
        <w:pStyle w:val="BodyText"/>
        <w:spacing w:before="64"/>
      </w:pPr>
    </w:p>
    <w:p>
      <w:pPr>
        <w:pStyle w:val="ListParagraph"/>
        <w:numPr>
          <w:ilvl w:val="1"/>
          <w:numId w:val="19"/>
        </w:numPr>
        <w:tabs>
          <w:tab w:pos="1076" w:val="left" w:leader="none"/>
        </w:tabs>
        <w:spacing w:line="312" w:lineRule="auto" w:before="1" w:after="0"/>
        <w:ind w:left="781" w:right="495" w:firstLine="0"/>
        <w:jc w:val="both"/>
        <w:rPr>
          <w:sz w:val="18"/>
        </w:rPr>
      </w:pPr>
      <w:r>
        <w:rPr>
          <w:sz w:val="18"/>
        </w:rPr>
        <w:t>The Owners and the Charterers shall share any findings and best practices that they may have identified on potential improvements to the Vessel’s energy efficiency.</w:t>
      </w:r>
    </w:p>
    <w:p>
      <w:pPr>
        <w:pStyle w:val="BodyText"/>
        <w:spacing w:before="64"/>
      </w:pPr>
    </w:p>
    <w:p>
      <w:pPr>
        <w:pStyle w:val="ListParagraph"/>
        <w:numPr>
          <w:ilvl w:val="1"/>
          <w:numId w:val="19"/>
        </w:numPr>
        <w:tabs>
          <w:tab w:pos="1051" w:val="left" w:leader="none"/>
        </w:tabs>
        <w:spacing w:line="312" w:lineRule="auto" w:before="0" w:after="0"/>
        <w:ind w:left="781" w:right="496" w:firstLine="0"/>
        <w:jc w:val="both"/>
        <w:rPr>
          <w:sz w:val="18"/>
        </w:rPr>
      </w:pPr>
      <w:r>
        <w:rPr>
          <w:sz w:val="18"/>
        </w:rPr>
        <w:t>**For</w:t>
      </w:r>
      <w:r>
        <w:rPr>
          <w:spacing w:val="-2"/>
          <w:sz w:val="18"/>
        </w:rPr>
        <w:t> </w:t>
      </w:r>
      <w:r>
        <w:rPr>
          <w:sz w:val="18"/>
        </w:rPr>
        <w:t>the</w:t>
      </w:r>
      <w:r>
        <w:rPr>
          <w:spacing w:val="-2"/>
          <w:sz w:val="18"/>
        </w:rPr>
        <w:t> </w:t>
      </w:r>
      <w:r>
        <w:rPr>
          <w:sz w:val="18"/>
        </w:rPr>
        <w:t>avoidance</w:t>
      </w:r>
      <w:r>
        <w:rPr>
          <w:spacing w:val="-2"/>
          <w:sz w:val="18"/>
        </w:rPr>
        <w:t> </w:t>
      </w:r>
      <w:r>
        <w:rPr>
          <w:sz w:val="18"/>
        </w:rPr>
        <w:t>of</w:t>
      </w:r>
      <w:r>
        <w:rPr>
          <w:spacing w:val="-2"/>
          <w:sz w:val="18"/>
        </w:rPr>
        <w:t> </w:t>
      </w:r>
      <w:r>
        <w:rPr>
          <w:sz w:val="18"/>
        </w:rPr>
        <w:t>doubt,</w:t>
      </w:r>
      <w:r>
        <w:rPr>
          <w:spacing w:val="-2"/>
          <w:sz w:val="18"/>
        </w:rPr>
        <w:t> </w:t>
      </w:r>
      <w:r>
        <w:rPr>
          <w:sz w:val="18"/>
        </w:rPr>
        <w:t>where</w:t>
      </w:r>
      <w:r>
        <w:rPr>
          <w:spacing w:val="-2"/>
          <w:sz w:val="18"/>
        </w:rPr>
        <w:t> </w:t>
      </w:r>
      <w:r>
        <w:rPr>
          <w:sz w:val="18"/>
        </w:rPr>
        <w:t>the</w:t>
      </w:r>
      <w:r>
        <w:rPr>
          <w:spacing w:val="-2"/>
          <w:sz w:val="18"/>
        </w:rPr>
        <w:t> </w:t>
      </w:r>
      <w:r>
        <w:rPr>
          <w:sz w:val="18"/>
        </w:rPr>
        <w:t>Vessel</w:t>
      </w:r>
      <w:r>
        <w:rPr>
          <w:spacing w:val="-2"/>
          <w:sz w:val="18"/>
        </w:rPr>
        <w:t> </w:t>
      </w:r>
      <w:r>
        <w:rPr>
          <w:sz w:val="18"/>
        </w:rPr>
        <w:t>proceeds</w:t>
      </w:r>
      <w:r>
        <w:rPr>
          <w:spacing w:val="-2"/>
          <w:sz w:val="18"/>
        </w:rPr>
        <w:t> </w:t>
      </w:r>
      <w:r>
        <w:rPr>
          <w:sz w:val="18"/>
        </w:rPr>
        <w:t>at</w:t>
      </w:r>
      <w:r>
        <w:rPr>
          <w:spacing w:val="-2"/>
          <w:sz w:val="18"/>
        </w:rPr>
        <w:t> </w:t>
      </w:r>
      <w:r>
        <w:rPr>
          <w:sz w:val="18"/>
        </w:rPr>
        <w:t>a</w:t>
      </w:r>
      <w:r>
        <w:rPr>
          <w:spacing w:val="-2"/>
          <w:sz w:val="18"/>
        </w:rPr>
        <w:t> </w:t>
      </w:r>
      <w:r>
        <w:rPr>
          <w:sz w:val="18"/>
        </w:rPr>
        <w:t>reduced</w:t>
      </w:r>
      <w:r>
        <w:rPr>
          <w:spacing w:val="-2"/>
          <w:sz w:val="18"/>
        </w:rPr>
        <w:t> </w:t>
      </w:r>
      <w:r>
        <w:rPr>
          <w:sz w:val="18"/>
        </w:rPr>
        <w:t>speed</w:t>
      </w:r>
      <w:r>
        <w:rPr>
          <w:spacing w:val="-2"/>
          <w:sz w:val="18"/>
        </w:rPr>
        <w:t> </w:t>
      </w:r>
      <w:r>
        <w:rPr>
          <w:sz w:val="18"/>
        </w:rPr>
        <w:t>or</w:t>
      </w:r>
      <w:r>
        <w:rPr>
          <w:spacing w:val="-2"/>
          <w:sz w:val="18"/>
        </w:rPr>
        <w:t> </w:t>
      </w:r>
      <w:r>
        <w:rPr>
          <w:sz w:val="18"/>
        </w:rPr>
        <w:t>with</w:t>
      </w:r>
      <w:r>
        <w:rPr>
          <w:spacing w:val="-2"/>
          <w:sz w:val="18"/>
        </w:rPr>
        <w:t> </w:t>
      </w:r>
      <w:r>
        <w:rPr>
          <w:sz w:val="18"/>
        </w:rPr>
        <w:t>reduced</w:t>
      </w:r>
      <w:r>
        <w:rPr>
          <w:spacing w:val="-2"/>
          <w:sz w:val="18"/>
        </w:rPr>
        <w:t> </w:t>
      </w:r>
      <w:r>
        <w:rPr>
          <w:sz w:val="18"/>
        </w:rPr>
        <w:t>RPM</w:t>
      </w:r>
      <w:r>
        <w:rPr>
          <w:spacing w:val="-2"/>
          <w:sz w:val="18"/>
        </w:rPr>
        <w:t> </w:t>
      </w:r>
      <w:r>
        <w:rPr>
          <w:sz w:val="18"/>
        </w:rPr>
        <w:t>pursuant</w:t>
      </w:r>
      <w:r>
        <w:rPr>
          <w:spacing w:val="-1"/>
          <w:sz w:val="18"/>
        </w:rPr>
        <w:t> </w:t>
      </w:r>
      <w:r>
        <w:rPr>
          <w:sz w:val="18"/>
        </w:rPr>
        <w:t>to</w:t>
      </w:r>
      <w:r>
        <w:rPr>
          <w:spacing w:val="-2"/>
          <w:sz w:val="18"/>
        </w:rPr>
        <w:t> </w:t>
      </w:r>
      <w:r>
        <w:rPr>
          <w:sz w:val="18"/>
        </w:rPr>
        <w:t>Sub-clause (a), then provided that the Master has exercised due diligence to comply with such instructions, this shall constitute</w:t>
      </w:r>
      <w:r>
        <w:rPr>
          <w:spacing w:val="40"/>
          <w:sz w:val="18"/>
        </w:rPr>
        <w:t> </w:t>
      </w:r>
      <w:r>
        <w:rPr>
          <w:sz w:val="18"/>
        </w:rPr>
        <w:t>compliance with, and there shall be no breach of, any obligation requiring the Vessel to proceed with utmost and/or due despatch (or any other such similar/equivalent expression).</w:t>
      </w:r>
    </w:p>
    <w:p>
      <w:pPr>
        <w:pStyle w:val="BodyText"/>
        <w:spacing w:before="67"/>
      </w:pPr>
    </w:p>
    <w:p>
      <w:pPr>
        <w:pStyle w:val="ListParagraph"/>
        <w:numPr>
          <w:ilvl w:val="1"/>
          <w:numId w:val="19"/>
        </w:numPr>
        <w:tabs>
          <w:tab w:pos="1026" w:val="left" w:leader="none"/>
        </w:tabs>
        <w:spacing w:line="312" w:lineRule="auto" w:before="0" w:after="0"/>
        <w:ind w:left="781" w:right="495" w:firstLine="0"/>
        <w:jc w:val="both"/>
        <w:rPr>
          <w:sz w:val="18"/>
        </w:rPr>
      </w:pPr>
      <w:r>
        <w:rPr>
          <w:sz w:val="18"/>
        </w:rPr>
        <w:t>**The Charterers shall ensure that the terms of the bills of lading, waybills or other documents evidencing contracts of carriage issued by or on behalf of the Owners provide that compliance by Owners with this Clause does not constitute a breach</w:t>
      </w:r>
      <w:r>
        <w:rPr>
          <w:spacing w:val="-2"/>
          <w:sz w:val="18"/>
        </w:rPr>
        <w:t> </w:t>
      </w:r>
      <w:r>
        <w:rPr>
          <w:sz w:val="18"/>
        </w:rPr>
        <w:t>of</w:t>
      </w:r>
      <w:r>
        <w:rPr>
          <w:spacing w:val="-2"/>
          <w:sz w:val="18"/>
        </w:rPr>
        <w:t> </w:t>
      </w:r>
      <w:r>
        <w:rPr>
          <w:sz w:val="18"/>
        </w:rPr>
        <w:t>the</w:t>
      </w:r>
      <w:r>
        <w:rPr>
          <w:spacing w:val="-2"/>
          <w:sz w:val="18"/>
        </w:rPr>
        <w:t> </w:t>
      </w:r>
      <w:r>
        <w:rPr>
          <w:sz w:val="18"/>
        </w:rPr>
        <w:t>contract</w:t>
      </w:r>
      <w:r>
        <w:rPr>
          <w:spacing w:val="-2"/>
          <w:sz w:val="18"/>
        </w:rPr>
        <w:t> </w:t>
      </w:r>
      <w:r>
        <w:rPr>
          <w:sz w:val="18"/>
        </w:rPr>
        <w:t>of</w:t>
      </w:r>
      <w:r>
        <w:rPr>
          <w:spacing w:val="-2"/>
          <w:sz w:val="18"/>
        </w:rPr>
        <w:t> </w:t>
      </w:r>
      <w:r>
        <w:rPr>
          <w:sz w:val="18"/>
        </w:rPr>
        <w:t>carriage.</w:t>
      </w:r>
      <w:r>
        <w:rPr>
          <w:spacing w:val="-1"/>
          <w:sz w:val="18"/>
        </w:rPr>
        <w:t> </w:t>
      </w:r>
      <w:r>
        <w:rPr>
          <w:sz w:val="18"/>
        </w:rPr>
        <w:t>The</w:t>
      </w:r>
      <w:r>
        <w:rPr>
          <w:spacing w:val="-2"/>
          <w:sz w:val="18"/>
        </w:rPr>
        <w:t> </w:t>
      </w:r>
      <w:r>
        <w:rPr>
          <w:sz w:val="18"/>
        </w:rPr>
        <w:t>Charterers</w:t>
      </w:r>
      <w:r>
        <w:rPr>
          <w:spacing w:val="-3"/>
          <w:sz w:val="18"/>
        </w:rPr>
        <w:t> </w:t>
      </w:r>
      <w:r>
        <w:rPr>
          <w:sz w:val="18"/>
        </w:rPr>
        <w:t>shall</w:t>
      </w:r>
      <w:r>
        <w:rPr>
          <w:spacing w:val="-2"/>
          <w:sz w:val="18"/>
        </w:rPr>
        <w:t> </w:t>
      </w:r>
      <w:r>
        <w:rPr>
          <w:sz w:val="18"/>
        </w:rPr>
        <w:t>indemnify</w:t>
      </w:r>
      <w:r>
        <w:rPr>
          <w:spacing w:val="-3"/>
          <w:sz w:val="18"/>
        </w:rPr>
        <w:t> </w:t>
      </w:r>
      <w:r>
        <w:rPr>
          <w:sz w:val="18"/>
        </w:rPr>
        <w:t>the</w:t>
      </w:r>
      <w:r>
        <w:rPr>
          <w:spacing w:val="-2"/>
          <w:sz w:val="18"/>
        </w:rPr>
        <w:t> </w:t>
      </w:r>
      <w:r>
        <w:rPr>
          <w:sz w:val="18"/>
        </w:rPr>
        <w:t>Owners</w:t>
      </w:r>
      <w:r>
        <w:rPr>
          <w:spacing w:val="-3"/>
          <w:sz w:val="18"/>
        </w:rPr>
        <w:t> </w:t>
      </w:r>
      <w:r>
        <w:rPr>
          <w:sz w:val="18"/>
        </w:rPr>
        <w:t>against</w:t>
      </w:r>
      <w:r>
        <w:rPr>
          <w:spacing w:val="-2"/>
          <w:sz w:val="18"/>
        </w:rPr>
        <w:t> </w:t>
      </w:r>
      <w:r>
        <w:rPr>
          <w:sz w:val="18"/>
        </w:rPr>
        <w:t>all</w:t>
      </w:r>
      <w:r>
        <w:rPr>
          <w:spacing w:val="-2"/>
          <w:sz w:val="18"/>
        </w:rPr>
        <w:t> </w:t>
      </w:r>
      <w:r>
        <w:rPr>
          <w:sz w:val="18"/>
        </w:rPr>
        <w:t>consequences</w:t>
      </w:r>
      <w:r>
        <w:rPr>
          <w:spacing w:val="-2"/>
          <w:sz w:val="18"/>
        </w:rPr>
        <w:t> </w:t>
      </w:r>
      <w:r>
        <w:rPr>
          <w:sz w:val="18"/>
        </w:rPr>
        <w:t>and</w:t>
      </w:r>
      <w:r>
        <w:rPr>
          <w:spacing w:val="-2"/>
          <w:sz w:val="18"/>
        </w:rPr>
        <w:t> </w:t>
      </w:r>
      <w:r>
        <w:rPr>
          <w:sz w:val="18"/>
        </w:rPr>
        <w:t>liabilities</w:t>
      </w:r>
      <w:r>
        <w:rPr>
          <w:spacing w:val="-3"/>
          <w:sz w:val="18"/>
        </w:rPr>
        <w:t> </w:t>
      </w:r>
      <w:r>
        <w:rPr>
          <w:sz w:val="18"/>
        </w:rPr>
        <w:t>that</w:t>
      </w:r>
      <w:r>
        <w:rPr>
          <w:spacing w:val="-2"/>
          <w:sz w:val="18"/>
        </w:rPr>
        <w:t> </w:t>
      </w:r>
      <w:r>
        <w:rPr>
          <w:sz w:val="18"/>
        </w:rPr>
        <w:t>may arise from bills of lading, waybills or other documents evidencing contracts of carriage being issued as presented to the extent that the terms of such bills of lading, waybills or other documents evidencing contracts of carriage impose or result in breach</w:t>
      </w:r>
      <w:r>
        <w:rPr>
          <w:spacing w:val="40"/>
          <w:sz w:val="18"/>
        </w:rPr>
        <w:t> </w:t>
      </w:r>
      <w:r>
        <w:rPr>
          <w:sz w:val="18"/>
        </w:rPr>
        <w:t>of the Owners’ obligation to proceed with due despatch or are to be held to be a deviation or the imposition of more onerous liabilities upon the Owners than those assumed by the Owners pursuant to this Clause.</w:t>
      </w:r>
    </w:p>
    <w:p>
      <w:pPr>
        <w:pStyle w:val="BodyText"/>
        <w:spacing w:before="69"/>
      </w:pPr>
    </w:p>
    <w:p>
      <w:pPr>
        <w:pStyle w:val="BodyText"/>
        <w:spacing w:before="1"/>
        <w:ind w:left="781"/>
      </w:pPr>
      <w:r>
        <w:rPr/>
        <w:t>**</w:t>
      </w:r>
      <w:r>
        <w:rPr>
          <w:spacing w:val="-3"/>
        </w:rPr>
        <w:t> </w:t>
      </w:r>
      <w:r>
        <w:rPr/>
        <w:t>Sub-clauses</w:t>
      </w:r>
      <w:r>
        <w:rPr>
          <w:spacing w:val="-3"/>
        </w:rPr>
        <w:t> </w:t>
      </w:r>
      <w:r>
        <w:rPr/>
        <w:t>(e)</w:t>
      </w:r>
      <w:r>
        <w:rPr>
          <w:spacing w:val="-3"/>
        </w:rPr>
        <w:t> </w:t>
      </w:r>
      <w:r>
        <w:rPr/>
        <w:t>and</w:t>
      </w:r>
      <w:r>
        <w:rPr>
          <w:spacing w:val="-2"/>
        </w:rPr>
        <w:t> </w:t>
      </w:r>
      <w:r>
        <w:rPr/>
        <w:t>(f)</w:t>
      </w:r>
      <w:r>
        <w:rPr>
          <w:spacing w:val="-3"/>
        </w:rPr>
        <w:t> </w:t>
      </w:r>
      <w:r>
        <w:rPr/>
        <w:t>not</w:t>
      </w:r>
      <w:r>
        <w:rPr>
          <w:spacing w:val="-3"/>
        </w:rPr>
        <w:t> </w:t>
      </w:r>
      <w:r>
        <w:rPr/>
        <w:t>applicable</w:t>
      </w:r>
      <w:r>
        <w:rPr>
          <w:spacing w:val="-2"/>
        </w:rPr>
        <w:t> </w:t>
      </w:r>
      <w:r>
        <w:rPr/>
        <w:t>in</w:t>
      </w:r>
      <w:r>
        <w:rPr>
          <w:spacing w:val="-3"/>
        </w:rPr>
        <w:t> </w:t>
      </w:r>
      <w:r>
        <w:rPr/>
        <w:t>the</w:t>
      </w:r>
      <w:r>
        <w:rPr>
          <w:spacing w:val="-3"/>
        </w:rPr>
        <w:t> </w:t>
      </w:r>
      <w:r>
        <w:rPr/>
        <w:t>liner</w:t>
      </w:r>
      <w:r>
        <w:rPr>
          <w:spacing w:val="-2"/>
        </w:rPr>
        <w:t> trade.</w:t>
      </w:r>
    </w:p>
    <w:p>
      <w:pPr>
        <w:pStyle w:val="BodyText"/>
        <w:spacing w:before="120"/>
      </w:pPr>
    </w:p>
    <w:p>
      <w:pPr>
        <w:pStyle w:val="Heading2"/>
        <w:numPr>
          <w:ilvl w:val="0"/>
          <w:numId w:val="6"/>
        </w:numPr>
        <w:tabs>
          <w:tab w:pos="1070" w:val="left" w:leader="none"/>
        </w:tabs>
        <w:spacing w:line="240" w:lineRule="auto" w:before="1" w:after="0"/>
        <w:ind w:left="1070" w:right="0" w:hanging="289"/>
        <w:jc w:val="both"/>
        <w:rPr>
          <w:u w:val="none"/>
        </w:rPr>
      </w:pPr>
      <w:r>
        <w:rPr>
          <w:spacing w:val="-8"/>
          <w:u w:val="single"/>
        </w:rPr>
        <w:t> </w:t>
      </w:r>
      <w:r>
        <w:rPr>
          <w:u w:val="single"/>
        </w:rPr>
        <w:t>On/Off-hire</w:t>
      </w:r>
      <w:r>
        <w:rPr>
          <w:spacing w:val="-6"/>
          <w:u w:val="single"/>
        </w:rPr>
        <w:t> </w:t>
      </w:r>
      <w:r>
        <w:rPr>
          <w:spacing w:val="-2"/>
          <w:u w:val="single"/>
        </w:rPr>
        <w:t>Survey</w:t>
      </w:r>
    </w:p>
    <w:p>
      <w:pPr>
        <w:pStyle w:val="BodyText"/>
        <w:spacing w:line="312" w:lineRule="auto" w:before="98"/>
        <w:ind w:left="781" w:right="495"/>
        <w:jc w:val="both"/>
      </w:pPr>
      <w:r>
        <w:rPr/>
        <w:t>Joint bunkers and condition on-hire survey to be held on delivery in Owners’ time by an independent sworn surveyor for both parties to be mutually agreed. Joint bunkers and condition off-hire survey to be held on redelivery in Charterers’ time by an independent sworn surveyor for both parties to be mutually agreed. The expenses for both parties to be equally shared.</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Off-hire</w:t>
      </w:r>
      <w:r>
        <w:rPr>
          <w:spacing w:val="-4"/>
          <w:u w:val="single"/>
        </w:rPr>
        <w:t> </w:t>
      </w:r>
      <w:r>
        <w:rPr>
          <w:u w:val="single"/>
        </w:rPr>
        <w:t>:</w:t>
      </w:r>
      <w:r>
        <w:rPr>
          <w:spacing w:val="-4"/>
          <w:u w:val="single"/>
        </w:rPr>
        <w:t> </w:t>
      </w:r>
      <w:r>
        <w:rPr>
          <w:u w:val="single"/>
        </w:rPr>
        <w:t>Duration</w:t>
      </w:r>
      <w:r>
        <w:rPr>
          <w:spacing w:val="-5"/>
          <w:u w:val="single"/>
        </w:rPr>
        <w:t> </w:t>
      </w:r>
      <w:r>
        <w:rPr>
          <w:u w:val="single"/>
        </w:rPr>
        <w:t>of</w:t>
      </w:r>
      <w:r>
        <w:rPr>
          <w:spacing w:val="-4"/>
          <w:u w:val="single"/>
        </w:rPr>
        <w:t> </w:t>
      </w:r>
      <w:r>
        <w:rPr>
          <w:u w:val="single"/>
        </w:rPr>
        <w:t>Charter</w:t>
      </w:r>
      <w:r>
        <w:rPr>
          <w:spacing w:val="-4"/>
          <w:u w:val="single"/>
        </w:rPr>
        <w:t> </w:t>
      </w:r>
      <w:r>
        <w:rPr>
          <w:spacing w:val="-2"/>
          <w:u w:val="single"/>
        </w:rPr>
        <w:t>Party</w:t>
      </w:r>
    </w:p>
    <w:p>
      <w:pPr>
        <w:pStyle w:val="BodyText"/>
        <w:spacing w:line="312" w:lineRule="auto" w:before="99"/>
        <w:ind w:left="781" w:right="497"/>
        <w:jc w:val="both"/>
        <w:rPr>
          <w:b/>
          <w:i/>
        </w:rPr>
      </w:pPr>
      <w:r>
        <w:rPr/>
        <w:t>The Charterers to have the option of adding any time the vessel is off-hire to the charter period. Such option shall be declared in writing not less than one (1) month before the expected date of redelivery, or latest one (1) week after the event if such event occurs less than one (1) month</w:t>
      </w:r>
      <w:r>
        <w:rPr>
          <w:spacing w:val="-8"/>
        </w:rPr>
        <w:t> </w:t>
      </w:r>
      <w:r>
        <w:rPr>
          <w:b/>
          <w:i/>
        </w:rPr>
        <w:t>before the expected date of redelivery.</w:t>
      </w:r>
    </w:p>
    <w:p>
      <w:pPr>
        <w:pStyle w:val="BodyText"/>
        <w:spacing w:after="0" w:line="312" w:lineRule="auto"/>
        <w:jc w:val="both"/>
        <w:rPr>
          <w:b/>
          <w:i/>
        </w:rPr>
        <w:sectPr>
          <w:pgSz w:w="11900" w:h="16840"/>
          <w:pgMar w:header="282" w:footer="430" w:top="720" w:bottom="620" w:left="141" w:right="425"/>
        </w:sectPr>
      </w:pPr>
    </w:p>
    <w:p>
      <w:pPr>
        <w:pStyle w:val="BodyText"/>
        <w:spacing w:before="122"/>
        <w:rPr>
          <w:b/>
          <w:i/>
        </w:rPr>
      </w:pPr>
      <w:r>
        <w:rPr>
          <w:b/>
          <w:i/>
        </w:rPr>
        <w:drawing>
          <wp:anchor distT="0" distB="0" distL="0" distR="0" allowOverlap="1" layoutInCell="1" locked="0" behindDoc="0" simplePos="0" relativeHeight="15763456">
            <wp:simplePos x="0" y="0"/>
            <wp:positionH relativeFrom="page">
              <wp:posOffset>317500</wp:posOffset>
            </wp:positionH>
            <wp:positionV relativeFrom="page">
              <wp:posOffset>127000</wp:posOffset>
            </wp:positionV>
            <wp:extent cx="591185" cy="381000"/>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Should</w:t>
      </w:r>
      <w:r>
        <w:rPr>
          <w:spacing w:val="-6"/>
        </w:rPr>
        <w:t> </w:t>
      </w:r>
      <w:r>
        <w:rPr/>
        <w:t>vessel</w:t>
      </w:r>
      <w:r>
        <w:rPr>
          <w:spacing w:val="-4"/>
        </w:rPr>
        <w:t> </w:t>
      </w:r>
      <w:r>
        <w:rPr/>
        <w:t>be</w:t>
      </w:r>
      <w:r>
        <w:rPr>
          <w:spacing w:val="-4"/>
        </w:rPr>
        <w:t> </w:t>
      </w:r>
      <w:r>
        <w:rPr/>
        <w:t>off-hire</w:t>
      </w:r>
      <w:r>
        <w:rPr>
          <w:spacing w:val="-4"/>
        </w:rPr>
        <w:t> </w:t>
      </w:r>
      <w:r>
        <w:rPr/>
        <w:t>for</w:t>
      </w:r>
      <w:r>
        <w:rPr>
          <w:spacing w:val="-4"/>
        </w:rPr>
        <w:t> </w:t>
      </w:r>
      <w:r>
        <w:rPr/>
        <w:t>a</w:t>
      </w:r>
      <w:r>
        <w:rPr>
          <w:spacing w:val="-4"/>
        </w:rPr>
        <w:t> </w:t>
      </w:r>
      <w:r>
        <w:rPr/>
        <w:t>continuous</w:t>
      </w:r>
      <w:r>
        <w:rPr>
          <w:spacing w:val="-3"/>
        </w:rPr>
        <w:t> </w:t>
      </w:r>
      <w:r>
        <w:rPr/>
        <w:t>period</w:t>
      </w:r>
      <w:r>
        <w:rPr>
          <w:spacing w:val="-4"/>
        </w:rPr>
        <w:t> </w:t>
      </w:r>
      <w:r>
        <w:rPr/>
        <w:t>of</w:t>
      </w:r>
      <w:r>
        <w:rPr>
          <w:spacing w:val="-4"/>
        </w:rPr>
        <w:t> </w:t>
      </w:r>
      <w:r>
        <w:rPr/>
        <w:t>more</w:t>
      </w:r>
      <w:r>
        <w:rPr>
          <w:spacing w:val="-4"/>
        </w:rPr>
        <w:t> </w:t>
      </w:r>
      <w:r>
        <w:rPr/>
        <w:t>than</w:t>
      </w:r>
      <w:r>
        <w:rPr>
          <w:spacing w:val="-4"/>
        </w:rPr>
        <w:t> </w:t>
      </w:r>
      <w:r>
        <w:rPr/>
        <w:t>60</w:t>
      </w:r>
      <w:r>
        <w:rPr>
          <w:spacing w:val="-4"/>
        </w:rPr>
        <w:t> </w:t>
      </w:r>
      <w:r>
        <w:rPr/>
        <w:t>days,</w:t>
      </w:r>
      <w:r>
        <w:rPr>
          <w:spacing w:val="-4"/>
        </w:rPr>
        <w:t> </w:t>
      </w:r>
      <w:r>
        <w:rPr/>
        <w:t>Charterers</w:t>
      </w:r>
      <w:r>
        <w:rPr>
          <w:spacing w:val="-3"/>
        </w:rPr>
        <w:t> </w:t>
      </w:r>
      <w:r>
        <w:rPr/>
        <w:t>have</w:t>
      </w:r>
      <w:r>
        <w:rPr>
          <w:spacing w:val="-4"/>
        </w:rPr>
        <w:t> </w:t>
      </w:r>
      <w:r>
        <w:rPr/>
        <w:t>the</w:t>
      </w:r>
      <w:r>
        <w:rPr>
          <w:spacing w:val="-4"/>
        </w:rPr>
        <w:t> </w:t>
      </w:r>
      <w:r>
        <w:rPr/>
        <w:t>option</w:t>
      </w:r>
      <w:r>
        <w:rPr>
          <w:spacing w:val="-4"/>
        </w:rPr>
        <w:t> </w:t>
      </w:r>
      <w:r>
        <w:rPr/>
        <w:t>of</w:t>
      </w:r>
      <w:r>
        <w:rPr>
          <w:spacing w:val="-4"/>
        </w:rPr>
        <w:t> </w:t>
      </w:r>
      <w:r>
        <w:rPr/>
        <w:t>cancelling</w:t>
      </w:r>
      <w:r>
        <w:rPr>
          <w:spacing w:val="-4"/>
        </w:rPr>
        <w:t> </w:t>
      </w:r>
      <w:r>
        <w:rPr/>
        <w:t>the</w:t>
      </w:r>
      <w:r>
        <w:rPr>
          <w:spacing w:val="-3"/>
        </w:rPr>
        <w:t> </w:t>
      </w:r>
      <w:r>
        <w:rPr>
          <w:spacing w:val="-2"/>
        </w:rPr>
        <w:t>charter.</w:t>
      </w:r>
    </w:p>
    <w:p>
      <w:pPr>
        <w:pStyle w:val="BodyText"/>
        <w:spacing w:before="121"/>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Lay-up</w:t>
      </w:r>
      <w:r>
        <w:rPr>
          <w:spacing w:val="-3"/>
          <w:u w:val="single"/>
        </w:rPr>
        <w:t> </w:t>
      </w:r>
      <w:r>
        <w:rPr>
          <w:spacing w:val="-2"/>
          <w:u w:val="single"/>
        </w:rPr>
        <w:t>Clause</w:t>
      </w:r>
    </w:p>
    <w:p>
      <w:pPr>
        <w:pStyle w:val="BodyText"/>
        <w:spacing w:line="312" w:lineRule="auto" w:before="98"/>
        <w:ind w:left="781" w:right="495"/>
        <w:jc w:val="both"/>
      </w:pPr>
      <w:r>
        <w:rPr/>
        <w:t>Charters to have the privilege of ordering the vessel to be laid up at any time during the period of this Charter Party at a safe berth</w:t>
      </w:r>
      <w:r>
        <w:rPr>
          <w:spacing w:val="-1"/>
        </w:rPr>
        <w:t> </w:t>
      </w:r>
      <w:r>
        <w:rPr/>
        <w:t>or</w:t>
      </w:r>
      <w:r>
        <w:rPr>
          <w:spacing w:val="-1"/>
        </w:rPr>
        <w:t> </w:t>
      </w:r>
      <w:r>
        <w:rPr/>
        <w:t>place and</w:t>
      </w:r>
      <w:r>
        <w:rPr>
          <w:spacing w:val="-1"/>
        </w:rPr>
        <w:t> </w:t>
      </w:r>
      <w:r>
        <w:rPr/>
        <w:t>in</w:t>
      </w:r>
      <w:r>
        <w:rPr>
          <w:spacing w:val="-1"/>
        </w:rPr>
        <w:t> </w:t>
      </w:r>
      <w:r>
        <w:rPr/>
        <w:t>such a</w:t>
      </w:r>
      <w:r>
        <w:rPr>
          <w:spacing w:val="-1"/>
        </w:rPr>
        <w:t> </w:t>
      </w:r>
      <w:r>
        <w:rPr/>
        <w:t>manner</w:t>
      </w:r>
      <w:r>
        <w:rPr>
          <w:spacing w:val="-1"/>
        </w:rPr>
        <w:t> </w:t>
      </w:r>
      <w:r>
        <w:rPr/>
        <w:t>as</w:t>
      </w:r>
      <w:r>
        <w:rPr>
          <w:spacing w:val="-1"/>
        </w:rPr>
        <w:t> </w:t>
      </w:r>
      <w:r>
        <w:rPr/>
        <w:t>mutually</w:t>
      </w:r>
      <w:r>
        <w:rPr>
          <w:spacing w:val="-1"/>
        </w:rPr>
        <w:t> </w:t>
      </w:r>
      <w:r>
        <w:rPr/>
        <w:t>agreed upon</w:t>
      </w:r>
      <w:r>
        <w:rPr>
          <w:spacing w:val="-1"/>
        </w:rPr>
        <w:t> </w:t>
      </w:r>
      <w:r>
        <w:rPr/>
        <w:t>and</w:t>
      </w:r>
      <w:r>
        <w:rPr>
          <w:spacing w:val="-1"/>
        </w:rPr>
        <w:t> </w:t>
      </w:r>
      <w:r>
        <w:rPr/>
        <w:t>acceptable</w:t>
      </w:r>
      <w:r>
        <w:rPr>
          <w:spacing w:val="-1"/>
        </w:rPr>
        <w:t> </w:t>
      </w:r>
      <w:r>
        <w:rPr/>
        <w:t>to</w:t>
      </w:r>
      <w:r>
        <w:rPr>
          <w:spacing w:val="-1"/>
        </w:rPr>
        <w:t> </w:t>
      </w:r>
      <w:r>
        <w:rPr/>
        <w:t>the</w:t>
      </w:r>
      <w:r>
        <w:rPr>
          <w:spacing w:val="-1"/>
        </w:rPr>
        <w:t> </w:t>
      </w:r>
      <w:r>
        <w:rPr/>
        <w:t>vessel’s</w:t>
      </w:r>
      <w:r>
        <w:rPr>
          <w:spacing w:val="-1"/>
        </w:rPr>
        <w:t> </w:t>
      </w:r>
      <w:r>
        <w:rPr/>
        <w:t>Hull</w:t>
      </w:r>
      <w:r>
        <w:rPr>
          <w:spacing w:val="-1"/>
        </w:rPr>
        <w:t> </w:t>
      </w:r>
      <w:r>
        <w:rPr/>
        <w:t>Underwriters. At</w:t>
      </w:r>
      <w:r>
        <w:rPr>
          <w:spacing w:val="-1"/>
        </w:rPr>
        <w:t> </w:t>
      </w:r>
      <w:r>
        <w:rPr/>
        <w:t>the</w:t>
      </w:r>
      <w:r>
        <w:rPr>
          <w:spacing w:val="-1"/>
        </w:rPr>
        <w:t> </w:t>
      </w:r>
      <w:r>
        <w:rPr/>
        <w:t>request of Charterers and on their indicating likely lay up position and duration, Owners shall at any time provide an estimate of the economies which may be possible in the event of the laying up of the vessel. Such estimate shall not however be binding</w:t>
      </w:r>
      <w:r>
        <w:rPr>
          <w:spacing w:val="40"/>
        </w:rPr>
        <w:t> </w:t>
      </w:r>
      <w:r>
        <w:rPr/>
        <w:t>upon Owners. In the event of such laying up, Owners shall take steps to effect all reasonable economies in operating costs including signing off of crew, reduction in the scope of insurance cover (but not on insured values) etc. and to give prompt credit to Charters in respect of all such economies in the form of a reduction in the hire payable, but only to the extent of the financial savings to Owners (which shall be substantiated to Charters by a written statement by Owners) as may be actually achieved. Hire shall continue to be paid throughout the period of lay up. All costs and extra costs for putting</w:t>
      </w:r>
      <w:r>
        <w:rPr>
          <w:spacing w:val="-1"/>
        </w:rPr>
        <w:t> </w:t>
      </w:r>
      <w:r>
        <w:rPr/>
        <w:t>the vessel in a lay up position and condition, during lay up and on reactivation to be in Charterers’ time and at their expense, such extra costs to include, but not limited to cost of crew repatriation, indemnities payable to the crew, cost of crew re-joining, drydocking and repainting the vessel’s underwater parts etc. Charterers to give sufficient notice (i.e. not less than 30 days) of their intention to lay up the vessel and sufficient notice (i.e. not less than 30 days) of their intention to reactivate her. Owners shall try, but without</w:t>
      </w:r>
      <w:r>
        <w:rPr>
          <w:spacing w:val="-1"/>
        </w:rPr>
        <w:t> </w:t>
      </w:r>
      <w:r>
        <w:rPr/>
        <w:t>any</w:t>
      </w:r>
      <w:r>
        <w:rPr>
          <w:spacing w:val="-2"/>
        </w:rPr>
        <w:t> </w:t>
      </w:r>
      <w:r>
        <w:rPr/>
        <w:t>responsibility</w:t>
      </w:r>
      <w:r>
        <w:rPr>
          <w:spacing w:val="-2"/>
        </w:rPr>
        <w:t> </w:t>
      </w:r>
      <w:r>
        <w:rPr/>
        <w:t>on</w:t>
      </w:r>
      <w:r>
        <w:rPr>
          <w:spacing w:val="-2"/>
        </w:rPr>
        <w:t> </w:t>
      </w:r>
      <w:r>
        <w:rPr/>
        <w:t>their</w:t>
      </w:r>
      <w:r>
        <w:rPr>
          <w:spacing w:val="-2"/>
        </w:rPr>
        <w:t> </w:t>
      </w:r>
      <w:r>
        <w:rPr/>
        <w:t>part,</w:t>
      </w:r>
      <w:r>
        <w:rPr>
          <w:spacing w:val="-1"/>
        </w:rPr>
        <w:t> </w:t>
      </w:r>
      <w:r>
        <w:rPr/>
        <w:t>to</w:t>
      </w:r>
      <w:r>
        <w:rPr>
          <w:spacing w:val="-2"/>
        </w:rPr>
        <w:t> </w:t>
      </w:r>
      <w:r>
        <w:rPr/>
        <w:t>make</w:t>
      </w:r>
      <w:r>
        <w:rPr>
          <w:spacing w:val="-2"/>
        </w:rPr>
        <w:t> </w:t>
      </w:r>
      <w:r>
        <w:rPr/>
        <w:t>necessary</w:t>
      </w:r>
      <w:r>
        <w:rPr>
          <w:spacing w:val="-2"/>
        </w:rPr>
        <w:t> </w:t>
      </w:r>
      <w:r>
        <w:rPr/>
        <w:t>arrangements</w:t>
      </w:r>
      <w:r>
        <w:rPr>
          <w:spacing w:val="-2"/>
        </w:rPr>
        <w:t> </w:t>
      </w:r>
      <w:r>
        <w:rPr/>
        <w:t>for</w:t>
      </w:r>
      <w:r>
        <w:rPr>
          <w:spacing w:val="-2"/>
        </w:rPr>
        <w:t> </w:t>
      </w:r>
      <w:r>
        <w:rPr/>
        <w:t>decommissioning</w:t>
      </w:r>
      <w:r>
        <w:rPr>
          <w:spacing w:val="-2"/>
        </w:rPr>
        <w:t> </w:t>
      </w:r>
      <w:r>
        <w:rPr/>
        <w:t>and</w:t>
      </w:r>
      <w:r>
        <w:rPr>
          <w:spacing w:val="-2"/>
        </w:rPr>
        <w:t> </w:t>
      </w:r>
      <w:r>
        <w:rPr/>
        <w:t>recommissioning</w:t>
      </w:r>
      <w:r>
        <w:rPr>
          <w:spacing w:val="-2"/>
        </w:rPr>
        <w:t> </w:t>
      </w:r>
      <w:r>
        <w:rPr/>
        <w:t>within</w:t>
      </w:r>
      <w:r>
        <w:rPr>
          <w:spacing w:val="-2"/>
        </w:rPr>
        <w:t> </w:t>
      </w:r>
      <w:r>
        <w:rPr/>
        <w:t>the 30 days period. In the event that the vessel is in laid up condition 45 days before the expiration of this charter, Owners have the option in Charterers’ time and at Charterers’ expense to reactivate/recommission the vessel or debit Charterers with the estimated cost and time involved.</w:t>
      </w:r>
    </w:p>
    <w:p>
      <w:pPr>
        <w:pStyle w:val="BodyText"/>
      </w:pPr>
    </w:p>
    <w:p>
      <w:pPr>
        <w:pStyle w:val="BodyText"/>
        <w:spacing w:before="137"/>
      </w:pPr>
    </w:p>
    <w:p>
      <w:pPr>
        <w:pStyle w:val="Heading2"/>
        <w:numPr>
          <w:ilvl w:val="0"/>
          <w:numId w:val="6"/>
        </w:numPr>
        <w:tabs>
          <w:tab w:pos="1070" w:val="left" w:leader="none"/>
        </w:tabs>
        <w:spacing w:line="240" w:lineRule="auto" w:before="0" w:after="0"/>
        <w:ind w:left="1070" w:right="0" w:hanging="289"/>
        <w:jc w:val="both"/>
        <w:rPr>
          <w:u w:val="none"/>
        </w:rPr>
      </w:pPr>
      <w:r>
        <w:rPr>
          <w:spacing w:val="-7"/>
          <w:u w:val="single"/>
        </w:rPr>
        <w:t> </w:t>
      </w:r>
      <w:r>
        <w:rPr>
          <w:u w:val="single"/>
        </w:rPr>
        <w:t>Duration</w:t>
      </w:r>
      <w:r>
        <w:rPr>
          <w:spacing w:val="-5"/>
          <w:u w:val="single"/>
        </w:rPr>
        <w:t> </w:t>
      </w:r>
      <w:r>
        <w:rPr>
          <w:u w:val="single"/>
        </w:rPr>
        <w:t>of</w:t>
      </w:r>
      <w:r>
        <w:rPr>
          <w:spacing w:val="-4"/>
          <w:u w:val="single"/>
        </w:rPr>
        <w:t> </w:t>
      </w:r>
      <w:r>
        <w:rPr>
          <w:u w:val="single"/>
        </w:rPr>
        <w:t>Drydocking</w:t>
      </w:r>
      <w:r>
        <w:rPr>
          <w:spacing w:val="-5"/>
          <w:u w:val="single"/>
        </w:rPr>
        <w:t> </w:t>
      </w:r>
      <w:r>
        <w:rPr>
          <w:u w:val="single"/>
        </w:rPr>
        <w:t>and</w:t>
      </w:r>
      <w:r>
        <w:rPr>
          <w:spacing w:val="-4"/>
          <w:u w:val="single"/>
        </w:rPr>
        <w:t> </w:t>
      </w:r>
      <w:r>
        <w:rPr>
          <w:spacing w:val="-2"/>
          <w:u w:val="single"/>
        </w:rPr>
        <w:t>Repairs</w:t>
      </w:r>
    </w:p>
    <w:p>
      <w:pPr>
        <w:pStyle w:val="BodyText"/>
        <w:spacing w:before="99"/>
        <w:ind w:left="781"/>
      </w:pPr>
      <w:r>
        <w:rPr/>
        <w:t>No</w:t>
      </w:r>
      <w:r>
        <w:rPr>
          <w:spacing w:val="-7"/>
        </w:rPr>
        <w:t> </w:t>
      </w:r>
      <w:r>
        <w:rPr/>
        <w:t>drydocking</w:t>
      </w:r>
      <w:r>
        <w:rPr>
          <w:spacing w:val="-4"/>
        </w:rPr>
        <w:t> </w:t>
      </w:r>
      <w:r>
        <w:rPr/>
        <w:t>allowed</w:t>
      </w:r>
      <w:r>
        <w:rPr>
          <w:spacing w:val="-4"/>
        </w:rPr>
        <w:t> </w:t>
      </w:r>
      <w:r>
        <w:rPr/>
        <w:t>except</w:t>
      </w:r>
      <w:r>
        <w:rPr>
          <w:spacing w:val="-4"/>
        </w:rPr>
        <w:t> </w:t>
      </w:r>
      <w:r>
        <w:rPr/>
        <w:t>only</w:t>
      </w:r>
      <w:r>
        <w:rPr>
          <w:spacing w:val="-5"/>
        </w:rPr>
        <w:t> </w:t>
      </w:r>
      <w:r>
        <w:rPr/>
        <w:t>in</w:t>
      </w:r>
      <w:r>
        <w:rPr>
          <w:spacing w:val="-4"/>
        </w:rPr>
        <w:t> </w:t>
      </w:r>
      <w:r>
        <w:rPr/>
        <w:t>case</w:t>
      </w:r>
      <w:r>
        <w:rPr>
          <w:spacing w:val="-4"/>
        </w:rPr>
        <w:t> </w:t>
      </w:r>
      <w:r>
        <w:rPr/>
        <w:t>of</w:t>
      </w:r>
      <w:r>
        <w:rPr>
          <w:spacing w:val="-4"/>
        </w:rPr>
        <w:t> </w:t>
      </w:r>
      <w:r>
        <w:rPr>
          <w:spacing w:val="-2"/>
        </w:rPr>
        <w:t>emergency.</w:t>
      </w:r>
    </w:p>
    <w:p>
      <w:pPr>
        <w:pStyle w:val="BodyText"/>
        <w:spacing w:before="120"/>
      </w:pPr>
    </w:p>
    <w:p>
      <w:pPr>
        <w:pStyle w:val="Heading2"/>
        <w:numPr>
          <w:ilvl w:val="0"/>
          <w:numId w:val="6"/>
        </w:numPr>
        <w:tabs>
          <w:tab w:pos="1070" w:val="left" w:leader="none"/>
        </w:tabs>
        <w:spacing w:line="240" w:lineRule="auto" w:before="1" w:after="0"/>
        <w:ind w:left="1070" w:right="0" w:hanging="289"/>
        <w:jc w:val="both"/>
        <w:rPr>
          <w:u w:val="none"/>
        </w:rPr>
      </w:pPr>
      <w:r>
        <w:rPr>
          <w:spacing w:val="-5"/>
          <w:u w:val="single"/>
        </w:rPr>
        <w:t> </w:t>
      </w:r>
      <w:r>
        <w:rPr>
          <w:u w:val="single"/>
        </w:rPr>
        <w:t>Interclub</w:t>
      </w:r>
      <w:r>
        <w:rPr>
          <w:spacing w:val="-5"/>
          <w:u w:val="single"/>
        </w:rPr>
        <w:t> </w:t>
      </w:r>
      <w:r>
        <w:rPr>
          <w:spacing w:val="-2"/>
          <w:u w:val="single"/>
        </w:rPr>
        <w:t>Clause</w:t>
      </w:r>
    </w:p>
    <w:p>
      <w:pPr>
        <w:pStyle w:val="BodyText"/>
        <w:spacing w:line="312" w:lineRule="auto" w:before="98"/>
        <w:ind w:left="781" w:right="495"/>
        <w:jc w:val="both"/>
      </w:pPr>
      <w:r>
        <w:rPr/>
        <w:t>Cargo claims as between Owners and Charterers shall be settled in accordance with the Inter-Club Geneva Produce Exchange Agreement of February 1970, as amended may, 1984, or any subsequent modification or replacement thereof (the “I</w:t>
      </w:r>
      <w:r>
        <w:rPr>
          <w:spacing w:val="-2"/>
        </w:rPr>
        <w:t>CA”).</w:t>
      </w:r>
    </w:p>
    <w:p>
      <w:pPr>
        <w:pStyle w:val="BodyText"/>
        <w:spacing w:before="66"/>
      </w:pPr>
    </w:p>
    <w:p>
      <w:pPr>
        <w:pStyle w:val="BodyText"/>
        <w:spacing w:line="312" w:lineRule="auto"/>
        <w:ind w:left="781" w:right="496"/>
        <w:jc w:val="both"/>
      </w:pPr>
      <w:r>
        <w:rPr/>
        <w:t>The party having paid the claim shall submit same to the other party with supporting documents as soon as possible. Neither party shall between themselves refer to the one year time limit as a defence.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Double</w:t>
      </w:r>
      <w:r>
        <w:rPr>
          <w:spacing w:val="-5"/>
          <w:u w:val="single"/>
        </w:rPr>
        <w:t> </w:t>
      </w:r>
      <w:r>
        <w:rPr>
          <w:u w:val="single"/>
        </w:rPr>
        <w:t>Banking</w:t>
      </w:r>
      <w:r>
        <w:rPr>
          <w:spacing w:val="-4"/>
          <w:u w:val="single"/>
        </w:rPr>
        <w:t> </w:t>
      </w:r>
      <w:r>
        <w:rPr>
          <w:spacing w:val="-2"/>
          <w:u w:val="single"/>
        </w:rPr>
        <w:t>Clause</w:t>
      </w:r>
    </w:p>
    <w:p>
      <w:pPr>
        <w:pStyle w:val="BodyText"/>
        <w:spacing w:line="312" w:lineRule="auto" w:before="98"/>
        <w:ind w:left="781" w:right="495"/>
        <w:jc w:val="both"/>
      </w:pPr>
      <w:r>
        <w:rPr/>
        <w:t>Charterers have the privilege to double bank the vessel, i.e. may order the vessel alongside other vessels (or vice versa) for loading and/or discharging and/or bunkering, double banking always to be solely at Master’s discretion as regards safety of</w:t>
      </w:r>
      <w:r>
        <w:rPr>
          <w:spacing w:val="40"/>
        </w:rPr>
        <w:t> </w:t>
      </w:r>
      <w:r>
        <w:rPr/>
        <w:t>the crew, vessel and cargo and Master/crew to give every facility/co-operation in line with normal shipping practice. Master also has the right at any time to order vessel to sail if he considers it unsafe for vessel to remain double-banked.</w:t>
      </w:r>
    </w:p>
    <w:p>
      <w:pPr>
        <w:pStyle w:val="BodyText"/>
        <w:spacing w:before="67"/>
      </w:pPr>
    </w:p>
    <w:p>
      <w:pPr>
        <w:pStyle w:val="BodyText"/>
        <w:spacing w:line="312" w:lineRule="auto"/>
        <w:ind w:left="781" w:right="495"/>
        <w:jc w:val="both"/>
      </w:pPr>
      <w:r>
        <w:rPr/>
        <w:t>In case additional fenders are required for double-banking, same to be provided and paid for by Charterers. If the Master decides to suspend or cease operation due to safety as above vessel is not to be placed off-hire.</w:t>
      </w:r>
    </w:p>
    <w:p>
      <w:pPr>
        <w:pStyle w:val="BodyText"/>
        <w:spacing w:before="65"/>
      </w:pPr>
    </w:p>
    <w:p>
      <w:pPr>
        <w:pStyle w:val="BodyText"/>
        <w:ind w:left="781"/>
      </w:pPr>
      <w:r>
        <w:rPr/>
        <w:t>Extra</w:t>
      </w:r>
      <w:r>
        <w:rPr>
          <w:spacing w:val="-6"/>
        </w:rPr>
        <w:t> </w:t>
      </w:r>
      <w:r>
        <w:rPr/>
        <w:t>insurance</w:t>
      </w:r>
      <w:r>
        <w:rPr>
          <w:spacing w:val="-3"/>
        </w:rPr>
        <w:t> </w:t>
      </w:r>
      <w:r>
        <w:rPr/>
        <w:t>premium</w:t>
      </w:r>
      <w:r>
        <w:rPr>
          <w:spacing w:val="-3"/>
        </w:rPr>
        <w:t> </w:t>
      </w:r>
      <w:r>
        <w:rPr/>
        <w:t>(if</w:t>
      </w:r>
      <w:r>
        <w:rPr>
          <w:spacing w:val="-4"/>
        </w:rPr>
        <w:t> </w:t>
      </w:r>
      <w:r>
        <w:rPr/>
        <w:t>any)</w:t>
      </w:r>
      <w:r>
        <w:rPr>
          <w:spacing w:val="-3"/>
        </w:rPr>
        <w:t> </w:t>
      </w:r>
      <w:r>
        <w:rPr/>
        <w:t>for</w:t>
      </w:r>
      <w:r>
        <w:rPr>
          <w:spacing w:val="-3"/>
        </w:rPr>
        <w:t> </w:t>
      </w:r>
      <w:r>
        <w:rPr/>
        <w:t>double</w:t>
      </w:r>
      <w:r>
        <w:rPr>
          <w:spacing w:val="-4"/>
        </w:rPr>
        <w:t> </w:t>
      </w:r>
      <w:r>
        <w:rPr/>
        <w:t>banking</w:t>
      </w:r>
      <w:r>
        <w:rPr>
          <w:spacing w:val="-3"/>
        </w:rPr>
        <w:t> </w:t>
      </w:r>
      <w:r>
        <w:rPr/>
        <w:t>to</w:t>
      </w:r>
      <w:r>
        <w:rPr>
          <w:spacing w:val="-3"/>
        </w:rPr>
        <w:t> </w:t>
      </w:r>
      <w:r>
        <w:rPr/>
        <w:t>be</w:t>
      </w:r>
      <w:r>
        <w:rPr>
          <w:spacing w:val="-4"/>
        </w:rPr>
        <w:t> </w:t>
      </w:r>
      <w:r>
        <w:rPr/>
        <w:t>on</w:t>
      </w:r>
      <w:r>
        <w:rPr>
          <w:spacing w:val="-3"/>
        </w:rPr>
        <w:t> </w:t>
      </w:r>
      <w:r>
        <w:rPr/>
        <w:t>Charterers</w:t>
      </w:r>
      <w:r>
        <w:rPr>
          <w:spacing w:val="-3"/>
        </w:rPr>
        <w:t> </w:t>
      </w:r>
      <w:r>
        <w:rPr>
          <w:spacing w:val="-2"/>
        </w:rPr>
        <w:t>account.</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Stevedore</w:t>
      </w:r>
      <w:r>
        <w:rPr>
          <w:spacing w:val="-5"/>
          <w:u w:val="single"/>
        </w:rPr>
        <w:t> </w:t>
      </w:r>
      <w:r>
        <w:rPr>
          <w:spacing w:val="-2"/>
          <w:u w:val="single"/>
        </w:rPr>
        <w:t>Damage</w:t>
      </w:r>
    </w:p>
    <w:p>
      <w:pPr>
        <w:pStyle w:val="BodyText"/>
        <w:spacing w:before="99"/>
        <w:ind w:left="781"/>
      </w:pPr>
      <w:r>
        <w:rPr/>
        <w:t>Stevedores</w:t>
      </w:r>
      <w:r>
        <w:rPr>
          <w:spacing w:val="-5"/>
        </w:rPr>
        <w:t> </w:t>
      </w:r>
      <w:r>
        <w:rPr/>
        <w:t>shall</w:t>
      </w:r>
      <w:r>
        <w:rPr>
          <w:spacing w:val="-3"/>
        </w:rPr>
        <w:t> </w:t>
      </w:r>
      <w:r>
        <w:rPr/>
        <w:t>be</w:t>
      </w:r>
      <w:r>
        <w:rPr>
          <w:spacing w:val="-3"/>
        </w:rPr>
        <w:t> </w:t>
      </w:r>
      <w:r>
        <w:rPr/>
        <w:t>under</w:t>
      </w:r>
      <w:r>
        <w:rPr>
          <w:spacing w:val="-3"/>
        </w:rPr>
        <w:t> </w:t>
      </w:r>
      <w:r>
        <w:rPr/>
        <w:t>the</w:t>
      </w:r>
      <w:r>
        <w:rPr>
          <w:spacing w:val="-3"/>
        </w:rPr>
        <w:t> </w:t>
      </w:r>
      <w:r>
        <w:rPr/>
        <w:t>orders</w:t>
      </w:r>
      <w:r>
        <w:rPr>
          <w:spacing w:val="-3"/>
        </w:rPr>
        <w:t> </w:t>
      </w:r>
      <w:r>
        <w:rPr/>
        <w:t>and</w:t>
      </w:r>
      <w:r>
        <w:rPr>
          <w:spacing w:val="-3"/>
        </w:rPr>
        <w:t> </w:t>
      </w:r>
      <w:r>
        <w:rPr/>
        <w:t>direction</w:t>
      </w:r>
      <w:r>
        <w:rPr>
          <w:spacing w:val="-3"/>
        </w:rPr>
        <w:t> </w:t>
      </w:r>
      <w:r>
        <w:rPr/>
        <w:t>of</w:t>
      </w:r>
      <w:r>
        <w:rPr>
          <w:spacing w:val="-3"/>
        </w:rPr>
        <w:t> </w:t>
      </w:r>
      <w:r>
        <w:rPr/>
        <w:t>the</w:t>
      </w:r>
      <w:r>
        <w:rPr>
          <w:spacing w:val="-3"/>
        </w:rPr>
        <w:t> </w:t>
      </w:r>
      <w:r>
        <w:rPr/>
        <w:t>Master</w:t>
      </w:r>
      <w:r>
        <w:rPr>
          <w:spacing w:val="-3"/>
        </w:rPr>
        <w:t> </w:t>
      </w:r>
      <w:r>
        <w:rPr/>
        <w:t>but</w:t>
      </w:r>
      <w:r>
        <w:rPr>
          <w:spacing w:val="-3"/>
        </w:rPr>
        <w:t> </w:t>
      </w:r>
      <w:r>
        <w:rPr/>
        <w:t>employed</w:t>
      </w:r>
      <w:r>
        <w:rPr>
          <w:spacing w:val="-3"/>
        </w:rPr>
        <w:t> </w:t>
      </w:r>
      <w:r>
        <w:rPr/>
        <w:t>and</w:t>
      </w:r>
      <w:r>
        <w:rPr>
          <w:spacing w:val="-3"/>
        </w:rPr>
        <w:t> </w:t>
      </w:r>
      <w:r>
        <w:rPr/>
        <w:t>paid</w:t>
      </w:r>
      <w:r>
        <w:rPr>
          <w:spacing w:val="-3"/>
        </w:rPr>
        <w:t> </w:t>
      </w:r>
      <w:r>
        <w:rPr/>
        <w:t>for</w:t>
      </w:r>
      <w:r>
        <w:rPr>
          <w:spacing w:val="-3"/>
        </w:rPr>
        <w:t> </w:t>
      </w:r>
      <w:r>
        <w:rPr/>
        <w:t>by</w:t>
      </w:r>
      <w:r>
        <w:rPr>
          <w:spacing w:val="-3"/>
        </w:rPr>
        <w:t> </w:t>
      </w:r>
      <w:r>
        <w:rPr/>
        <w:t>the</w:t>
      </w:r>
      <w:r>
        <w:rPr>
          <w:spacing w:val="-3"/>
        </w:rPr>
        <w:t> </w:t>
      </w:r>
      <w:r>
        <w:rPr>
          <w:spacing w:val="-2"/>
        </w:rPr>
        <w:t>Charterers.</w:t>
      </w:r>
    </w:p>
    <w:p>
      <w:pPr>
        <w:pStyle w:val="BodyText"/>
        <w:spacing w:before="125"/>
      </w:pPr>
    </w:p>
    <w:p>
      <w:pPr>
        <w:pStyle w:val="BodyText"/>
        <w:spacing w:line="312" w:lineRule="auto" w:before="1"/>
        <w:ind w:left="781" w:right="495"/>
        <w:jc w:val="both"/>
      </w:pPr>
      <w:r>
        <w:rPr/>
        <w:t>Charterers shall not be responsible for any damage suffered by the vessel and/or her equipment whilst loading or discharging, unless such damage is notified to Charterers representatives/agents in writing by the Master latest within 48 hours after the occurrence, except for hidden damages which are to be reported as soon as discovered but not later than vessels redelivery from present Charter Party.</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3968">
            <wp:simplePos x="0" y="0"/>
            <wp:positionH relativeFrom="page">
              <wp:posOffset>317500</wp:posOffset>
            </wp:positionH>
            <wp:positionV relativeFrom="page">
              <wp:posOffset>127000</wp:posOffset>
            </wp:positionV>
            <wp:extent cx="591185" cy="381000"/>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pPr>
      <w:r>
        <w:rPr/>
        <w:t>In</w:t>
      </w:r>
      <w:r>
        <w:rPr>
          <w:spacing w:val="-5"/>
        </w:rPr>
        <w:t> </w:t>
      </w:r>
      <w:r>
        <w:rPr/>
        <w:t>the</w:t>
      </w:r>
      <w:r>
        <w:rPr>
          <w:spacing w:val="-4"/>
        </w:rPr>
        <w:t> </w:t>
      </w:r>
      <w:r>
        <w:rPr/>
        <w:t>event</w:t>
      </w:r>
      <w:r>
        <w:rPr>
          <w:spacing w:val="-4"/>
        </w:rPr>
        <w:t> </w:t>
      </w:r>
      <w:r>
        <w:rPr/>
        <w:t>of</w:t>
      </w:r>
      <w:r>
        <w:rPr>
          <w:spacing w:val="-4"/>
        </w:rPr>
        <w:t> </w:t>
      </w:r>
      <w:r>
        <w:rPr/>
        <w:t>stevedore</w:t>
      </w:r>
      <w:r>
        <w:rPr>
          <w:spacing w:val="-4"/>
        </w:rPr>
        <w:t> </w:t>
      </w:r>
      <w:r>
        <w:rPr>
          <w:spacing w:val="-2"/>
        </w:rPr>
        <w:t>damage:</w:t>
      </w:r>
    </w:p>
    <w:p>
      <w:pPr>
        <w:pStyle w:val="ListParagraph"/>
        <w:numPr>
          <w:ilvl w:val="0"/>
          <w:numId w:val="20"/>
        </w:numPr>
        <w:tabs>
          <w:tab w:pos="979" w:val="left" w:leader="none"/>
        </w:tabs>
        <w:spacing w:line="240" w:lineRule="auto" w:before="63" w:after="0"/>
        <w:ind w:left="979" w:right="0" w:hanging="198"/>
        <w:jc w:val="both"/>
        <w:rPr>
          <w:sz w:val="18"/>
        </w:rPr>
      </w:pPr>
      <w:r>
        <w:rPr>
          <w:sz w:val="18"/>
        </w:rPr>
        <w:t>Such</w:t>
      </w:r>
      <w:r>
        <w:rPr>
          <w:spacing w:val="-4"/>
          <w:sz w:val="18"/>
        </w:rPr>
        <w:t> </w:t>
      </w:r>
      <w:r>
        <w:rPr>
          <w:sz w:val="18"/>
        </w:rPr>
        <w:t>damage</w:t>
      </w:r>
      <w:r>
        <w:rPr>
          <w:spacing w:val="-4"/>
          <w:sz w:val="18"/>
        </w:rPr>
        <w:t> </w:t>
      </w:r>
      <w:r>
        <w:rPr>
          <w:sz w:val="18"/>
        </w:rPr>
        <w:t>to</w:t>
      </w:r>
      <w:r>
        <w:rPr>
          <w:spacing w:val="-3"/>
          <w:sz w:val="18"/>
        </w:rPr>
        <w:t> </w:t>
      </w:r>
      <w:r>
        <w:rPr>
          <w:sz w:val="18"/>
        </w:rPr>
        <w:t>be</w:t>
      </w:r>
      <w:r>
        <w:rPr>
          <w:spacing w:val="-4"/>
          <w:sz w:val="18"/>
        </w:rPr>
        <w:t> </w:t>
      </w:r>
      <w:r>
        <w:rPr>
          <w:sz w:val="18"/>
        </w:rPr>
        <w:t>entered</w:t>
      </w:r>
      <w:r>
        <w:rPr>
          <w:spacing w:val="-3"/>
          <w:sz w:val="18"/>
        </w:rPr>
        <w:t> </w:t>
      </w:r>
      <w:r>
        <w:rPr>
          <w:sz w:val="18"/>
        </w:rPr>
        <w:t>into</w:t>
      </w:r>
      <w:r>
        <w:rPr>
          <w:spacing w:val="-4"/>
          <w:sz w:val="18"/>
        </w:rPr>
        <w:t> </w:t>
      </w:r>
      <w:r>
        <w:rPr>
          <w:sz w:val="18"/>
        </w:rPr>
        <w:t>the</w:t>
      </w:r>
      <w:r>
        <w:rPr>
          <w:spacing w:val="-3"/>
          <w:sz w:val="18"/>
        </w:rPr>
        <w:t> </w:t>
      </w:r>
      <w:r>
        <w:rPr>
          <w:sz w:val="18"/>
        </w:rPr>
        <w:t>vessel’s</w:t>
      </w:r>
      <w:r>
        <w:rPr>
          <w:spacing w:val="-4"/>
          <w:sz w:val="18"/>
        </w:rPr>
        <w:t> </w:t>
      </w:r>
      <w:r>
        <w:rPr>
          <w:sz w:val="18"/>
        </w:rPr>
        <w:t>log</w:t>
      </w:r>
      <w:r>
        <w:rPr>
          <w:spacing w:val="-3"/>
          <w:sz w:val="18"/>
        </w:rPr>
        <w:t> </w:t>
      </w:r>
      <w:r>
        <w:rPr>
          <w:spacing w:val="-2"/>
          <w:sz w:val="18"/>
        </w:rPr>
        <w:t>book.</w:t>
      </w:r>
    </w:p>
    <w:p>
      <w:pPr>
        <w:pStyle w:val="BodyText"/>
        <w:spacing w:before="126"/>
      </w:pPr>
    </w:p>
    <w:p>
      <w:pPr>
        <w:pStyle w:val="ListParagraph"/>
        <w:numPr>
          <w:ilvl w:val="0"/>
          <w:numId w:val="20"/>
        </w:numPr>
        <w:tabs>
          <w:tab w:pos="979" w:val="left" w:leader="none"/>
        </w:tabs>
        <w:spacing w:line="240" w:lineRule="auto" w:before="0" w:after="0"/>
        <w:ind w:left="979" w:right="0" w:hanging="198"/>
        <w:jc w:val="both"/>
        <w:rPr>
          <w:sz w:val="18"/>
        </w:rPr>
      </w:pPr>
      <w:r>
        <w:rPr>
          <w:sz w:val="18"/>
        </w:rPr>
        <w:t>Master</w:t>
      </w:r>
      <w:r>
        <w:rPr>
          <w:spacing w:val="-6"/>
          <w:sz w:val="18"/>
        </w:rPr>
        <w:t> </w:t>
      </w:r>
      <w:r>
        <w:rPr>
          <w:sz w:val="18"/>
        </w:rPr>
        <w:t>shall</w:t>
      </w:r>
      <w:r>
        <w:rPr>
          <w:spacing w:val="-4"/>
          <w:sz w:val="18"/>
        </w:rPr>
        <w:t> </w:t>
      </w:r>
      <w:r>
        <w:rPr>
          <w:sz w:val="18"/>
        </w:rPr>
        <w:t>also</w:t>
      </w:r>
      <w:r>
        <w:rPr>
          <w:spacing w:val="-4"/>
          <w:sz w:val="18"/>
        </w:rPr>
        <w:t> </w:t>
      </w:r>
      <w:r>
        <w:rPr>
          <w:sz w:val="18"/>
        </w:rPr>
        <w:t>have</w:t>
      </w:r>
      <w:r>
        <w:rPr>
          <w:spacing w:val="-3"/>
          <w:sz w:val="18"/>
        </w:rPr>
        <w:t> </w:t>
      </w:r>
      <w:r>
        <w:rPr>
          <w:sz w:val="18"/>
        </w:rPr>
        <w:t>notified</w:t>
      </w:r>
      <w:r>
        <w:rPr>
          <w:spacing w:val="-4"/>
          <w:sz w:val="18"/>
        </w:rPr>
        <w:t> </w:t>
      </w:r>
      <w:r>
        <w:rPr>
          <w:sz w:val="18"/>
        </w:rPr>
        <w:t>the</w:t>
      </w:r>
      <w:r>
        <w:rPr>
          <w:spacing w:val="-4"/>
          <w:sz w:val="18"/>
        </w:rPr>
        <w:t> </w:t>
      </w:r>
      <w:r>
        <w:rPr>
          <w:sz w:val="18"/>
        </w:rPr>
        <w:t>stevedores</w:t>
      </w:r>
      <w:r>
        <w:rPr>
          <w:spacing w:val="-4"/>
          <w:sz w:val="18"/>
        </w:rPr>
        <w:t> </w:t>
      </w:r>
      <w:r>
        <w:rPr>
          <w:sz w:val="18"/>
        </w:rPr>
        <w:t>or</w:t>
      </w:r>
      <w:r>
        <w:rPr>
          <w:spacing w:val="-3"/>
          <w:sz w:val="18"/>
        </w:rPr>
        <w:t> </w:t>
      </w:r>
      <w:r>
        <w:rPr>
          <w:sz w:val="18"/>
        </w:rPr>
        <w:t>parties</w:t>
      </w:r>
      <w:r>
        <w:rPr>
          <w:spacing w:val="-4"/>
          <w:sz w:val="18"/>
        </w:rPr>
        <w:t> </w:t>
      </w:r>
      <w:r>
        <w:rPr>
          <w:sz w:val="18"/>
        </w:rPr>
        <w:t>responsible</w:t>
      </w:r>
      <w:r>
        <w:rPr>
          <w:spacing w:val="-4"/>
          <w:sz w:val="18"/>
        </w:rPr>
        <w:t> </w:t>
      </w:r>
      <w:r>
        <w:rPr>
          <w:sz w:val="18"/>
        </w:rPr>
        <w:t>for</w:t>
      </w:r>
      <w:r>
        <w:rPr>
          <w:spacing w:val="-3"/>
          <w:sz w:val="18"/>
        </w:rPr>
        <w:t> </w:t>
      </w:r>
      <w:r>
        <w:rPr>
          <w:sz w:val="18"/>
        </w:rPr>
        <w:t>such</w:t>
      </w:r>
      <w:r>
        <w:rPr>
          <w:spacing w:val="-4"/>
          <w:sz w:val="18"/>
        </w:rPr>
        <w:t> </w:t>
      </w:r>
      <w:r>
        <w:rPr>
          <w:sz w:val="18"/>
        </w:rPr>
        <w:t>damage</w:t>
      </w:r>
      <w:r>
        <w:rPr>
          <w:spacing w:val="-4"/>
          <w:sz w:val="18"/>
        </w:rPr>
        <w:t> </w:t>
      </w:r>
      <w:r>
        <w:rPr>
          <w:sz w:val="18"/>
        </w:rPr>
        <w:t>in</w:t>
      </w:r>
      <w:r>
        <w:rPr>
          <w:spacing w:val="-4"/>
          <w:sz w:val="18"/>
        </w:rPr>
        <w:t> </w:t>
      </w:r>
      <w:r>
        <w:rPr>
          <w:sz w:val="18"/>
        </w:rPr>
        <w:t>writing,</w:t>
      </w:r>
      <w:r>
        <w:rPr>
          <w:spacing w:val="-3"/>
          <w:sz w:val="18"/>
        </w:rPr>
        <w:t> </w:t>
      </w:r>
      <w:r>
        <w:rPr>
          <w:sz w:val="18"/>
        </w:rPr>
        <w:t>with</w:t>
      </w:r>
      <w:r>
        <w:rPr>
          <w:spacing w:val="-4"/>
          <w:sz w:val="18"/>
        </w:rPr>
        <w:t> </w:t>
      </w:r>
      <w:r>
        <w:rPr>
          <w:sz w:val="18"/>
        </w:rPr>
        <w:t>copy</w:t>
      </w:r>
      <w:r>
        <w:rPr>
          <w:spacing w:val="-4"/>
          <w:sz w:val="18"/>
        </w:rPr>
        <w:t> </w:t>
      </w:r>
      <w:r>
        <w:rPr>
          <w:sz w:val="18"/>
        </w:rPr>
        <w:t>to</w:t>
      </w:r>
      <w:r>
        <w:rPr>
          <w:spacing w:val="-3"/>
          <w:sz w:val="18"/>
        </w:rPr>
        <w:t> </w:t>
      </w:r>
      <w:r>
        <w:rPr>
          <w:spacing w:val="-2"/>
          <w:sz w:val="18"/>
        </w:rPr>
        <w:t>Charterers.</w:t>
      </w:r>
    </w:p>
    <w:p>
      <w:pPr>
        <w:pStyle w:val="BodyText"/>
        <w:spacing w:before="126"/>
      </w:pPr>
    </w:p>
    <w:p>
      <w:pPr>
        <w:pStyle w:val="ListParagraph"/>
        <w:numPr>
          <w:ilvl w:val="0"/>
          <w:numId w:val="20"/>
        </w:numPr>
        <w:tabs>
          <w:tab w:pos="971" w:val="left" w:leader="none"/>
        </w:tabs>
        <w:spacing w:line="312" w:lineRule="auto" w:before="0" w:after="0"/>
        <w:ind w:left="781" w:right="496" w:firstLine="0"/>
        <w:jc w:val="both"/>
        <w:rPr>
          <w:sz w:val="18"/>
        </w:rPr>
      </w:pPr>
      <w:r>
        <w:rPr>
          <w:sz w:val="18"/>
        </w:rPr>
        <w:t>If</w:t>
      </w:r>
      <w:r>
        <w:rPr>
          <w:spacing w:val="-2"/>
          <w:sz w:val="18"/>
        </w:rPr>
        <w:t> </w:t>
      </w:r>
      <w:r>
        <w:rPr>
          <w:sz w:val="18"/>
        </w:rPr>
        <w:t>the</w:t>
      </w:r>
      <w:r>
        <w:rPr>
          <w:spacing w:val="-2"/>
          <w:sz w:val="18"/>
        </w:rPr>
        <w:t> </w:t>
      </w:r>
      <w:r>
        <w:rPr>
          <w:sz w:val="18"/>
        </w:rPr>
        <w:t>damage</w:t>
      </w:r>
      <w:r>
        <w:rPr>
          <w:spacing w:val="-1"/>
          <w:sz w:val="18"/>
        </w:rPr>
        <w:t> </w:t>
      </w:r>
      <w:r>
        <w:rPr>
          <w:sz w:val="18"/>
        </w:rPr>
        <w:t>caused</w:t>
      </w:r>
      <w:r>
        <w:rPr>
          <w:spacing w:val="-1"/>
          <w:sz w:val="18"/>
        </w:rPr>
        <w:t> </w:t>
      </w:r>
      <w:r>
        <w:rPr>
          <w:sz w:val="18"/>
        </w:rPr>
        <w:t>as</w:t>
      </w:r>
      <w:r>
        <w:rPr>
          <w:spacing w:val="-1"/>
          <w:sz w:val="18"/>
        </w:rPr>
        <w:t> </w:t>
      </w:r>
      <w:r>
        <w:rPr>
          <w:sz w:val="18"/>
        </w:rPr>
        <w:t>above</w:t>
      </w:r>
      <w:r>
        <w:rPr>
          <w:spacing w:val="-1"/>
          <w:sz w:val="18"/>
        </w:rPr>
        <w:t> </w:t>
      </w:r>
      <w:r>
        <w:rPr>
          <w:sz w:val="18"/>
        </w:rPr>
        <w:t>by</w:t>
      </w:r>
      <w:r>
        <w:rPr>
          <w:spacing w:val="-1"/>
          <w:sz w:val="18"/>
        </w:rPr>
        <w:t> </w:t>
      </w:r>
      <w:r>
        <w:rPr>
          <w:sz w:val="18"/>
        </w:rPr>
        <w:t>Charterers</w:t>
      </w:r>
      <w:r>
        <w:rPr>
          <w:spacing w:val="-2"/>
          <w:sz w:val="18"/>
        </w:rPr>
        <w:t> </w:t>
      </w:r>
      <w:r>
        <w:rPr>
          <w:sz w:val="18"/>
        </w:rPr>
        <w:t>or</w:t>
      </w:r>
      <w:r>
        <w:rPr>
          <w:spacing w:val="-1"/>
          <w:sz w:val="18"/>
        </w:rPr>
        <w:t> </w:t>
      </w:r>
      <w:r>
        <w:rPr>
          <w:sz w:val="18"/>
        </w:rPr>
        <w:t>their</w:t>
      </w:r>
      <w:r>
        <w:rPr>
          <w:spacing w:val="-2"/>
          <w:sz w:val="18"/>
        </w:rPr>
        <w:t> </w:t>
      </w:r>
      <w:r>
        <w:rPr>
          <w:sz w:val="18"/>
        </w:rPr>
        <w:t>stevedores</w:t>
      </w:r>
      <w:r>
        <w:rPr>
          <w:spacing w:val="-2"/>
          <w:sz w:val="18"/>
        </w:rPr>
        <w:t> </w:t>
      </w:r>
      <w:r>
        <w:rPr>
          <w:sz w:val="18"/>
        </w:rPr>
        <w:t>affects</w:t>
      </w:r>
      <w:r>
        <w:rPr>
          <w:spacing w:val="-2"/>
          <w:sz w:val="18"/>
        </w:rPr>
        <w:t> </w:t>
      </w:r>
      <w:r>
        <w:rPr>
          <w:sz w:val="18"/>
        </w:rPr>
        <w:t>the</w:t>
      </w:r>
      <w:r>
        <w:rPr>
          <w:spacing w:val="-2"/>
          <w:sz w:val="18"/>
        </w:rPr>
        <w:t> </w:t>
      </w:r>
      <w:r>
        <w:rPr>
          <w:sz w:val="18"/>
        </w:rPr>
        <w:t>vessel’s</w:t>
      </w:r>
      <w:r>
        <w:rPr>
          <w:spacing w:val="-1"/>
          <w:sz w:val="18"/>
        </w:rPr>
        <w:t> </w:t>
      </w:r>
      <w:r>
        <w:rPr>
          <w:sz w:val="18"/>
        </w:rPr>
        <w:t>sea</w:t>
      </w:r>
      <w:r>
        <w:rPr>
          <w:spacing w:val="-1"/>
          <w:sz w:val="18"/>
        </w:rPr>
        <w:t> </w:t>
      </w:r>
      <w:r>
        <w:rPr>
          <w:sz w:val="18"/>
        </w:rPr>
        <w:t>worthiness</w:t>
      </w:r>
      <w:r>
        <w:rPr>
          <w:spacing w:val="-2"/>
          <w:sz w:val="18"/>
        </w:rPr>
        <w:t> </w:t>
      </w:r>
      <w:r>
        <w:rPr>
          <w:sz w:val="18"/>
        </w:rPr>
        <w:t>or</w:t>
      </w:r>
      <w:r>
        <w:rPr>
          <w:spacing w:val="-1"/>
          <w:sz w:val="18"/>
        </w:rPr>
        <w:t> </w:t>
      </w:r>
      <w:r>
        <w:rPr>
          <w:sz w:val="18"/>
        </w:rPr>
        <w:t>cargo</w:t>
      </w:r>
      <w:r>
        <w:rPr>
          <w:spacing w:val="-1"/>
          <w:sz w:val="18"/>
        </w:rPr>
        <w:t> </w:t>
      </w:r>
      <w:r>
        <w:rPr>
          <w:sz w:val="18"/>
        </w:rPr>
        <w:t>worthiness</w:t>
      </w:r>
      <w:r>
        <w:rPr>
          <w:spacing w:val="-2"/>
          <w:sz w:val="18"/>
        </w:rPr>
        <w:t> </w:t>
      </w:r>
      <w:r>
        <w:rPr>
          <w:sz w:val="18"/>
        </w:rPr>
        <w:t>or is subject to Classification</w:t>
      </w:r>
      <w:r>
        <w:rPr>
          <w:spacing w:val="-1"/>
          <w:sz w:val="18"/>
        </w:rPr>
        <w:t> </w:t>
      </w:r>
      <w:r>
        <w:rPr>
          <w:sz w:val="18"/>
        </w:rPr>
        <w:t>requirements</w:t>
      </w:r>
      <w:r>
        <w:rPr>
          <w:spacing w:val="-1"/>
          <w:sz w:val="18"/>
        </w:rPr>
        <w:t> </w:t>
      </w:r>
      <w:r>
        <w:rPr>
          <w:sz w:val="18"/>
        </w:rPr>
        <w:t>then all such damage is to be repaired to the satisfaction</w:t>
      </w:r>
      <w:r>
        <w:rPr>
          <w:spacing w:val="-1"/>
          <w:sz w:val="18"/>
        </w:rPr>
        <w:t> </w:t>
      </w:r>
      <w:r>
        <w:rPr>
          <w:sz w:val="18"/>
        </w:rPr>
        <w:t>of the vessel’s Classification Society prior to leaving the load/discharge port. Vessel remaining on hire and cost being borne by Charterers.</w:t>
      </w:r>
    </w:p>
    <w:p>
      <w:pPr>
        <w:pStyle w:val="BodyText"/>
        <w:spacing w:before="66"/>
      </w:pPr>
    </w:p>
    <w:p>
      <w:pPr>
        <w:pStyle w:val="ListParagraph"/>
        <w:numPr>
          <w:ilvl w:val="0"/>
          <w:numId w:val="20"/>
        </w:numPr>
        <w:tabs>
          <w:tab w:pos="979" w:val="left" w:leader="none"/>
        </w:tabs>
        <w:spacing w:line="240" w:lineRule="auto" w:before="0" w:after="0"/>
        <w:ind w:left="979" w:right="0" w:hanging="198"/>
        <w:jc w:val="both"/>
        <w:rPr>
          <w:sz w:val="18"/>
        </w:rPr>
      </w:pPr>
      <w:r>
        <w:rPr>
          <w:spacing w:val="-2"/>
          <w:sz w:val="18"/>
        </w:rPr>
        <w:t>Deleted.</w:t>
      </w:r>
    </w:p>
    <w:p>
      <w:pPr>
        <w:pStyle w:val="BodyText"/>
        <w:spacing w:before="126"/>
      </w:pPr>
    </w:p>
    <w:p>
      <w:pPr>
        <w:pStyle w:val="ListParagraph"/>
        <w:numPr>
          <w:ilvl w:val="0"/>
          <w:numId w:val="20"/>
        </w:numPr>
        <w:tabs>
          <w:tab w:pos="1010" w:val="left" w:leader="none"/>
        </w:tabs>
        <w:spacing w:line="312" w:lineRule="auto" w:before="0" w:after="0"/>
        <w:ind w:left="781" w:right="495" w:firstLine="0"/>
        <w:jc w:val="both"/>
        <w:rPr>
          <w:sz w:val="18"/>
        </w:rPr>
      </w:pPr>
      <w:r>
        <w:rPr>
          <w:sz w:val="18"/>
        </w:rPr>
        <w:t>Damages for which Charterers are responsible are to be repaired or paid for by Charterers and such repairs shall be affected at times when the vessel is off hire by reason of repairs, dry docking or maintenance work for Owners’ account.</w:t>
      </w:r>
    </w:p>
    <w:p>
      <w:pPr>
        <w:pStyle w:val="BodyText"/>
        <w:spacing w:before="65"/>
      </w:pPr>
    </w:p>
    <w:p>
      <w:pPr>
        <w:pStyle w:val="ListParagraph"/>
        <w:numPr>
          <w:ilvl w:val="0"/>
          <w:numId w:val="20"/>
        </w:numPr>
        <w:tabs>
          <w:tab w:pos="956" w:val="left" w:leader="none"/>
        </w:tabs>
        <w:spacing w:line="312" w:lineRule="auto" w:before="0" w:after="0"/>
        <w:ind w:left="781" w:right="497" w:firstLine="0"/>
        <w:jc w:val="both"/>
        <w:rPr>
          <w:sz w:val="18"/>
        </w:rPr>
      </w:pPr>
      <w:r>
        <w:rPr>
          <w:sz w:val="18"/>
        </w:rPr>
        <w:t>Master will make every attempt to obtain written acknowledgement from the party causing the damage, but this without prejudice to paragraphs ‘a’ to ‘e’.</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Breakdown</w:t>
      </w:r>
      <w:r>
        <w:rPr>
          <w:spacing w:val="-4"/>
          <w:u w:val="single"/>
        </w:rPr>
        <w:t> </w:t>
      </w:r>
      <w:r>
        <w:rPr>
          <w:u w:val="single"/>
        </w:rPr>
        <w:t>of</w:t>
      </w:r>
      <w:r>
        <w:rPr>
          <w:spacing w:val="-3"/>
          <w:u w:val="single"/>
        </w:rPr>
        <w:t> </w:t>
      </w:r>
      <w:r>
        <w:rPr>
          <w:spacing w:val="-2"/>
          <w:u w:val="single"/>
        </w:rPr>
        <w:t>crane</w:t>
      </w:r>
    </w:p>
    <w:p>
      <w:pPr>
        <w:pStyle w:val="BodyText"/>
        <w:spacing w:before="99"/>
        <w:ind w:left="781"/>
      </w:pPr>
      <w:r>
        <w:rPr/>
        <w:t>Any</w:t>
      </w:r>
      <w:r>
        <w:rPr>
          <w:spacing w:val="-7"/>
        </w:rPr>
        <w:t> </w:t>
      </w:r>
      <w:r>
        <w:rPr/>
        <w:t>crane</w:t>
      </w:r>
      <w:r>
        <w:rPr>
          <w:spacing w:val="-5"/>
        </w:rPr>
        <w:t> </w:t>
      </w:r>
      <w:r>
        <w:rPr/>
        <w:t>breakdown</w:t>
      </w:r>
      <w:r>
        <w:rPr>
          <w:spacing w:val="-4"/>
        </w:rPr>
        <w:t> </w:t>
      </w:r>
      <w:r>
        <w:rPr/>
        <w:t>due</w:t>
      </w:r>
      <w:r>
        <w:rPr>
          <w:spacing w:val="-5"/>
        </w:rPr>
        <w:t> </w:t>
      </w:r>
      <w:r>
        <w:rPr/>
        <w:t>to</w:t>
      </w:r>
      <w:r>
        <w:rPr>
          <w:spacing w:val="-4"/>
        </w:rPr>
        <w:t> </w:t>
      </w:r>
      <w:r>
        <w:rPr/>
        <w:t>stevedore</w:t>
      </w:r>
      <w:r>
        <w:rPr>
          <w:spacing w:val="-5"/>
        </w:rPr>
        <w:t> </w:t>
      </w:r>
      <w:r>
        <w:rPr/>
        <w:t>mishandling</w:t>
      </w:r>
      <w:r>
        <w:rPr>
          <w:spacing w:val="-4"/>
        </w:rPr>
        <w:t> </w:t>
      </w:r>
      <w:r>
        <w:rPr/>
        <w:t>to</w:t>
      </w:r>
      <w:r>
        <w:rPr>
          <w:spacing w:val="-5"/>
        </w:rPr>
        <w:t> </w:t>
      </w:r>
      <w:r>
        <w:rPr/>
        <w:t>be</w:t>
      </w:r>
      <w:r>
        <w:rPr>
          <w:spacing w:val="-4"/>
        </w:rPr>
        <w:t> </w:t>
      </w:r>
      <w:r>
        <w:rPr/>
        <w:t>for</w:t>
      </w:r>
      <w:r>
        <w:rPr>
          <w:spacing w:val="-5"/>
        </w:rPr>
        <w:t> </w:t>
      </w:r>
      <w:r>
        <w:rPr/>
        <w:t>Charterers’</w:t>
      </w:r>
      <w:r>
        <w:rPr>
          <w:spacing w:val="-5"/>
        </w:rPr>
        <w:t> </w:t>
      </w:r>
      <w:r>
        <w:rPr/>
        <w:t>account</w:t>
      </w:r>
      <w:r>
        <w:rPr>
          <w:spacing w:val="-4"/>
        </w:rPr>
        <w:t> </w:t>
      </w:r>
      <w:r>
        <w:rPr/>
        <w:t>and</w:t>
      </w:r>
      <w:r>
        <w:rPr>
          <w:spacing w:val="-5"/>
        </w:rPr>
        <w:t> </w:t>
      </w:r>
      <w:r>
        <w:rPr/>
        <w:t>vessel</w:t>
      </w:r>
      <w:r>
        <w:rPr>
          <w:spacing w:val="-4"/>
        </w:rPr>
        <w:t> </w:t>
      </w:r>
      <w:r>
        <w:rPr/>
        <w:t>to</w:t>
      </w:r>
      <w:r>
        <w:rPr>
          <w:spacing w:val="-5"/>
        </w:rPr>
        <w:t> </w:t>
      </w:r>
      <w:r>
        <w:rPr/>
        <w:t>be</w:t>
      </w:r>
      <w:r>
        <w:rPr>
          <w:spacing w:val="-4"/>
        </w:rPr>
        <w:t> </w:t>
      </w:r>
      <w:r>
        <w:rPr/>
        <w:t>on</w:t>
      </w:r>
      <w:r>
        <w:rPr>
          <w:spacing w:val="-5"/>
        </w:rPr>
        <w:t> </w:t>
      </w:r>
      <w:r>
        <w:rPr/>
        <w:t>full</w:t>
      </w:r>
      <w:r>
        <w:rPr>
          <w:spacing w:val="-4"/>
        </w:rPr>
        <w:t> </w:t>
      </w:r>
      <w:r>
        <w:rPr>
          <w:spacing w:val="-2"/>
        </w:rPr>
        <w:t>hire.</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Holds</w:t>
      </w:r>
      <w:r>
        <w:rPr>
          <w:spacing w:val="-3"/>
          <w:u w:val="single"/>
        </w:rPr>
        <w:t> </w:t>
      </w:r>
      <w:r>
        <w:rPr>
          <w:spacing w:val="-2"/>
          <w:u w:val="single"/>
        </w:rPr>
        <w:t>Condition</w:t>
      </w:r>
    </w:p>
    <w:p>
      <w:pPr>
        <w:pStyle w:val="BodyText"/>
        <w:spacing w:line="312" w:lineRule="auto" w:before="99"/>
        <w:ind w:left="781" w:right="495"/>
        <w:jc w:val="both"/>
      </w:pPr>
      <w:r>
        <w:rPr/>
        <w:t>Vessel</w:t>
      </w:r>
      <w:r>
        <w:rPr>
          <w:spacing w:val="-1"/>
        </w:rPr>
        <w:t> </w:t>
      </w:r>
      <w:r>
        <w:rPr/>
        <w:t>on</w:t>
      </w:r>
      <w:r>
        <w:rPr>
          <w:spacing w:val="-1"/>
        </w:rPr>
        <w:t> </w:t>
      </w:r>
      <w:r>
        <w:rPr/>
        <w:t>arrival first load</w:t>
      </w:r>
      <w:r>
        <w:rPr>
          <w:spacing w:val="-1"/>
        </w:rPr>
        <w:t> </w:t>
      </w:r>
      <w:r>
        <w:rPr/>
        <w:t>port to</w:t>
      </w:r>
      <w:r>
        <w:rPr>
          <w:spacing w:val="-1"/>
        </w:rPr>
        <w:t> </w:t>
      </w:r>
      <w:r>
        <w:rPr/>
        <w:t>present with</w:t>
      </w:r>
      <w:r>
        <w:rPr>
          <w:spacing w:val="-1"/>
        </w:rPr>
        <w:t> </w:t>
      </w:r>
      <w:r>
        <w:rPr/>
        <w:t>all</w:t>
      </w:r>
      <w:r>
        <w:rPr>
          <w:spacing w:val="-1"/>
        </w:rPr>
        <w:t> </w:t>
      </w:r>
      <w:r>
        <w:rPr/>
        <w:t>holds</w:t>
      </w:r>
      <w:r>
        <w:rPr>
          <w:spacing w:val="-1"/>
        </w:rPr>
        <w:t> </w:t>
      </w:r>
      <w:r>
        <w:rPr/>
        <w:t>clean, dry, free</w:t>
      </w:r>
      <w:r>
        <w:rPr>
          <w:spacing w:val="-1"/>
        </w:rPr>
        <w:t> </w:t>
      </w:r>
      <w:r>
        <w:rPr/>
        <w:t>from</w:t>
      </w:r>
      <w:r>
        <w:rPr>
          <w:spacing w:val="-1"/>
        </w:rPr>
        <w:t> </w:t>
      </w:r>
      <w:r>
        <w:rPr/>
        <w:t>loose rust and</w:t>
      </w:r>
      <w:r>
        <w:rPr>
          <w:spacing w:val="-1"/>
        </w:rPr>
        <w:t> </w:t>
      </w:r>
      <w:r>
        <w:rPr/>
        <w:t>previous</w:t>
      </w:r>
      <w:r>
        <w:rPr>
          <w:spacing w:val="-1"/>
        </w:rPr>
        <w:t> </w:t>
      </w:r>
      <w:r>
        <w:rPr/>
        <w:t>cargo residues/stains</w:t>
      </w:r>
      <w:r>
        <w:rPr>
          <w:spacing w:val="-1"/>
        </w:rPr>
        <w:t> </w:t>
      </w:r>
      <w:r>
        <w:rPr/>
        <w:t>and in every respect ready to receive Charterers’ intended first permissible cargo to shippers independent surveyors' satisfaction. Failing such survey vessel shall be off-hire until fully passed, and any/all extra costs resulting from such failure shall be for Owners’ account including and not limited to stevedore standby, limited to 1 shift only. If vessel fails inspection Owners immediately to take necessary steps to have vessel passed with minimum delay.</w:t>
      </w:r>
    </w:p>
    <w:p>
      <w:pPr>
        <w:pStyle w:val="BodyText"/>
        <w:spacing w:before="67"/>
      </w:pPr>
    </w:p>
    <w:p>
      <w:pPr>
        <w:pStyle w:val="BodyText"/>
        <w:spacing w:line="312" w:lineRule="auto"/>
        <w:ind w:left="781" w:right="495"/>
        <w:jc w:val="both"/>
      </w:pPr>
      <w:r>
        <w:rPr/>
        <w:t>Owners shall ensure that the vessel's holds are free of loose rust and loose/peeling paint. In the event the vessel fails an inspection due to either of these conditions she shall be placed off-hire per hold pro rata until she passes said inspection. In case Charterers commence loading to the passed holds hire to be pro-rata.</w:t>
      </w:r>
    </w:p>
    <w:p>
      <w:pPr>
        <w:pStyle w:val="BodyText"/>
        <w:spacing w:before="66"/>
      </w:pPr>
    </w:p>
    <w:p>
      <w:pPr>
        <w:pStyle w:val="BodyText"/>
        <w:spacing w:line="312" w:lineRule="auto"/>
        <w:ind w:left="781" w:right="497"/>
        <w:jc w:val="both"/>
      </w:pPr>
      <w:r>
        <w:rPr/>
        <w:t>If first cargo is soda ash, alumina and wood-pulp then Owners not to be responsible for failing hold inspection and vessel to remain on hire.</w:t>
      </w:r>
    </w:p>
    <w:p>
      <w:pPr>
        <w:pStyle w:val="BodyText"/>
        <w:spacing w:before="65"/>
      </w:pPr>
    </w:p>
    <w:p>
      <w:pPr>
        <w:pStyle w:val="BodyText"/>
        <w:spacing w:line="312" w:lineRule="auto"/>
        <w:ind w:left="781" w:right="497"/>
        <w:jc w:val="both"/>
      </w:pPr>
      <w:r>
        <w:rPr/>
        <w:t>Charterers have the option to redeliver the vessel without cleaning the holds, they paying a lumpsum of US$ 5,000 in lieu of such cleaning including dunnage, lashing removal and disposal, and Owners to instruct Master to accept redelivery of the vessel without holds being cleaned.</w:t>
      </w:r>
    </w:p>
    <w:p>
      <w:pPr>
        <w:pStyle w:val="BodyText"/>
      </w:pPr>
    </w:p>
    <w:p>
      <w:pPr>
        <w:pStyle w:val="BodyText"/>
        <w:spacing w:before="123"/>
      </w:pPr>
    </w:p>
    <w:p>
      <w:pPr>
        <w:pStyle w:val="Heading2"/>
        <w:numPr>
          <w:ilvl w:val="0"/>
          <w:numId w:val="6"/>
        </w:numPr>
        <w:tabs>
          <w:tab w:pos="1070" w:val="left" w:leader="none"/>
        </w:tabs>
        <w:spacing w:line="240" w:lineRule="auto" w:before="1" w:after="0"/>
        <w:ind w:left="1070" w:right="0" w:hanging="289"/>
        <w:jc w:val="both"/>
        <w:rPr>
          <w:u w:val="none"/>
        </w:rPr>
      </w:pPr>
      <w:r>
        <w:rPr>
          <w:spacing w:val="-5"/>
          <w:u w:val="single"/>
        </w:rPr>
        <w:t> </w:t>
      </w:r>
      <w:r>
        <w:rPr>
          <w:u w:val="single"/>
        </w:rPr>
        <w:t>Cleaning</w:t>
      </w:r>
      <w:r>
        <w:rPr>
          <w:spacing w:val="-4"/>
          <w:u w:val="single"/>
        </w:rPr>
        <w:t> </w:t>
      </w:r>
      <w:r>
        <w:rPr>
          <w:spacing w:val="-2"/>
          <w:u w:val="single"/>
        </w:rPr>
        <w:t>Enroute</w:t>
      </w:r>
    </w:p>
    <w:p>
      <w:pPr>
        <w:pStyle w:val="BodyText"/>
        <w:spacing w:line="312" w:lineRule="auto" w:before="98"/>
        <w:ind w:left="781" w:right="496"/>
        <w:jc w:val="both"/>
      </w:pPr>
      <w:r>
        <w:rPr/>
        <w:t>Intermediate cleaning of holds to be done by crew as far as regulations permit, if required by Charterers, Charterers paying US$ 500 per hold for sweeping only and US$ 800 per hold for washing and sweeping. Crew will render their reasonable assistance to clean the holds always provided the crew is able safely to undertake such work and is allowed to do so by local regulations, time between discharging port and next loading port is sufficient for the crew to perform adequate cleaning and weather permitting. However, in connection with any such operation the owners shall not be responsible if the vessel’s holds are not accepted or passed. Time for cleaning shall be for the Charterers’ account. If shore regulations do no permit crew to carry out hold cleaning, cost of shore labour to be for Charterers’ account.</w:t>
      </w:r>
    </w:p>
    <w:p>
      <w:pPr>
        <w:pStyle w:val="BodyText"/>
        <w:spacing w:before="70"/>
      </w:pPr>
    </w:p>
    <w:p>
      <w:pPr>
        <w:pStyle w:val="BodyText"/>
        <w:spacing w:line="312" w:lineRule="auto"/>
        <w:ind w:left="781" w:right="496"/>
        <w:jc w:val="both"/>
      </w:pPr>
      <w:r>
        <w:rPr/>
        <w:t>All materials / equipments / paint (including chemicals and detergents) required as well as necessary hold paint and painting equipment for cleaning of cargo holds shall be supplied by and paid for by the Charterers.</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4480">
            <wp:simplePos x="0" y="0"/>
            <wp:positionH relativeFrom="page">
              <wp:posOffset>317500</wp:posOffset>
            </wp:positionH>
            <wp:positionV relativeFrom="page">
              <wp:posOffset>127000</wp:posOffset>
            </wp:positionV>
            <wp:extent cx="591185" cy="381000"/>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spacing w:line="312" w:lineRule="auto"/>
        <w:ind w:left="781" w:right="497"/>
        <w:jc w:val="both"/>
      </w:pPr>
      <w:r>
        <w:rPr/>
        <w:t>Throughout the currency of this Charter Party and at redelivery, the Charterers shall remain responsible for all costs and time, including deviation, if any, associated with the removal and disposal of cargo related residues and/or hold washing water and/or</w:t>
      </w:r>
      <w:r>
        <w:rPr>
          <w:spacing w:val="-1"/>
        </w:rPr>
        <w:t> </w:t>
      </w:r>
      <w:r>
        <w:rPr/>
        <w:t>chemicals and detergents</w:t>
      </w:r>
      <w:r>
        <w:rPr>
          <w:spacing w:val="-1"/>
        </w:rPr>
        <w:t> </w:t>
      </w:r>
      <w:r>
        <w:rPr/>
        <w:t>and/or</w:t>
      </w:r>
      <w:r>
        <w:rPr>
          <w:spacing w:val="-1"/>
        </w:rPr>
        <w:t> </w:t>
      </w:r>
      <w:r>
        <w:rPr/>
        <w:t>waste as defined by MARPOL</w:t>
      </w:r>
      <w:r>
        <w:rPr>
          <w:spacing w:val="-1"/>
        </w:rPr>
        <w:t> </w:t>
      </w:r>
      <w:r>
        <w:rPr/>
        <w:t>Annex</w:t>
      </w:r>
      <w:r>
        <w:rPr>
          <w:spacing w:val="-1"/>
        </w:rPr>
        <w:t> </w:t>
      </w:r>
      <w:r>
        <w:rPr/>
        <w:t>V, Section</w:t>
      </w:r>
      <w:r>
        <w:rPr>
          <w:spacing w:val="-1"/>
        </w:rPr>
        <w:t> </w:t>
      </w:r>
      <w:r>
        <w:rPr/>
        <w:t>1 or other</w:t>
      </w:r>
      <w:r>
        <w:rPr>
          <w:spacing w:val="-1"/>
        </w:rPr>
        <w:t> </w:t>
      </w:r>
      <w:r>
        <w:rPr/>
        <w:t>applicable rules relating to the disposal of such substances.</w:t>
      </w:r>
    </w:p>
    <w:p>
      <w:pPr>
        <w:pStyle w:val="BodyText"/>
      </w:pPr>
    </w:p>
    <w:p>
      <w:pPr>
        <w:pStyle w:val="BodyText"/>
        <w:spacing w:before="124"/>
      </w:pPr>
    </w:p>
    <w:p>
      <w:pPr>
        <w:pStyle w:val="Heading2"/>
        <w:numPr>
          <w:ilvl w:val="0"/>
          <w:numId w:val="6"/>
        </w:numPr>
        <w:tabs>
          <w:tab w:pos="1070" w:val="left" w:leader="none"/>
        </w:tabs>
        <w:spacing w:line="240" w:lineRule="auto" w:before="1" w:after="0"/>
        <w:ind w:left="1070" w:right="0" w:hanging="289"/>
        <w:jc w:val="both"/>
        <w:rPr>
          <w:u w:val="none"/>
        </w:rPr>
      </w:pPr>
      <w:r>
        <w:rPr>
          <w:spacing w:val="-6"/>
          <w:u w:val="single"/>
        </w:rPr>
        <w:t> </w:t>
      </w:r>
      <w:r>
        <w:rPr>
          <w:u w:val="single"/>
        </w:rPr>
        <w:t>War</w:t>
      </w:r>
      <w:r>
        <w:rPr>
          <w:spacing w:val="-5"/>
          <w:u w:val="single"/>
        </w:rPr>
        <w:t> </w:t>
      </w:r>
      <w:r>
        <w:rPr>
          <w:u w:val="single"/>
        </w:rPr>
        <w:t>Cancellation</w:t>
      </w:r>
      <w:r>
        <w:rPr>
          <w:spacing w:val="-5"/>
          <w:u w:val="single"/>
        </w:rPr>
        <w:t> </w:t>
      </w:r>
      <w:r>
        <w:rPr>
          <w:spacing w:val="-2"/>
          <w:u w:val="single"/>
        </w:rPr>
        <w:t>Clause</w:t>
      </w:r>
    </w:p>
    <w:p>
      <w:pPr>
        <w:pStyle w:val="BodyText"/>
        <w:spacing w:line="312" w:lineRule="auto" w:before="98"/>
        <w:ind w:left="781" w:right="495"/>
        <w:jc w:val="both"/>
      </w:pPr>
      <w:r>
        <w:rPr/>
        <w:t>If war or actual hostilities break out between any of the following countries: U.S.A., C.I.S., U.K., France, Germany and China, both Charterers and owners have the option to cancel this charter. It is understood that war or actual hostilities means direct war or hostilities between these nations and does not include local hostilities or civil war where any of the above countries support</w:t>
      </w:r>
      <w:r>
        <w:rPr>
          <w:spacing w:val="-2"/>
        </w:rPr>
        <w:t> </w:t>
      </w:r>
      <w:r>
        <w:rPr/>
        <w:t>opposing</w:t>
      </w:r>
      <w:r>
        <w:rPr>
          <w:spacing w:val="-2"/>
        </w:rPr>
        <w:t> </w:t>
      </w:r>
      <w:r>
        <w:rPr/>
        <w:t>sides.</w:t>
      </w:r>
      <w:r>
        <w:rPr>
          <w:spacing w:val="-2"/>
        </w:rPr>
        <w:t> </w:t>
      </w:r>
      <w:r>
        <w:rPr/>
        <w:t>Charterers</w:t>
      </w:r>
      <w:r>
        <w:rPr>
          <w:spacing w:val="-3"/>
        </w:rPr>
        <w:t> </w:t>
      </w:r>
      <w:r>
        <w:rPr/>
        <w:t>and</w:t>
      </w:r>
      <w:r>
        <w:rPr>
          <w:spacing w:val="-2"/>
        </w:rPr>
        <w:t> </w:t>
      </w:r>
      <w:r>
        <w:rPr/>
        <w:t>Owners</w:t>
      </w:r>
      <w:r>
        <w:rPr>
          <w:spacing w:val="-3"/>
        </w:rPr>
        <w:t> </w:t>
      </w:r>
      <w:r>
        <w:rPr/>
        <w:t>shall</w:t>
      </w:r>
      <w:r>
        <w:rPr>
          <w:spacing w:val="-2"/>
        </w:rPr>
        <w:t> </w:t>
      </w:r>
      <w:r>
        <w:rPr/>
        <w:t>not</w:t>
      </w:r>
      <w:r>
        <w:rPr>
          <w:spacing w:val="-2"/>
        </w:rPr>
        <w:t> </w:t>
      </w:r>
      <w:r>
        <w:rPr/>
        <w:t>unreasonably</w:t>
      </w:r>
      <w:r>
        <w:rPr>
          <w:spacing w:val="-3"/>
        </w:rPr>
        <w:t> </w:t>
      </w:r>
      <w:r>
        <w:rPr/>
        <w:t>take</w:t>
      </w:r>
      <w:r>
        <w:rPr>
          <w:spacing w:val="-3"/>
        </w:rPr>
        <w:t> </w:t>
      </w:r>
      <w:r>
        <w:rPr/>
        <w:t>advantage</w:t>
      </w:r>
      <w:r>
        <w:rPr>
          <w:spacing w:val="-3"/>
        </w:rPr>
        <w:t> </w:t>
      </w:r>
      <w:r>
        <w:rPr/>
        <w:t>of</w:t>
      </w:r>
      <w:r>
        <w:rPr>
          <w:spacing w:val="-2"/>
        </w:rPr>
        <w:t> </w:t>
      </w:r>
      <w:r>
        <w:rPr/>
        <w:t>this</w:t>
      </w:r>
      <w:r>
        <w:rPr>
          <w:spacing w:val="-3"/>
        </w:rPr>
        <w:t> </w:t>
      </w:r>
      <w:r>
        <w:rPr/>
        <w:t>Clause</w:t>
      </w:r>
      <w:r>
        <w:rPr>
          <w:spacing w:val="-2"/>
        </w:rPr>
        <w:t> </w:t>
      </w:r>
      <w:r>
        <w:rPr/>
        <w:t>in</w:t>
      </w:r>
      <w:r>
        <w:rPr>
          <w:spacing w:val="-2"/>
        </w:rPr>
        <w:t> </w:t>
      </w:r>
      <w:r>
        <w:rPr/>
        <w:t>case</w:t>
      </w:r>
      <w:r>
        <w:rPr>
          <w:spacing w:val="-2"/>
        </w:rPr>
        <w:t> </w:t>
      </w:r>
      <w:r>
        <w:rPr/>
        <w:t>of</w:t>
      </w:r>
      <w:r>
        <w:rPr>
          <w:spacing w:val="-2"/>
        </w:rPr>
        <w:t> </w:t>
      </w:r>
      <w:r>
        <w:rPr/>
        <w:t>a</w:t>
      </w:r>
      <w:r>
        <w:rPr>
          <w:spacing w:val="-2"/>
        </w:rPr>
        <w:t> </w:t>
      </w:r>
      <w:r>
        <w:rPr/>
        <w:t>limited</w:t>
      </w:r>
      <w:r>
        <w:rPr>
          <w:spacing w:val="-3"/>
        </w:rPr>
        <w:t> </w:t>
      </w:r>
      <w:r>
        <w:rPr/>
        <w:t>local </w:t>
      </w:r>
      <w:r>
        <w:rPr>
          <w:spacing w:val="-2"/>
        </w:rPr>
        <w:t>conflict.</w:t>
      </w:r>
    </w:p>
    <w:p>
      <w:pPr>
        <w:pStyle w:val="BodyText"/>
      </w:pPr>
    </w:p>
    <w:p>
      <w:pPr>
        <w:pStyle w:val="BodyText"/>
        <w:spacing w:before="125"/>
      </w:pPr>
    </w:p>
    <w:p>
      <w:pPr>
        <w:pStyle w:val="Heading2"/>
        <w:numPr>
          <w:ilvl w:val="0"/>
          <w:numId w:val="6"/>
        </w:numPr>
        <w:tabs>
          <w:tab w:pos="1070" w:val="left" w:leader="none"/>
        </w:tabs>
        <w:spacing w:line="240" w:lineRule="auto" w:before="1" w:after="0"/>
        <w:ind w:left="1070" w:right="0" w:hanging="289"/>
        <w:jc w:val="both"/>
        <w:rPr>
          <w:u w:val="none"/>
        </w:rPr>
      </w:pPr>
      <w:r>
        <w:rPr>
          <w:spacing w:val="-5"/>
          <w:u w:val="single"/>
        </w:rPr>
        <w:t> </w:t>
      </w:r>
      <w:r>
        <w:rPr>
          <w:u w:val="single"/>
        </w:rPr>
        <w:t>Stability</w:t>
      </w:r>
      <w:r>
        <w:rPr>
          <w:spacing w:val="-4"/>
          <w:u w:val="single"/>
        </w:rPr>
        <w:t> </w:t>
      </w:r>
      <w:r>
        <w:rPr>
          <w:u w:val="single"/>
        </w:rPr>
        <w:t>and</w:t>
      </w:r>
      <w:r>
        <w:rPr>
          <w:spacing w:val="-4"/>
          <w:u w:val="single"/>
        </w:rPr>
        <w:t> </w:t>
      </w:r>
      <w:r>
        <w:rPr>
          <w:spacing w:val="-2"/>
          <w:u w:val="single"/>
        </w:rPr>
        <w:t>Trimming</w:t>
      </w:r>
    </w:p>
    <w:p>
      <w:pPr>
        <w:pStyle w:val="BodyText"/>
        <w:spacing w:line="312" w:lineRule="auto" w:before="98"/>
        <w:ind w:left="781" w:right="496"/>
        <w:jc w:val="both"/>
      </w:pPr>
      <w:r>
        <w:rPr/>
        <w:t>It is understood that no cargo need to be carried in deeptanks in order to ensure vessel’s stability, trim or seaworthiness. Owners guarantee vessel has sufficient stability and safe trim when trading homogeneously loaded to full capacity and deadweight capacity.</w:t>
      </w:r>
    </w:p>
    <w:p>
      <w:pPr>
        <w:pStyle w:val="BodyText"/>
        <w:spacing w:before="66"/>
      </w:pPr>
    </w:p>
    <w:p>
      <w:pPr>
        <w:pStyle w:val="BodyText"/>
        <w:spacing w:line="312" w:lineRule="auto"/>
        <w:ind w:left="781" w:right="497"/>
        <w:jc w:val="both"/>
      </w:pPr>
      <w:r>
        <w:rPr/>
        <w:t>Vessel is a selftrimming bulk carrier. No additional trimming is required to fill all holds up with coal, ore, grain, phosphate or similar bulk cargoes.</w:t>
      </w:r>
    </w:p>
    <w:p>
      <w:pPr>
        <w:pStyle w:val="BodyText"/>
        <w:spacing w:before="65"/>
      </w:pPr>
    </w:p>
    <w:p>
      <w:pPr>
        <w:pStyle w:val="BodyText"/>
        <w:ind w:left="781"/>
        <w:jc w:val="both"/>
      </w:pPr>
      <w:r>
        <w:rPr/>
        <w:t>Owners</w:t>
      </w:r>
      <w:r>
        <w:rPr>
          <w:spacing w:val="-3"/>
        </w:rPr>
        <w:t> </w:t>
      </w:r>
      <w:r>
        <w:rPr/>
        <w:t>confirm</w:t>
      </w:r>
      <w:r>
        <w:rPr>
          <w:spacing w:val="-3"/>
        </w:rPr>
        <w:t> </w:t>
      </w:r>
      <w:r>
        <w:rPr/>
        <w:t>the</w:t>
      </w:r>
      <w:r>
        <w:rPr>
          <w:spacing w:val="-3"/>
        </w:rPr>
        <w:t> </w:t>
      </w:r>
      <w:r>
        <w:rPr/>
        <w:t>vessel</w:t>
      </w:r>
      <w:r>
        <w:rPr>
          <w:spacing w:val="-3"/>
        </w:rPr>
        <w:t> </w:t>
      </w:r>
      <w:r>
        <w:rPr/>
        <w:t>is</w:t>
      </w:r>
      <w:r>
        <w:rPr>
          <w:spacing w:val="-3"/>
        </w:rPr>
        <w:t> </w:t>
      </w:r>
      <w:r>
        <w:rPr/>
        <w:t>fitted</w:t>
      </w:r>
      <w:r>
        <w:rPr>
          <w:spacing w:val="-3"/>
        </w:rPr>
        <w:t> </w:t>
      </w:r>
      <w:r>
        <w:rPr/>
        <w:t>per</w:t>
      </w:r>
      <w:r>
        <w:rPr>
          <w:spacing w:val="-3"/>
        </w:rPr>
        <w:t> </w:t>
      </w:r>
      <w:r>
        <w:rPr/>
        <w:t>SOLAS</w:t>
      </w:r>
      <w:r>
        <w:rPr>
          <w:spacing w:val="-3"/>
        </w:rPr>
        <w:t> </w:t>
      </w:r>
      <w:r>
        <w:rPr>
          <w:spacing w:val="-2"/>
        </w:rPr>
        <w:t>regulations.</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Notice</w:t>
      </w:r>
      <w:r>
        <w:rPr>
          <w:spacing w:val="-3"/>
          <w:u w:val="single"/>
        </w:rPr>
        <w:t> </w:t>
      </w:r>
      <w:r>
        <w:rPr>
          <w:u w:val="single"/>
        </w:rPr>
        <w:t>of</w:t>
      </w:r>
      <w:r>
        <w:rPr>
          <w:spacing w:val="-2"/>
          <w:u w:val="single"/>
        </w:rPr>
        <w:t> Delivery</w:t>
      </w:r>
    </w:p>
    <w:p>
      <w:pPr>
        <w:pStyle w:val="BodyText"/>
        <w:spacing w:line="312" w:lineRule="auto" w:before="99"/>
        <w:ind w:left="781" w:right="581"/>
      </w:pPr>
      <w:r>
        <w:rPr/>
        <w:t>Owners are to give Charterers definite notice on fixing and 30/20/15 days notice followed by 10/7/5/3/2/1 days notice prior to </w:t>
      </w:r>
      <w:r>
        <w:rPr>
          <w:spacing w:val="-2"/>
        </w:rPr>
        <w:t>delivery.</w:t>
      </w:r>
    </w:p>
    <w:p>
      <w:pPr>
        <w:pStyle w:val="BodyText"/>
        <w:spacing w:line="312" w:lineRule="auto" w:before="1"/>
        <w:ind w:left="781"/>
      </w:pPr>
      <w:r>
        <w:rPr/>
        <w:t>Owners</w:t>
      </w:r>
      <w:r>
        <w:rPr>
          <w:spacing w:val="29"/>
        </w:rPr>
        <w:t> </w:t>
      </w:r>
      <w:r>
        <w:rPr/>
        <w:t>to</w:t>
      </w:r>
      <w:r>
        <w:rPr>
          <w:spacing w:val="29"/>
        </w:rPr>
        <w:t> </w:t>
      </w:r>
      <w:r>
        <w:rPr/>
        <w:t>keep</w:t>
      </w:r>
      <w:r>
        <w:rPr>
          <w:spacing w:val="29"/>
        </w:rPr>
        <w:t> </w:t>
      </w:r>
      <w:r>
        <w:rPr/>
        <w:t>Charterers</w:t>
      </w:r>
      <w:r>
        <w:rPr>
          <w:spacing w:val="29"/>
        </w:rPr>
        <w:t> </w:t>
      </w:r>
      <w:r>
        <w:rPr/>
        <w:t>updated</w:t>
      </w:r>
      <w:r>
        <w:rPr>
          <w:spacing w:val="29"/>
        </w:rPr>
        <w:t> </w:t>
      </w:r>
      <w:r>
        <w:rPr/>
        <w:t>for</w:t>
      </w:r>
      <w:r>
        <w:rPr>
          <w:spacing w:val="29"/>
        </w:rPr>
        <w:t> </w:t>
      </w:r>
      <w:r>
        <w:rPr/>
        <w:t>vessel’s</w:t>
      </w:r>
      <w:r>
        <w:rPr>
          <w:spacing w:val="29"/>
        </w:rPr>
        <w:t> </w:t>
      </w:r>
      <w:r>
        <w:rPr/>
        <w:t>itinerary</w:t>
      </w:r>
      <w:r>
        <w:rPr>
          <w:spacing w:val="29"/>
        </w:rPr>
        <w:t> </w:t>
      </w:r>
      <w:r>
        <w:rPr/>
        <w:t>whenever</w:t>
      </w:r>
      <w:r>
        <w:rPr>
          <w:spacing w:val="29"/>
        </w:rPr>
        <w:t> </w:t>
      </w:r>
      <w:r>
        <w:rPr/>
        <w:t>they</w:t>
      </w:r>
      <w:r>
        <w:rPr>
          <w:spacing w:val="29"/>
        </w:rPr>
        <w:t> </w:t>
      </w:r>
      <w:r>
        <w:rPr/>
        <w:t>request</w:t>
      </w:r>
      <w:r>
        <w:rPr>
          <w:spacing w:val="30"/>
        </w:rPr>
        <w:t> </w:t>
      </w:r>
      <w:r>
        <w:rPr/>
        <w:t>same</w:t>
      </w:r>
      <w:r>
        <w:rPr>
          <w:spacing w:val="29"/>
        </w:rPr>
        <w:t> </w:t>
      </w:r>
      <w:r>
        <w:rPr/>
        <w:t>in</w:t>
      </w:r>
      <w:r>
        <w:rPr>
          <w:spacing w:val="29"/>
        </w:rPr>
        <w:t> </w:t>
      </w:r>
      <w:r>
        <w:rPr/>
        <w:t>addition</w:t>
      </w:r>
      <w:r>
        <w:rPr>
          <w:spacing w:val="29"/>
        </w:rPr>
        <w:t> </w:t>
      </w:r>
      <w:r>
        <w:rPr/>
        <w:t>to</w:t>
      </w:r>
      <w:r>
        <w:rPr>
          <w:spacing w:val="29"/>
        </w:rPr>
        <w:t> </w:t>
      </w:r>
      <w:r>
        <w:rPr/>
        <w:t>the</w:t>
      </w:r>
      <w:r>
        <w:rPr>
          <w:spacing w:val="29"/>
        </w:rPr>
        <w:t> </w:t>
      </w:r>
      <w:r>
        <w:rPr/>
        <w:t>agreed</w:t>
      </w:r>
      <w:r>
        <w:rPr>
          <w:spacing w:val="29"/>
        </w:rPr>
        <w:t> </w:t>
      </w:r>
      <w:r>
        <w:rPr/>
        <w:t>delivery </w:t>
      </w:r>
      <w:r>
        <w:rPr>
          <w:spacing w:val="-2"/>
        </w:rPr>
        <w:t>notices.</w:t>
      </w:r>
    </w:p>
    <w:p>
      <w:pPr>
        <w:pStyle w:val="BodyText"/>
        <w:spacing w:before="60"/>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Deviation</w:t>
      </w:r>
    </w:p>
    <w:p>
      <w:pPr>
        <w:pStyle w:val="ListParagraph"/>
        <w:numPr>
          <w:ilvl w:val="0"/>
          <w:numId w:val="21"/>
        </w:numPr>
        <w:tabs>
          <w:tab w:pos="1014" w:val="left" w:leader="none"/>
        </w:tabs>
        <w:spacing w:line="312" w:lineRule="auto" w:before="99" w:after="0"/>
        <w:ind w:left="781" w:right="496" w:firstLine="0"/>
        <w:jc w:val="both"/>
        <w:rPr>
          <w:sz w:val="18"/>
        </w:rPr>
      </w:pPr>
      <w:r>
        <w:rPr>
          <w:sz w:val="18"/>
        </w:rPr>
        <w:t>Should the vessel be put into any port other than those instructed by the Charterers by reason of accident or breakdown or for the purpose of landing any injured or sick officer, the Master or members of the crew, the port charges, pilotages, bunker consumption and other expenses, including loss of time, shall be borne by Owners, also should the vessel be put back whilst on voyage by any of the above mentioned reasons, the hire shall be suspended from the time of her putting back until she is again in the same or equidistant position and the voyage resumed therefrom.</w:t>
      </w:r>
    </w:p>
    <w:p>
      <w:pPr>
        <w:pStyle w:val="BodyText"/>
        <w:spacing w:before="67"/>
      </w:pPr>
    </w:p>
    <w:p>
      <w:pPr>
        <w:pStyle w:val="ListParagraph"/>
        <w:numPr>
          <w:ilvl w:val="0"/>
          <w:numId w:val="21"/>
        </w:numPr>
        <w:tabs>
          <w:tab w:pos="1021" w:val="left" w:leader="none"/>
        </w:tabs>
        <w:spacing w:line="312" w:lineRule="auto" w:before="0" w:after="0"/>
        <w:ind w:left="781" w:right="495" w:firstLine="0"/>
        <w:jc w:val="both"/>
        <w:rPr>
          <w:sz w:val="18"/>
        </w:rPr>
      </w:pPr>
      <w:r>
        <w:rPr>
          <w:sz w:val="18"/>
        </w:rPr>
        <w:t>Vessel has liberty to deviate for the purpose of saving life and/or property and to tow and assist vessels in distress. Such operation</w:t>
      </w:r>
      <w:r>
        <w:rPr>
          <w:spacing w:val="-2"/>
          <w:sz w:val="18"/>
        </w:rPr>
        <w:t> </w:t>
      </w:r>
      <w:r>
        <w:rPr>
          <w:sz w:val="18"/>
        </w:rPr>
        <w:t>not</w:t>
      </w:r>
      <w:r>
        <w:rPr>
          <w:spacing w:val="-2"/>
          <w:sz w:val="18"/>
        </w:rPr>
        <w:t> </w:t>
      </w:r>
      <w:r>
        <w:rPr>
          <w:sz w:val="18"/>
        </w:rPr>
        <w:t>to</w:t>
      </w:r>
      <w:r>
        <w:rPr>
          <w:spacing w:val="-2"/>
          <w:sz w:val="18"/>
        </w:rPr>
        <w:t> </w:t>
      </w:r>
      <w:r>
        <w:rPr>
          <w:sz w:val="18"/>
        </w:rPr>
        <w:t>be</w:t>
      </w:r>
      <w:r>
        <w:rPr>
          <w:spacing w:val="-2"/>
          <w:sz w:val="18"/>
        </w:rPr>
        <w:t> </w:t>
      </w:r>
      <w:r>
        <w:rPr>
          <w:sz w:val="18"/>
        </w:rPr>
        <w:t>deemed</w:t>
      </w:r>
      <w:r>
        <w:rPr>
          <w:spacing w:val="-2"/>
          <w:sz w:val="18"/>
        </w:rPr>
        <w:t> </w:t>
      </w:r>
      <w:r>
        <w:rPr>
          <w:sz w:val="18"/>
        </w:rPr>
        <w:t>to</w:t>
      </w:r>
      <w:r>
        <w:rPr>
          <w:spacing w:val="-2"/>
          <w:sz w:val="18"/>
        </w:rPr>
        <w:t> </w:t>
      </w:r>
      <w:r>
        <w:rPr>
          <w:sz w:val="18"/>
        </w:rPr>
        <w:t>be</w:t>
      </w:r>
      <w:r>
        <w:rPr>
          <w:spacing w:val="-2"/>
          <w:sz w:val="18"/>
        </w:rPr>
        <w:t> </w:t>
      </w:r>
      <w:r>
        <w:rPr>
          <w:sz w:val="18"/>
        </w:rPr>
        <w:t>a</w:t>
      </w:r>
      <w:r>
        <w:rPr>
          <w:spacing w:val="-2"/>
          <w:sz w:val="18"/>
        </w:rPr>
        <w:t> </w:t>
      </w:r>
      <w:r>
        <w:rPr>
          <w:sz w:val="18"/>
        </w:rPr>
        <w:t>diversion</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but</w:t>
      </w:r>
      <w:r>
        <w:rPr>
          <w:spacing w:val="-2"/>
          <w:sz w:val="18"/>
        </w:rPr>
        <w:t> </w:t>
      </w:r>
      <w:r>
        <w:rPr>
          <w:sz w:val="18"/>
        </w:rPr>
        <w:t>all</w:t>
      </w:r>
      <w:r>
        <w:rPr>
          <w:spacing w:val="-2"/>
          <w:sz w:val="18"/>
        </w:rPr>
        <w:t> </w:t>
      </w:r>
      <w:r>
        <w:rPr>
          <w:sz w:val="18"/>
        </w:rPr>
        <w:t>salvage</w:t>
      </w:r>
      <w:r>
        <w:rPr>
          <w:spacing w:val="-2"/>
          <w:sz w:val="18"/>
        </w:rPr>
        <w:t> </w:t>
      </w:r>
      <w:r>
        <w:rPr>
          <w:sz w:val="18"/>
        </w:rPr>
        <w:t>contribution</w:t>
      </w:r>
      <w:r>
        <w:rPr>
          <w:spacing w:val="-2"/>
          <w:sz w:val="18"/>
        </w:rPr>
        <w:t> </w:t>
      </w:r>
      <w:r>
        <w:rPr>
          <w:sz w:val="18"/>
        </w:rPr>
        <w:t>thus</w:t>
      </w:r>
      <w:r>
        <w:rPr>
          <w:spacing w:val="-2"/>
          <w:sz w:val="18"/>
        </w:rPr>
        <w:t> </w:t>
      </w:r>
      <w:r>
        <w:rPr>
          <w:sz w:val="18"/>
        </w:rPr>
        <w:t>payable</w:t>
      </w:r>
      <w:r>
        <w:rPr>
          <w:spacing w:val="-2"/>
          <w:sz w:val="18"/>
        </w:rPr>
        <w:t> </w:t>
      </w:r>
      <w:r>
        <w:rPr>
          <w:sz w:val="18"/>
        </w:rPr>
        <w:t>to</w:t>
      </w:r>
      <w:r>
        <w:rPr>
          <w:spacing w:val="-2"/>
          <w:sz w:val="18"/>
        </w:rPr>
        <w:t> </w:t>
      </w:r>
      <w:r>
        <w:rPr>
          <w:sz w:val="18"/>
        </w:rPr>
        <w:t>vessel</w:t>
      </w:r>
      <w:r>
        <w:rPr>
          <w:spacing w:val="-2"/>
          <w:sz w:val="18"/>
        </w:rPr>
        <w:t> </w:t>
      </w:r>
      <w:r>
        <w:rPr>
          <w:sz w:val="18"/>
        </w:rPr>
        <w:t>to</w:t>
      </w:r>
      <w:r>
        <w:rPr>
          <w:spacing w:val="-2"/>
          <w:sz w:val="18"/>
        </w:rPr>
        <w:t> </w:t>
      </w:r>
      <w:r>
        <w:rPr>
          <w:sz w:val="18"/>
        </w:rPr>
        <w:t>be equally</w:t>
      </w:r>
      <w:r>
        <w:rPr>
          <w:spacing w:val="-3"/>
          <w:sz w:val="18"/>
        </w:rPr>
        <w:t> </w:t>
      </w:r>
      <w:r>
        <w:rPr>
          <w:sz w:val="18"/>
        </w:rPr>
        <w:t>divided</w:t>
      </w:r>
      <w:r>
        <w:rPr>
          <w:spacing w:val="-2"/>
          <w:sz w:val="18"/>
        </w:rPr>
        <w:t> </w:t>
      </w:r>
      <w:r>
        <w:rPr>
          <w:sz w:val="18"/>
        </w:rPr>
        <w:t>with</w:t>
      </w:r>
      <w:r>
        <w:rPr>
          <w:spacing w:val="-3"/>
          <w:sz w:val="18"/>
        </w:rPr>
        <w:t> </w:t>
      </w:r>
      <w:r>
        <w:rPr>
          <w:sz w:val="18"/>
        </w:rPr>
        <w:t>Charterers</w:t>
      </w:r>
      <w:r>
        <w:rPr>
          <w:spacing w:val="-3"/>
          <w:sz w:val="18"/>
        </w:rPr>
        <w:t> </w:t>
      </w:r>
      <w:r>
        <w:rPr>
          <w:sz w:val="18"/>
        </w:rPr>
        <w:t>after</w:t>
      </w:r>
      <w:r>
        <w:rPr>
          <w:spacing w:val="-3"/>
          <w:sz w:val="18"/>
        </w:rPr>
        <w:t> </w:t>
      </w:r>
      <w:r>
        <w:rPr>
          <w:sz w:val="18"/>
        </w:rPr>
        <w:t>proper</w:t>
      </w:r>
      <w:r>
        <w:rPr>
          <w:spacing w:val="-3"/>
          <w:sz w:val="18"/>
        </w:rPr>
        <w:t> </w:t>
      </w:r>
      <w:r>
        <w:rPr>
          <w:sz w:val="18"/>
        </w:rPr>
        <w:t>deduction</w:t>
      </w:r>
      <w:r>
        <w:rPr>
          <w:spacing w:val="-3"/>
          <w:sz w:val="18"/>
        </w:rPr>
        <w:t> </w:t>
      </w:r>
      <w:r>
        <w:rPr>
          <w:sz w:val="18"/>
        </w:rPr>
        <w:t>of</w:t>
      </w:r>
      <w:r>
        <w:rPr>
          <w:spacing w:val="-2"/>
          <w:sz w:val="18"/>
        </w:rPr>
        <w:t> </w:t>
      </w:r>
      <w:r>
        <w:rPr>
          <w:sz w:val="18"/>
        </w:rPr>
        <w:t>expenses,</w:t>
      </w:r>
      <w:r>
        <w:rPr>
          <w:spacing w:val="-2"/>
          <w:sz w:val="18"/>
        </w:rPr>
        <w:t> </w:t>
      </w:r>
      <w:r>
        <w:rPr>
          <w:sz w:val="18"/>
        </w:rPr>
        <w:t>if</w:t>
      </w:r>
      <w:r>
        <w:rPr>
          <w:spacing w:val="-2"/>
          <w:sz w:val="18"/>
        </w:rPr>
        <w:t> </w:t>
      </w:r>
      <w:r>
        <w:rPr>
          <w:sz w:val="18"/>
        </w:rPr>
        <w:t>any</w:t>
      </w:r>
      <w:r>
        <w:rPr>
          <w:spacing w:val="-3"/>
          <w:sz w:val="18"/>
        </w:rPr>
        <w:t> </w:t>
      </w:r>
      <w:r>
        <w:rPr>
          <w:sz w:val="18"/>
        </w:rPr>
        <w:t>(including</w:t>
      </w:r>
      <w:r>
        <w:rPr>
          <w:spacing w:val="-2"/>
          <w:sz w:val="18"/>
        </w:rPr>
        <w:t> </w:t>
      </w:r>
      <w:r>
        <w:rPr>
          <w:sz w:val="18"/>
        </w:rPr>
        <w:t>Captain</w:t>
      </w:r>
      <w:r>
        <w:rPr>
          <w:spacing w:val="-3"/>
          <w:sz w:val="18"/>
        </w:rPr>
        <w:t> </w:t>
      </w:r>
      <w:r>
        <w:rPr>
          <w:sz w:val="18"/>
        </w:rPr>
        <w:t>and</w:t>
      </w:r>
      <w:r>
        <w:rPr>
          <w:spacing w:val="-2"/>
          <w:sz w:val="18"/>
        </w:rPr>
        <w:t> </w:t>
      </w:r>
      <w:r>
        <w:rPr>
          <w:sz w:val="18"/>
        </w:rPr>
        <w:t>crew’s</w:t>
      </w:r>
      <w:r>
        <w:rPr>
          <w:spacing w:val="-3"/>
          <w:sz w:val="18"/>
        </w:rPr>
        <w:t> </w:t>
      </w:r>
      <w:r>
        <w:rPr>
          <w:sz w:val="18"/>
        </w:rPr>
        <w:t>share),</w:t>
      </w:r>
      <w:r>
        <w:rPr>
          <w:spacing w:val="-2"/>
          <w:sz w:val="18"/>
        </w:rPr>
        <w:t> </w:t>
      </w:r>
      <w:r>
        <w:rPr>
          <w:sz w:val="18"/>
        </w:rPr>
        <w:t>incurred</w:t>
      </w:r>
      <w:r>
        <w:rPr>
          <w:spacing w:val="-2"/>
          <w:sz w:val="18"/>
        </w:rPr>
        <w:t> </w:t>
      </w:r>
      <w:r>
        <w:rPr>
          <w:sz w:val="18"/>
        </w:rPr>
        <w:t>in</w:t>
      </w:r>
      <w:r>
        <w:rPr>
          <w:spacing w:val="-2"/>
          <w:sz w:val="18"/>
        </w:rPr>
        <w:t> </w:t>
      </w:r>
      <w:r>
        <w:rPr>
          <w:sz w:val="18"/>
        </w:rPr>
        <w:t>this </w:t>
      </w:r>
      <w:r>
        <w:rPr>
          <w:spacing w:val="-2"/>
          <w:sz w:val="18"/>
        </w:rPr>
        <w:t>respect.</w:t>
      </w:r>
    </w:p>
    <w:p>
      <w:pPr>
        <w:pStyle w:val="BodyText"/>
        <w:spacing w:before="67"/>
      </w:pPr>
    </w:p>
    <w:p>
      <w:pPr>
        <w:pStyle w:val="BodyText"/>
        <w:spacing w:line="312" w:lineRule="auto"/>
        <w:ind w:left="781" w:right="457"/>
      </w:pPr>
      <w:r>
        <w:rPr/>
        <w:t>Vessel to remain on hire throughout SAR/ MRCC operation and shall not be considered as a deviation (if ordered by MRCC). Fuel consumption to be equally shared by Charterers and Owners.</w:t>
      </w:r>
    </w:p>
    <w:p>
      <w:pPr>
        <w:pStyle w:val="BodyText"/>
        <w:spacing w:before="60"/>
      </w:pPr>
    </w:p>
    <w:p>
      <w:pPr>
        <w:pStyle w:val="Heading2"/>
        <w:numPr>
          <w:ilvl w:val="0"/>
          <w:numId w:val="6"/>
        </w:numPr>
        <w:tabs>
          <w:tab w:pos="1070" w:val="left" w:leader="none"/>
        </w:tabs>
        <w:spacing w:line="240" w:lineRule="auto" w:before="0" w:after="0"/>
        <w:ind w:left="1070" w:right="0" w:hanging="289"/>
        <w:jc w:val="both"/>
        <w:rPr>
          <w:u w:val="none"/>
        </w:rPr>
      </w:pPr>
      <w:r>
        <w:rPr>
          <w:spacing w:val="-2"/>
          <w:u w:val="single"/>
        </w:rPr>
        <w:t> </w:t>
      </w:r>
      <w:r>
        <w:rPr>
          <w:u w:val="single"/>
        </w:rPr>
        <w:t>Boycott</w:t>
      </w:r>
      <w:r>
        <w:rPr>
          <w:spacing w:val="-1"/>
          <w:u w:val="single"/>
        </w:rPr>
        <w:t> </w:t>
      </w:r>
      <w:r>
        <w:rPr>
          <w:u w:val="single"/>
        </w:rPr>
        <w:t>and</w:t>
      </w:r>
      <w:r>
        <w:rPr>
          <w:spacing w:val="-2"/>
          <w:u w:val="single"/>
        </w:rPr>
        <w:t> </w:t>
      </w:r>
      <w:r>
        <w:rPr>
          <w:u w:val="single"/>
        </w:rPr>
        <w:t>Arrest</w:t>
      </w:r>
      <w:r>
        <w:rPr>
          <w:spacing w:val="-1"/>
          <w:u w:val="single"/>
        </w:rPr>
        <w:t> </w:t>
      </w:r>
      <w:r>
        <w:rPr>
          <w:u w:val="single"/>
        </w:rPr>
        <w:t>of</w:t>
      </w:r>
      <w:r>
        <w:rPr>
          <w:spacing w:val="-1"/>
          <w:u w:val="single"/>
        </w:rPr>
        <w:t> </w:t>
      </w:r>
      <w:r>
        <w:rPr>
          <w:spacing w:val="-2"/>
          <w:u w:val="single"/>
        </w:rPr>
        <w:t>Vessel</w:t>
      </w:r>
    </w:p>
    <w:p>
      <w:pPr>
        <w:pStyle w:val="BodyText"/>
        <w:spacing w:line="312" w:lineRule="auto" w:before="99"/>
        <w:ind w:left="781" w:right="495"/>
        <w:jc w:val="both"/>
      </w:pPr>
      <w:r>
        <w:rPr/>
        <w:t>Should</w:t>
      </w:r>
      <w:r>
        <w:rPr>
          <w:spacing w:val="-2"/>
        </w:rPr>
        <w:t> </w:t>
      </w:r>
      <w:r>
        <w:rPr/>
        <w:t>the</w:t>
      </w:r>
      <w:r>
        <w:rPr>
          <w:spacing w:val="-2"/>
        </w:rPr>
        <w:t> </w:t>
      </w:r>
      <w:r>
        <w:rPr/>
        <w:t>vessel</w:t>
      </w:r>
      <w:r>
        <w:rPr>
          <w:spacing w:val="-2"/>
        </w:rPr>
        <w:t> </w:t>
      </w:r>
      <w:r>
        <w:rPr/>
        <w:t>or</w:t>
      </w:r>
      <w:r>
        <w:rPr>
          <w:spacing w:val="-2"/>
        </w:rPr>
        <w:t> </w:t>
      </w:r>
      <w:r>
        <w:rPr/>
        <w:t>bunkers</w:t>
      </w:r>
      <w:r>
        <w:rPr>
          <w:spacing w:val="-2"/>
        </w:rPr>
        <w:t> </w:t>
      </w:r>
      <w:r>
        <w:rPr/>
        <w:t>on</w:t>
      </w:r>
      <w:r>
        <w:rPr>
          <w:spacing w:val="-2"/>
        </w:rPr>
        <w:t> </w:t>
      </w:r>
      <w:r>
        <w:rPr/>
        <w:t>board</w:t>
      </w:r>
      <w:r>
        <w:rPr>
          <w:spacing w:val="-2"/>
        </w:rPr>
        <w:t> </w:t>
      </w:r>
      <w:r>
        <w:rPr/>
        <w:t>be</w:t>
      </w:r>
      <w:r>
        <w:rPr>
          <w:spacing w:val="-2"/>
        </w:rPr>
        <w:t> </w:t>
      </w:r>
      <w:r>
        <w:rPr/>
        <w:t>seized,</w:t>
      </w:r>
      <w:r>
        <w:rPr>
          <w:spacing w:val="-1"/>
        </w:rPr>
        <w:t> </w:t>
      </w:r>
      <w:r>
        <w:rPr/>
        <w:t>attached,</w:t>
      </w:r>
      <w:r>
        <w:rPr>
          <w:spacing w:val="-1"/>
        </w:rPr>
        <w:t> </w:t>
      </w:r>
      <w:r>
        <w:rPr/>
        <w:t>arrested,</w:t>
      </w:r>
      <w:r>
        <w:rPr>
          <w:spacing w:val="-1"/>
        </w:rPr>
        <w:t> </w:t>
      </w:r>
      <w:r>
        <w:rPr/>
        <w:t>requisitioned</w:t>
      </w:r>
      <w:r>
        <w:rPr>
          <w:spacing w:val="-2"/>
        </w:rPr>
        <w:t> </w:t>
      </w:r>
      <w:r>
        <w:rPr/>
        <w:t>or</w:t>
      </w:r>
      <w:r>
        <w:rPr>
          <w:spacing w:val="-2"/>
        </w:rPr>
        <w:t> </w:t>
      </w:r>
      <w:r>
        <w:rPr/>
        <w:t>detained</w:t>
      </w:r>
      <w:r>
        <w:rPr>
          <w:spacing w:val="-2"/>
        </w:rPr>
        <w:t> </w:t>
      </w:r>
      <w:r>
        <w:rPr/>
        <w:t>at</w:t>
      </w:r>
      <w:r>
        <w:rPr>
          <w:spacing w:val="-2"/>
        </w:rPr>
        <w:t> </w:t>
      </w:r>
      <w:r>
        <w:rPr/>
        <w:t>any</w:t>
      </w:r>
      <w:r>
        <w:rPr>
          <w:spacing w:val="-2"/>
        </w:rPr>
        <w:t> </w:t>
      </w:r>
      <w:r>
        <w:rPr/>
        <w:t>time</w:t>
      </w:r>
      <w:r>
        <w:rPr>
          <w:spacing w:val="-2"/>
        </w:rPr>
        <w:t> </w:t>
      </w:r>
      <w:r>
        <w:rPr/>
        <w:t>during</w:t>
      </w:r>
      <w:r>
        <w:rPr>
          <w:spacing w:val="-2"/>
        </w:rPr>
        <w:t> </w:t>
      </w:r>
      <w:r>
        <w:rPr/>
        <w:t>the</w:t>
      </w:r>
      <w:r>
        <w:rPr>
          <w:spacing w:val="-2"/>
        </w:rPr>
        <w:t> </w:t>
      </w:r>
      <w:r>
        <w:rPr/>
        <w:t>currency of this charter by any authority and/or by any legal process and/or at the suit of any person having or purporting to have a claim against the vessel or any interest in the vessel or bunkers, due to any reason other than fault or breach by Charterers:</w:t>
      </w:r>
    </w:p>
    <w:p>
      <w:pPr>
        <w:pStyle w:val="ListParagraph"/>
        <w:numPr>
          <w:ilvl w:val="0"/>
          <w:numId w:val="22"/>
        </w:numPr>
        <w:tabs>
          <w:tab w:pos="979" w:val="left" w:leader="none"/>
        </w:tabs>
        <w:spacing w:line="240" w:lineRule="auto" w:before="2" w:after="0"/>
        <w:ind w:left="979" w:right="0" w:hanging="198"/>
        <w:jc w:val="both"/>
        <w:rPr>
          <w:sz w:val="18"/>
        </w:rPr>
      </w:pPr>
      <w:r>
        <w:rPr>
          <w:sz w:val="18"/>
        </w:rPr>
        <w:t>The</w:t>
      </w:r>
      <w:r>
        <w:rPr>
          <w:spacing w:val="-7"/>
          <w:sz w:val="18"/>
        </w:rPr>
        <w:t> </w:t>
      </w:r>
      <w:r>
        <w:rPr>
          <w:sz w:val="18"/>
        </w:rPr>
        <w:t>vessel</w:t>
      </w:r>
      <w:r>
        <w:rPr>
          <w:spacing w:val="-5"/>
          <w:sz w:val="18"/>
        </w:rPr>
        <w:t> </w:t>
      </w:r>
      <w:r>
        <w:rPr>
          <w:sz w:val="18"/>
        </w:rPr>
        <w:t>shall</w:t>
      </w:r>
      <w:r>
        <w:rPr>
          <w:spacing w:val="-5"/>
          <w:sz w:val="18"/>
        </w:rPr>
        <w:t> </w:t>
      </w:r>
      <w:r>
        <w:rPr>
          <w:sz w:val="18"/>
        </w:rPr>
        <w:t>be</w:t>
      </w:r>
      <w:r>
        <w:rPr>
          <w:spacing w:val="-5"/>
          <w:sz w:val="18"/>
        </w:rPr>
        <w:t> </w:t>
      </w:r>
      <w:r>
        <w:rPr>
          <w:sz w:val="18"/>
        </w:rPr>
        <w:t>off-hire</w:t>
      </w:r>
      <w:r>
        <w:rPr>
          <w:spacing w:val="-5"/>
          <w:sz w:val="18"/>
        </w:rPr>
        <w:t> </w:t>
      </w:r>
      <w:r>
        <w:rPr>
          <w:sz w:val="18"/>
        </w:rPr>
        <w:t>from</w:t>
      </w:r>
      <w:r>
        <w:rPr>
          <w:spacing w:val="-5"/>
          <w:sz w:val="18"/>
        </w:rPr>
        <w:t> </w:t>
      </w:r>
      <w:r>
        <w:rPr>
          <w:sz w:val="18"/>
        </w:rPr>
        <w:t>the</w:t>
      </w:r>
      <w:r>
        <w:rPr>
          <w:spacing w:val="-5"/>
          <w:sz w:val="18"/>
        </w:rPr>
        <w:t> </w:t>
      </w:r>
      <w:r>
        <w:rPr>
          <w:sz w:val="18"/>
        </w:rPr>
        <w:t>time</w:t>
      </w:r>
      <w:r>
        <w:rPr>
          <w:spacing w:val="-5"/>
          <w:sz w:val="18"/>
        </w:rPr>
        <w:t> </w:t>
      </w:r>
      <w:r>
        <w:rPr>
          <w:sz w:val="18"/>
        </w:rPr>
        <w:t>of</w:t>
      </w:r>
      <w:r>
        <w:rPr>
          <w:spacing w:val="-5"/>
          <w:sz w:val="18"/>
        </w:rPr>
        <w:t> </w:t>
      </w:r>
      <w:r>
        <w:rPr>
          <w:sz w:val="18"/>
        </w:rPr>
        <w:t>the</w:t>
      </w:r>
      <w:r>
        <w:rPr>
          <w:spacing w:val="-4"/>
          <w:sz w:val="18"/>
        </w:rPr>
        <w:t> </w:t>
      </w:r>
      <w:r>
        <w:rPr>
          <w:sz w:val="18"/>
        </w:rPr>
        <w:t>seizure,</w:t>
      </w:r>
      <w:r>
        <w:rPr>
          <w:spacing w:val="-5"/>
          <w:sz w:val="18"/>
        </w:rPr>
        <w:t> </w:t>
      </w:r>
      <w:r>
        <w:rPr>
          <w:sz w:val="18"/>
        </w:rPr>
        <w:t>attachment,</w:t>
      </w:r>
      <w:r>
        <w:rPr>
          <w:spacing w:val="-5"/>
          <w:sz w:val="18"/>
        </w:rPr>
        <w:t> </w:t>
      </w:r>
      <w:r>
        <w:rPr>
          <w:sz w:val="18"/>
        </w:rPr>
        <w:t>arrest,</w:t>
      </w:r>
      <w:r>
        <w:rPr>
          <w:spacing w:val="-5"/>
          <w:sz w:val="18"/>
        </w:rPr>
        <w:t> </w:t>
      </w:r>
      <w:r>
        <w:rPr>
          <w:sz w:val="18"/>
        </w:rPr>
        <w:t>requisition</w:t>
      </w:r>
      <w:r>
        <w:rPr>
          <w:spacing w:val="-5"/>
          <w:sz w:val="18"/>
        </w:rPr>
        <w:t> </w:t>
      </w:r>
      <w:r>
        <w:rPr>
          <w:sz w:val="18"/>
        </w:rPr>
        <w:t>or</w:t>
      </w:r>
      <w:r>
        <w:rPr>
          <w:spacing w:val="-5"/>
          <w:sz w:val="18"/>
        </w:rPr>
        <w:t> </w:t>
      </w:r>
      <w:r>
        <w:rPr>
          <w:sz w:val="18"/>
        </w:rPr>
        <w:t>detention</w:t>
      </w:r>
      <w:r>
        <w:rPr>
          <w:spacing w:val="-5"/>
          <w:sz w:val="18"/>
        </w:rPr>
        <w:t> </w:t>
      </w:r>
      <w:r>
        <w:rPr>
          <w:sz w:val="18"/>
        </w:rPr>
        <w:t>until</w:t>
      </w:r>
      <w:r>
        <w:rPr>
          <w:spacing w:val="-5"/>
          <w:sz w:val="18"/>
        </w:rPr>
        <w:t> </w:t>
      </w:r>
      <w:r>
        <w:rPr>
          <w:sz w:val="18"/>
        </w:rPr>
        <w:t>the</w:t>
      </w:r>
      <w:r>
        <w:rPr>
          <w:spacing w:val="-5"/>
          <w:sz w:val="18"/>
        </w:rPr>
        <w:t> </w:t>
      </w:r>
      <w:r>
        <w:rPr>
          <w:sz w:val="18"/>
        </w:rPr>
        <w:t>time</w:t>
      </w:r>
      <w:r>
        <w:rPr>
          <w:spacing w:val="-5"/>
          <w:sz w:val="18"/>
        </w:rPr>
        <w:t> </w:t>
      </w:r>
      <w:r>
        <w:rPr>
          <w:sz w:val="18"/>
        </w:rPr>
        <w:t>of</w:t>
      </w:r>
      <w:r>
        <w:rPr>
          <w:spacing w:val="-4"/>
          <w:sz w:val="18"/>
        </w:rPr>
        <w:t> </w:t>
      </w:r>
      <w:r>
        <w:rPr>
          <w:spacing w:val="-2"/>
          <w:sz w:val="18"/>
        </w:rPr>
        <w:t>release;</w:t>
      </w:r>
    </w:p>
    <w:p>
      <w:pPr>
        <w:pStyle w:val="ListParagraph"/>
        <w:numPr>
          <w:ilvl w:val="0"/>
          <w:numId w:val="22"/>
        </w:numPr>
        <w:tabs>
          <w:tab w:pos="979" w:val="left" w:leader="none"/>
        </w:tabs>
        <w:spacing w:line="240" w:lineRule="auto" w:before="63" w:after="0"/>
        <w:ind w:left="979" w:right="0" w:hanging="198"/>
        <w:jc w:val="both"/>
        <w:rPr>
          <w:sz w:val="18"/>
        </w:rPr>
      </w:pPr>
      <w:r>
        <w:rPr>
          <w:sz w:val="18"/>
        </w:rPr>
        <w:t>Fuel</w:t>
      </w:r>
      <w:r>
        <w:rPr>
          <w:spacing w:val="-7"/>
          <w:sz w:val="18"/>
        </w:rPr>
        <w:t> </w:t>
      </w:r>
      <w:r>
        <w:rPr>
          <w:sz w:val="18"/>
        </w:rPr>
        <w:t>consumed</w:t>
      </w:r>
      <w:r>
        <w:rPr>
          <w:spacing w:val="-5"/>
          <w:sz w:val="18"/>
        </w:rPr>
        <w:t> </w:t>
      </w:r>
      <w:r>
        <w:rPr>
          <w:sz w:val="18"/>
        </w:rPr>
        <w:t>during</w:t>
      </w:r>
      <w:r>
        <w:rPr>
          <w:spacing w:val="-5"/>
          <w:sz w:val="18"/>
        </w:rPr>
        <w:t> </w:t>
      </w:r>
      <w:r>
        <w:rPr>
          <w:sz w:val="18"/>
        </w:rPr>
        <w:t>such</w:t>
      </w:r>
      <w:r>
        <w:rPr>
          <w:spacing w:val="-5"/>
          <w:sz w:val="18"/>
        </w:rPr>
        <w:t> </w:t>
      </w:r>
      <w:r>
        <w:rPr>
          <w:sz w:val="18"/>
        </w:rPr>
        <w:t>period</w:t>
      </w:r>
      <w:r>
        <w:rPr>
          <w:spacing w:val="-4"/>
          <w:sz w:val="18"/>
        </w:rPr>
        <w:t> </w:t>
      </w:r>
      <w:r>
        <w:rPr>
          <w:sz w:val="18"/>
        </w:rPr>
        <w:t>shall</w:t>
      </w:r>
      <w:r>
        <w:rPr>
          <w:spacing w:val="-5"/>
          <w:sz w:val="18"/>
        </w:rPr>
        <w:t> </w:t>
      </w:r>
      <w:r>
        <w:rPr>
          <w:sz w:val="18"/>
        </w:rPr>
        <w:t>be</w:t>
      </w:r>
      <w:r>
        <w:rPr>
          <w:spacing w:val="-5"/>
          <w:sz w:val="18"/>
        </w:rPr>
        <w:t> </w:t>
      </w:r>
      <w:r>
        <w:rPr>
          <w:sz w:val="18"/>
        </w:rPr>
        <w:t>for</w:t>
      </w:r>
      <w:r>
        <w:rPr>
          <w:spacing w:val="-5"/>
          <w:sz w:val="18"/>
        </w:rPr>
        <w:t> </w:t>
      </w:r>
      <w:r>
        <w:rPr>
          <w:sz w:val="18"/>
        </w:rPr>
        <w:t>Owners'</w:t>
      </w:r>
      <w:r>
        <w:rPr>
          <w:spacing w:val="-4"/>
          <w:sz w:val="18"/>
        </w:rPr>
        <w:t> </w:t>
      </w:r>
      <w:r>
        <w:rPr>
          <w:spacing w:val="-2"/>
          <w:sz w:val="18"/>
        </w:rPr>
        <w:t>account;</w:t>
      </w:r>
    </w:p>
    <w:p>
      <w:pPr>
        <w:pStyle w:val="ListParagraph"/>
        <w:spacing w:after="0" w:line="240"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64992">
            <wp:simplePos x="0" y="0"/>
            <wp:positionH relativeFrom="page">
              <wp:posOffset>317500</wp:posOffset>
            </wp:positionH>
            <wp:positionV relativeFrom="page">
              <wp:posOffset>127000</wp:posOffset>
            </wp:positionV>
            <wp:extent cx="591185" cy="381000"/>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4.</w:t>
      </w:r>
      <w:r>
        <w:rPr>
          <w:spacing w:val="-6"/>
        </w:rPr>
        <w:t> </w:t>
      </w:r>
      <w:r>
        <w:rPr/>
        <w:t>If</w:t>
      </w:r>
      <w:r>
        <w:rPr>
          <w:spacing w:val="-4"/>
        </w:rPr>
        <w:t> </w:t>
      </w:r>
      <w:r>
        <w:rPr/>
        <w:t>within</w:t>
      </w:r>
      <w:r>
        <w:rPr>
          <w:spacing w:val="-4"/>
        </w:rPr>
        <w:t> </w:t>
      </w:r>
      <w:r>
        <w:rPr/>
        <w:t>Owners’</w:t>
      </w:r>
      <w:r>
        <w:rPr>
          <w:spacing w:val="-4"/>
        </w:rPr>
        <w:t> </w:t>
      </w:r>
      <w:r>
        <w:rPr/>
        <w:t>control,</w:t>
      </w:r>
      <w:r>
        <w:rPr>
          <w:spacing w:val="-3"/>
        </w:rPr>
        <w:t> </w:t>
      </w:r>
      <w:r>
        <w:rPr/>
        <w:t>Owners</w:t>
      </w:r>
      <w:r>
        <w:rPr>
          <w:spacing w:val="-4"/>
        </w:rPr>
        <w:t> </w:t>
      </w:r>
      <w:r>
        <w:rPr/>
        <w:t>shall</w:t>
      </w:r>
      <w:r>
        <w:rPr>
          <w:spacing w:val="-4"/>
        </w:rPr>
        <w:t> </w:t>
      </w:r>
      <w:r>
        <w:rPr/>
        <w:t>take</w:t>
      </w:r>
      <w:r>
        <w:rPr>
          <w:spacing w:val="-4"/>
        </w:rPr>
        <w:t> </w:t>
      </w:r>
      <w:r>
        <w:rPr/>
        <w:t>all</w:t>
      </w:r>
      <w:r>
        <w:rPr>
          <w:spacing w:val="-4"/>
        </w:rPr>
        <w:t> </w:t>
      </w:r>
      <w:r>
        <w:rPr/>
        <w:t>necessary</w:t>
      </w:r>
      <w:r>
        <w:rPr>
          <w:spacing w:val="-3"/>
        </w:rPr>
        <w:t> </w:t>
      </w:r>
      <w:r>
        <w:rPr/>
        <w:t>action</w:t>
      </w:r>
      <w:r>
        <w:rPr>
          <w:spacing w:val="-4"/>
        </w:rPr>
        <w:t> </w:t>
      </w:r>
      <w:r>
        <w:rPr/>
        <w:t>promptly</w:t>
      </w:r>
      <w:r>
        <w:rPr>
          <w:spacing w:val="-4"/>
        </w:rPr>
        <w:t> </w:t>
      </w:r>
      <w:r>
        <w:rPr/>
        <w:t>to</w:t>
      </w:r>
      <w:r>
        <w:rPr>
          <w:spacing w:val="-4"/>
        </w:rPr>
        <w:t> </w:t>
      </w:r>
      <w:r>
        <w:rPr/>
        <w:t>obtain</w:t>
      </w:r>
      <w:r>
        <w:rPr>
          <w:spacing w:val="-4"/>
        </w:rPr>
        <w:t> </w:t>
      </w:r>
      <w:r>
        <w:rPr/>
        <w:t>the</w:t>
      </w:r>
      <w:r>
        <w:rPr>
          <w:spacing w:val="-3"/>
        </w:rPr>
        <w:t> </w:t>
      </w:r>
      <w:r>
        <w:rPr>
          <w:spacing w:val="-2"/>
        </w:rPr>
        <w:t>release.</w:t>
      </w:r>
    </w:p>
    <w:p>
      <w:pPr>
        <w:pStyle w:val="BodyText"/>
        <w:spacing w:line="312" w:lineRule="auto" w:before="63"/>
        <w:ind w:left="781" w:right="495"/>
        <w:jc w:val="both"/>
      </w:pPr>
      <w:r>
        <w:rPr/>
        <w:t>In the event of the vessel being subjected to boycott, being delayed or rendered inoperative by strikes, blacklisting, labour stoppages or any other difficulties arising from vessel’s flag, ownership, crew or terms of employment of crew of vessel or any other vessel under the same ownership, operation or control, such time lost is to be considered as off-hire and all expenses incurred thereby, including fuel/diesel consumed during such periods, to be for Owners’ account.</w:t>
      </w:r>
    </w:p>
    <w:p>
      <w:pPr>
        <w:pStyle w:val="BodyText"/>
        <w:spacing w:before="61"/>
      </w:pPr>
    </w:p>
    <w:p>
      <w:pPr>
        <w:pStyle w:val="Heading2"/>
        <w:numPr>
          <w:ilvl w:val="0"/>
          <w:numId w:val="6"/>
        </w:numPr>
        <w:tabs>
          <w:tab w:pos="1070" w:val="left" w:leader="none"/>
        </w:tabs>
        <w:spacing w:line="240" w:lineRule="auto" w:before="1" w:after="0"/>
        <w:ind w:left="1070" w:right="0" w:hanging="289"/>
        <w:jc w:val="both"/>
        <w:rPr>
          <w:u w:val="none"/>
        </w:rPr>
      </w:pPr>
      <w:r>
        <w:rPr>
          <w:spacing w:val="-1"/>
          <w:u w:val="single"/>
        </w:rPr>
        <w:t> </w:t>
      </w:r>
      <w:r>
        <w:rPr>
          <w:spacing w:val="-2"/>
          <w:u w:val="single"/>
        </w:rPr>
        <w:t>I.T.F.</w:t>
      </w:r>
    </w:p>
    <w:p>
      <w:pPr>
        <w:pStyle w:val="BodyText"/>
        <w:spacing w:line="312" w:lineRule="auto" w:before="98"/>
        <w:ind w:left="781" w:right="498"/>
        <w:jc w:val="both"/>
      </w:pPr>
      <w:r>
        <w:rPr/>
        <w:t>Officers and crew to be employed under an agreement recognised by the I.T.F. and all time lost/expenses incurred as a result of an action taken by the I.T.F. or any of it’s affiliated unions against the vessel or Owners to be for Owners’ account and vessel to be considered off-hire.</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Quarantine</w:t>
      </w:r>
    </w:p>
    <w:p>
      <w:pPr>
        <w:pStyle w:val="BodyText"/>
        <w:spacing w:line="312" w:lineRule="auto" w:before="99"/>
        <w:ind w:left="781" w:right="497"/>
        <w:jc w:val="both"/>
      </w:pPr>
      <w:r>
        <w:rPr/>
        <w:t>The vessel to be in possession of necessary certificates to comply with safety and health regulations and all current requirements at all ports of call under this Charter Party. Normal quarantine time and expenses to enter ports to be for Charterers’ account, but any time of detention and expenses for quarantine due to pestilence, illness etc. of the vessel’s Master, officers and crew to be for Owners’ account, as long as the vessel remains within her trading limits under the present Charter Party.</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Smuggling</w:t>
      </w:r>
    </w:p>
    <w:p>
      <w:pPr>
        <w:pStyle w:val="BodyText"/>
        <w:spacing w:line="312" w:lineRule="auto" w:before="99"/>
        <w:ind w:left="781" w:right="499"/>
        <w:jc w:val="both"/>
      </w:pPr>
      <w:r>
        <w:rPr/>
        <w:t>Any delay, expenses and/or fines incurred on account of smuggling shall be for Owners' account unless attributable to the Charterers and/or Charterers’ employees/agents.</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Crew</w:t>
      </w:r>
      <w:r>
        <w:rPr>
          <w:spacing w:val="-2"/>
          <w:u w:val="single"/>
        </w:rPr>
        <w:t> Onboard</w:t>
      </w:r>
    </w:p>
    <w:p>
      <w:pPr>
        <w:pStyle w:val="BodyText"/>
        <w:spacing w:line="312" w:lineRule="auto" w:before="99"/>
        <w:ind w:left="781" w:right="496"/>
        <w:jc w:val="both"/>
      </w:pPr>
      <w:r>
        <w:rPr/>
        <w:t>At loading and discharging port(s) any time lost by the vessel for the reason of not all the crew being onboard when the vessel is ready to sail to be for Owners’ account, as well as expenses deriving therefrom.</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Overtime</w:t>
      </w:r>
    </w:p>
    <w:p>
      <w:pPr>
        <w:pStyle w:val="BodyText"/>
        <w:spacing w:line="312" w:lineRule="auto" w:before="98"/>
        <w:ind w:left="781" w:right="496"/>
        <w:jc w:val="both"/>
      </w:pPr>
      <w:r>
        <w:rPr/>
        <w:t>Officers’ and crew’s overtime, as included in vessel’s hire, to include amongst operations usually performed by the crew the following services unless prohibited by shore regulations whether occurring during straight time or overtime:</w:t>
      </w:r>
    </w:p>
    <w:p>
      <w:pPr>
        <w:pStyle w:val="BodyText"/>
        <w:spacing w:before="65"/>
      </w:pPr>
    </w:p>
    <w:p>
      <w:pPr>
        <w:pStyle w:val="ListParagraph"/>
        <w:numPr>
          <w:ilvl w:val="0"/>
          <w:numId w:val="23"/>
        </w:numPr>
        <w:tabs>
          <w:tab w:pos="1010" w:val="left" w:leader="none"/>
        </w:tabs>
        <w:spacing w:line="240" w:lineRule="auto" w:before="0" w:after="0"/>
        <w:ind w:left="1010" w:right="0" w:hanging="229"/>
        <w:jc w:val="both"/>
        <w:rPr>
          <w:sz w:val="18"/>
        </w:rPr>
      </w:pPr>
      <w:r>
        <w:rPr>
          <w:sz w:val="18"/>
        </w:rPr>
        <w:t>Opening</w:t>
      </w:r>
      <w:r>
        <w:rPr>
          <w:spacing w:val="-7"/>
          <w:sz w:val="18"/>
        </w:rPr>
        <w:t> </w:t>
      </w:r>
      <w:r>
        <w:rPr>
          <w:sz w:val="18"/>
        </w:rPr>
        <w:t>and/or</w:t>
      </w:r>
      <w:r>
        <w:rPr>
          <w:spacing w:val="-5"/>
          <w:sz w:val="18"/>
        </w:rPr>
        <w:t> </w:t>
      </w:r>
      <w:r>
        <w:rPr>
          <w:sz w:val="18"/>
        </w:rPr>
        <w:t>closing</w:t>
      </w:r>
      <w:r>
        <w:rPr>
          <w:spacing w:val="-5"/>
          <w:sz w:val="18"/>
        </w:rPr>
        <w:t> </w:t>
      </w:r>
      <w:r>
        <w:rPr>
          <w:sz w:val="18"/>
        </w:rPr>
        <w:t>of</w:t>
      </w:r>
      <w:r>
        <w:rPr>
          <w:spacing w:val="-4"/>
          <w:sz w:val="18"/>
        </w:rPr>
        <w:t> </w:t>
      </w:r>
      <w:r>
        <w:rPr>
          <w:sz w:val="18"/>
        </w:rPr>
        <w:t>hatches</w:t>
      </w:r>
      <w:r>
        <w:rPr>
          <w:spacing w:val="-5"/>
          <w:sz w:val="18"/>
        </w:rPr>
        <w:t> </w:t>
      </w:r>
      <w:r>
        <w:rPr>
          <w:sz w:val="18"/>
        </w:rPr>
        <w:t>in</w:t>
      </w:r>
      <w:r>
        <w:rPr>
          <w:spacing w:val="-5"/>
          <w:sz w:val="18"/>
        </w:rPr>
        <w:t> </w:t>
      </w:r>
      <w:r>
        <w:rPr>
          <w:sz w:val="18"/>
        </w:rPr>
        <w:t>preparation</w:t>
      </w:r>
      <w:r>
        <w:rPr>
          <w:spacing w:val="-5"/>
          <w:sz w:val="18"/>
        </w:rPr>
        <w:t> </w:t>
      </w:r>
      <w:r>
        <w:rPr>
          <w:sz w:val="18"/>
        </w:rPr>
        <w:t>of</w:t>
      </w:r>
      <w:r>
        <w:rPr>
          <w:spacing w:val="-4"/>
          <w:sz w:val="18"/>
        </w:rPr>
        <w:t> </w:t>
      </w:r>
      <w:r>
        <w:rPr>
          <w:sz w:val="18"/>
        </w:rPr>
        <w:t>loading</w:t>
      </w:r>
      <w:r>
        <w:rPr>
          <w:spacing w:val="-5"/>
          <w:sz w:val="18"/>
        </w:rPr>
        <w:t> </w:t>
      </w:r>
      <w:r>
        <w:rPr>
          <w:sz w:val="18"/>
        </w:rPr>
        <w:t>and/or</w:t>
      </w:r>
      <w:r>
        <w:rPr>
          <w:spacing w:val="-5"/>
          <w:sz w:val="18"/>
        </w:rPr>
        <w:t> </w:t>
      </w:r>
      <w:r>
        <w:rPr>
          <w:sz w:val="18"/>
        </w:rPr>
        <w:t>discharging</w:t>
      </w:r>
      <w:r>
        <w:rPr>
          <w:spacing w:val="-4"/>
          <w:sz w:val="18"/>
        </w:rPr>
        <w:t> </w:t>
      </w:r>
      <w:r>
        <w:rPr>
          <w:spacing w:val="-2"/>
          <w:sz w:val="18"/>
        </w:rPr>
        <w:t>operations.</w:t>
      </w:r>
    </w:p>
    <w:p>
      <w:pPr>
        <w:pStyle w:val="BodyText"/>
        <w:spacing w:before="126"/>
      </w:pPr>
    </w:p>
    <w:p>
      <w:pPr>
        <w:pStyle w:val="ListParagraph"/>
        <w:numPr>
          <w:ilvl w:val="0"/>
          <w:numId w:val="23"/>
        </w:numPr>
        <w:tabs>
          <w:tab w:pos="1010" w:val="left" w:leader="none"/>
        </w:tabs>
        <w:spacing w:line="240" w:lineRule="auto" w:before="0" w:after="0"/>
        <w:ind w:left="1010" w:right="0" w:hanging="229"/>
        <w:jc w:val="both"/>
        <w:rPr>
          <w:sz w:val="18"/>
        </w:rPr>
      </w:pPr>
      <w:r>
        <w:rPr>
          <w:sz w:val="18"/>
        </w:rPr>
        <w:t>Assistance</w:t>
      </w:r>
      <w:r>
        <w:rPr>
          <w:spacing w:val="-9"/>
          <w:sz w:val="18"/>
        </w:rPr>
        <w:t> </w:t>
      </w:r>
      <w:r>
        <w:rPr>
          <w:sz w:val="18"/>
        </w:rPr>
        <w:t>during</w:t>
      </w:r>
      <w:r>
        <w:rPr>
          <w:spacing w:val="-7"/>
          <w:sz w:val="18"/>
        </w:rPr>
        <w:t> </w:t>
      </w:r>
      <w:r>
        <w:rPr>
          <w:sz w:val="18"/>
        </w:rPr>
        <w:t>docking</w:t>
      </w:r>
      <w:r>
        <w:rPr>
          <w:spacing w:val="-7"/>
          <w:sz w:val="18"/>
        </w:rPr>
        <w:t> </w:t>
      </w:r>
      <w:r>
        <w:rPr>
          <w:sz w:val="18"/>
        </w:rPr>
        <w:t>and</w:t>
      </w:r>
      <w:r>
        <w:rPr>
          <w:spacing w:val="-7"/>
          <w:sz w:val="18"/>
        </w:rPr>
        <w:t> </w:t>
      </w:r>
      <w:r>
        <w:rPr>
          <w:sz w:val="18"/>
        </w:rPr>
        <w:t>undocking,</w:t>
      </w:r>
      <w:r>
        <w:rPr>
          <w:spacing w:val="-7"/>
          <w:sz w:val="18"/>
        </w:rPr>
        <w:t> </w:t>
      </w:r>
      <w:r>
        <w:rPr>
          <w:sz w:val="18"/>
        </w:rPr>
        <w:t>shifting</w:t>
      </w:r>
      <w:r>
        <w:rPr>
          <w:spacing w:val="-7"/>
          <w:sz w:val="18"/>
        </w:rPr>
        <w:t> </w:t>
      </w:r>
      <w:r>
        <w:rPr>
          <w:sz w:val="18"/>
        </w:rPr>
        <w:t>and</w:t>
      </w:r>
      <w:r>
        <w:rPr>
          <w:spacing w:val="-7"/>
          <w:sz w:val="18"/>
        </w:rPr>
        <w:t> </w:t>
      </w:r>
      <w:r>
        <w:rPr>
          <w:sz w:val="18"/>
        </w:rPr>
        <w:t>bunkering</w:t>
      </w:r>
      <w:r>
        <w:rPr>
          <w:spacing w:val="-7"/>
          <w:sz w:val="18"/>
        </w:rPr>
        <w:t> </w:t>
      </w:r>
      <w:r>
        <w:rPr>
          <w:spacing w:val="-2"/>
          <w:sz w:val="18"/>
        </w:rPr>
        <w:t>operations.</w:t>
      </w:r>
    </w:p>
    <w:p>
      <w:pPr>
        <w:pStyle w:val="BodyText"/>
        <w:spacing w:before="126"/>
      </w:pPr>
    </w:p>
    <w:p>
      <w:pPr>
        <w:pStyle w:val="ListParagraph"/>
        <w:numPr>
          <w:ilvl w:val="0"/>
          <w:numId w:val="23"/>
        </w:numPr>
        <w:tabs>
          <w:tab w:pos="1046" w:val="left" w:leader="none"/>
        </w:tabs>
        <w:spacing w:line="312" w:lineRule="auto" w:before="0" w:after="0"/>
        <w:ind w:left="781" w:right="495" w:firstLine="0"/>
        <w:jc w:val="both"/>
        <w:rPr>
          <w:sz w:val="18"/>
        </w:rPr>
      </w:pPr>
      <w:r>
        <w:rPr>
          <w:sz w:val="18"/>
        </w:rPr>
        <w:t>Shaping up hatches as much as possible, weather permitting, prior to arrival at loading and/or discharging port and/or docks and/or places so that loading and/or discharging operations can commence immediately.</w:t>
      </w:r>
    </w:p>
    <w:p>
      <w:pPr>
        <w:pStyle w:val="BodyText"/>
        <w:spacing w:before="65"/>
      </w:pPr>
    </w:p>
    <w:p>
      <w:pPr>
        <w:pStyle w:val="ListParagraph"/>
        <w:numPr>
          <w:ilvl w:val="0"/>
          <w:numId w:val="23"/>
        </w:numPr>
        <w:tabs>
          <w:tab w:pos="1019" w:val="left" w:leader="none"/>
        </w:tabs>
        <w:spacing w:line="240" w:lineRule="auto" w:before="0" w:after="0"/>
        <w:ind w:left="1019" w:right="0" w:hanging="238"/>
        <w:jc w:val="both"/>
        <w:rPr>
          <w:sz w:val="18"/>
        </w:rPr>
      </w:pPr>
      <w:r>
        <w:rPr>
          <w:sz w:val="18"/>
        </w:rPr>
        <w:t>Supervising</w:t>
      </w:r>
      <w:r>
        <w:rPr>
          <w:spacing w:val="-7"/>
          <w:sz w:val="18"/>
        </w:rPr>
        <w:t> </w:t>
      </w:r>
      <w:r>
        <w:rPr>
          <w:sz w:val="18"/>
        </w:rPr>
        <w:t>during</w:t>
      </w:r>
      <w:r>
        <w:rPr>
          <w:spacing w:val="-7"/>
          <w:sz w:val="18"/>
        </w:rPr>
        <w:t> </w:t>
      </w:r>
      <w:r>
        <w:rPr>
          <w:sz w:val="18"/>
        </w:rPr>
        <w:t>loading</w:t>
      </w:r>
      <w:r>
        <w:rPr>
          <w:spacing w:val="-7"/>
          <w:sz w:val="18"/>
        </w:rPr>
        <w:t> </w:t>
      </w:r>
      <w:r>
        <w:rPr>
          <w:sz w:val="18"/>
        </w:rPr>
        <w:t>and</w:t>
      </w:r>
      <w:r>
        <w:rPr>
          <w:spacing w:val="-6"/>
          <w:sz w:val="18"/>
        </w:rPr>
        <w:t> </w:t>
      </w:r>
      <w:r>
        <w:rPr>
          <w:spacing w:val="-2"/>
          <w:sz w:val="18"/>
        </w:rPr>
        <w:t>discharging.</w:t>
      </w:r>
    </w:p>
    <w:p>
      <w:pPr>
        <w:pStyle w:val="BodyText"/>
        <w:spacing w:before="126"/>
      </w:pPr>
    </w:p>
    <w:p>
      <w:pPr>
        <w:pStyle w:val="BodyText"/>
        <w:ind w:left="781"/>
        <w:jc w:val="both"/>
      </w:pPr>
      <w:r>
        <w:rPr/>
        <w:t>Vessel</w:t>
      </w:r>
      <w:r>
        <w:rPr>
          <w:spacing w:val="-7"/>
        </w:rPr>
        <w:t> </w:t>
      </w:r>
      <w:r>
        <w:rPr/>
        <w:t>to</w:t>
      </w:r>
      <w:r>
        <w:rPr>
          <w:spacing w:val="-5"/>
        </w:rPr>
        <w:t> </w:t>
      </w:r>
      <w:r>
        <w:rPr/>
        <w:t>work</w:t>
      </w:r>
      <w:r>
        <w:rPr>
          <w:spacing w:val="-5"/>
        </w:rPr>
        <w:t> </w:t>
      </w:r>
      <w:r>
        <w:rPr/>
        <w:t>day</w:t>
      </w:r>
      <w:r>
        <w:rPr>
          <w:spacing w:val="-5"/>
        </w:rPr>
        <w:t> </w:t>
      </w:r>
      <w:r>
        <w:rPr/>
        <w:t>and</w:t>
      </w:r>
      <w:r>
        <w:rPr>
          <w:spacing w:val="-4"/>
        </w:rPr>
        <w:t> </w:t>
      </w:r>
      <w:r>
        <w:rPr/>
        <w:t>night</w:t>
      </w:r>
      <w:r>
        <w:rPr>
          <w:spacing w:val="-5"/>
        </w:rPr>
        <w:t> </w:t>
      </w:r>
      <w:r>
        <w:rPr/>
        <w:t>without</w:t>
      </w:r>
      <w:r>
        <w:rPr>
          <w:spacing w:val="-5"/>
        </w:rPr>
        <w:t> </w:t>
      </w:r>
      <w:r>
        <w:rPr/>
        <w:t>Charterers’</w:t>
      </w:r>
      <w:r>
        <w:rPr>
          <w:spacing w:val="-5"/>
        </w:rPr>
        <w:t> </w:t>
      </w:r>
      <w:r>
        <w:rPr/>
        <w:t>special</w:t>
      </w:r>
      <w:r>
        <w:rPr>
          <w:spacing w:val="-4"/>
        </w:rPr>
        <w:t> </w:t>
      </w:r>
      <w:r>
        <w:rPr>
          <w:spacing w:val="-2"/>
        </w:rPr>
        <w:t>request.</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Watchmen</w:t>
      </w:r>
      <w:r>
        <w:rPr>
          <w:spacing w:val="-4"/>
          <w:u w:val="single"/>
        </w:rPr>
        <w:t> </w:t>
      </w:r>
      <w:r>
        <w:rPr>
          <w:u w:val="single"/>
        </w:rPr>
        <w:t>&amp;</w:t>
      </w:r>
      <w:r>
        <w:rPr>
          <w:spacing w:val="-5"/>
          <w:u w:val="single"/>
        </w:rPr>
        <w:t> </w:t>
      </w:r>
      <w:r>
        <w:rPr>
          <w:u w:val="single"/>
        </w:rPr>
        <w:t>Security</w:t>
      </w:r>
      <w:r>
        <w:rPr>
          <w:spacing w:val="-4"/>
          <w:u w:val="single"/>
        </w:rPr>
        <w:t> </w:t>
      </w:r>
      <w:r>
        <w:rPr>
          <w:spacing w:val="-2"/>
          <w:u w:val="single"/>
        </w:rPr>
        <w:t>Measures</w:t>
      </w:r>
    </w:p>
    <w:p>
      <w:pPr>
        <w:pStyle w:val="BodyText"/>
        <w:spacing w:line="312" w:lineRule="auto" w:before="99"/>
        <w:ind w:left="781" w:right="496"/>
        <w:jc w:val="both"/>
      </w:pPr>
      <w:r>
        <w:rPr/>
        <w:t>Security measures and</w:t>
      </w:r>
      <w:r>
        <w:rPr>
          <w:spacing w:val="-3"/>
        </w:rPr>
        <w:t> </w:t>
      </w:r>
      <w:r>
        <w:rPr/>
        <w:t>watchmen for gangway ordered by vessel to be for Owners’ account, but if same compulsory by port regulations or recommended as usual practice like in South Africa, Colombia, mutually agreed between Owners/Charterers. same to be for Charterers’ account. Watchmen for cargo always to be for Charterers’ account unless due to Crew not having valid visas.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5504">
            <wp:simplePos x="0" y="0"/>
            <wp:positionH relativeFrom="page">
              <wp:posOffset>317500</wp:posOffset>
            </wp:positionH>
            <wp:positionV relativeFrom="page">
              <wp:posOffset>127000</wp:posOffset>
            </wp:positionV>
            <wp:extent cx="591185" cy="381000"/>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Representation</w:t>
      </w:r>
      <w:r>
        <w:rPr>
          <w:spacing w:val="-8"/>
          <w:u w:val="single"/>
        </w:rPr>
        <w:t> </w:t>
      </w:r>
      <w:r>
        <w:rPr>
          <w:u w:val="single"/>
        </w:rPr>
        <w:t>and</w:t>
      </w:r>
      <w:r>
        <w:rPr>
          <w:spacing w:val="-8"/>
          <w:u w:val="single"/>
        </w:rPr>
        <w:t> </w:t>
      </w:r>
      <w:r>
        <w:rPr>
          <w:u w:val="single"/>
        </w:rPr>
        <w:t>Communication</w:t>
      </w:r>
      <w:r>
        <w:rPr>
          <w:spacing w:val="-7"/>
          <w:u w:val="single"/>
        </w:rPr>
        <w:t> </w:t>
      </w:r>
      <w:r>
        <w:rPr>
          <w:spacing w:val="-2"/>
          <w:u w:val="single"/>
        </w:rPr>
        <w:t>Expenses</w:t>
      </w:r>
    </w:p>
    <w:p>
      <w:pPr>
        <w:pStyle w:val="BodyText"/>
        <w:spacing w:line="312" w:lineRule="auto" w:before="99"/>
        <w:ind w:left="781" w:right="496"/>
        <w:jc w:val="both"/>
      </w:pPr>
      <w:r>
        <w:rPr/>
        <w:t>Charterers shall pay lumpsum US$ 1,500</w:t>
      </w:r>
      <w:r>
        <w:rPr>
          <w:spacing w:val="40"/>
        </w:rPr>
        <w:t> </w:t>
      </w:r>
      <w:r>
        <w:rPr/>
        <w:t>per month or pro rata in lieu of communication / victualling / entertainment. This lumpsum also covers the cost of cigarettes, drinks, petty expenses etc. incurred by Master, as well as the cost of radio telegrams, telex and fax communication, and phone calls made by Master on behalf of Charterers or their agents in direct performance of this Charter Party.</w:t>
      </w:r>
    </w:p>
    <w:p>
      <w:pPr>
        <w:pStyle w:val="BodyText"/>
      </w:pPr>
    </w:p>
    <w:p>
      <w:pPr>
        <w:pStyle w:val="BodyText"/>
        <w:spacing w:before="124"/>
      </w:pPr>
    </w:p>
    <w:p>
      <w:pPr>
        <w:pStyle w:val="Heading2"/>
        <w:numPr>
          <w:ilvl w:val="0"/>
          <w:numId w:val="6"/>
        </w:numPr>
        <w:tabs>
          <w:tab w:pos="1070" w:val="left" w:leader="none"/>
        </w:tabs>
        <w:spacing w:line="240" w:lineRule="auto" w:before="1" w:after="0"/>
        <w:ind w:left="1070" w:right="0" w:hanging="289"/>
        <w:jc w:val="both"/>
        <w:rPr>
          <w:u w:val="none"/>
        </w:rPr>
      </w:pPr>
      <w:r>
        <w:rPr>
          <w:spacing w:val="-3"/>
          <w:u w:val="single"/>
        </w:rPr>
        <w:t> </w:t>
      </w:r>
      <w:r>
        <w:rPr>
          <w:u w:val="single"/>
        </w:rPr>
        <w:t>U.S.</w:t>
      </w:r>
      <w:r>
        <w:rPr>
          <w:spacing w:val="-2"/>
          <w:u w:val="single"/>
        </w:rPr>
        <w:t> Regulations</w:t>
      </w:r>
    </w:p>
    <w:p>
      <w:pPr>
        <w:pStyle w:val="BodyText"/>
        <w:spacing w:line="312" w:lineRule="auto" w:before="98"/>
        <w:ind w:left="781" w:right="495"/>
        <w:jc w:val="both"/>
      </w:pPr>
      <w:r>
        <w:rPr/>
        <w:t>If the vessel calls at any U.S. port for purposes of loading or discharging cargo, vessel’s equipment shall comply with regulations established by U.S. Public Law 85-742 part 9 (Safety and Health Regulations for Longshoring) or any amendments/new laws pertaining to this. If longshoremen are not permitted to work due to failure of the Master and/or</w:t>
      </w:r>
      <w:r>
        <w:rPr>
          <w:spacing w:val="40"/>
        </w:rPr>
        <w:t> </w:t>
      </w:r>
      <w:r>
        <w:rPr/>
        <w:t>Owners’</w:t>
      </w:r>
      <w:r>
        <w:rPr>
          <w:spacing w:val="-2"/>
        </w:rPr>
        <w:t> </w:t>
      </w:r>
      <w:r>
        <w:rPr/>
        <w:t>agents</w:t>
      </w:r>
      <w:r>
        <w:rPr>
          <w:spacing w:val="-2"/>
        </w:rPr>
        <w:t> </w:t>
      </w:r>
      <w:r>
        <w:rPr/>
        <w:t>to</w:t>
      </w:r>
      <w:r>
        <w:rPr>
          <w:spacing w:val="-2"/>
        </w:rPr>
        <w:t> </w:t>
      </w:r>
      <w:r>
        <w:rPr/>
        <w:t>comply</w:t>
      </w:r>
      <w:r>
        <w:rPr>
          <w:spacing w:val="-2"/>
        </w:rPr>
        <w:t> </w:t>
      </w:r>
      <w:r>
        <w:rPr/>
        <w:t>with</w:t>
      </w:r>
      <w:r>
        <w:rPr>
          <w:spacing w:val="-2"/>
        </w:rPr>
        <w:t> </w:t>
      </w:r>
      <w:r>
        <w:rPr/>
        <w:t>the</w:t>
      </w:r>
      <w:r>
        <w:rPr>
          <w:spacing w:val="-2"/>
        </w:rPr>
        <w:t> </w:t>
      </w:r>
      <w:r>
        <w:rPr/>
        <w:t>aforementioned</w:t>
      </w:r>
      <w:r>
        <w:rPr>
          <w:spacing w:val="-2"/>
        </w:rPr>
        <w:t> </w:t>
      </w:r>
      <w:r>
        <w:rPr/>
        <w:t>regulations,</w:t>
      </w:r>
      <w:r>
        <w:rPr>
          <w:spacing w:val="-1"/>
        </w:rPr>
        <w:t> </w:t>
      </w:r>
      <w:r>
        <w:rPr/>
        <w:t>any</w:t>
      </w:r>
      <w:r>
        <w:rPr>
          <w:spacing w:val="-2"/>
        </w:rPr>
        <w:t> </w:t>
      </w:r>
      <w:r>
        <w:rPr/>
        <w:t>delay</w:t>
      </w:r>
      <w:r>
        <w:rPr>
          <w:spacing w:val="-2"/>
        </w:rPr>
        <w:t> </w:t>
      </w:r>
      <w:r>
        <w:rPr/>
        <w:t>resulting</w:t>
      </w:r>
      <w:r>
        <w:rPr>
          <w:spacing w:val="-2"/>
        </w:rPr>
        <w:t> </w:t>
      </w:r>
      <w:r>
        <w:rPr/>
        <w:t>therefrom,</w:t>
      </w:r>
      <w:r>
        <w:rPr>
          <w:spacing w:val="-1"/>
        </w:rPr>
        <w:t> </w:t>
      </w:r>
      <w:r>
        <w:rPr/>
        <w:t>and</w:t>
      </w:r>
      <w:r>
        <w:rPr>
          <w:spacing w:val="-2"/>
        </w:rPr>
        <w:t> </w:t>
      </w:r>
      <w:r>
        <w:rPr/>
        <w:t>any</w:t>
      </w:r>
      <w:r>
        <w:rPr>
          <w:spacing w:val="-2"/>
        </w:rPr>
        <w:t> </w:t>
      </w:r>
      <w:r>
        <w:rPr/>
        <w:t>stevedore</w:t>
      </w:r>
      <w:r>
        <w:rPr>
          <w:spacing w:val="-2"/>
        </w:rPr>
        <w:t> </w:t>
      </w:r>
      <w:r>
        <w:rPr/>
        <w:t>standby</w:t>
      </w:r>
      <w:r>
        <w:rPr>
          <w:spacing w:val="-2"/>
        </w:rPr>
        <w:t> </w:t>
      </w:r>
      <w:r>
        <w:rPr/>
        <w:t>time and other expenses involved, shall be for Owners’ account.</w:t>
      </w:r>
    </w:p>
    <w:p>
      <w:pPr>
        <w:pStyle w:val="BodyText"/>
      </w:pPr>
    </w:p>
    <w:p>
      <w:pPr>
        <w:pStyle w:val="BodyText"/>
        <w:spacing w:before="126"/>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Arbitration</w:t>
      </w:r>
    </w:p>
    <w:p>
      <w:pPr>
        <w:pStyle w:val="BodyText"/>
        <w:spacing w:line="312" w:lineRule="auto" w:before="98"/>
        <w:ind w:left="781" w:right="496"/>
        <w:jc w:val="both"/>
      </w:pPr>
      <w:r>
        <w:rPr/>
        <w:t>All disputes arising out of this contract shall be arbitrated in London and, unless the parties agree forthwith on a single Arbitrator, be referred to the final arbitrament of two Arbitrators carrying on business in London and engaged in shipping, one to be appointed by each of the parties, with power to such Arbitrators to appoint an Umpire. No award shall be questioned or invalidated</w:t>
      </w:r>
      <w:r>
        <w:rPr>
          <w:spacing w:val="-1"/>
        </w:rPr>
        <w:t> </w:t>
      </w:r>
      <w:r>
        <w:rPr/>
        <w:t>on</w:t>
      </w:r>
      <w:r>
        <w:rPr>
          <w:spacing w:val="-1"/>
        </w:rPr>
        <w:t> </w:t>
      </w:r>
      <w:r>
        <w:rPr/>
        <w:t>the</w:t>
      </w:r>
      <w:r>
        <w:rPr>
          <w:spacing w:val="-1"/>
        </w:rPr>
        <w:t> </w:t>
      </w:r>
      <w:r>
        <w:rPr/>
        <w:t>ground</w:t>
      </w:r>
      <w:r>
        <w:rPr>
          <w:spacing w:val="-1"/>
        </w:rPr>
        <w:t> </w:t>
      </w:r>
      <w:r>
        <w:rPr/>
        <w:t>that</w:t>
      </w:r>
      <w:r>
        <w:rPr>
          <w:spacing w:val="-1"/>
        </w:rPr>
        <w:t> </w:t>
      </w:r>
      <w:r>
        <w:rPr/>
        <w:t>any</w:t>
      </w:r>
      <w:r>
        <w:rPr>
          <w:spacing w:val="-1"/>
        </w:rPr>
        <w:t> </w:t>
      </w:r>
      <w:r>
        <w:rPr/>
        <w:t>of</w:t>
      </w:r>
      <w:r>
        <w:rPr>
          <w:spacing w:val="-1"/>
        </w:rPr>
        <w:t> </w:t>
      </w:r>
      <w:r>
        <w:rPr/>
        <w:t>the</w:t>
      </w:r>
      <w:r>
        <w:rPr>
          <w:spacing w:val="-1"/>
        </w:rPr>
        <w:t> </w:t>
      </w:r>
      <w:r>
        <w:rPr/>
        <w:t>Arbitrators</w:t>
      </w:r>
      <w:r>
        <w:rPr>
          <w:spacing w:val="-2"/>
        </w:rPr>
        <w:t> </w:t>
      </w:r>
      <w:r>
        <w:rPr/>
        <w:t>is</w:t>
      </w:r>
      <w:r>
        <w:rPr>
          <w:spacing w:val="-1"/>
        </w:rPr>
        <w:t> </w:t>
      </w:r>
      <w:r>
        <w:rPr/>
        <w:t>not</w:t>
      </w:r>
      <w:r>
        <w:rPr>
          <w:spacing w:val="-1"/>
        </w:rPr>
        <w:t> </w:t>
      </w:r>
      <w:r>
        <w:rPr/>
        <w:t>qualified</w:t>
      </w:r>
      <w:r>
        <w:rPr>
          <w:spacing w:val="-1"/>
        </w:rPr>
        <w:t> </w:t>
      </w:r>
      <w:r>
        <w:rPr/>
        <w:t>as</w:t>
      </w:r>
      <w:r>
        <w:rPr>
          <w:spacing w:val="-1"/>
        </w:rPr>
        <w:t> </w:t>
      </w:r>
      <w:r>
        <w:rPr/>
        <w:t>above</w:t>
      </w:r>
      <w:r>
        <w:rPr>
          <w:spacing w:val="-1"/>
        </w:rPr>
        <w:t> </w:t>
      </w:r>
      <w:r>
        <w:rPr/>
        <w:t>unless</w:t>
      </w:r>
      <w:r>
        <w:rPr>
          <w:spacing w:val="-1"/>
        </w:rPr>
        <w:t> </w:t>
      </w:r>
      <w:r>
        <w:rPr/>
        <w:t>objection</w:t>
      </w:r>
      <w:r>
        <w:rPr>
          <w:spacing w:val="-1"/>
        </w:rPr>
        <w:t> </w:t>
      </w:r>
      <w:r>
        <w:rPr/>
        <w:t>to</w:t>
      </w:r>
      <w:r>
        <w:rPr>
          <w:spacing w:val="-1"/>
        </w:rPr>
        <w:t> </w:t>
      </w:r>
      <w:r>
        <w:rPr/>
        <w:t>his</w:t>
      </w:r>
      <w:r>
        <w:rPr>
          <w:spacing w:val="-1"/>
        </w:rPr>
        <w:t> </w:t>
      </w:r>
      <w:r>
        <w:rPr/>
        <w:t>action</w:t>
      </w:r>
      <w:r>
        <w:rPr>
          <w:spacing w:val="-1"/>
        </w:rPr>
        <w:t> </w:t>
      </w:r>
      <w:r>
        <w:rPr/>
        <w:t>be</w:t>
      </w:r>
      <w:r>
        <w:rPr>
          <w:spacing w:val="-1"/>
        </w:rPr>
        <w:t> </w:t>
      </w:r>
      <w:r>
        <w:rPr/>
        <w:t>taken</w:t>
      </w:r>
      <w:r>
        <w:rPr>
          <w:spacing w:val="-1"/>
        </w:rPr>
        <w:t> </w:t>
      </w:r>
      <w:r>
        <w:rPr/>
        <w:t>before</w:t>
      </w:r>
      <w:r>
        <w:rPr>
          <w:spacing w:val="-1"/>
        </w:rPr>
        <w:t> </w:t>
      </w:r>
      <w:r>
        <w:rPr/>
        <w:t>the award is made. Any dispute arising hereunder shall be governed by English law.</w:t>
      </w:r>
    </w:p>
    <w:p>
      <w:pPr>
        <w:pStyle w:val="BodyText"/>
        <w:spacing w:before="68"/>
      </w:pPr>
    </w:p>
    <w:p>
      <w:pPr>
        <w:pStyle w:val="BodyText"/>
        <w:spacing w:line="312" w:lineRule="auto"/>
        <w:ind w:left="781" w:right="496"/>
        <w:jc w:val="both"/>
      </w:pPr>
      <w:r>
        <w:rPr/>
        <w:t>For disputes where the total amount claimed by either party does not exceed US$100,000.00 the arbitration shall be conducted in accordance with the Small Claims Procedure of the London Maritime Arbitrators Association.</w:t>
      </w:r>
    </w:p>
    <w:p>
      <w:pPr>
        <w:pStyle w:val="BodyText"/>
        <w:spacing w:before="65"/>
      </w:pPr>
    </w:p>
    <w:p>
      <w:pPr>
        <w:pStyle w:val="BodyText"/>
        <w:spacing w:line="312" w:lineRule="auto"/>
        <w:ind w:left="781" w:right="496"/>
        <w:jc w:val="both"/>
      </w:pPr>
      <w:r>
        <w:rPr/>
        <w:t>If</w:t>
      </w:r>
      <w:r>
        <w:rPr>
          <w:spacing w:val="-1"/>
        </w:rPr>
        <w:t> </w:t>
      </w:r>
      <w:r>
        <w:rPr/>
        <w:t>either</w:t>
      </w:r>
      <w:r>
        <w:rPr>
          <w:spacing w:val="-1"/>
        </w:rPr>
        <w:t> </w:t>
      </w:r>
      <w:r>
        <w:rPr/>
        <w:t>of</w:t>
      </w:r>
      <w:r>
        <w:rPr>
          <w:spacing w:val="-1"/>
        </w:rPr>
        <w:t> </w:t>
      </w:r>
      <w:r>
        <w:rPr/>
        <w:t>the</w:t>
      </w:r>
      <w:r>
        <w:rPr>
          <w:spacing w:val="-1"/>
        </w:rPr>
        <w:t> </w:t>
      </w:r>
      <w:r>
        <w:rPr/>
        <w:t>appointed</w:t>
      </w:r>
      <w:r>
        <w:rPr>
          <w:spacing w:val="-1"/>
        </w:rPr>
        <w:t> </w:t>
      </w:r>
      <w:r>
        <w:rPr/>
        <w:t>Arbitrators</w:t>
      </w:r>
      <w:r>
        <w:rPr>
          <w:spacing w:val="-1"/>
        </w:rPr>
        <w:t> </w:t>
      </w:r>
      <w:r>
        <w:rPr/>
        <w:t>refuse</w:t>
      </w:r>
      <w:r>
        <w:rPr>
          <w:spacing w:val="-1"/>
        </w:rPr>
        <w:t> </w:t>
      </w:r>
      <w:r>
        <w:rPr/>
        <w:t>to</w:t>
      </w:r>
      <w:r>
        <w:rPr>
          <w:spacing w:val="-1"/>
        </w:rPr>
        <w:t> </w:t>
      </w:r>
      <w:r>
        <w:rPr/>
        <w:t>act,</w:t>
      </w:r>
      <w:r>
        <w:rPr>
          <w:spacing w:val="-1"/>
        </w:rPr>
        <w:t> </w:t>
      </w:r>
      <w:r>
        <w:rPr/>
        <w:t>or</w:t>
      </w:r>
      <w:r>
        <w:rPr>
          <w:spacing w:val="-1"/>
        </w:rPr>
        <w:t> </w:t>
      </w:r>
      <w:r>
        <w:rPr/>
        <w:t>is</w:t>
      </w:r>
      <w:r>
        <w:rPr>
          <w:spacing w:val="-1"/>
        </w:rPr>
        <w:t> </w:t>
      </w:r>
      <w:r>
        <w:rPr/>
        <w:t>incapable</w:t>
      </w:r>
      <w:r>
        <w:rPr>
          <w:spacing w:val="-1"/>
        </w:rPr>
        <w:t> </w:t>
      </w:r>
      <w:r>
        <w:rPr/>
        <w:t>of</w:t>
      </w:r>
      <w:r>
        <w:rPr>
          <w:spacing w:val="-1"/>
        </w:rPr>
        <w:t> </w:t>
      </w:r>
      <w:r>
        <w:rPr/>
        <w:t>acting,</w:t>
      </w:r>
      <w:r>
        <w:rPr>
          <w:spacing w:val="-1"/>
        </w:rPr>
        <w:t> </w:t>
      </w:r>
      <w:r>
        <w:rPr/>
        <w:t>or</w:t>
      </w:r>
      <w:r>
        <w:rPr>
          <w:spacing w:val="-1"/>
        </w:rPr>
        <w:t> </w:t>
      </w:r>
      <w:r>
        <w:rPr/>
        <w:t>dies,</w:t>
      </w:r>
      <w:r>
        <w:rPr>
          <w:spacing w:val="-1"/>
        </w:rPr>
        <w:t> </w:t>
      </w:r>
      <w:r>
        <w:rPr/>
        <w:t>the</w:t>
      </w:r>
      <w:r>
        <w:rPr>
          <w:spacing w:val="-1"/>
        </w:rPr>
        <w:t> </w:t>
      </w:r>
      <w:r>
        <w:rPr/>
        <w:t>party</w:t>
      </w:r>
      <w:r>
        <w:rPr>
          <w:spacing w:val="-1"/>
        </w:rPr>
        <w:t> </w:t>
      </w:r>
      <w:r>
        <w:rPr/>
        <w:t>who</w:t>
      </w:r>
      <w:r>
        <w:rPr>
          <w:spacing w:val="-1"/>
        </w:rPr>
        <w:t> </w:t>
      </w:r>
      <w:r>
        <w:rPr/>
        <w:t>appointed</w:t>
      </w:r>
      <w:r>
        <w:rPr>
          <w:spacing w:val="-1"/>
        </w:rPr>
        <w:t> </w:t>
      </w:r>
      <w:r>
        <w:rPr/>
        <w:t>him</w:t>
      </w:r>
      <w:r>
        <w:rPr>
          <w:spacing w:val="-1"/>
        </w:rPr>
        <w:t> </w:t>
      </w:r>
      <w:r>
        <w:rPr/>
        <w:t>may</w:t>
      </w:r>
      <w:r>
        <w:rPr>
          <w:spacing w:val="-1"/>
        </w:rPr>
        <w:t> </w:t>
      </w:r>
      <w:r>
        <w:rPr/>
        <w:t>appoint</w:t>
      </w:r>
      <w:r>
        <w:rPr>
          <w:spacing w:val="-1"/>
        </w:rPr>
        <w:t> </w:t>
      </w:r>
      <w:r>
        <w:rPr/>
        <w:t>a new Arbitrator in his place. If one party fails to appoint an Arbitrator, either originally or by way of substitution as aforesaid, for fourteen clear days after the other party having appointed his Arbitrator has served the party making default with notice to make the appointment, the party who has appointed an Arbitrator may appoint that Arbitrator to act as sole Arbitrator in the reference, and his award shall be binding upon both parties as if he has been appointed by consent.</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Insurance</w:t>
      </w:r>
    </w:p>
    <w:p>
      <w:pPr>
        <w:pStyle w:val="ListParagraph"/>
        <w:numPr>
          <w:ilvl w:val="0"/>
          <w:numId w:val="24"/>
        </w:numPr>
        <w:tabs>
          <w:tab w:pos="1049" w:val="left" w:leader="none"/>
        </w:tabs>
        <w:spacing w:line="312" w:lineRule="auto" w:before="99" w:after="0"/>
        <w:ind w:left="781" w:right="495" w:firstLine="0"/>
        <w:jc w:val="left"/>
        <w:rPr>
          <w:sz w:val="18"/>
        </w:rPr>
      </w:pPr>
      <w:r>
        <w:rPr>
          <w:sz w:val="18"/>
        </w:rPr>
        <w:t>Owners</w:t>
      </w:r>
      <w:r>
        <w:rPr>
          <w:spacing w:val="35"/>
          <w:sz w:val="18"/>
        </w:rPr>
        <w:t> </w:t>
      </w:r>
      <w:r>
        <w:rPr>
          <w:sz w:val="18"/>
        </w:rPr>
        <w:t>guarantee</w:t>
      </w:r>
      <w:r>
        <w:rPr>
          <w:spacing w:val="36"/>
          <w:sz w:val="18"/>
        </w:rPr>
        <w:t> </w:t>
      </w:r>
      <w:r>
        <w:rPr>
          <w:sz w:val="18"/>
        </w:rPr>
        <w:t>that</w:t>
      </w:r>
      <w:r>
        <w:rPr>
          <w:spacing w:val="36"/>
          <w:sz w:val="18"/>
        </w:rPr>
        <w:t> </w:t>
      </w:r>
      <w:r>
        <w:rPr>
          <w:sz w:val="18"/>
        </w:rPr>
        <w:t>vessel</w:t>
      </w:r>
      <w:r>
        <w:rPr>
          <w:spacing w:val="36"/>
          <w:sz w:val="18"/>
        </w:rPr>
        <w:t> </w:t>
      </w:r>
      <w:r>
        <w:rPr>
          <w:sz w:val="18"/>
        </w:rPr>
        <w:t>is</w:t>
      </w:r>
      <w:r>
        <w:rPr>
          <w:spacing w:val="36"/>
          <w:sz w:val="18"/>
        </w:rPr>
        <w:t> </w:t>
      </w:r>
      <w:r>
        <w:rPr>
          <w:sz w:val="18"/>
        </w:rPr>
        <w:t>entered</w:t>
      </w:r>
      <w:r>
        <w:rPr>
          <w:spacing w:val="36"/>
          <w:sz w:val="18"/>
        </w:rPr>
        <w:t> </w:t>
      </w:r>
      <w:r>
        <w:rPr>
          <w:sz w:val="18"/>
        </w:rPr>
        <w:t>and</w:t>
      </w:r>
      <w:r>
        <w:rPr>
          <w:spacing w:val="36"/>
          <w:sz w:val="18"/>
        </w:rPr>
        <w:t> </w:t>
      </w:r>
      <w:r>
        <w:rPr>
          <w:sz w:val="18"/>
        </w:rPr>
        <w:t>shall</w:t>
      </w:r>
      <w:r>
        <w:rPr>
          <w:spacing w:val="36"/>
          <w:sz w:val="18"/>
        </w:rPr>
        <w:t> </w:t>
      </w:r>
      <w:r>
        <w:rPr>
          <w:sz w:val="18"/>
        </w:rPr>
        <w:t>remain</w:t>
      </w:r>
      <w:r>
        <w:rPr>
          <w:spacing w:val="36"/>
          <w:sz w:val="18"/>
        </w:rPr>
        <w:t> </w:t>
      </w:r>
      <w:r>
        <w:rPr>
          <w:sz w:val="18"/>
        </w:rPr>
        <w:t>for</w:t>
      </w:r>
      <w:r>
        <w:rPr>
          <w:spacing w:val="36"/>
          <w:sz w:val="18"/>
        </w:rPr>
        <w:t> </w:t>
      </w:r>
      <w:r>
        <w:rPr>
          <w:sz w:val="18"/>
        </w:rPr>
        <w:t>the</w:t>
      </w:r>
      <w:r>
        <w:rPr>
          <w:spacing w:val="36"/>
          <w:sz w:val="18"/>
        </w:rPr>
        <w:t> </w:t>
      </w:r>
      <w:r>
        <w:rPr>
          <w:sz w:val="18"/>
        </w:rPr>
        <w:t>duration</w:t>
      </w:r>
      <w:r>
        <w:rPr>
          <w:spacing w:val="36"/>
          <w:sz w:val="18"/>
        </w:rPr>
        <w:t> </w:t>
      </w:r>
      <w:r>
        <w:rPr>
          <w:sz w:val="18"/>
        </w:rPr>
        <w:t>of</w:t>
      </w:r>
      <w:r>
        <w:rPr>
          <w:spacing w:val="36"/>
          <w:sz w:val="18"/>
        </w:rPr>
        <w:t> </w:t>
      </w:r>
      <w:r>
        <w:rPr>
          <w:sz w:val="18"/>
        </w:rPr>
        <w:t>this</w:t>
      </w:r>
      <w:r>
        <w:rPr>
          <w:spacing w:val="35"/>
          <w:sz w:val="18"/>
        </w:rPr>
        <w:t> </w:t>
      </w:r>
      <w:r>
        <w:rPr>
          <w:sz w:val="18"/>
        </w:rPr>
        <w:t>Charter</w:t>
      </w:r>
      <w:r>
        <w:rPr>
          <w:spacing w:val="35"/>
          <w:sz w:val="18"/>
        </w:rPr>
        <w:t> </w:t>
      </w:r>
      <w:r>
        <w:rPr>
          <w:sz w:val="18"/>
        </w:rPr>
        <w:t>Party</w:t>
      </w:r>
      <w:r>
        <w:rPr>
          <w:spacing w:val="35"/>
          <w:sz w:val="18"/>
        </w:rPr>
        <w:t> </w:t>
      </w:r>
      <w:r>
        <w:rPr>
          <w:sz w:val="18"/>
        </w:rPr>
        <w:t>in</w:t>
      </w:r>
      <w:r>
        <w:rPr>
          <w:spacing w:val="36"/>
          <w:sz w:val="18"/>
        </w:rPr>
        <w:t> </w:t>
      </w:r>
      <w:r>
        <w:rPr>
          <w:sz w:val="18"/>
        </w:rPr>
        <w:t>a</w:t>
      </w:r>
      <w:r>
        <w:rPr>
          <w:spacing w:val="36"/>
          <w:sz w:val="18"/>
        </w:rPr>
        <w:t> </w:t>
      </w:r>
      <w:r>
        <w:rPr>
          <w:sz w:val="18"/>
        </w:rPr>
        <w:t>Protection</w:t>
      </w:r>
      <w:r>
        <w:rPr>
          <w:spacing w:val="35"/>
          <w:sz w:val="18"/>
        </w:rPr>
        <w:t> </w:t>
      </w:r>
      <w:r>
        <w:rPr>
          <w:sz w:val="18"/>
        </w:rPr>
        <w:t>and Indemnity Association, which is a member of the International Group of P.&amp;I. Clubs.</w:t>
      </w:r>
    </w:p>
    <w:p>
      <w:pPr>
        <w:pStyle w:val="BodyText"/>
        <w:spacing w:before="2"/>
        <w:ind w:left="781"/>
      </w:pPr>
      <w:r>
        <w:rPr/>
        <w:t>Owners’</w:t>
      </w:r>
      <w:r>
        <w:rPr>
          <w:spacing w:val="-5"/>
        </w:rPr>
        <w:t> </w:t>
      </w:r>
      <w:r>
        <w:rPr/>
        <w:t>P.&amp;I.</w:t>
      </w:r>
      <w:r>
        <w:rPr>
          <w:spacing w:val="-5"/>
        </w:rPr>
        <w:t> </w:t>
      </w:r>
      <w:r>
        <w:rPr/>
        <w:t>Club</w:t>
      </w:r>
      <w:r>
        <w:rPr>
          <w:spacing w:val="-5"/>
        </w:rPr>
        <w:t> </w:t>
      </w:r>
      <w:r>
        <w:rPr/>
        <w:t>is:</w:t>
      </w:r>
      <w:r>
        <w:rPr>
          <w:spacing w:val="-5"/>
        </w:rPr>
        <w:t> </w:t>
      </w:r>
      <w:r>
        <w:rPr/>
        <w:t>North</w:t>
      </w:r>
      <w:r>
        <w:rPr>
          <w:spacing w:val="-4"/>
        </w:rPr>
        <w:t> </w:t>
      </w:r>
      <w:r>
        <w:rPr>
          <w:spacing w:val="-2"/>
        </w:rPr>
        <w:t>Standard</w:t>
      </w:r>
    </w:p>
    <w:p>
      <w:pPr>
        <w:pStyle w:val="BodyText"/>
        <w:spacing w:before="126"/>
      </w:pPr>
    </w:p>
    <w:p>
      <w:pPr>
        <w:pStyle w:val="BodyText"/>
        <w:spacing w:line="312" w:lineRule="auto"/>
        <w:ind w:left="781" w:right="495"/>
        <w:jc w:val="both"/>
      </w:pPr>
      <w:r>
        <w:rPr/>
        <w:t>Charterers guarantee that vessel is entered and shall remain for the duration of this Charter Party in a Protection and Indemnity Association with Charterers' liability including damage to subject vessel, which is a member of the International Group of P.&amp;I. Clubs.</w:t>
      </w:r>
    </w:p>
    <w:p>
      <w:pPr>
        <w:pStyle w:val="BodyText"/>
        <w:spacing w:before="3"/>
        <w:ind w:left="781"/>
        <w:jc w:val="both"/>
      </w:pPr>
      <w:r>
        <w:rPr/>
        <w:t>Charterers'</w:t>
      </w:r>
      <w:r>
        <w:rPr>
          <w:spacing w:val="-6"/>
        </w:rPr>
        <w:t> </w:t>
      </w:r>
      <w:r>
        <w:rPr/>
        <w:t>P.&amp;I.</w:t>
      </w:r>
      <w:r>
        <w:rPr>
          <w:spacing w:val="-6"/>
        </w:rPr>
        <w:t> </w:t>
      </w:r>
      <w:r>
        <w:rPr/>
        <w:t>Club</w:t>
      </w:r>
      <w:r>
        <w:rPr>
          <w:spacing w:val="-6"/>
        </w:rPr>
        <w:t> </w:t>
      </w:r>
      <w:r>
        <w:rPr/>
        <w:t>is:</w:t>
      </w:r>
      <w:r>
        <w:rPr>
          <w:spacing w:val="-5"/>
        </w:rPr>
        <w:t> </w:t>
      </w:r>
      <w:r>
        <w:rPr>
          <w:spacing w:val="-2"/>
        </w:rPr>
        <w:t>Skuld</w:t>
      </w:r>
    </w:p>
    <w:p>
      <w:pPr>
        <w:pStyle w:val="BodyText"/>
        <w:spacing w:before="126"/>
      </w:pPr>
    </w:p>
    <w:p>
      <w:pPr>
        <w:pStyle w:val="ListParagraph"/>
        <w:numPr>
          <w:ilvl w:val="0"/>
          <w:numId w:val="24"/>
        </w:numPr>
        <w:tabs>
          <w:tab w:pos="1038" w:val="left" w:leader="none"/>
        </w:tabs>
        <w:spacing w:line="312" w:lineRule="auto" w:before="0" w:after="0"/>
        <w:ind w:left="781" w:right="497" w:firstLine="0"/>
        <w:jc w:val="left"/>
        <w:rPr>
          <w:sz w:val="18"/>
        </w:rPr>
      </w:pPr>
      <w:r>
        <w:rPr>
          <w:sz w:val="18"/>
        </w:rPr>
        <w:t>Any</w:t>
      </w:r>
      <w:r>
        <w:rPr>
          <w:spacing w:val="25"/>
          <w:sz w:val="18"/>
        </w:rPr>
        <w:t> </w:t>
      </w:r>
      <w:r>
        <w:rPr>
          <w:sz w:val="18"/>
        </w:rPr>
        <w:t>additional</w:t>
      </w:r>
      <w:r>
        <w:rPr>
          <w:spacing w:val="25"/>
          <w:sz w:val="18"/>
        </w:rPr>
        <w:t> </w:t>
      </w:r>
      <w:r>
        <w:rPr>
          <w:sz w:val="18"/>
        </w:rPr>
        <w:t>insurance</w:t>
      </w:r>
      <w:r>
        <w:rPr>
          <w:spacing w:val="25"/>
          <w:sz w:val="18"/>
        </w:rPr>
        <w:t> </w:t>
      </w:r>
      <w:r>
        <w:rPr>
          <w:sz w:val="18"/>
        </w:rPr>
        <w:t>on</w:t>
      </w:r>
      <w:r>
        <w:rPr>
          <w:spacing w:val="25"/>
          <w:sz w:val="18"/>
        </w:rPr>
        <w:t> </w:t>
      </w:r>
      <w:r>
        <w:rPr>
          <w:sz w:val="18"/>
        </w:rPr>
        <w:t>vessel</w:t>
      </w:r>
      <w:r>
        <w:rPr>
          <w:spacing w:val="25"/>
          <w:sz w:val="18"/>
        </w:rPr>
        <w:t> </w:t>
      </w:r>
      <w:r>
        <w:rPr>
          <w:sz w:val="18"/>
        </w:rPr>
        <w:t>levied</w:t>
      </w:r>
      <w:r>
        <w:rPr>
          <w:spacing w:val="25"/>
          <w:sz w:val="18"/>
        </w:rPr>
        <w:t> </w:t>
      </w:r>
      <w:r>
        <w:rPr>
          <w:sz w:val="18"/>
        </w:rPr>
        <w:t>by</w:t>
      </w:r>
      <w:r>
        <w:rPr>
          <w:spacing w:val="25"/>
          <w:sz w:val="18"/>
        </w:rPr>
        <w:t> </w:t>
      </w:r>
      <w:r>
        <w:rPr>
          <w:sz w:val="18"/>
        </w:rPr>
        <w:t>reason</w:t>
      </w:r>
      <w:r>
        <w:rPr>
          <w:spacing w:val="25"/>
          <w:sz w:val="18"/>
        </w:rPr>
        <w:t> </w:t>
      </w:r>
      <w:r>
        <w:rPr>
          <w:sz w:val="18"/>
        </w:rPr>
        <w:t>of</w:t>
      </w:r>
      <w:r>
        <w:rPr>
          <w:spacing w:val="25"/>
          <w:sz w:val="18"/>
        </w:rPr>
        <w:t> </w:t>
      </w:r>
      <w:r>
        <w:rPr>
          <w:sz w:val="18"/>
        </w:rPr>
        <w:t>the</w:t>
      </w:r>
      <w:r>
        <w:rPr>
          <w:spacing w:val="25"/>
          <w:sz w:val="18"/>
        </w:rPr>
        <w:t> </w:t>
      </w:r>
      <w:r>
        <w:rPr>
          <w:sz w:val="18"/>
        </w:rPr>
        <w:t>vessel’s</w:t>
      </w:r>
      <w:r>
        <w:rPr>
          <w:spacing w:val="25"/>
          <w:sz w:val="18"/>
        </w:rPr>
        <w:t> </w:t>
      </w:r>
      <w:r>
        <w:rPr>
          <w:sz w:val="18"/>
        </w:rPr>
        <w:t>flag,</w:t>
      </w:r>
      <w:r>
        <w:rPr>
          <w:spacing w:val="25"/>
          <w:sz w:val="18"/>
        </w:rPr>
        <w:t> </w:t>
      </w:r>
      <w:r>
        <w:rPr>
          <w:sz w:val="18"/>
        </w:rPr>
        <w:t>ownership,</w:t>
      </w:r>
      <w:r>
        <w:rPr>
          <w:spacing w:val="26"/>
          <w:sz w:val="18"/>
        </w:rPr>
        <w:t> </w:t>
      </w:r>
      <w:r>
        <w:rPr>
          <w:sz w:val="18"/>
        </w:rPr>
        <w:t>class</w:t>
      </w:r>
      <w:r>
        <w:rPr>
          <w:spacing w:val="25"/>
          <w:sz w:val="18"/>
        </w:rPr>
        <w:t> </w:t>
      </w:r>
      <w:r>
        <w:rPr>
          <w:sz w:val="18"/>
        </w:rPr>
        <w:t>or</w:t>
      </w:r>
      <w:r>
        <w:rPr>
          <w:spacing w:val="25"/>
          <w:sz w:val="18"/>
        </w:rPr>
        <w:t> </w:t>
      </w:r>
      <w:r>
        <w:rPr>
          <w:sz w:val="18"/>
        </w:rPr>
        <w:t>condition</w:t>
      </w:r>
      <w:r>
        <w:rPr>
          <w:spacing w:val="25"/>
          <w:sz w:val="18"/>
        </w:rPr>
        <w:t> </w:t>
      </w:r>
      <w:r>
        <w:rPr>
          <w:sz w:val="18"/>
        </w:rPr>
        <w:t>to</w:t>
      </w:r>
      <w:r>
        <w:rPr>
          <w:spacing w:val="25"/>
          <w:sz w:val="18"/>
        </w:rPr>
        <w:t> </w:t>
      </w:r>
      <w:r>
        <w:rPr>
          <w:sz w:val="18"/>
        </w:rPr>
        <w:t>be</w:t>
      </w:r>
      <w:r>
        <w:rPr>
          <w:spacing w:val="25"/>
          <w:sz w:val="18"/>
        </w:rPr>
        <w:t> </w:t>
      </w:r>
      <w:r>
        <w:rPr>
          <w:sz w:val="18"/>
        </w:rPr>
        <w:t>borne</w:t>
      </w:r>
      <w:r>
        <w:rPr>
          <w:spacing w:val="25"/>
          <w:sz w:val="18"/>
        </w:rPr>
        <w:t> </w:t>
      </w:r>
      <w:r>
        <w:rPr>
          <w:sz w:val="18"/>
        </w:rPr>
        <w:t>by </w:t>
      </w:r>
      <w:r>
        <w:rPr>
          <w:spacing w:val="-2"/>
          <w:sz w:val="18"/>
        </w:rPr>
        <w:t>Owners.</w:t>
      </w:r>
    </w:p>
    <w:p>
      <w:pPr>
        <w:pStyle w:val="BodyText"/>
        <w:spacing w:before="64"/>
      </w:pPr>
    </w:p>
    <w:p>
      <w:pPr>
        <w:pStyle w:val="BodyText"/>
        <w:spacing w:before="1"/>
        <w:ind w:left="781"/>
        <w:jc w:val="both"/>
      </w:pPr>
      <w:r>
        <w:rPr/>
        <w:t>NoE</w:t>
      </w:r>
      <w:r>
        <w:rPr>
          <w:spacing w:val="-4"/>
        </w:rPr>
        <w:t> </w:t>
      </w:r>
      <w:r>
        <w:rPr/>
        <w:t>for</w:t>
      </w:r>
      <w:r>
        <w:rPr>
          <w:spacing w:val="-3"/>
        </w:rPr>
        <w:t> </w:t>
      </w:r>
      <w:r>
        <w:rPr/>
        <w:t>F/D/D</w:t>
      </w:r>
      <w:r>
        <w:rPr>
          <w:spacing w:val="-3"/>
        </w:rPr>
        <w:t> </w:t>
      </w:r>
      <w:r>
        <w:rPr/>
        <w:t>and</w:t>
      </w:r>
      <w:r>
        <w:rPr>
          <w:spacing w:val="-4"/>
        </w:rPr>
        <w:t> </w:t>
      </w:r>
      <w:r>
        <w:rPr/>
        <w:t>Steamship</w:t>
      </w:r>
      <w:r>
        <w:rPr>
          <w:spacing w:val="-3"/>
        </w:rPr>
        <w:t> </w:t>
      </w:r>
      <w:r>
        <w:rPr/>
        <w:t>for</w:t>
      </w:r>
      <w:r>
        <w:rPr>
          <w:spacing w:val="-3"/>
        </w:rPr>
        <w:t> </w:t>
      </w:r>
      <w:r>
        <w:rPr/>
        <w:t>Charterer’s</w:t>
      </w:r>
      <w:r>
        <w:rPr>
          <w:spacing w:val="-3"/>
        </w:rPr>
        <w:t> </w:t>
      </w:r>
      <w:r>
        <w:rPr>
          <w:spacing w:val="-2"/>
        </w:rPr>
        <w:t>liability.</w:t>
      </w:r>
    </w:p>
    <w:p>
      <w:pPr>
        <w:pStyle w:val="BodyText"/>
        <w:spacing w:before="150"/>
      </w:pPr>
    </w:p>
    <w:p>
      <w:pPr>
        <w:pStyle w:val="Heading2"/>
        <w:numPr>
          <w:ilvl w:val="0"/>
          <w:numId w:val="6"/>
        </w:numPr>
        <w:tabs>
          <w:tab w:pos="1070" w:val="left" w:leader="none"/>
        </w:tabs>
        <w:spacing w:line="240" w:lineRule="auto" w:before="1" w:after="0"/>
        <w:ind w:left="1070" w:right="0" w:hanging="289"/>
        <w:jc w:val="left"/>
        <w:rPr>
          <w:u w:val="none"/>
        </w:rPr>
      </w:pPr>
      <w:r>
        <w:rPr>
          <w:spacing w:val="-1"/>
          <w:u w:val="single"/>
        </w:rPr>
        <w:t> </w:t>
      </w:r>
      <w:r>
        <w:rPr>
          <w:spacing w:val="-2"/>
          <w:u w:val="single"/>
        </w:rPr>
        <w:t>Classification</w:t>
      </w:r>
    </w:p>
    <w:p>
      <w:pPr>
        <w:pStyle w:val="BodyText"/>
        <w:spacing w:line="312" w:lineRule="auto" w:before="98"/>
        <w:ind w:left="781" w:right="496"/>
        <w:jc w:val="both"/>
      </w:pPr>
      <w:r>
        <w:rPr/>
        <w:t>Owners engage themselves to maintain vessel classed NK</w:t>
      </w:r>
      <w:r>
        <w:rPr>
          <w:spacing w:val="-3"/>
        </w:rPr>
        <w:t> </w:t>
      </w:r>
      <w:r>
        <w:rPr/>
        <w:t>or equivalent during the currency of this charter. Owners</w:t>
      </w:r>
      <w:r>
        <w:rPr>
          <w:spacing w:val="40"/>
        </w:rPr>
        <w:t> </w:t>
      </w:r>
      <w:r>
        <w:rPr/>
        <w:t>guarantee that the vessel will be insured on a basis, which in respect of collision liability gives protection that is considered to</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6016">
            <wp:simplePos x="0" y="0"/>
            <wp:positionH relativeFrom="page">
              <wp:posOffset>317500</wp:posOffset>
            </wp:positionH>
            <wp:positionV relativeFrom="page">
              <wp:posOffset>127000</wp:posOffset>
            </wp:positionV>
            <wp:extent cx="591185" cy="381000"/>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embrace</w:t>
      </w:r>
      <w:r>
        <w:rPr>
          <w:spacing w:val="-6"/>
        </w:rPr>
        <w:t> </w:t>
      </w:r>
      <w:r>
        <w:rPr/>
        <w:t>at</w:t>
      </w:r>
      <w:r>
        <w:rPr>
          <w:spacing w:val="-4"/>
        </w:rPr>
        <w:t> </w:t>
      </w:r>
      <w:r>
        <w:rPr/>
        <w:t>least</w:t>
      </w:r>
      <w:r>
        <w:rPr>
          <w:spacing w:val="-3"/>
        </w:rPr>
        <w:t> </w:t>
      </w:r>
      <w:r>
        <w:rPr/>
        <w:t>as</w:t>
      </w:r>
      <w:r>
        <w:rPr>
          <w:spacing w:val="-4"/>
        </w:rPr>
        <w:t> </w:t>
      </w:r>
      <w:r>
        <w:rPr/>
        <w:t>much</w:t>
      </w:r>
      <w:r>
        <w:rPr>
          <w:spacing w:val="-3"/>
        </w:rPr>
        <w:t> </w:t>
      </w:r>
      <w:r>
        <w:rPr/>
        <w:t>as</w:t>
      </w:r>
      <w:r>
        <w:rPr>
          <w:spacing w:val="-4"/>
        </w:rPr>
        <w:t> </w:t>
      </w:r>
      <w:r>
        <w:rPr/>
        <w:t>the</w:t>
      </w:r>
      <w:r>
        <w:rPr>
          <w:spacing w:val="-3"/>
        </w:rPr>
        <w:t> </w:t>
      </w:r>
      <w:r>
        <w:rPr/>
        <w:t>Running</w:t>
      </w:r>
      <w:r>
        <w:rPr>
          <w:spacing w:val="-4"/>
        </w:rPr>
        <w:t> </w:t>
      </w:r>
      <w:r>
        <w:rPr/>
        <w:t>Down</w:t>
      </w:r>
      <w:r>
        <w:rPr>
          <w:spacing w:val="-4"/>
        </w:rPr>
        <w:t> </w:t>
      </w:r>
      <w:r>
        <w:rPr/>
        <w:t>Clause</w:t>
      </w:r>
      <w:r>
        <w:rPr>
          <w:spacing w:val="-3"/>
        </w:rPr>
        <w:t> </w:t>
      </w:r>
      <w:r>
        <w:rPr/>
        <w:t>with</w:t>
      </w:r>
      <w:r>
        <w:rPr>
          <w:spacing w:val="-4"/>
        </w:rPr>
        <w:t> </w:t>
      </w:r>
      <w:r>
        <w:rPr/>
        <w:t>3/4</w:t>
      </w:r>
      <w:r>
        <w:rPr>
          <w:spacing w:val="-3"/>
        </w:rPr>
        <w:t> </w:t>
      </w:r>
      <w:r>
        <w:rPr/>
        <w:t>with</w:t>
      </w:r>
      <w:r>
        <w:rPr>
          <w:spacing w:val="-4"/>
        </w:rPr>
        <w:t> </w:t>
      </w:r>
      <w:r>
        <w:rPr/>
        <w:t>Hull</w:t>
      </w:r>
      <w:r>
        <w:rPr>
          <w:spacing w:val="-3"/>
        </w:rPr>
        <w:t> </w:t>
      </w:r>
      <w:r>
        <w:rPr/>
        <w:t>and</w:t>
      </w:r>
      <w:r>
        <w:rPr>
          <w:spacing w:val="-4"/>
        </w:rPr>
        <w:t> </w:t>
      </w:r>
      <w:r>
        <w:rPr/>
        <w:t>Machinery</w:t>
      </w:r>
      <w:r>
        <w:rPr>
          <w:spacing w:val="-4"/>
        </w:rPr>
        <w:t> </w:t>
      </w:r>
      <w:r>
        <w:rPr/>
        <w:t>Underwriter</w:t>
      </w:r>
      <w:r>
        <w:rPr>
          <w:spacing w:val="-3"/>
        </w:rPr>
        <w:t> </w:t>
      </w:r>
      <w:r>
        <w:rPr/>
        <w:t>and</w:t>
      </w:r>
      <w:r>
        <w:rPr>
          <w:spacing w:val="-4"/>
        </w:rPr>
        <w:t> </w:t>
      </w:r>
      <w:r>
        <w:rPr/>
        <w:t>1/4</w:t>
      </w:r>
      <w:r>
        <w:rPr>
          <w:spacing w:val="-3"/>
        </w:rPr>
        <w:t> </w:t>
      </w:r>
      <w:r>
        <w:rPr/>
        <w:t>with</w:t>
      </w:r>
      <w:r>
        <w:rPr>
          <w:spacing w:val="-4"/>
        </w:rPr>
        <w:t> </w:t>
      </w:r>
      <w:r>
        <w:rPr/>
        <w:t>P.&amp;I.</w:t>
      </w:r>
      <w:r>
        <w:rPr>
          <w:spacing w:val="-3"/>
        </w:rPr>
        <w:t> </w:t>
      </w:r>
      <w:r>
        <w:rPr>
          <w:spacing w:val="-2"/>
        </w:rPr>
        <w:t>Club.</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u w:val="single"/>
        </w:rPr>
        <w:t>Bill(s)</w:t>
      </w:r>
      <w:r>
        <w:rPr>
          <w:spacing w:val="-1"/>
          <w:u w:val="single"/>
        </w:rPr>
        <w:t> </w:t>
      </w:r>
      <w:r>
        <w:rPr>
          <w:u w:val="single"/>
        </w:rPr>
        <w:t>of</w:t>
      </w:r>
      <w:r>
        <w:rPr>
          <w:spacing w:val="-1"/>
          <w:u w:val="single"/>
        </w:rPr>
        <w:t> </w:t>
      </w:r>
      <w:r>
        <w:rPr>
          <w:spacing w:val="-2"/>
          <w:u w:val="single"/>
        </w:rPr>
        <w:t>Lading</w:t>
      </w:r>
    </w:p>
    <w:p>
      <w:pPr>
        <w:pStyle w:val="BodyText"/>
        <w:spacing w:line="312" w:lineRule="auto" w:before="98"/>
        <w:ind w:left="781" w:right="496"/>
        <w:jc w:val="both"/>
      </w:pPr>
      <w:r>
        <w:rPr/>
        <w:t>Charterers or their agents are authorized to issue and sign Bill(s) of Lading on Charterers’ usual form on Owners’ and</w:t>
      </w:r>
      <w:r>
        <w:rPr>
          <w:spacing w:val="40"/>
        </w:rPr>
        <w:t> </w:t>
      </w:r>
      <w:r>
        <w:rPr/>
        <w:t>Master’s behalf for cargo. The relevant bill(s) of lading to be drawn up by either load port agents or by Charterers' broker, free of charge to Owners.Owners to give authority to load port agent Charterers' broker to sign/ release the original bill(s) of lading on Owners/Master behalf after Owners have approved the blll(s) of lading drafts. The bill(s) of lading always to be in strict accordance with mate's receipts.</w:t>
      </w:r>
      <w:r>
        <w:rPr>
          <w:spacing w:val="40"/>
        </w:rPr>
        <w:t> </w:t>
      </w:r>
      <w:r>
        <w:rPr/>
        <w:t>Charterers shall indemnify Owners for all consequences of Charterers or their agents not signing Bill(s) of Lading in conformity with Mate’s receipts.</w:t>
      </w:r>
    </w:p>
    <w:p>
      <w:pPr>
        <w:pStyle w:val="BodyText"/>
        <w:spacing w:before="69"/>
      </w:pPr>
    </w:p>
    <w:p>
      <w:pPr>
        <w:pStyle w:val="ListParagraph"/>
        <w:numPr>
          <w:ilvl w:val="0"/>
          <w:numId w:val="25"/>
        </w:numPr>
        <w:tabs>
          <w:tab w:pos="919" w:val="left" w:leader="none"/>
        </w:tabs>
        <w:spacing w:line="240" w:lineRule="auto" w:before="0" w:after="0"/>
        <w:ind w:left="919" w:right="0" w:hanging="138"/>
        <w:jc w:val="both"/>
        <w:rPr>
          <w:sz w:val="18"/>
        </w:rPr>
      </w:pPr>
      <w:r>
        <w:rPr>
          <w:spacing w:val="-2"/>
          <w:sz w:val="18"/>
        </w:rPr>
        <w:t>General:</w:t>
      </w:r>
    </w:p>
    <w:p>
      <w:pPr>
        <w:pStyle w:val="BodyText"/>
        <w:spacing w:line="312" w:lineRule="auto" w:before="63"/>
        <w:ind w:left="781" w:right="498"/>
        <w:jc w:val="both"/>
      </w:pPr>
      <w:r>
        <w:rPr/>
        <w:t>Charterers’ Bills of Lading to be used if required by Charterers without prejudice to the terms and conditions of this Charter </w:t>
      </w:r>
      <w:r>
        <w:rPr>
          <w:spacing w:val="-2"/>
        </w:rPr>
        <w:t>Party.</w:t>
      </w:r>
    </w:p>
    <w:p>
      <w:pPr>
        <w:pStyle w:val="BodyText"/>
        <w:spacing w:before="65"/>
      </w:pPr>
    </w:p>
    <w:p>
      <w:pPr>
        <w:pStyle w:val="ListParagraph"/>
        <w:numPr>
          <w:ilvl w:val="0"/>
          <w:numId w:val="25"/>
        </w:numPr>
        <w:tabs>
          <w:tab w:pos="958" w:val="left" w:leader="none"/>
        </w:tabs>
        <w:spacing w:line="240" w:lineRule="auto" w:before="0" w:after="0"/>
        <w:ind w:left="958" w:right="0" w:hanging="177"/>
        <w:jc w:val="both"/>
        <w:rPr>
          <w:sz w:val="18"/>
        </w:rPr>
      </w:pPr>
      <w:r>
        <w:rPr>
          <w:sz w:val="18"/>
        </w:rPr>
        <w:t>Through</w:t>
      </w:r>
      <w:r>
        <w:rPr>
          <w:spacing w:val="-4"/>
          <w:sz w:val="18"/>
        </w:rPr>
        <w:t> </w:t>
      </w:r>
      <w:r>
        <w:rPr>
          <w:sz w:val="18"/>
        </w:rPr>
        <w:t>Bills</w:t>
      </w:r>
      <w:r>
        <w:rPr>
          <w:spacing w:val="-3"/>
          <w:sz w:val="18"/>
        </w:rPr>
        <w:t> </w:t>
      </w:r>
      <w:r>
        <w:rPr>
          <w:sz w:val="18"/>
        </w:rPr>
        <w:t>of</w:t>
      </w:r>
      <w:r>
        <w:rPr>
          <w:spacing w:val="-3"/>
          <w:sz w:val="18"/>
        </w:rPr>
        <w:t> </w:t>
      </w:r>
      <w:r>
        <w:rPr>
          <w:spacing w:val="-2"/>
          <w:sz w:val="18"/>
        </w:rPr>
        <w:t>Lading:</w:t>
      </w:r>
    </w:p>
    <w:p>
      <w:pPr>
        <w:pStyle w:val="BodyText"/>
        <w:spacing w:before="63"/>
        <w:ind w:left="781"/>
      </w:pPr>
      <w:r>
        <w:rPr/>
        <w:t>No</w:t>
      </w:r>
      <w:r>
        <w:rPr>
          <w:spacing w:val="-5"/>
        </w:rPr>
        <w:t> </w:t>
      </w:r>
      <w:r>
        <w:rPr/>
        <w:t>Through</w:t>
      </w:r>
      <w:r>
        <w:rPr>
          <w:spacing w:val="-3"/>
        </w:rPr>
        <w:t> </w:t>
      </w:r>
      <w:r>
        <w:rPr/>
        <w:t>Bills</w:t>
      </w:r>
      <w:r>
        <w:rPr>
          <w:spacing w:val="-2"/>
        </w:rPr>
        <w:t> </w:t>
      </w:r>
      <w:r>
        <w:rPr/>
        <w:t>to</w:t>
      </w:r>
      <w:r>
        <w:rPr>
          <w:spacing w:val="-3"/>
        </w:rPr>
        <w:t> </w:t>
      </w:r>
      <w:r>
        <w:rPr/>
        <w:t>be</w:t>
      </w:r>
      <w:r>
        <w:rPr>
          <w:spacing w:val="-2"/>
        </w:rPr>
        <w:t> </w:t>
      </w:r>
      <w:r>
        <w:rPr/>
        <w:t>issued</w:t>
      </w:r>
      <w:r>
        <w:rPr>
          <w:spacing w:val="-3"/>
        </w:rPr>
        <w:t> </w:t>
      </w:r>
      <w:r>
        <w:rPr/>
        <w:t>under</w:t>
      </w:r>
      <w:r>
        <w:rPr>
          <w:spacing w:val="-2"/>
        </w:rPr>
        <w:t> </w:t>
      </w:r>
      <w:r>
        <w:rPr/>
        <w:t>this</w:t>
      </w:r>
      <w:r>
        <w:rPr>
          <w:spacing w:val="-3"/>
        </w:rPr>
        <w:t> </w:t>
      </w:r>
      <w:r>
        <w:rPr/>
        <w:t>Charter</w:t>
      </w:r>
      <w:r>
        <w:rPr>
          <w:spacing w:val="-2"/>
        </w:rPr>
        <w:t> Party.</w:t>
      </w:r>
    </w:p>
    <w:p>
      <w:pPr>
        <w:pStyle w:val="BodyText"/>
        <w:spacing w:before="126"/>
      </w:pPr>
    </w:p>
    <w:p>
      <w:pPr>
        <w:pStyle w:val="ListParagraph"/>
        <w:numPr>
          <w:ilvl w:val="0"/>
          <w:numId w:val="25"/>
        </w:numPr>
        <w:tabs>
          <w:tab w:pos="997" w:val="left" w:leader="none"/>
        </w:tabs>
        <w:spacing w:line="240" w:lineRule="auto" w:before="0" w:after="0"/>
        <w:ind w:left="997" w:right="0" w:hanging="216"/>
        <w:jc w:val="both"/>
        <w:rPr>
          <w:sz w:val="18"/>
        </w:rPr>
      </w:pPr>
      <w:r>
        <w:rPr>
          <w:sz w:val="18"/>
        </w:rPr>
        <w:t>Letter</w:t>
      </w:r>
      <w:r>
        <w:rPr>
          <w:spacing w:val="-5"/>
          <w:sz w:val="18"/>
        </w:rPr>
        <w:t> </w:t>
      </w:r>
      <w:r>
        <w:rPr>
          <w:sz w:val="18"/>
        </w:rPr>
        <w:t>of</w:t>
      </w:r>
      <w:r>
        <w:rPr>
          <w:spacing w:val="-3"/>
          <w:sz w:val="18"/>
        </w:rPr>
        <w:t> </w:t>
      </w:r>
      <w:r>
        <w:rPr>
          <w:sz w:val="18"/>
        </w:rPr>
        <w:t>Indemnity</w:t>
      </w:r>
      <w:r>
        <w:rPr>
          <w:spacing w:val="-3"/>
          <w:sz w:val="18"/>
        </w:rPr>
        <w:t> </w:t>
      </w:r>
      <w:r>
        <w:rPr>
          <w:sz w:val="18"/>
        </w:rPr>
        <w:t>(non</w:t>
      </w:r>
      <w:r>
        <w:rPr>
          <w:spacing w:val="-3"/>
          <w:sz w:val="18"/>
        </w:rPr>
        <w:t> </w:t>
      </w:r>
      <w:r>
        <w:rPr>
          <w:sz w:val="18"/>
        </w:rPr>
        <w:t>production</w:t>
      </w:r>
      <w:r>
        <w:rPr>
          <w:spacing w:val="-3"/>
          <w:sz w:val="18"/>
        </w:rPr>
        <w:t> </w:t>
      </w:r>
      <w:r>
        <w:rPr>
          <w:sz w:val="18"/>
        </w:rPr>
        <w:t>of</w:t>
      </w:r>
      <w:r>
        <w:rPr>
          <w:spacing w:val="-3"/>
          <w:sz w:val="18"/>
        </w:rPr>
        <w:t> </w:t>
      </w:r>
      <w:r>
        <w:rPr>
          <w:sz w:val="18"/>
        </w:rPr>
        <w:t>Bills</w:t>
      </w:r>
      <w:r>
        <w:rPr>
          <w:spacing w:val="-3"/>
          <w:sz w:val="18"/>
        </w:rPr>
        <w:t> </w:t>
      </w:r>
      <w:r>
        <w:rPr>
          <w:sz w:val="18"/>
        </w:rPr>
        <w:t>of</w:t>
      </w:r>
      <w:r>
        <w:rPr>
          <w:spacing w:val="-2"/>
          <w:sz w:val="18"/>
        </w:rPr>
        <w:t> Lading):</w:t>
      </w:r>
    </w:p>
    <w:p>
      <w:pPr>
        <w:pStyle w:val="BodyText"/>
        <w:spacing w:line="312" w:lineRule="auto" w:before="63"/>
        <w:ind w:left="781" w:right="495"/>
        <w:jc w:val="both"/>
      </w:pPr>
      <w:r>
        <w:rPr/>
        <w:t>In case of non-production of original Bills of Lading at discharge port(s), Owners are to allow discharge/release of the entire cargo against Charterers production of a faxed / emailed single Letter of Indemnity as per IG wording. The Letter of Indemnity is to be signed by Charterers only.</w:t>
      </w:r>
    </w:p>
    <w:p>
      <w:pPr>
        <w:pStyle w:val="BodyText"/>
        <w:spacing w:before="66"/>
      </w:pPr>
    </w:p>
    <w:p>
      <w:pPr>
        <w:pStyle w:val="ListParagraph"/>
        <w:numPr>
          <w:ilvl w:val="0"/>
          <w:numId w:val="25"/>
        </w:numPr>
        <w:tabs>
          <w:tab w:pos="1008" w:val="left" w:leader="none"/>
        </w:tabs>
        <w:spacing w:line="240" w:lineRule="auto" w:before="0" w:after="0"/>
        <w:ind w:left="1008" w:right="0" w:hanging="227"/>
        <w:jc w:val="both"/>
        <w:rPr>
          <w:sz w:val="18"/>
        </w:rPr>
      </w:pPr>
      <w:r>
        <w:rPr>
          <w:sz w:val="18"/>
        </w:rPr>
        <w:t>Change</w:t>
      </w:r>
      <w:r>
        <w:rPr>
          <w:spacing w:val="-4"/>
          <w:sz w:val="18"/>
        </w:rPr>
        <w:t> </w:t>
      </w:r>
      <w:r>
        <w:rPr>
          <w:sz w:val="18"/>
        </w:rPr>
        <w:t>of</w:t>
      </w:r>
      <w:r>
        <w:rPr>
          <w:spacing w:val="-4"/>
          <w:sz w:val="18"/>
        </w:rPr>
        <w:t> </w:t>
      </w:r>
      <w:r>
        <w:rPr>
          <w:spacing w:val="-2"/>
          <w:sz w:val="18"/>
        </w:rPr>
        <w:t>Destination</w:t>
      </w:r>
    </w:p>
    <w:p>
      <w:pPr>
        <w:pStyle w:val="BodyText"/>
        <w:spacing w:line="312" w:lineRule="auto" w:before="63"/>
        <w:ind w:left="781" w:right="496"/>
        <w:jc w:val="both"/>
      </w:pPr>
      <w:r>
        <w:rPr/>
        <w:t>Should Charterers require Vessel to change discharge port after Bills of Lading has been issued, Owners to comply with such instructions upon receipt of a faxed / emailed single letter of indemnity as per Owners P and I Club wordings. Letter of Indemnity is to be signed by Charterers only</w:t>
      </w:r>
    </w:p>
    <w:p>
      <w:pPr>
        <w:pStyle w:val="BodyText"/>
        <w:spacing w:before="65"/>
      </w:pPr>
    </w:p>
    <w:p>
      <w:pPr>
        <w:pStyle w:val="ListParagraph"/>
        <w:numPr>
          <w:ilvl w:val="0"/>
          <w:numId w:val="25"/>
        </w:numPr>
        <w:tabs>
          <w:tab w:pos="969" w:val="left" w:leader="none"/>
        </w:tabs>
        <w:spacing w:line="240" w:lineRule="auto" w:before="1" w:after="0"/>
        <w:ind w:left="969" w:right="0" w:hanging="188"/>
        <w:jc w:val="both"/>
        <w:rPr>
          <w:sz w:val="18"/>
        </w:rPr>
      </w:pPr>
      <w:r>
        <w:rPr>
          <w:sz w:val="18"/>
        </w:rPr>
        <w:t>Switch/Split</w:t>
      </w:r>
      <w:r>
        <w:rPr>
          <w:spacing w:val="-5"/>
          <w:sz w:val="18"/>
        </w:rPr>
        <w:t> </w:t>
      </w:r>
      <w:r>
        <w:rPr>
          <w:sz w:val="18"/>
        </w:rPr>
        <w:t>Bills</w:t>
      </w:r>
      <w:r>
        <w:rPr>
          <w:spacing w:val="-5"/>
          <w:sz w:val="18"/>
        </w:rPr>
        <w:t> </w:t>
      </w:r>
      <w:r>
        <w:rPr>
          <w:sz w:val="18"/>
        </w:rPr>
        <w:t>of</w:t>
      </w:r>
      <w:r>
        <w:rPr>
          <w:spacing w:val="-5"/>
          <w:sz w:val="18"/>
        </w:rPr>
        <w:t> </w:t>
      </w:r>
      <w:r>
        <w:rPr>
          <w:spacing w:val="-2"/>
          <w:sz w:val="18"/>
        </w:rPr>
        <w:t>Lading:</w:t>
      </w:r>
    </w:p>
    <w:p>
      <w:pPr>
        <w:pStyle w:val="BodyText"/>
        <w:spacing w:line="312" w:lineRule="auto" w:before="63"/>
        <w:ind w:left="781" w:right="495"/>
        <w:jc w:val="both"/>
      </w:pPr>
      <w:r>
        <w:rPr/>
        <w:t>If required the Charterers are allowed to change the discharge ports, notified party and/or to order party or split the Bills of Lading.</w:t>
      </w:r>
      <w:r>
        <w:rPr>
          <w:spacing w:val="-2"/>
        </w:rPr>
        <w:t> </w:t>
      </w:r>
      <w:r>
        <w:rPr/>
        <w:t>All</w:t>
      </w:r>
      <w:r>
        <w:rPr>
          <w:spacing w:val="-3"/>
        </w:rPr>
        <w:t> </w:t>
      </w:r>
      <w:r>
        <w:rPr/>
        <w:t>of</w:t>
      </w:r>
      <w:r>
        <w:rPr>
          <w:spacing w:val="-2"/>
        </w:rPr>
        <w:t> </w:t>
      </w:r>
      <w:r>
        <w:rPr/>
        <w:t>the</w:t>
      </w:r>
      <w:r>
        <w:rPr>
          <w:spacing w:val="-3"/>
        </w:rPr>
        <w:t> </w:t>
      </w:r>
      <w:r>
        <w:rPr/>
        <w:t>original</w:t>
      </w:r>
      <w:r>
        <w:rPr>
          <w:spacing w:val="-2"/>
        </w:rPr>
        <w:t> </w:t>
      </w:r>
      <w:r>
        <w:rPr/>
        <w:t>Bills</w:t>
      </w:r>
      <w:r>
        <w:rPr>
          <w:spacing w:val="-3"/>
        </w:rPr>
        <w:t> </w:t>
      </w:r>
      <w:r>
        <w:rPr/>
        <w:t>of</w:t>
      </w:r>
      <w:r>
        <w:rPr>
          <w:spacing w:val="-2"/>
        </w:rPr>
        <w:t> </w:t>
      </w:r>
      <w:r>
        <w:rPr/>
        <w:t>Lading</w:t>
      </w:r>
      <w:r>
        <w:rPr>
          <w:spacing w:val="-2"/>
        </w:rPr>
        <w:t> </w:t>
      </w:r>
      <w:r>
        <w:rPr/>
        <w:t>are</w:t>
      </w:r>
      <w:r>
        <w:rPr>
          <w:spacing w:val="-2"/>
        </w:rPr>
        <w:t> </w:t>
      </w:r>
      <w:r>
        <w:rPr/>
        <w:t>to</w:t>
      </w:r>
      <w:r>
        <w:rPr>
          <w:spacing w:val="-3"/>
        </w:rPr>
        <w:t> </w:t>
      </w:r>
      <w:r>
        <w:rPr/>
        <w:t>be</w:t>
      </w:r>
      <w:r>
        <w:rPr>
          <w:spacing w:val="-2"/>
        </w:rPr>
        <w:t> </w:t>
      </w:r>
      <w:r>
        <w:rPr/>
        <w:t>delivered</w:t>
      </w:r>
      <w:r>
        <w:rPr>
          <w:spacing w:val="-2"/>
        </w:rPr>
        <w:t> </w:t>
      </w:r>
      <w:r>
        <w:rPr/>
        <w:t>to</w:t>
      </w:r>
      <w:r>
        <w:rPr>
          <w:spacing w:val="-3"/>
        </w:rPr>
        <w:t> </w:t>
      </w:r>
      <w:r>
        <w:rPr/>
        <w:t>Owners</w:t>
      </w:r>
      <w:r>
        <w:rPr>
          <w:spacing w:val="-3"/>
        </w:rPr>
        <w:t> </w:t>
      </w:r>
      <w:r>
        <w:rPr/>
        <w:t>or</w:t>
      </w:r>
      <w:r>
        <w:rPr>
          <w:spacing w:val="-2"/>
        </w:rPr>
        <w:t> </w:t>
      </w:r>
      <w:r>
        <w:rPr/>
        <w:t>their</w:t>
      </w:r>
      <w:r>
        <w:rPr>
          <w:spacing w:val="-3"/>
        </w:rPr>
        <w:t> </w:t>
      </w:r>
      <w:r>
        <w:rPr/>
        <w:t>appointed</w:t>
      </w:r>
      <w:r>
        <w:rPr>
          <w:spacing w:val="-3"/>
        </w:rPr>
        <w:t> </w:t>
      </w:r>
      <w:r>
        <w:rPr/>
        <w:t>agents</w:t>
      </w:r>
      <w:r>
        <w:rPr>
          <w:spacing w:val="-3"/>
        </w:rPr>
        <w:t> </w:t>
      </w:r>
      <w:r>
        <w:rPr/>
        <w:t>prior</w:t>
      </w:r>
      <w:r>
        <w:rPr>
          <w:spacing w:val="-3"/>
        </w:rPr>
        <w:t> </w:t>
      </w:r>
      <w:r>
        <w:rPr/>
        <w:t>to</w:t>
      </w:r>
      <w:r>
        <w:rPr>
          <w:spacing w:val="-3"/>
        </w:rPr>
        <w:t> </w:t>
      </w:r>
      <w:r>
        <w:rPr/>
        <w:t>the</w:t>
      </w:r>
      <w:r>
        <w:rPr>
          <w:spacing w:val="-3"/>
        </w:rPr>
        <w:t> </w:t>
      </w:r>
      <w:r>
        <w:rPr/>
        <w:t>new</w:t>
      </w:r>
      <w:r>
        <w:rPr>
          <w:spacing w:val="-2"/>
        </w:rPr>
        <w:t> </w:t>
      </w:r>
      <w:r>
        <w:rPr/>
        <w:t>Bills</w:t>
      </w:r>
      <w:r>
        <w:rPr>
          <w:spacing w:val="-3"/>
        </w:rPr>
        <w:t> </w:t>
      </w:r>
      <w:r>
        <w:rPr/>
        <w:t>of</w:t>
      </w:r>
      <w:r>
        <w:rPr>
          <w:spacing w:val="-2"/>
        </w:rPr>
        <w:t> </w:t>
      </w:r>
      <w:r>
        <w:rPr/>
        <w:t>Lading being issued/released by the Owners or their agents. The old/original Bills of Lading are to be marked "null and void". The description of the cargo in the new Bills of Lading is to be the same as the original Bills of Lading. Any clausing or annotations on the original Bills of Lading to be transferred without amendment to the new Bills of Lading. The total quantity "in case of</w:t>
      </w:r>
      <w:r>
        <w:rPr>
          <w:spacing w:val="40"/>
        </w:rPr>
        <w:t> </w:t>
      </w:r>
      <w:r>
        <w:rPr/>
        <w:t>split bills of lading" is to be the same as the total quantity of the original Bills of Lading. If required Charterers to provide a Letter of Indemnity to Owners P and I club wording to cover such switch or splitting of the Bills of Lading.</w:t>
      </w:r>
    </w:p>
    <w:p>
      <w:pPr>
        <w:pStyle w:val="BodyText"/>
        <w:spacing w:before="69"/>
      </w:pPr>
    </w:p>
    <w:p>
      <w:pPr>
        <w:pStyle w:val="ListParagraph"/>
        <w:numPr>
          <w:ilvl w:val="0"/>
          <w:numId w:val="25"/>
        </w:numPr>
        <w:tabs>
          <w:tab w:pos="1008" w:val="left" w:leader="none"/>
        </w:tabs>
        <w:spacing w:line="240" w:lineRule="auto" w:before="0" w:after="0"/>
        <w:ind w:left="1008" w:right="0" w:hanging="227"/>
        <w:jc w:val="both"/>
        <w:rPr>
          <w:sz w:val="18"/>
        </w:rPr>
      </w:pPr>
      <w:r>
        <w:rPr>
          <w:sz w:val="18"/>
        </w:rPr>
        <w:t>Unique</w:t>
      </w:r>
      <w:r>
        <w:rPr>
          <w:spacing w:val="-4"/>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z w:val="18"/>
        </w:rPr>
        <w:t>Identifier</w:t>
      </w:r>
      <w:r>
        <w:rPr>
          <w:spacing w:val="-3"/>
          <w:sz w:val="18"/>
        </w:rPr>
        <w:t> </w:t>
      </w:r>
      <w:r>
        <w:rPr>
          <w:spacing w:val="-2"/>
          <w:sz w:val="18"/>
        </w:rPr>
        <w:t>Clause</w:t>
      </w:r>
    </w:p>
    <w:p>
      <w:pPr>
        <w:pStyle w:val="BodyText"/>
        <w:spacing w:line="312" w:lineRule="auto" w:before="63"/>
        <w:ind w:left="781" w:right="496"/>
        <w:jc w:val="both"/>
      </w:pPr>
      <w:r>
        <w:rPr/>
        <w:t>The Charterers warrant that each transport document accompanying a shipment of cargo destined to a port or place in the United States of America shall have been endorsed with a Unique Bill of Lading Identifier as required by the U.S. Customs Regulations (19 CRF Part 4, Section 4.7 A) including subsequent changes, amendments or modifications thereto, not later than the first port of call.</w:t>
      </w:r>
    </w:p>
    <w:p>
      <w:pPr>
        <w:pStyle w:val="BodyText"/>
        <w:spacing w:before="67"/>
      </w:pPr>
    </w:p>
    <w:p>
      <w:pPr>
        <w:pStyle w:val="BodyText"/>
        <w:spacing w:line="312" w:lineRule="auto"/>
        <w:ind w:left="781" w:right="496"/>
        <w:jc w:val="both"/>
      </w:pPr>
      <w:r>
        <w:rPr/>
        <w:t>Non-compliance with the provisions of this Clause shall amount to a breach of warranty for the consequences of which the Charterers shall be liable and shall hold Owners harmless and shall keep them indemnified against all claims resulting therefrom which may arise and be made against them.</w:t>
      </w:r>
    </w:p>
    <w:p>
      <w:pPr>
        <w:pStyle w:val="BodyText"/>
        <w:spacing w:before="95"/>
      </w:pPr>
    </w:p>
    <w:p>
      <w:pPr>
        <w:pStyle w:val="BodyText"/>
        <w:spacing w:before="1"/>
        <w:ind w:left="781"/>
      </w:pPr>
      <w:r>
        <w:rPr/>
        <w:t>Bill(s)</w:t>
      </w:r>
      <w:r>
        <w:rPr>
          <w:spacing w:val="-6"/>
        </w:rPr>
        <w:t> </w:t>
      </w:r>
      <w:r>
        <w:rPr/>
        <w:t>of</w:t>
      </w:r>
      <w:r>
        <w:rPr>
          <w:spacing w:val="-4"/>
        </w:rPr>
        <w:t> </w:t>
      </w:r>
      <w:r>
        <w:rPr/>
        <w:t>Lading</w:t>
      </w:r>
      <w:r>
        <w:rPr>
          <w:spacing w:val="-4"/>
        </w:rPr>
        <w:t> </w:t>
      </w:r>
      <w:r>
        <w:rPr/>
        <w:t>with</w:t>
      </w:r>
      <w:r>
        <w:rPr>
          <w:spacing w:val="-4"/>
        </w:rPr>
        <w:t> </w:t>
      </w:r>
      <w:r>
        <w:rPr/>
        <w:t>reference</w:t>
      </w:r>
      <w:r>
        <w:rPr>
          <w:spacing w:val="-4"/>
        </w:rPr>
        <w:t> </w:t>
      </w:r>
      <w:r>
        <w:rPr/>
        <w:t>to</w:t>
      </w:r>
      <w:r>
        <w:rPr>
          <w:spacing w:val="-4"/>
        </w:rPr>
        <w:t> </w:t>
      </w:r>
      <w:r>
        <w:rPr/>
        <w:t>financial</w:t>
      </w:r>
      <w:r>
        <w:rPr>
          <w:spacing w:val="-4"/>
        </w:rPr>
        <w:t> </w:t>
      </w:r>
      <w:r>
        <w:rPr/>
        <w:t>instruments,</w:t>
      </w:r>
      <w:r>
        <w:rPr>
          <w:spacing w:val="-4"/>
        </w:rPr>
        <w:t> </w:t>
      </w:r>
      <w:r>
        <w:rPr/>
        <w:t>LCs</w:t>
      </w:r>
      <w:r>
        <w:rPr>
          <w:spacing w:val="-3"/>
        </w:rPr>
        <w:t> </w:t>
      </w:r>
      <w:r>
        <w:rPr/>
        <w:t>,Ad</w:t>
      </w:r>
      <w:r>
        <w:rPr>
          <w:spacing w:val="-4"/>
        </w:rPr>
        <w:t> </w:t>
      </w:r>
      <w:r>
        <w:rPr/>
        <w:t>Valorem</w:t>
      </w:r>
      <w:r>
        <w:rPr>
          <w:spacing w:val="-4"/>
        </w:rPr>
        <w:t> </w:t>
      </w:r>
      <w:r>
        <w:rPr/>
        <w:t>etc.,</w:t>
      </w:r>
      <w:r>
        <w:rPr>
          <w:spacing w:val="-4"/>
        </w:rPr>
        <w:t> </w:t>
      </w:r>
      <w:r>
        <w:rPr/>
        <w:t>not</w:t>
      </w:r>
      <w:r>
        <w:rPr>
          <w:spacing w:val="-4"/>
        </w:rPr>
        <w:t> </w:t>
      </w:r>
      <w:r>
        <w:rPr/>
        <w:t>to</w:t>
      </w:r>
      <w:r>
        <w:rPr>
          <w:spacing w:val="-4"/>
        </w:rPr>
        <w:t> </w:t>
      </w:r>
      <w:r>
        <w:rPr/>
        <w:t>be</w:t>
      </w:r>
      <w:r>
        <w:rPr>
          <w:spacing w:val="-4"/>
        </w:rPr>
        <w:t> </w:t>
      </w:r>
      <w:r>
        <w:rPr/>
        <w:t>issued</w:t>
      </w:r>
      <w:r>
        <w:rPr>
          <w:spacing w:val="-4"/>
        </w:rPr>
        <w:t> </w:t>
      </w:r>
      <w:r>
        <w:rPr/>
        <w:t>under</w:t>
      </w:r>
      <w:r>
        <w:rPr>
          <w:spacing w:val="-4"/>
        </w:rPr>
        <w:t> </w:t>
      </w:r>
      <w:r>
        <w:rPr/>
        <w:t>this</w:t>
      </w:r>
      <w:r>
        <w:rPr>
          <w:spacing w:val="-3"/>
        </w:rPr>
        <w:t> </w:t>
      </w:r>
      <w:r>
        <w:rPr>
          <w:spacing w:val="-5"/>
        </w:rPr>
        <w:t>CP.</w:t>
      </w:r>
    </w:p>
    <w:p>
      <w:pPr>
        <w:pStyle w:val="BodyText"/>
        <w:spacing w:before="125"/>
      </w:pPr>
    </w:p>
    <w:p>
      <w:pPr>
        <w:pStyle w:val="BodyText"/>
        <w:spacing w:line="312" w:lineRule="auto" w:before="1"/>
        <w:ind w:left="781" w:right="495"/>
        <w:jc w:val="both"/>
      </w:pPr>
      <w:r>
        <w:rPr/>
        <w:t>Furthermore, all time lost and all expenses incurred including fines as a result of the Charterers' breach of the provisions of</w:t>
      </w:r>
      <w:r>
        <w:rPr>
          <w:spacing w:val="40"/>
        </w:rPr>
        <w:t> </w:t>
      </w:r>
      <w:r>
        <w:rPr/>
        <w:t>this Clause shall be for Charterers' account.</w:t>
      </w:r>
    </w:p>
    <w:p>
      <w:pPr>
        <w:pStyle w:val="BodyText"/>
        <w:spacing w:before="64"/>
      </w:pPr>
    </w:p>
    <w:p>
      <w:pPr>
        <w:pStyle w:val="ListParagraph"/>
        <w:numPr>
          <w:ilvl w:val="0"/>
          <w:numId w:val="25"/>
        </w:numPr>
        <w:tabs>
          <w:tab w:pos="1047" w:val="left" w:leader="none"/>
        </w:tabs>
        <w:spacing w:line="240" w:lineRule="auto" w:before="0" w:after="0"/>
        <w:ind w:left="1047" w:right="0" w:hanging="266"/>
        <w:jc w:val="both"/>
        <w:rPr>
          <w:sz w:val="18"/>
        </w:rPr>
      </w:pPr>
      <w:r>
        <w:rPr>
          <w:sz w:val="18"/>
        </w:rPr>
        <w:t>BIMCO</w:t>
      </w:r>
      <w:r>
        <w:rPr>
          <w:spacing w:val="-3"/>
          <w:sz w:val="18"/>
        </w:rPr>
        <w:t> </w:t>
      </w:r>
      <w:r>
        <w:rPr>
          <w:sz w:val="18"/>
        </w:rPr>
        <w:t>Electronic</w:t>
      </w:r>
      <w:r>
        <w:rPr>
          <w:spacing w:val="-3"/>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pacing w:val="-2"/>
          <w:sz w:val="18"/>
        </w:rPr>
        <w:t>Clause</w:t>
      </w:r>
    </w:p>
    <w:p>
      <w:pPr>
        <w:pStyle w:val="ListParagraph"/>
        <w:spacing w:after="0" w:line="240"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6528">
            <wp:simplePos x="0" y="0"/>
            <wp:positionH relativeFrom="page">
              <wp:posOffset>317500</wp:posOffset>
            </wp:positionH>
            <wp:positionV relativeFrom="page">
              <wp:posOffset>127000</wp:posOffset>
            </wp:positionV>
            <wp:extent cx="591185" cy="381000"/>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1"/>
          <w:numId w:val="25"/>
        </w:numPr>
        <w:tabs>
          <w:tab w:pos="1079" w:val="left" w:leader="none"/>
        </w:tabs>
        <w:spacing w:line="312" w:lineRule="auto" w:before="0" w:after="0"/>
        <w:ind w:left="781" w:right="498" w:firstLine="0"/>
        <w:jc w:val="both"/>
        <w:rPr>
          <w:sz w:val="18"/>
        </w:rPr>
      </w:pPr>
      <w:r>
        <w:rPr>
          <w:sz w:val="18"/>
        </w:rPr>
        <w:t>At the Charterers’ option, bills of lading, waybills and delivery orders referred to in this Charter Party shall be issued,</w:t>
      </w:r>
      <w:r>
        <w:rPr>
          <w:spacing w:val="40"/>
          <w:sz w:val="18"/>
        </w:rPr>
        <w:t> </w:t>
      </w:r>
      <w:r>
        <w:rPr>
          <w:sz w:val="18"/>
        </w:rPr>
        <w:t>signed and transmitted in electronic form with the same effect as their paper equivalent.</w:t>
      </w:r>
    </w:p>
    <w:p>
      <w:pPr>
        <w:pStyle w:val="BodyText"/>
        <w:spacing w:before="65"/>
      </w:pPr>
    </w:p>
    <w:p>
      <w:pPr>
        <w:pStyle w:val="ListParagraph"/>
        <w:numPr>
          <w:ilvl w:val="1"/>
          <w:numId w:val="25"/>
        </w:numPr>
        <w:tabs>
          <w:tab w:pos="1081" w:val="left" w:leader="none"/>
        </w:tabs>
        <w:spacing w:line="312" w:lineRule="auto" w:before="0" w:after="0"/>
        <w:ind w:left="781" w:right="497" w:firstLine="0"/>
        <w:jc w:val="both"/>
        <w:rPr>
          <w:sz w:val="18"/>
        </w:rPr>
      </w:pPr>
      <w:r>
        <w:rPr>
          <w:sz w:val="18"/>
        </w:rPr>
        <w:t>For the purpose of Sub-clause (a) the Owners shall subscribe to and use Electronic (Paperless) Trading Systems as directed by the Charterers, provided such systems are approved by the International Group of P&amp;I Clubs. Any fees incurred in subscribing to or for using such systems shall be for the Charterers’ account.</w:t>
      </w:r>
    </w:p>
    <w:p>
      <w:pPr>
        <w:pStyle w:val="BodyText"/>
        <w:spacing w:before="65"/>
      </w:pPr>
    </w:p>
    <w:p>
      <w:pPr>
        <w:pStyle w:val="ListParagraph"/>
        <w:numPr>
          <w:ilvl w:val="1"/>
          <w:numId w:val="25"/>
        </w:numPr>
        <w:tabs>
          <w:tab w:pos="1045" w:val="left" w:leader="none"/>
        </w:tabs>
        <w:spacing w:line="312" w:lineRule="auto" w:before="1" w:after="0"/>
        <w:ind w:left="781" w:right="495" w:firstLine="0"/>
        <w:jc w:val="both"/>
        <w:rPr>
          <w:sz w:val="18"/>
        </w:rPr>
      </w:pPr>
      <w:r>
        <w:rPr>
          <w:sz w:val="18"/>
        </w:rPr>
        <w:t>The Charterers agree to hold the Owners harmless in respect of any additional liability arising from the use of the systems referred to in Sub-clause (b), to the extent that such liability does not arise from Owners’ negligence.</w:t>
      </w:r>
    </w:p>
    <w:p>
      <w:pPr>
        <w:pStyle w:val="BodyText"/>
        <w:spacing w:before="59"/>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Grain</w:t>
      </w:r>
      <w:r>
        <w:rPr>
          <w:spacing w:val="-3"/>
          <w:u w:val="single"/>
        </w:rPr>
        <w:t> </w:t>
      </w:r>
      <w:r>
        <w:rPr>
          <w:spacing w:val="-2"/>
          <w:u w:val="single"/>
        </w:rPr>
        <w:t>Regulations</w:t>
      </w:r>
    </w:p>
    <w:p>
      <w:pPr>
        <w:pStyle w:val="ListParagraph"/>
        <w:numPr>
          <w:ilvl w:val="0"/>
          <w:numId w:val="26"/>
        </w:numPr>
        <w:tabs>
          <w:tab w:pos="1015" w:val="left" w:leader="none"/>
        </w:tabs>
        <w:spacing w:line="312" w:lineRule="auto" w:before="99" w:after="0"/>
        <w:ind w:left="781" w:right="498" w:firstLine="0"/>
        <w:jc w:val="both"/>
        <w:rPr>
          <w:sz w:val="18"/>
        </w:rPr>
      </w:pPr>
      <w:r>
        <w:rPr>
          <w:sz w:val="18"/>
        </w:rPr>
        <w:t>The Owners guarantee that the vessel is a self trimming bulk carrier allowed to load grain or grain products without shifting boards or other fittings for grain. Any expenses resulting from breach of this warranty to be for Owners’ account.</w:t>
      </w:r>
    </w:p>
    <w:p>
      <w:pPr>
        <w:pStyle w:val="BodyText"/>
        <w:spacing w:before="65"/>
      </w:pPr>
    </w:p>
    <w:p>
      <w:pPr>
        <w:pStyle w:val="ListParagraph"/>
        <w:numPr>
          <w:ilvl w:val="0"/>
          <w:numId w:val="26"/>
        </w:numPr>
        <w:tabs>
          <w:tab w:pos="1019" w:val="left" w:leader="none"/>
        </w:tabs>
        <w:spacing w:line="312" w:lineRule="auto" w:before="0" w:after="0"/>
        <w:ind w:left="781" w:right="497" w:firstLine="0"/>
        <w:jc w:val="both"/>
        <w:rPr>
          <w:sz w:val="18"/>
        </w:rPr>
      </w:pPr>
      <w:r>
        <w:rPr>
          <w:sz w:val="18"/>
        </w:rPr>
        <w:t>For the carriage of grain in bulk vessel to have onboard at any time of this charter period valid documents and certificates issued by a recognized Classification Society and certified by National Cargo Bureau.</w:t>
      </w:r>
    </w:p>
    <w:p>
      <w:pPr>
        <w:pStyle w:val="BodyText"/>
      </w:pPr>
    </w:p>
    <w:p>
      <w:pPr>
        <w:pStyle w:val="BodyText"/>
        <w:spacing w:before="122"/>
      </w:pPr>
    </w:p>
    <w:p>
      <w:pPr>
        <w:pStyle w:val="Heading2"/>
        <w:numPr>
          <w:ilvl w:val="0"/>
          <w:numId w:val="6"/>
        </w:numPr>
        <w:tabs>
          <w:tab w:pos="1070" w:val="left" w:leader="none"/>
        </w:tabs>
        <w:spacing w:line="240" w:lineRule="auto" w:before="1" w:after="0"/>
        <w:ind w:left="1070" w:right="0" w:hanging="289"/>
        <w:jc w:val="both"/>
        <w:rPr>
          <w:u w:val="none"/>
        </w:rPr>
      </w:pPr>
      <w:r>
        <w:rPr>
          <w:spacing w:val="-4"/>
          <w:u w:val="single"/>
        </w:rPr>
        <w:t> </w:t>
      </w:r>
      <w:r>
        <w:rPr>
          <w:u w:val="single"/>
        </w:rPr>
        <w:t>Panama</w:t>
      </w:r>
      <w:r>
        <w:rPr>
          <w:spacing w:val="-3"/>
          <w:u w:val="single"/>
        </w:rPr>
        <w:t> </w:t>
      </w:r>
      <w:r>
        <w:rPr>
          <w:u w:val="single"/>
        </w:rPr>
        <w:t>and</w:t>
      </w:r>
      <w:r>
        <w:rPr>
          <w:spacing w:val="-3"/>
          <w:u w:val="single"/>
        </w:rPr>
        <w:t> </w:t>
      </w:r>
      <w:r>
        <w:rPr>
          <w:spacing w:val="-4"/>
          <w:u w:val="single"/>
        </w:rPr>
        <w:t>Suez</w:t>
      </w:r>
    </w:p>
    <w:p>
      <w:pPr>
        <w:pStyle w:val="BodyText"/>
        <w:spacing w:line="312" w:lineRule="auto" w:before="98"/>
        <w:ind w:left="781" w:right="581"/>
      </w:pPr>
      <w:r>
        <w:rPr/>
        <w:t>Vessel is fitted for and has necessary equipment and certificates onboard to transit Panama Canal (and not restricted due to her loadline or bilge radius), and Suez Canal.</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Pollution</w:t>
      </w:r>
    </w:p>
    <w:p>
      <w:pPr>
        <w:pStyle w:val="ListParagraph"/>
        <w:numPr>
          <w:ilvl w:val="0"/>
          <w:numId w:val="27"/>
        </w:numPr>
        <w:tabs>
          <w:tab w:pos="1025" w:val="left" w:leader="none"/>
        </w:tabs>
        <w:spacing w:line="312" w:lineRule="auto" w:before="99" w:after="0"/>
        <w:ind w:left="781" w:right="495" w:firstLine="0"/>
        <w:jc w:val="both"/>
        <w:rPr>
          <w:sz w:val="18"/>
        </w:rPr>
      </w:pPr>
      <w:r>
        <w:rPr>
          <w:sz w:val="18"/>
        </w:rPr>
        <w:t>Owners warrant that during the currency of this Charter Party they will comply fully with any rules and/or regulations presently in force with respect to pollution by oil or any other substances (including any rules and/or regulations issued thereunder)</w:t>
      </w:r>
      <w:r>
        <w:rPr>
          <w:spacing w:val="-1"/>
          <w:sz w:val="18"/>
        </w:rPr>
        <w:t> </w:t>
      </w:r>
      <w:r>
        <w:rPr>
          <w:sz w:val="18"/>
        </w:rPr>
        <w:t>issued by any government department or other</w:t>
      </w:r>
      <w:r>
        <w:rPr>
          <w:spacing w:val="-1"/>
          <w:sz w:val="18"/>
        </w:rPr>
        <w:t> </w:t>
      </w:r>
      <w:r>
        <w:rPr>
          <w:sz w:val="18"/>
        </w:rPr>
        <w:t>authorities, and also any similar</w:t>
      </w:r>
      <w:r>
        <w:rPr>
          <w:spacing w:val="-1"/>
          <w:sz w:val="18"/>
        </w:rPr>
        <w:t> </w:t>
      </w:r>
      <w:r>
        <w:rPr>
          <w:sz w:val="18"/>
        </w:rPr>
        <w:t>legislation</w:t>
      </w:r>
      <w:r>
        <w:rPr>
          <w:spacing w:val="-1"/>
          <w:sz w:val="18"/>
        </w:rPr>
        <w:t> </w:t>
      </w:r>
      <w:r>
        <w:rPr>
          <w:sz w:val="18"/>
        </w:rPr>
        <w:t>enforced by any nation of the world, relevant to vessel’s actual/required trading under this Charter Party.</w:t>
      </w:r>
    </w:p>
    <w:p>
      <w:pPr>
        <w:pStyle w:val="BodyText"/>
        <w:spacing w:before="66"/>
      </w:pPr>
    </w:p>
    <w:p>
      <w:pPr>
        <w:pStyle w:val="ListParagraph"/>
        <w:numPr>
          <w:ilvl w:val="0"/>
          <w:numId w:val="27"/>
        </w:numPr>
        <w:tabs>
          <w:tab w:pos="990" w:val="left" w:leader="none"/>
        </w:tabs>
        <w:spacing w:line="240" w:lineRule="auto" w:before="0" w:after="0"/>
        <w:ind w:left="990" w:right="0" w:hanging="209"/>
        <w:jc w:val="both"/>
        <w:rPr>
          <w:sz w:val="18"/>
        </w:rPr>
      </w:pPr>
      <w:r>
        <w:rPr>
          <w:sz w:val="18"/>
        </w:rPr>
        <w:t>1.</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4"/>
          <w:sz w:val="18"/>
        </w:rPr>
        <w:t> </w:t>
      </w:r>
      <w:r>
        <w:rPr>
          <w:sz w:val="18"/>
        </w:rPr>
        <w:t>throughout</w:t>
      </w:r>
      <w:r>
        <w:rPr>
          <w:spacing w:val="-4"/>
          <w:sz w:val="18"/>
        </w:rPr>
        <w:t> </w:t>
      </w:r>
      <w:r>
        <w:rPr>
          <w:sz w:val="18"/>
        </w:rPr>
        <w:t>the</w:t>
      </w:r>
      <w:r>
        <w:rPr>
          <w:spacing w:val="-3"/>
          <w:sz w:val="18"/>
        </w:rPr>
        <w:t> </w:t>
      </w:r>
      <w:r>
        <w:rPr>
          <w:sz w:val="18"/>
        </w:rPr>
        <w:t>currency</w:t>
      </w:r>
      <w:r>
        <w:rPr>
          <w:spacing w:val="-4"/>
          <w:sz w:val="18"/>
        </w:rPr>
        <w:t> </w:t>
      </w:r>
      <w:r>
        <w:rPr>
          <w:sz w:val="18"/>
        </w:rPr>
        <w:t>of</w:t>
      </w:r>
      <w:r>
        <w:rPr>
          <w:spacing w:val="-4"/>
          <w:sz w:val="18"/>
        </w:rPr>
        <w:t> </w:t>
      </w:r>
      <w:r>
        <w:rPr>
          <w:sz w:val="18"/>
        </w:rPr>
        <w:t>this</w:t>
      </w:r>
      <w:r>
        <w:rPr>
          <w:spacing w:val="-4"/>
          <w:sz w:val="18"/>
        </w:rPr>
        <w:t> </w:t>
      </w:r>
      <w:r>
        <w:rPr>
          <w:sz w:val="18"/>
        </w:rPr>
        <w:t>charter</w:t>
      </w:r>
      <w:r>
        <w:rPr>
          <w:spacing w:val="-4"/>
          <w:sz w:val="18"/>
        </w:rPr>
        <w:t> </w:t>
      </w:r>
      <w:r>
        <w:rPr>
          <w:sz w:val="18"/>
        </w:rPr>
        <w:t>they</w:t>
      </w:r>
      <w:r>
        <w:rPr>
          <w:spacing w:val="-4"/>
          <w:sz w:val="18"/>
        </w:rPr>
        <w:t> </w:t>
      </w:r>
      <w:r>
        <w:rPr>
          <w:sz w:val="18"/>
        </w:rPr>
        <w:t>will</w:t>
      </w:r>
      <w:r>
        <w:rPr>
          <w:spacing w:val="-3"/>
          <w:sz w:val="18"/>
        </w:rPr>
        <w:t> </w:t>
      </w:r>
      <w:r>
        <w:rPr>
          <w:sz w:val="18"/>
        </w:rPr>
        <w:t>provide</w:t>
      </w:r>
      <w:r>
        <w:rPr>
          <w:spacing w:val="-4"/>
          <w:sz w:val="18"/>
        </w:rPr>
        <w:t> </w:t>
      </w:r>
      <w:r>
        <w:rPr>
          <w:sz w:val="18"/>
        </w:rPr>
        <w:t>the</w:t>
      </w:r>
      <w:r>
        <w:rPr>
          <w:spacing w:val="-4"/>
          <w:sz w:val="18"/>
        </w:rPr>
        <w:t> </w:t>
      </w:r>
      <w:r>
        <w:rPr>
          <w:sz w:val="18"/>
        </w:rPr>
        <w:t>vessel</w:t>
      </w:r>
      <w:r>
        <w:rPr>
          <w:spacing w:val="-4"/>
          <w:sz w:val="18"/>
        </w:rPr>
        <w:t> </w:t>
      </w:r>
      <w:r>
        <w:rPr>
          <w:sz w:val="18"/>
        </w:rPr>
        <w:t>with</w:t>
      </w:r>
      <w:r>
        <w:rPr>
          <w:spacing w:val="-4"/>
          <w:sz w:val="18"/>
        </w:rPr>
        <w:t> </w:t>
      </w:r>
      <w:r>
        <w:rPr>
          <w:sz w:val="18"/>
        </w:rPr>
        <w:t>the</w:t>
      </w:r>
      <w:r>
        <w:rPr>
          <w:spacing w:val="-4"/>
          <w:sz w:val="18"/>
        </w:rPr>
        <w:t> </w:t>
      </w:r>
      <w:r>
        <w:rPr>
          <w:sz w:val="18"/>
        </w:rPr>
        <w:t>following</w:t>
      </w:r>
      <w:r>
        <w:rPr>
          <w:spacing w:val="-3"/>
          <w:sz w:val="18"/>
        </w:rPr>
        <w:t> </w:t>
      </w:r>
      <w:r>
        <w:rPr>
          <w:spacing w:val="-2"/>
          <w:sz w:val="18"/>
        </w:rPr>
        <w:t>certificates:</w:t>
      </w:r>
    </w:p>
    <w:p>
      <w:pPr>
        <w:pStyle w:val="BodyText"/>
        <w:spacing w:before="126"/>
      </w:pPr>
    </w:p>
    <w:p>
      <w:pPr>
        <w:pStyle w:val="ListParagraph"/>
        <w:numPr>
          <w:ilvl w:val="1"/>
          <w:numId w:val="27"/>
        </w:numPr>
        <w:tabs>
          <w:tab w:pos="1061" w:val="left" w:leader="none"/>
        </w:tabs>
        <w:spacing w:line="312" w:lineRule="auto" w:before="0" w:after="0"/>
        <w:ind w:left="781" w:right="497" w:firstLine="0"/>
        <w:jc w:val="both"/>
        <w:rPr>
          <w:sz w:val="18"/>
        </w:rPr>
      </w:pPr>
      <w:r>
        <w:rPr>
          <w:sz w:val="18"/>
        </w:rPr>
        <w:t>If the vessel is over 1,000 gross tons and is registered in, or is required to enter a port or offshore facility in the territorial sea of, a State Party to the International Convention on Civil Liability for Bunker Oil Pollution Damage 2001, a Certificate issued pursuant to Article 7 of that Convention.</w:t>
      </w:r>
    </w:p>
    <w:p>
      <w:pPr>
        <w:pStyle w:val="BodyText"/>
        <w:spacing w:before="66"/>
      </w:pPr>
    </w:p>
    <w:p>
      <w:pPr>
        <w:pStyle w:val="ListParagraph"/>
        <w:numPr>
          <w:ilvl w:val="1"/>
          <w:numId w:val="27"/>
        </w:numPr>
        <w:tabs>
          <w:tab w:pos="1065" w:val="left" w:leader="none"/>
        </w:tabs>
        <w:spacing w:line="312" w:lineRule="auto" w:before="0" w:after="0"/>
        <w:ind w:left="781" w:right="498" w:firstLine="0"/>
        <w:jc w:val="both"/>
        <w:rPr>
          <w:sz w:val="18"/>
        </w:rPr>
      </w:pPr>
      <w:r>
        <w:rPr>
          <w:sz w:val="18"/>
        </w:rPr>
        <w:t>If the vessel is constructed or adapted for the carriage of persistent oil in bulk as cargo and is carrying more than 2,000 tons of such cargo, a Certificate issued pursuant to Article 7 of the International Convention on Civil Liability for Oil Pollution Damage, 1992, as applicable.</w:t>
      </w:r>
    </w:p>
    <w:p>
      <w:pPr>
        <w:pStyle w:val="BodyText"/>
        <w:spacing w:before="66"/>
      </w:pPr>
    </w:p>
    <w:p>
      <w:pPr>
        <w:pStyle w:val="ListParagraph"/>
        <w:numPr>
          <w:ilvl w:val="1"/>
          <w:numId w:val="27"/>
        </w:numPr>
        <w:tabs>
          <w:tab w:pos="1057" w:val="left" w:leader="none"/>
        </w:tabs>
        <w:spacing w:line="312" w:lineRule="auto" w:before="0" w:after="0"/>
        <w:ind w:left="781" w:right="496" w:firstLine="0"/>
        <w:jc w:val="both"/>
        <w:rPr>
          <w:sz w:val="18"/>
        </w:rPr>
      </w:pPr>
      <w:r>
        <w:rPr>
          <w:sz w:val="18"/>
        </w:rPr>
        <w:t>If the vessel is over 300 gross tons (or as might otherwise be required by US Federal Statutes and Regulations) and is required to enter US navigable waters or any port or place in the US, a Certificate issued pursuant to Section 1016 (a) of the Oil Pollution Act 1990, and Section 108 (a) of the Comprehensive Environmental Response, Compensation and Liability Act 1980, as amended, in accordance with US Coast Guard Regulations, 33 CFR Part 138.</w:t>
      </w:r>
    </w:p>
    <w:p>
      <w:pPr>
        <w:pStyle w:val="BodyText"/>
        <w:spacing w:before="66"/>
      </w:pPr>
    </w:p>
    <w:p>
      <w:pPr>
        <w:pStyle w:val="ListParagraph"/>
        <w:numPr>
          <w:ilvl w:val="0"/>
          <w:numId w:val="28"/>
        </w:numPr>
        <w:tabs>
          <w:tab w:pos="979" w:val="left" w:leader="none"/>
        </w:tabs>
        <w:spacing w:line="240" w:lineRule="auto" w:before="1" w:after="0"/>
        <w:ind w:left="979" w:right="0" w:hanging="198"/>
        <w:jc w:val="both"/>
        <w:rPr>
          <w:sz w:val="18"/>
        </w:rPr>
      </w:pPr>
      <w:r>
        <w:rPr>
          <w:sz w:val="18"/>
        </w:rPr>
        <w:t>Notwithstanding</w:t>
      </w:r>
      <w:r>
        <w:rPr>
          <w:spacing w:val="-6"/>
          <w:sz w:val="18"/>
        </w:rPr>
        <w:t> </w:t>
      </w:r>
      <w:r>
        <w:rPr>
          <w:sz w:val="18"/>
        </w:rPr>
        <w:t>anything</w:t>
      </w:r>
      <w:r>
        <w:rPr>
          <w:spacing w:val="-5"/>
          <w:sz w:val="18"/>
        </w:rPr>
        <w:t> </w:t>
      </w:r>
      <w:r>
        <w:rPr>
          <w:sz w:val="18"/>
        </w:rPr>
        <w:t>whether</w:t>
      </w:r>
      <w:r>
        <w:rPr>
          <w:spacing w:val="-5"/>
          <w:sz w:val="18"/>
        </w:rPr>
        <w:t> </w:t>
      </w:r>
      <w:r>
        <w:rPr>
          <w:sz w:val="18"/>
        </w:rPr>
        <w:t>printed</w:t>
      </w:r>
      <w:r>
        <w:rPr>
          <w:spacing w:val="-6"/>
          <w:sz w:val="18"/>
        </w:rPr>
        <w:t> </w:t>
      </w:r>
      <w:r>
        <w:rPr>
          <w:sz w:val="18"/>
        </w:rPr>
        <w:t>or</w:t>
      </w:r>
      <w:r>
        <w:rPr>
          <w:spacing w:val="-5"/>
          <w:sz w:val="18"/>
        </w:rPr>
        <w:t> </w:t>
      </w:r>
      <w:r>
        <w:rPr>
          <w:sz w:val="18"/>
        </w:rPr>
        <w:t>typed</w:t>
      </w:r>
      <w:r>
        <w:rPr>
          <w:spacing w:val="-5"/>
          <w:sz w:val="18"/>
        </w:rPr>
        <w:t> </w:t>
      </w:r>
      <w:r>
        <w:rPr>
          <w:sz w:val="18"/>
        </w:rPr>
        <w:t>herein</w:t>
      </w:r>
      <w:r>
        <w:rPr>
          <w:spacing w:val="-6"/>
          <w:sz w:val="18"/>
        </w:rPr>
        <w:t> </w:t>
      </w:r>
      <w:r>
        <w:rPr>
          <w:sz w:val="18"/>
        </w:rPr>
        <w:t>to</w:t>
      </w:r>
      <w:r>
        <w:rPr>
          <w:spacing w:val="-5"/>
          <w:sz w:val="18"/>
        </w:rPr>
        <w:t> </w:t>
      </w:r>
      <w:r>
        <w:rPr>
          <w:sz w:val="18"/>
        </w:rPr>
        <w:t>the</w:t>
      </w:r>
      <w:r>
        <w:rPr>
          <w:spacing w:val="-5"/>
          <w:sz w:val="18"/>
        </w:rPr>
        <w:t> </w:t>
      </w:r>
      <w:r>
        <w:rPr>
          <w:spacing w:val="-2"/>
          <w:sz w:val="18"/>
        </w:rPr>
        <w:t>contrary,</w:t>
      </w:r>
    </w:p>
    <w:p>
      <w:pPr>
        <w:pStyle w:val="BodyText"/>
        <w:spacing w:before="125"/>
      </w:pPr>
    </w:p>
    <w:p>
      <w:pPr>
        <w:pStyle w:val="ListParagraph"/>
        <w:numPr>
          <w:ilvl w:val="1"/>
          <w:numId w:val="28"/>
        </w:numPr>
        <w:tabs>
          <w:tab w:pos="1059" w:val="left" w:leader="none"/>
        </w:tabs>
        <w:spacing w:line="312" w:lineRule="auto" w:before="1" w:after="0"/>
        <w:ind w:left="781" w:right="497" w:firstLine="0"/>
        <w:jc w:val="both"/>
        <w:rPr>
          <w:sz w:val="18"/>
        </w:rPr>
      </w:pPr>
      <w:r>
        <w:rPr>
          <w:sz w:val="18"/>
        </w:rPr>
        <w:t>Save as required for compliance with paragraph (1) hereof, owners shall not be required to establish or maintain financial security in respect of oil or other pollution damage to enable the vessel lawfully to enter, remain in or leave any port, place, territorial or contiguous waters of any country, state or territory in performance of this charter.</w:t>
      </w:r>
    </w:p>
    <w:p>
      <w:pPr>
        <w:pStyle w:val="BodyText"/>
        <w:spacing w:before="65"/>
      </w:pPr>
    </w:p>
    <w:p>
      <w:pPr>
        <w:pStyle w:val="ListParagraph"/>
        <w:numPr>
          <w:ilvl w:val="1"/>
          <w:numId w:val="28"/>
        </w:numPr>
        <w:tabs>
          <w:tab w:pos="1062" w:val="left" w:leader="none"/>
        </w:tabs>
        <w:spacing w:line="312" w:lineRule="auto" w:before="0" w:after="0"/>
        <w:ind w:left="781" w:right="496" w:firstLine="0"/>
        <w:jc w:val="both"/>
        <w:rPr>
          <w:sz w:val="18"/>
        </w:rPr>
      </w:pPr>
      <w:r>
        <w:rPr>
          <w:sz w:val="18"/>
        </w:rPr>
        <w:t>Charterers shall indemnify owners and hold them harmless in respect of any loss, damage, liability or expense (including but not limited to the costs of any delay incurred by the vessel as a result of any failure by the charterers promptly to give alternative voyage orders) which owners may sustain due to non-compliance with any demand or requirement to establish or</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7040">
            <wp:simplePos x="0" y="0"/>
            <wp:positionH relativeFrom="page">
              <wp:posOffset>317500</wp:posOffset>
            </wp:positionH>
            <wp:positionV relativeFrom="page">
              <wp:posOffset>127000</wp:posOffset>
            </wp:positionV>
            <wp:extent cx="591185" cy="381000"/>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maintain financial security in order to enter, remain in or leave any port, place or waters, other than to the extent provided in paragraph (1) hereof.</w:t>
      </w:r>
    </w:p>
    <w:p>
      <w:pPr>
        <w:pStyle w:val="BodyText"/>
        <w:spacing w:before="65"/>
      </w:pPr>
    </w:p>
    <w:p>
      <w:pPr>
        <w:pStyle w:val="ListParagraph"/>
        <w:numPr>
          <w:ilvl w:val="1"/>
          <w:numId w:val="28"/>
        </w:numPr>
        <w:tabs>
          <w:tab w:pos="1058" w:val="left" w:leader="none"/>
        </w:tabs>
        <w:spacing w:line="312" w:lineRule="auto" w:before="0" w:after="0"/>
        <w:ind w:left="781" w:right="496" w:firstLine="0"/>
        <w:jc w:val="both"/>
        <w:rPr>
          <w:sz w:val="18"/>
        </w:rPr>
      </w:pPr>
      <w:r>
        <w:rPr>
          <w:sz w:val="18"/>
        </w:rPr>
        <w:t>Without prejudice to paragraphs 2(a) and 2(b), if owners establish or maintain financial security other than to the extent provided in paragraph (1) hereof (in order to enable the vessel lawfully to enter, remain in or leave any port, place or waters), charterers shall, unless otherwise expressly agreed, indemnify owners and hold them harmless in respect of any costs or</w:t>
      </w:r>
      <w:r>
        <w:rPr>
          <w:spacing w:val="40"/>
          <w:sz w:val="18"/>
        </w:rPr>
        <w:t> </w:t>
      </w:r>
      <w:r>
        <w:rPr>
          <w:sz w:val="18"/>
        </w:rPr>
        <w:t>delay incurred in establishing or maintaining such security.</w:t>
      </w:r>
    </w:p>
    <w:p>
      <w:pPr>
        <w:pStyle w:val="BodyText"/>
        <w:spacing w:before="66"/>
      </w:pPr>
    </w:p>
    <w:p>
      <w:pPr>
        <w:pStyle w:val="ListParagraph"/>
        <w:numPr>
          <w:ilvl w:val="1"/>
          <w:numId w:val="28"/>
        </w:numPr>
        <w:tabs>
          <w:tab w:pos="1063" w:val="left" w:leader="none"/>
        </w:tabs>
        <w:spacing w:line="312" w:lineRule="auto" w:before="0" w:after="0"/>
        <w:ind w:left="781" w:right="496" w:firstLine="0"/>
        <w:jc w:val="both"/>
        <w:rPr>
          <w:sz w:val="18"/>
        </w:rPr>
      </w:pPr>
      <w:r>
        <w:rPr>
          <w:sz w:val="18"/>
        </w:rPr>
        <w:t>Owners shall not be liable for any loss, damage, liability or expense whatsoever and howsoever arising which charterers and/or</w:t>
      </w:r>
      <w:r>
        <w:rPr>
          <w:spacing w:val="-1"/>
          <w:sz w:val="18"/>
        </w:rPr>
        <w:t> </w:t>
      </w:r>
      <w:r>
        <w:rPr>
          <w:sz w:val="18"/>
        </w:rPr>
        <w:t>the</w:t>
      </w:r>
      <w:r>
        <w:rPr>
          <w:spacing w:val="-1"/>
          <w:sz w:val="18"/>
        </w:rPr>
        <w:t> </w:t>
      </w:r>
      <w:r>
        <w:rPr>
          <w:sz w:val="18"/>
        </w:rPr>
        <w:t>holders</w:t>
      </w:r>
      <w:r>
        <w:rPr>
          <w:spacing w:val="-1"/>
          <w:sz w:val="18"/>
        </w:rPr>
        <w:t> </w:t>
      </w:r>
      <w:r>
        <w:rPr>
          <w:sz w:val="18"/>
        </w:rPr>
        <w:t>of</w:t>
      </w:r>
      <w:r>
        <w:rPr>
          <w:spacing w:val="-1"/>
          <w:sz w:val="18"/>
        </w:rPr>
        <w:t> </w:t>
      </w:r>
      <w:r>
        <w:rPr>
          <w:sz w:val="18"/>
        </w:rPr>
        <w:t>any</w:t>
      </w:r>
      <w:r>
        <w:rPr>
          <w:spacing w:val="-1"/>
          <w:sz w:val="18"/>
        </w:rPr>
        <w:t> </w:t>
      </w:r>
      <w:r>
        <w:rPr>
          <w:sz w:val="18"/>
        </w:rPr>
        <w:t>bill</w:t>
      </w:r>
      <w:r>
        <w:rPr>
          <w:spacing w:val="-1"/>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w:t>
      </w:r>
      <w:r>
        <w:rPr>
          <w:spacing w:val="-1"/>
          <w:sz w:val="18"/>
        </w:rPr>
        <w:t> </w:t>
      </w:r>
      <w:r>
        <w:rPr>
          <w:sz w:val="18"/>
        </w:rPr>
        <w:t>this</w:t>
      </w:r>
      <w:r>
        <w:rPr>
          <w:spacing w:val="-1"/>
          <w:sz w:val="18"/>
        </w:rPr>
        <w:t> </w:t>
      </w:r>
      <w:r>
        <w:rPr>
          <w:sz w:val="18"/>
        </w:rPr>
        <w:t>charter</w:t>
      </w:r>
      <w:r>
        <w:rPr>
          <w:spacing w:val="-1"/>
          <w:sz w:val="18"/>
        </w:rPr>
        <w:t> </w:t>
      </w:r>
      <w:r>
        <w:rPr>
          <w:sz w:val="18"/>
        </w:rPr>
        <w:t>may</w:t>
      </w:r>
      <w:r>
        <w:rPr>
          <w:spacing w:val="-1"/>
          <w:sz w:val="18"/>
        </w:rPr>
        <w:t> </w:t>
      </w:r>
      <w:r>
        <w:rPr>
          <w:sz w:val="18"/>
        </w:rPr>
        <w:t>sustain</w:t>
      </w:r>
      <w:r>
        <w:rPr>
          <w:spacing w:val="-1"/>
          <w:sz w:val="18"/>
        </w:rPr>
        <w:t> </w:t>
      </w:r>
      <w:r>
        <w:rPr>
          <w:sz w:val="18"/>
        </w:rPr>
        <w:t>by</w:t>
      </w:r>
      <w:r>
        <w:rPr>
          <w:spacing w:val="-1"/>
          <w:sz w:val="18"/>
        </w:rPr>
        <w:t> </w:t>
      </w:r>
      <w:r>
        <w:rPr>
          <w:sz w:val="18"/>
        </w:rPr>
        <w:t>reason</w:t>
      </w:r>
      <w:r>
        <w:rPr>
          <w:spacing w:val="-1"/>
          <w:sz w:val="18"/>
        </w:rPr>
        <w:t> </w:t>
      </w:r>
      <w:r>
        <w:rPr>
          <w:sz w:val="18"/>
        </w:rPr>
        <w:t>of</w:t>
      </w:r>
      <w:r>
        <w:rPr>
          <w:spacing w:val="-1"/>
          <w:sz w:val="18"/>
        </w:rPr>
        <w:t> </w:t>
      </w:r>
      <w:r>
        <w:rPr>
          <w:sz w:val="18"/>
        </w:rPr>
        <w:t>any</w:t>
      </w:r>
      <w:r>
        <w:rPr>
          <w:spacing w:val="-1"/>
          <w:sz w:val="18"/>
        </w:rPr>
        <w:t> </w:t>
      </w:r>
      <w:r>
        <w:rPr>
          <w:sz w:val="18"/>
        </w:rPr>
        <w:t>requirement to</w:t>
      </w:r>
      <w:r>
        <w:rPr>
          <w:spacing w:val="-1"/>
          <w:sz w:val="18"/>
        </w:rPr>
        <w:t> </w:t>
      </w:r>
      <w:r>
        <w:rPr>
          <w:sz w:val="18"/>
        </w:rPr>
        <w:t>establish</w:t>
      </w:r>
      <w:r>
        <w:rPr>
          <w:spacing w:val="-1"/>
          <w:sz w:val="18"/>
        </w:rPr>
        <w:t> </w:t>
      </w:r>
      <w:r>
        <w:rPr>
          <w:sz w:val="18"/>
        </w:rPr>
        <w:t>or maintain financial security in order to enter, remain in or leave any port, place or waters, other than to the extent provided in paragraph (1) hereof.</w:t>
      </w:r>
    </w:p>
    <w:p>
      <w:pPr>
        <w:pStyle w:val="BodyText"/>
        <w:spacing w:before="67"/>
      </w:pPr>
    </w:p>
    <w:p>
      <w:pPr>
        <w:pStyle w:val="ListParagraph"/>
        <w:numPr>
          <w:ilvl w:val="0"/>
          <w:numId w:val="28"/>
        </w:numPr>
        <w:tabs>
          <w:tab w:pos="985" w:val="left" w:leader="none"/>
        </w:tabs>
        <w:spacing w:line="312" w:lineRule="auto" w:before="0" w:after="0"/>
        <w:ind w:left="781" w:right="498" w:firstLine="0"/>
        <w:jc w:val="both"/>
        <w:rPr>
          <w:sz w:val="18"/>
        </w:rPr>
      </w:pPr>
      <w:r>
        <w:rPr>
          <w:sz w:val="18"/>
        </w:rPr>
        <w:t>Charterers warrant that the terms of this clause will be incorporated effectively into any bill of lading issued pursuant to this </w:t>
      </w:r>
      <w:r>
        <w:rPr>
          <w:spacing w:val="-2"/>
          <w:sz w:val="18"/>
        </w:rPr>
        <w:t>charter.</w:t>
      </w:r>
    </w:p>
    <w:p>
      <w:pPr>
        <w:pStyle w:val="BodyText"/>
        <w:spacing w:before="65"/>
      </w:pPr>
    </w:p>
    <w:p>
      <w:pPr>
        <w:pStyle w:val="BodyText"/>
        <w:spacing w:line="312" w:lineRule="auto"/>
        <w:ind w:left="781" w:right="498"/>
        <w:jc w:val="both"/>
      </w:pPr>
      <w:r>
        <w:rPr/>
        <w:t>Owners warrant that they are covered for pollution liability insurance up to US$ 1,000 million by a P&amp;I Club member of the International Group of P&amp;I Clubs.</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Drug</w:t>
      </w:r>
      <w:r>
        <w:rPr>
          <w:spacing w:val="-4"/>
          <w:u w:val="single"/>
        </w:rPr>
        <w:t> </w:t>
      </w:r>
      <w:r>
        <w:rPr>
          <w:u w:val="single"/>
        </w:rPr>
        <w:t>and</w:t>
      </w:r>
      <w:r>
        <w:rPr>
          <w:spacing w:val="-4"/>
          <w:u w:val="single"/>
        </w:rPr>
        <w:t> </w:t>
      </w:r>
      <w:r>
        <w:rPr>
          <w:u w:val="single"/>
        </w:rPr>
        <w:t>Alcohol</w:t>
      </w:r>
      <w:r>
        <w:rPr>
          <w:spacing w:val="-3"/>
          <w:u w:val="single"/>
        </w:rPr>
        <w:t> </w:t>
      </w:r>
      <w:r>
        <w:rPr>
          <w:spacing w:val="-2"/>
          <w:u w:val="single"/>
        </w:rPr>
        <w:t>Policy</w:t>
      </w:r>
    </w:p>
    <w:p>
      <w:pPr>
        <w:pStyle w:val="BodyText"/>
        <w:spacing w:line="312" w:lineRule="auto" w:before="98"/>
        <w:ind w:left="781" w:right="495"/>
        <w:jc w:val="both"/>
      </w:pPr>
      <w:r>
        <w:rPr/>
        <w:t>Owner shall have on board the Vessel an effective occupational health and safety policy with the objective that due care and attention is given by crew members to safe working practices in all operations pertaining to the Vessel. Owner shall have a policy regarding drug and alcohol abuse onboard the Vessel with the objective that no crew member will navigate the Vessel</w:t>
      </w:r>
      <w:r>
        <w:rPr>
          <w:spacing w:val="40"/>
        </w:rPr>
        <w:t> </w:t>
      </w:r>
      <w:r>
        <w:rPr/>
        <w:t>or operate its onboard equipment whilst impaired by drugs or alcohol. The policy will also have the objective of strictly prohibiting the possession, use, transport, and distribution of illicit or nonprescribed drugs by crew members. Owner shall exercise due diligence throughout the currency of this Contract to ensure that such policies are complied with in full.</w:t>
      </w:r>
    </w:p>
    <w:p>
      <w:pPr>
        <w:pStyle w:val="BodyText"/>
        <w:spacing w:before="69"/>
      </w:pPr>
    </w:p>
    <w:p>
      <w:pPr>
        <w:pStyle w:val="BodyText"/>
        <w:spacing w:line="312" w:lineRule="auto"/>
        <w:ind w:left="781" w:right="497"/>
        <w:jc w:val="both"/>
      </w:pPr>
      <w:r>
        <w:rPr/>
        <w:t>The</w:t>
      </w:r>
      <w:r>
        <w:rPr>
          <w:spacing w:val="-2"/>
        </w:rPr>
        <w:t> </w:t>
      </w:r>
      <w:r>
        <w:rPr/>
        <w:t>Owners</w:t>
      </w:r>
      <w:r>
        <w:rPr>
          <w:spacing w:val="-2"/>
        </w:rPr>
        <w:t> </w:t>
      </w:r>
      <w:r>
        <w:rPr/>
        <w:t>shall</w:t>
      </w:r>
      <w:r>
        <w:rPr>
          <w:spacing w:val="-1"/>
        </w:rPr>
        <w:t> </w:t>
      </w:r>
      <w:r>
        <w:rPr/>
        <w:t>remain</w:t>
      </w:r>
      <w:r>
        <w:rPr>
          <w:spacing w:val="-1"/>
        </w:rPr>
        <w:t> </w:t>
      </w:r>
      <w:r>
        <w:rPr/>
        <w:t>responsible</w:t>
      </w:r>
      <w:r>
        <w:rPr>
          <w:spacing w:val="-1"/>
        </w:rPr>
        <w:t> </w:t>
      </w:r>
      <w:r>
        <w:rPr/>
        <w:t>for</w:t>
      </w:r>
      <w:r>
        <w:rPr>
          <w:spacing w:val="-2"/>
        </w:rPr>
        <w:t> </w:t>
      </w:r>
      <w:r>
        <w:rPr/>
        <w:t>all</w:t>
      </w:r>
      <w:r>
        <w:rPr>
          <w:spacing w:val="-1"/>
        </w:rPr>
        <w:t> </w:t>
      </w:r>
      <w:r>
        <w:rPr/>
        <w:t>time</w:t>
      </w:r>
      <w:r>
        <w:rPr>
          <w:spacing w:val="-2"/>
        </w:rPr>
        <w:t> </w:t>
      </w:r>
      <w:r>
        <w:rPr/>
        <w:t>lost</w:t>
      </w:r>
      <w:r>
        <w:rPr>
          <w:spacing w:val="-1"/>
        </w:rPr>
        <w:t> </w:t>
      </w:r>
      <w:r>
        <w:rPr/>
        <w:t>and</w:t>
      </w:r>
      <w:r>
        <w:rPr>
          <w:spacing w:val="-1"/>
        </w:rPr>
        <w:t> </w:t>
      </w:r>
      <w:r>
        <w:rPr/>
        <w:t>all</w:t>
      </w:r>
      <w:r>
        <w:rPr>
          <w:spacing w:val="-1"/>
        </w:rPr>
        <w:t> </w:t>
      </w:r>
      <w:r>
        <w:rPr/>
        <w:t>expenses</w:t>
      </w:r>
      <w:r>
        <w:rPr>
          <w:spacing w:val="-2"/>
        </w:rPr>
        <w:t> </w:t>
      </w:r>
      <w:r>
        <w:rPr/>
        <w:t>incurred, including</w:t>
      </w:r>
      <w:r>
        <w:rPr>
          <w:spacing w:val="-1"/>
        </w:rPr>
        <w:t> </w:t>
      </w:r>
      <w:r>
        <w:rPr/>
        <w:t>fines,</w:t>
      </w:r>
      <w:r>
        <w:rPr>
          <w:spacing w:val="-1"/>
        </w:rPr>
        <w:t> </w:t>
      </w:r>
      <w:r>
        <w:rPr/>
        <w:t>in</w:t>
      </w:r>
      <w:r>
        <w:rPr>
          <w:spacing w:val="-1"/>
        </w:rPr>
        <w:t> </w:t>
      </w:r>
      <w:r>
        <w:rPr/>
        <w:t>the</w:t>
      </w:r>
      <w:r>
        <w:rPr>
          <w:spacing w:val="-2"/>
        </w:rPr>
        <w:t> </w:t>
      </w:r>
      <w:r>
        <w:rPr/>
        <w:t>event</w:t>
      </w:r>
      <w:r>
        <w:rPr>
          <w:spacing w:val="-1"/>
        </w:rPr>
        <w:t> </w:t>
      </w:r>
      <w:r>
        <w:rPr/>
        <w:t>that</w:t>
      </w:r>
      <w:r>
        <w:rPr>
          <w:spacing w:val="-1"/>
        </w:rPr>
        <w:t> </w:t>
      </w:r>
      <w:r>
        <w:rPr/>
        <w:t>unmanifested narcotic drugs and marijuana are found on the vessel and/or in the possession or effects of the Vessel's personnel.</w:t>
      </w:r>
    </w:p>
    <w:p>
      <w:pPr>
        <w:pStyle w:val="BodyText"/>
        <w:spacing w:before="60"/>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BIMCO</w:t>
      </w:r>
      <w:r>
        <w:rPr>
          <w:spacing w:val="-5"/>
          <w:u w:val="single"/>
        </w:rPr>
        <w:t> </w:t>
      </w:r>
      <w:r>
        <w:rPr>
          <w:u w:val="single"/>
        </w:rPr>
        <w:t>Stowaways</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2009</w:t>
      </w:r>
    </w:p>
    <w:p>
      <w:pPr>
        <w:pStyle w:val="ListParagraph"/>
        <w:numPr>
          <w:ilvl w:val="1"/>
          <w:numId w:val="6"/>
        </w:numPr>
        <w:tabs>
          <w:tab w:pos="1051" w:val="left" w:leader="none"/>
        </w:tabs>
        <w:spacing w:line="312" w:lineRule="auto" w:before="98" w:after="0"/>
        <w:ind w:left="781" w:right="495" w:firstLine="0"/>
        <w:jc w:val="both"/>
        <w:rPr>
          <w:sz w:val="18"/>
        </w:rPr>
      </w:pPr>
      <w:r>
        <w:rPr>
          <w:sz w:val="18"/>
        </w:rPr>
        <w:t>If</w:t>
      </w:r>
      <w:r>
        <w:rPr>
          <w:spacing w:val="-1"/>
          <w:sz w:val="18"/>
        </w:rPr>
        <w:t> </w:t>
      </w:r>
      <w:r>
        <w:rPr>
          <w:sz w:val="18"/>
        </w:rPr>
        <w:t>stowaways</w:t>
      </w:r>
      <w:r>
        <w:rPr>
          <w:spacing w:val="-1"/>
          <w:sz w:val="18"/>
        </w:rPr>
        <w:t> </w:t>
      </w:r>
      <w:r>
        <w:rPr>
          <w:sz w:val="18"/>
        </w:rPr>
        <w:t>have</w:t>
      </w:r>
      <w:r>
        <w:rPr>
          <w:spacing w:val="-1"/>
          <w:sz w:val="18"/>
        </w:rPr>
        <w:t> </w:t>
      </w:r>
      <w:r>
        <w:rPr>
          <w:sz w:val="18"/>
        </w:rPr>
        <w:t>gained</w:t>
      </w:r>
      <w:r>
        <w:rPr>
          <w:spacing w:val="-1"/>
          <w:sz w:val="18"/>
        </w:rPr>
        <w:t> </w:t>
      </w:r>
      <w:r>
        <w:rPr>
          <w:sz w:val="18"/>
        </w:rPr>
        <w:t>access</w:t>
      </w:r>
      <w:r>
        <w:rPr>
          <w:spacing w:val="-1"/>
          <w:sz w:val="18"/>
        </w:rPr>
        <w:t> </w:t>
      </w:r>
      <w:r>
        <w:rPr>
          <w:sz w:val="18"/>
        </w:rPr>
        <w:t>to</w:t>
      </w:r>
      <w:r>
        <w:rPr>
          <w:spacing w:val="-1"/>
          <w:sz w:val="18"/>
        </w:rPr>
        <w:t> </w:t>
      </w:r>
      <w:r>
        <w:rPr>
          <w:sz w:val="18"/>
        </w:rPr>
        <w:t>the</w:t>
      </w:r>
      <w:r>
        <w:rPr>
          <w:spacing w:val="-1"/>
          <w:sz w:val="18"/>
        </w:rPr>
        <w:t> </w:t>
      </w:r>
      <w:r>
        <w:rPr>
          <w:sz w:val="18"/>
        </w:rPr>
        <w:t>Vessel</w:t>
      </w:r>
      <w:r>
        <w:rPr>
          <w:spacing w:val="-1"/>
          <w:sz w:val="18"/>
        </w:rPr>
        <w:t> </w:t>
      </w:r>
      <w:r>
        <w:rPr>
          <w:sz w:val="18"/>
        </w:rPr>
        <w:t>by</w:t>
      </w:r>
      <w:r>
        <w:rPr>
          <w:spacing w:val="-1"/>
          <w:sz w:val="18"/>
        </w:rPr>
        <w:t> </w:t>
      </w:r>
      <w:r>
        <w:rPr>
          <w:sz w:val="18"/>
        </w:rPr>
        <w:t>means</w:t>
      </w:r>
      <w:r>
        <w:rPr>
          <w:spacing w:val="-1"/>
          <w:sz w:val="18"/>
        </w:rPr>
        <w:t> </w:t>
      </w:r>
      <w:r>
        <w:rPr>
          <w:sz w:val="18"/>
        </w:rPr>
        <w:t>of</w:t>
      </w:r>
      <w:r>
        <w:rPr>
          <w:spacing w:val="-1"/>
          <w:sz w:val="18"/>
        </w:rPr>
        <w:t> </w:t>
      </w:r>
      <w:r>
        <w:rPr>
          <w:sz w:val="18"/>
        </w:rPr>
        <w:t>secreting</w:t>
      </w:r>
      <w:r>
        <w:rPr>
          <w:spacing w:val="-1"/>
          <w:sz w:val="18"/>
        </w:rPr>
        <w:t> </w:t>
      </w:r>
      <w:r>
        <w:rPr>
          <w:sz w:val="18"/>
        </w:rPr>
        <w:t>away</w:t>
      </w:r>
      <w:r>
        <w:rPr>
          <w:spacing w:val="-1"/>
          <w:sz w:val="18"/>
        </w:rPr>
        <w:t> </w:t>
      </w:r>
      <w:r>
        <w:rPr>
          <w:sz w:val="18"/>
        </w:rPr>
        <w:t>in</w:t>
      </w:r>
      <w:r>
        <w:rPr>
          <w:spacing w:val="-1"/>
          <w:sz w:val="18"/>
        </w:rPr>
        <w:t> </w:t>
      </w:r>
      <w:r>
        <w:rPr>
          <w:sz w:val="18"/>
        </w:rPr>
        <w:t>the</w:t>
      </w:r>
      <w:r>
        <w:rPr>
          <w:spacing w:val="-1"/>
          <w:sz w:val="18"/>
        </w:rPr>
        <w:t> </w:t>
      </w:r>
      <w:r>
        <w:rPr>
          <w:sz w:val="18"/>
        </w:rPr>
        <w:t>goods</w:t>
      </w:r>
      <w:r>
        <w:rPr>
          <w:spacing w:val="-1"/>
          <w:sz w:val="18"/>
        </w:rPr>
        <w:t> </w:t>
      </w:r>
      <w:r>
        <w:rPr>
          <w:sz w:val="18"/>
        </w:rPr>
        <w:t>and/or</w:t>
      </w:r>
      <w:r>
        <w:rPr>
          <w:spacing w:val="-1"/>
          <w:sz w:val="18"/>
        </w:rPr>
        <w:t> </w:t>
      </w:r>
      <w:r>
        <w:rPr>
          <w:sz w:val="18"/>
        </w:rPr>
        <w:t>containers</w:t>
      </w:r>
      <w:r>
        <w:rPr>
          <w:spacing w:val="-1"/>
          <w:sz w:val="18"/>
        </w:rPr>
        <w:t> </w:t>
      </w:r>
      <w:r>
        <w:rPr>
          <w:sz w:val="18"/>
        </w:rPr>
        <w:t>or</w:t>
      </w:r>
      <w:r>
        <w:rPr>
          <w:spacing w:val="-1"/>
          <w:sz w:val="18"/>
        </w:rPr>
        <w:t> </w:t>
      </w:r>
      <w:r>
        <w:rPr>
          <w:sz w:val="18"/>
        </w:rPr>
        <w:t>by</w:t>
      </w:r>
      <w:r>
        <w:rPr>
          <w:spacing w:val="-1"/>
          <w:sz w:val="18"/>
        </w:rPr>
        <w:t> </w:t>
      </w:r>
      <w:r>
        <w:rPr>
          <w:sz w:val="18"/>
        </w:rPr>
        <w:t>any</w:t>
      </w:r>
      <w:r>
        <w:rPr>
          <w:spacing w:val="-1"/>
          <w:sz w:val="18"/>
        </w:rPr>
        <w:t> </w:t>
      </w:r>
      <w:r>
        <w:rPr>
          <w:sz w:val="18"/>
        </w:rPr>
        <w:t>other means related to the cargo operation, this shall amount to breach of charter. The Charterers shall be liable for the consequences of such breach and hold the Owners harmless and keep them indemnified against all claims; costs (including but not limited to victualling costs for stowaways whilst on board and repatriation); losses; and fines or penalties, which may arise and be made against them. The Charterers shall, if required, place the Owners in funds to put up bail or other security. The Vessel shall remain on hire for any time lost as a result of such breach.</w:t>
      </w:r>
    </w:p>
    <w:p>
      <w:pPr>
        <w:pStyle w:val="BodyText"/>
        <w:spacing w:before="69"/>
      </w:pPr>
    </w:p>
    <w:p>
      <w:pPr>
        <w:pStyle w:val="ListParagraph"/>
        <w:numPr>
          <w:ilvl w:val="1"/>
          <w:numId w:val="6"/>
        </w:numPr>
        <w:tabs>
          <w:tab w:pos="1073" w:val="left" w:leader="none"/>
        </w:tabs>
        <w:spacing w:line="312" w:lineRule="auto" w:before="0" w:after="0"/>
        <w:ind w:left="781" w:right="499" w:firstLine="0"/>
        <w:jc w:val="both"/>
        <w:rPr>
          <w:sz w:val="18"/>
        </w:rPr>
      </w:pPr>
      <w:r>
        <w:rPr>
          <w:sz w:val="18"/>
        </w:rPr>
        <w:t>Save for those stowaways referred to in sub-clause (a), if stowaways have gained access to the Vessel, all expenses, including fines or penalties, shall be for the Owners' account and the Vessel shall be off hire for any time lost.</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Weather</w:t>
      </w:r>
      <w:r>
        <w:rPr>
          <w:spacing w:val="-4"/>
          <w:u w:val="single"/>
        </w:rPr>
        <w:t> </w:t>
      </w:r>
      <w:r>
        <w:rPr>
          <w:spacing w:val="-2"/>
          <w:u w:val="single"/>
        </w:rPr>
        <w:t>Routing</w:t>
      </w:r>
    </w:p>
    <w:p>
      <w:pPr>
        <w:pStyle w:val="BodyText"/>
        <w:spacing w:line="312" w:lineRule="auto" w:before="98"/>
        <w:ind w:left="781" w:right="495"/>
        <w:jc w:val="both"/>
      </w:pPr>
      <w:r>
        <w:rPr/>
        <w:t>Charterers may supply a recognized weather routing company service to the Master / vessel during any period of time / any specified voyage while under the present Charter Party. The Master is to comply with the reporting procedure of the weather service, also to follow recommendations with regard to optimum course(s) but all times subject to the safety of the vessel and including but not limited to lines 105/106 of the Charter Party. Should the vessel’s Master elect not to follow a recognized weather routing company recommendations, both the recognized weather routing company and Charterers to be notified as soon as practically possible giving reasons for his decision. See also line 105/106 concerning vessel's permitted non- compliance with recommended routes.</w:t>
      </w:r>
    </w:p>
    <w:p>
      <w:pPr>
        <w:pStyle w:val="BodyText"/>
        <w:spacing w:before="70"/>
      </w:pPr>
    </w:p>
    <w:p>
      <w:pPr>
        <w:pStyle w:val="BodyText"/>
        <w:ind w:left="781"/>
        <w:jc w:val="both"/>
      </w:pPr>
      <w:r>
        <w:rPr/>
        <w:t>Evidence</w:t>
      </w:r>
      <w:r>
        <w:rPr>
          <w:spacing w:val="-1"/>
        </w:rPr>
        <w:t> </w:t>
      </w:r>
      <w:r>
        <w:rPr/>
        <w:t>of</w:t>
      </w:r>
      <w:r>
        <w:rPr>
          <w:spacing w:val="3"/>
        </w:rPr>
        <w:t> </w:t>
      </w:r>
      <w:r>
        <w:rPr/>
        <w:t>weather</w:t>
      </w:r>
      <w:r>
        <w:rPr>
          <w:spacing w:val="2"/>
        </w:rPr>
        <w:t> </w:t>
      </w:r>
      <w:r>
        <w:rPr/>
        <w:t>conditions</w:t>
      </w:r>
      <w:r>
        <w:rPr>
          <w:spacing w:val="2"/>
        </w:rPr>
        <w:t> </w:t>
      </w:r>
      <w:r>
        <w:rPr/>
        <w:t>shall</w:t>
      </w:r>
      <w:r>
        <w:rPr>
          <w:spacing w:val="3"/>
        </w:rPr>
        <w:t> </w:t>
      </w:r>
      <w:r>
        <w:rPr/>
        <w:t>be</w:t>
      </w:r>
      <w:r>
        <w:rPr>
          <w:spacing w:val="2"/>
        </w:rPr>
        <w:t> </w:t>
      </w:r>
      <w:r>
        <w:rPr/>
        <w:t>taken</w:t>
      </w:r>
      <w:r>
        <w:rPr>
          <w:spacing w:val="2"/>
        </w:rPr>
        <w:t> </w:t>
      </w:r>
      <w:r>
        <w:rPr/>
        <w:t>from</w:t>
      </w:r>
      <w:r>
        <w:rPr>
          <w:spacing w:val="2"/>
        </w:rPr>
        <w:t> </w:t>
      </w:r>
      <w:r>
        <w:rPr/>
        <w:t>the</w:t>
      </w:r>
      <w:r>
        <w:rPr>
          <w:spacing w:val="2"/>
        </w:rPr>
        <w:t> </w:t>
      </w:r>
      <w:r>
        <w:rPr/>
        <w:t>vessel's</w:t>
      </w:r>
      <w:r>
        <w:rPr>
          <w:spacing w:val="2"/>
        </w:rPr>
        <w:t> </w:t>
      </w:r>
      <w:r>
        <w:rPr/>
        <w:t>deck</w:t>
      </w:r>
      <w:r>
        <w:rPr>
          <w:spacing w:val="3"/>
        </w:rPr>
        <w:t> </w:t>
      </w:r>
      <w:r>
        <w:rPr/>
        <w:t>logs</w:t>
      </w:r>
      <w:r>
        <w:rPr>
          <w:spacing w:val="2"/>
        </w:rPr>
        <w:t> </w:t>
      </w:r>
      <w:r>
        <w:rPr/>
        <w:t>and</w:t>
      </w:r>
      <w:r>
        <w:rPr>
          <w:spacing w:val="2"/>
        </w:rPr>
        <w:t> </w:t>
      </w:r>
      <w:r>
        <w:rPr/>
        <w:t>independent</w:t>
      </w:r>
      <w:r>
        <w:rPr>
          <w:spacing w:val="4"/>
        </w:rPr>
        <w:t> </w:t>
      </w:r>
      <w:r>
        <w:rPr/>
        <w:t>weather</w:t>
      </w:r>
      <w:r>
        <w:rPr>
          <w:spacing w:val="2"/>
        </w:rPr>
        <w:t> </w:t>
      </w:r>
      <w:r>
        <w:rPr/>
        <w:t>bureau's</w:t>
      </w:r>
      <w:r>
        <w:rPr>
          <w:spacing w:val="2"/>
        </w:rPr>
        <w:t> </w:t>
      </w:r>
      <w:r>
        <w:rPr/>
        <w:t>reports.</w:t>
      </w:r>
      <w:r>
        <w:rPr>
          <w:spacing w:val="3"/>
        </w:rPr>
        <w:t> </w:t>
      </w:r>
      <w:r>
        <w:rPr/>
        <w:t>In</w:t>
      </w:r>
      <w:r>
        <w:rPr>
          <w:spacing w:val="2"/>
        </w:rPr>
        <w:t> </w:t>
      </w:r>
      <w:r>
        <w:rPr>
          <w:spacing w:val="-4"/>
        </w:rPr>
        <w:t>case</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7552">
            <wp:simplePos x="0" y="0"/>
            <wp:positionH relativeFrom="page">
              <wp:posOffset>317500</wp:posOffset>
            </wp:positionH>
            <wp:positionV relativeFrom="page">
              <wp:posOffset>127000</wp:posOffset>
            </wp:positionV>
            <wp:extent cx="591185" cy="381000"/>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of a discrepancy between the Vessels deck logs and the Ocean Routing report, the Owners and Charterers are to jointly appoint a separate ocean routing company whose findings to be binding on both parties and the cost of that jointly appointed weather routine company to be split 50/50 between Charterers and Owners.</w:t>
      </w:r>
    </w:p>
    <w:p>
      <w:pPr>
        <w:pStyle w:val="BodyText"/>
        <w:spacing w:before="66"/>
      </w:pPr>
    </w:p>
    <w:p>
      <w:pPr>
        <w:pStyle w:val="BodyText"/>
        <w:ind w:left="781"/>
      </w:pPr>
      <w:r>
        <w:rPr/>
        <w:t>StormGeo</w:t>
      </w:r>
      <w:r>
        <w:rPr>
          <w:spacing w:val="-4"/>
        </w:rPr>
        <w:t> </w:t>
      </w:r>
      <w:r>
        <w:rPr/>
        <w:t>(AWT)</w:t>
      </w:r>
      <w:r>
        <w:rPr>
          <w:spacing w:val="-3"/>
        </w:rPr>
        <w:t> </w:t>
      </w:r>
      <w:r>
        <w:rPr/>
        <w:t>to</w:t>
      </w:r>
      <w:r>
        <w:rPr>
          <w:spacing w:val="-3"/>
        </w:rPr>
        <w:t> </w:t>
      </w:r>
      <w:r>
        <w:rPr/>
        <w:t>be</w:t>
      </w:r>
      <w:r>
        <w:rPr>
          <w:spacing w:val="-4"/>
        </w:rPr>
        <w:t> </w:t>
      </w:r>
      <w:r>
        <w:rPr/>
        <w:t>always</w:t>
      </w:r>
      <w:r>
        <w:rPr>
          <w:spacing w:val="-3"/>
        </w:rPr>
        <w:t> </w:t>
      </w:r>
      <w:r>
        <w:rPr/>
        <w:t>excluded</w:t>
      </w:r>
      <w:r>
        <w:rPr>
          <w:spacing w:val="-3"/>
        </w:rPr>
        <w:t> </w:t>
      </w:r>
      <w:r>
        <w:rPr/>
        <w:t>within</w:t>
      </w:r>
      <w:r>
        <w:rPr>
          <w:spacing w:val="-4"/>
        </w:rPr>
        <w:t> </w:t>
      </w:r>
      <w:r>
        <w:rPr/>
        <w:t>this</w:t>
      </w:r>
      <w:r>
        <w:rPr>
          <w:spacing w:val="-3"/>
        </w:rPr>
        <w:t> </w:t>
      </w:r>
      <w:r>
        <w:rPr/>
        <w:t>Charter</w:t>
      </w:r>
      <w:r>
        <w:rPr>
          <w:spacing w:val="-3"/>
        </w:rPr>
        <w:t> </w:t>
      </w:r>
      <w:r>
        <w:rPr>
          <w:spacing w:val="-2"/>
        </w:rPr>
        <w:t>Party.</w:t>
      </w:r>
    </w:p>
    <w:p>
      <w:pPr>
        <w:pStyle w:val="BodyText"/>
      </w:pPr>
    </w:p>
    <w:p>
      <w:pPr>
        <w:pStyle w:val="BodyText"/>
        <w:spacing w:before="183"/>
      </w:pPr>
    </w:p>
    <w:p>
      <w:pPr>
        <w:pStyle w:val="ListParagraph"/>
        <w:numPr>
          <w:ilvl w:val="0"/>
          <w:numId w:val="6"/>
        </w:numPr>
        <w:tabs>
          <w:tab w:pos="1069" w:val="left" w:leader="none"/>
        </w:tabs>
        <w:spacing w:line="240" w:lineRule="auto" w:before="1" w:after="0"/>
        <w:ind w:left="1069" w:right="0" w:hanging="288"/>
        <w:jc w:val="left"/>
        <w:rPr>
          <w:sz w:val="21"/>
        </w:rPr>
      </w:pPr>
    </w:p>
    <w:p>
      <w:pPr>
        <w:pStyle w:val="BodyText"/>
        <w:spacing w:line="312" w:lineRule="auto" w:before="98"/>
        <w:ind w:left="781" w:right="495"/>
        <w:jc w:val="both"/>
      </w:pPr>
      <w:r>
        <w:rPr/>
        <w:t>New</w:t>
      </w:r>
      <w:r>
        <w:rPr>
          <w:spacing w:val="-2"/>
        </w:rPr>
        <w:t> </w:t>
      </w:r>
      <w:r>
        <w:rPr/>
        <w:t>Jason</w:t>
      </w:r>
      <w:r>
        <w:rPr>
          <w:spacing w:val="-2"/>
        </w:rPr>
        <w:t> </w:t>
      </w:r>
      <w:r>
        <w:rPr/>
        <w:t>Clause,</w:t>
      </w:r>
      <w:r>
        <w:rPr>
          <w:spacing w:val="-1"/>
        </w:rPr>
        <w:t> </w:t>
      </w:r>
      <w:r>
        <w:rPr/>
        <w:t>New</w:t>
      </w:r>
      <w:r>
        <w:rPr>
          <w:spacing w:val="-2"/>
        </w:rPr>
        <w:t> </w:t>
      </w:r>
      <w:r>
        <w:rPr/>
        <w:t>Both-to-Blame</w:t>
      </w:r>
      <w:r>
        <w:rPr>
          <w:spacing w:val="-2"/>
        </w:rPr>
        <w:t> </w:t>
      </w:r>
      <w:r>
        <w:rPr/>
        <w:t>Collision</w:t>
      </w:r>
      <w:r>
        <w:rPr>
          <w:spacing w:val="-2"/>
        </w:rPr>
        <w:t> </w:t>
      </w:r>
      <w:r>
        <w:rPr/>
        <w:t>Clause,</w:t>
      </w:r>
      <w:r>
        <w:rPr>
          <w:spacing w:val="-1"/>
        </w:rPr>
        <w:t> </w:t>
      </w:r>
      <w:r>
        <w:rPr/>
        <w:t>Seaway</w:t>
      </w:r>
      <w:r>
        <w:rPr>
          <w:spacing w:val="-2"/>
        </w:rPr>
        <w:t> </w:t>
      </w:r>
      <w:r>
        <w:rPr/>
        <w:t>Bill</w:t>
      </w:r>
      <w:r>
        <w:rPr>
          <w:spacing w:val="-2"/>
        </w:rPr>
        <w:t> </w:t>
      </w:r>
      <w:r>
        <w:rPr/>
        <w:t>Clause</w:t>
      </w:r>
      <w:r>
        <w:rPr>
          <w:spacing w:val="-2"/>
        </w:rPr>
        <w:t> </w:t>
      </w:r>
      <w:r>
        <w:rPr/>
        <w:t>and</w:t>
      </w:r>
      <w:r>
        <w:rPr>
          <w:spacing w:val="-2"/>
        </w:rPr>
        <w:t> </w:t>
      </w:r>
      <w:r>
        <w:rPr/>
        <w:t>Conwartime</w:t>
      </w:r>
      <w:r>
        <w:rPr>
          <w:spacing w:val="-2"/>
        </w:rPr>
        <w:t> </w:t>
      </w:r>
      <w:r>
        <w:rPr/>
        <w:t>2013</w:t>
      </w:r>
      <w:r>
        <w:rPr>
          <w:spacing w:val="-2"/>
        </w:rPr>
        <w:t> </w:t>
      </w:r>
      <w:r>
        <w:rPr/>
        <w:t>Clause</w:t>
      </w:r>
      <w:r>
        <w:rPr>
          <w:spacing w:val="-2"/>
        </w:rPr>
        <w:t> </w:t>
      </w:r>
      <w:r>
        <w:rPr/>
        <w:t>as</w:t>
      </w:r>
      <w:r>
        <w:rPr>
          <w:spacing w:val="-2"/>
        </w:rPr>
        <w:t> </w:t>
      </w:r>
      <w:r>
        <w:rPr/>
        <w:t>attached,</w:t>
      </w:r>
      <w:r>
        <w:rPr>
          <w:spacing w:val="-1"/>
        </w:rPr>
        <w:t> </w:t>
      </w:r>
      <w:r>
        <w:rPr/>
        <w:t>to</w:t>
      </w:r>
      <w:r>
        <w:rPr>
          <w:spacing w:val="-2"/>
        </w:rPr>
        <w:t> </w:t>
      </w:r>
      <w:r>
        <w:rPr/>
        <w:t>be included in this Charter Party, and all Bill(s) of Lading shall be subject to said clauses. The U.S.A./Canadian Clauses Paramount as applicable, or the Hague and Hague Visby Rules as enacted in countries other than the U.S.A. and Canada, as applicable, to be incorporate into the Charter Party and in all Bill(s) of Lading.</w:t>
      </w:r>
    </w:p>
    <w:p>
      <w:pPr>
        <w:pStyle w:val="BodyText"/>
      </w:pPr>
    </w:p>
    <w:p>
      <w:pPr>
        <w:pStyle w:val="BodyText"/>
        <w:spacing w:before="125"/>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before="99"/>
        <w:ind w:left="781"/>
      </w:pPr>
      <w:r>
        <w:rPr/>
        <w:t>This</w:t>
      </w:r>
      <w:r>
        <w:rPr>
          <w:spacing w:val="-6"/>
        </w:rPr>
        <w:t> </w:t>
      </w:r>
      <w:r>
        <w:rPr/>
        <w:t>Charter</w:t>
      </w:r>
      <w:r>
        <w:rPr>
          <w:spacing w:val="-4"/>
        </w:rPr>
        <w:t> </w:t>
      </w:r>
      <w:r>
        <w:rPr/>
        <w:t>Party</w:t>
      </w:r>
      <w:r>
        <w:rPr>
          <w:spacing w:val="-4"/>
        </w:rPr>
        <w:t> </w:t>
      </w:r>
      <w:r>
        <w:rPr/>
        <w:t>to</w:t>
      </w:r>
      <w:r>
        <w:rPr>
          <w:spacing w:val="-4"/>
        </w:rPr>
        <w:t> </w:t>
      </w:r>
      <w:r>
        <w:rPr/>
        <w:t>be</w:t>
      </w:r>
      <w:r>
        <w:rPr>
          <w:spacing w:val="-4"/>
        </w:rPr>
        <w:t> </w:t>
      </w:r>
      <w:r>
        <w:rPr/>
        <w:t>governed</w:t>
      </w:r>
      <w:r>
        <w:rPr>
          <w:spacing w:val="-4"/>
        </w:rPr>
        <w:t> </w:t>
      </w:r>
      <w:r>
        <w:rPr/>
        <w:t>by</w:t>
      </w:r>
      <w:r>
        <w:rPr>
          <w:spacing w:val="-4"/>
        </w:rPr>
        <w:t> </w:t>
      </w:r>
      <w:r>
        <w:rPr/>
        <w:t>and</w:t>
      </w:r>
      <w:r>
        <w:rPr>
          <w:spacing w:val="-4"/>
        </w:rPr>
        <w:t> </w:t>
      </w:r>
      <w:r>
        <w:rPr/>
        <w:t>construed</w:t>
      </w:r>
      <w:r>
        <w:rPr>
          <w:spacing w:val="-4"/>
        </w:rPr>
        <w:t> </w:t>
      </w:r>
      <w:r>
        <w:rPr/>
        <w:t>in</w:t>
      </w:r>
      <w:r>
        <w:rPr>
          <w:spacing w:val="-4"/>
        </w:rPr>
        <w:t> </w:t>
      </w:r>
      <w:r>
        <w:rPr/>
        <w:t>accordance</w:t>
      </w:r>
      <w:r>
        <w:rPr>
          <w:spacing w:val="-4"/>
        </w:rPr>
        <w:t> </w:t>
      </w:r>
      <w:r>
        <w:rPr/>
        <w:t>with</w:t>
      </w:r>
      <w:r>
        <w:rPr>
          <w:spacing w:val="-4"/>
        </w:rPr>
        <w:t> </w:t>
      </w:r>
      <w:r>
        <w:rPr/>
        <w:t>English</w:t>
      </w:r>
      <w:r>
        <w:rPr>
          <w:spacing w:val="-3"/>
        </w:rPr>
        <w:t> </w:t>
      </w:r>
      <w:r>
        <w:rPr>
          <w:spacing w:val="-4"/>
        </w:rPr>
        <w:t>law.</w:t>
      </w:r>
    </w:p>
    <w:p>
      <w:pPr>
        <w:pStyle w:val="BodyText"/>
      </w:pPr>
    </w:p>
    <w:p>
      <w:pPr>
        <w:pStyle w:val="BodyText"/>
        <w:spacing w:before="183"/>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spacing w:val="-2"/>
          <w:u w:val="single"/>
        </w:rPr>
        <w:t>Layday/Cancelling</w:t>
      </w:r>
      <w:r>
        <w:rPr>
          <w:spacing w:val="8"/>
          <w:u w:val="single"/>
        </w:rPr>
        <w:t> </w:t>
      </w:r>
      <w:r>
        <w:rPr>
          <w:spacing w:val="-5"/>
          <w:u w:val="single"/>
        </w:rPr>
        <w:t>day</w:t>
      </w:r>
    </w:p>
    <w:p>
      <w:pPr>
        <w:pStyle w:val="BodyText"/>
        <w:spacing w:before="99"/>
        <w:ind w:left="781"/>
      </w:pPr>
      <w:r>
        <w:rPr/>
        <w:t>Laycan:</w:t>
      </w:r>
      <w:r>
        <w:rPr>
          <w:spacing w:val="-6"/>
        </w:rPr>
        <w:t> </w:t>
      </w:r>
      <w:r>
        <w:rPr/>
        <w:t>00.01</w:t>
      </w:r>
      <w:r>
        <w:rPr>
          <w:spacing w:val="-4"/>
        </w:rPr>
        <w:t> </w:t>
      </w:r>
      <w:r>
        <w:rPr/>
        <w:t>hours</w:t>
      </w:r>
      <w:r>
        <w:rPr>
          <w:spacing w:val="-4"/>
        </w:rPr>
        <w:t> </w:t>
      </w:r>
      <w:r>
        <w:rPr/>
        <w:t>local</w:t>
      </w:r>
      <w:r>
        <w:rPr>
          <w:spacing w:val="-4"/>
        </w:rPr>
        <w:t> </w:t>
      </w:r>
      <w:r>
        <w:rPr/>
        <w:t>time</w:t>
      </w:r>
      <w:r>
        <w:rPr>
          <w:spacing w:val="-4"/>
        </w:rPr>
        <w:t> </w:t>
      </w:r>
      <w:r>
        <w:rPr/>
        <w:t>10th</w:t>
      </w:r>
      <w:r>
        <w:rPr>
          <w:spacing w:val="-4"/>
        </w:rPr>
        <w:t> </w:t>
      </w:r>
      <w:r>
        <w:rPr/>
        <w:t>June,</w:t>
      </w:r>
      <w:r>
        <w:rPr>
          <w:spacing w:val="-4"/>
        </w:rPr>
        <w:t> </w:t>
      </w:r>
      <w:r>
        <w:rPr/>
        <w:t>2024</w:t>
      </w:r>
      <w:r>
        <w:rPr>
          <w:spacing w:val="-4"/>
        </w:rPr>
        <w:t> </w:t>
      </w:r>
      <w:r>
        <w:rPr/>
        <w:t>/</w:t>
      </w:r>
      <w:r>
        <w:rPr>
          <w:spacing w:val="-4"/>
        </w:rPr>
        <w:t> </w:t>
      </w:r>
      <w:r>
        <w:rPr/>
        <w:t>23.59</w:t>
      </w:r>
      <w:r>
        <w:rPr>
          <w:spacing w:val="-4"/>
        </w:rPr>
        <w:t> </w:t>
      </w:r>
      <w:r>
        <w:rPr/>
        <w:t>hours</w:t>
      </w:r>
      <w:r>
        <w:rPr>
          <w:spacing w:val="-4"/>
        </w:rPr>
        <w:t> </w:t>
      </w:r>
      <w:r>
        <w:rPr/>
        <w:t>local</w:t>
      </w:r>
      <w:r>
        <w:rPr>
          <w:spacing w:val="-4"/>
        </w:rPr>
        <w:t> </w:t>
      </w:r>
      <w:r>
        <w:rPr/>
        <w:t>time</w:t>
      </w:r>
      <w:r>
        <w:rPr>
          <w:spacing w:val="-4"/>
        </w:rPr>
        <w:t> </w:t>
      </w:r>
      <w:r>
        <w:rPr/>
        <w:t>30th</w:t>
      </w:r>
      <w:r>
        <w:rPr>
          <w:spacing w:val="-4"/>
        </w:rPr>
        <w:t> </w:t>
      </w:r>
      <w:r>
        <w:rPr/>
        <w:t>June,</w:t>
      </w:r>
      <w:r>
        <w:rPr>
          <w:spacing w:val="-4"/>
        </w:rPr>
        <w:t> 2024</w:t>
      </w:r>
    </w:p>
    <w:p>
      <w:pPr>
        <w:pStyle w:val="BodyText"/>
        <w:spacing w:before="126"/>
      </w:pPr>
    </w:p>
    <w:p>
      <w:pPr>
        <w:pStyle w:val="BodyText"/>
        <w:spacing w:line="312" w:lineRule="auto"/>
        <w:ind w:left="781" w:right="495"/>
        <w:jc w:val="both"/>
      </w:pPr>
      <w:r>
        <w:rPr/>
        <w:t>Owners to serve 15/12/10/7 days approximate delivery notices with intended delivery port and subsequently to serve 5/3/2/1 days delivery notice with final delivery port.</w:t>
      </w:r>
    </w:p>
    <w:p>
      <w:pPr>
        <w:pStyle w:val="BodyText"/>
        <w:spacing w:before="65"/>
      </w:pPr>
    </w:p>
    <w:p>
      <w:pPr>
        <w:pStyle w:val="BodyText"/>
        <w:spacing w:line="312" w:lineRule="auto"/>
        <w:ind w:left="781" w:right="496"/>
        <w:jc w:val="both"/>
      </w:pPr>
      <w:r>
        <w:rPr/>
        <w:t>Owners to keep Charterers updated for vessel’s itinerary whenever they request same in addition to the agreed delivery notices for Charter Party</w:t>
      </w:r>
    </w:p>
    <w:p>
      <w:pPr>
        <w:pStyle w:val="BodyText"/>
        <w:spacing w:before="65"/>
      </w:pPr>
    </w:p>
    <w:p>
      <w:pPr>
        <w:pStyle w:val="BodyText"/>
        <w:spacing w:line="312" w:lineRule="auto"/>
        <w:ind w:left="781" w:right="6493"/>
      </w:pPr>
      <w:r>
        <w:rPr/>
        <w:t>Local</w:t>
      </w:r>
      <w:r>
        <w:rPr>
          <w:spacing w:val="-7"/>
        </w:rPr>
        <w:t> </w:t>
      </w:r>
      <w:r>
        <w:rPr/>
        <w:t>time</w:t>
      </w:r>
      <w:r>
        <w:rPr>
          <w:spacing w:val="-7"/>
        </w:rPr>
        <w:t> </w:t>
      </w:r>
      <w:r>
        <w:rPr/>
        <w:t>to</w:t>
      </w:r>
      <w:r>
        <w:rPr>
          <w:spacing w:val="-7"/>
        </w:rPr>
        <w:t> </w:t>
      </w:r>
      <w:r>
        <w:rPr/>
        <w:t>apply</w:t>
      </w:r>
      <w:r>
        <w:rPr>
          <w:spacing w:val="-7"/>
        </w:rPr>
        <w:t> </w:t>
      </w:r>
      <w:r>
        <w:rPr/>
        <w:t>for</w:t>
      </w:r>
      <w:r>
        <w:rPr>
          <w:spacing w:val="-7"/>
        </w:rPr>
        <w:t> </w:t>
      </w:r>
      <w:r>
        <w:rPr/>
        <w:t>delivery</w:t>
      </w:r>
      <w:r>
        <w:rPr>
          <w:spacing w:val="-7"/>
        </w:rPr>
        <w:t> </w:t>
      </w:r>
      <w:r>
        <w:rPr/>
        <w:t>time. Laydays/cancelling to be local time.</w:t>
      </w:r>
    </w:p>
    <w:p>
      <w:pPr>
        <w:pStyle w:val="BodyText"/>
        <w:spacing w:before="59"/>
      </w:pPr>
    </w:p>
    <w:p>
      <w:pPr>
        <w:pStyle w:val="ListParagraph"/>
        <w:numPr>
          <w:ilvl w:val="0"/>
          <w:numId w:val="6"/>
        </w:numPr>
        <w:tabs>
          <w:tab w:pos="1069" w:val="left" w:leader="none"/>
        </w:tabs>
        <w:spacing w:line="240" w:lineRule="auto" w:before="1" w:after="0"/>
        <w:ind w:left="1069" w:right="0" w:hanging="288"/>
        <w:jc w:val="left"/>
        <w:rPr>
          <w:sz w:val="21"/>
        </w:rPr>
      </w:pPr>
    </w:p>
    <w:p>
      <w:pPr>
        <w:pStyle w:val="BodyText"/>
        <w:spacing w:before="98"/>
        <w:ind w:left="781"/>
      </w:pPr>
      <w:r>
        <w:rPr/>
        <w:t>All</w:t>
      </w:r>
      <w:r>
        <w:rPr>
          <w:spacing w:val="-7"/>
        </w:rPr>
        <w:t> </w:t>
      </w:r>
      <w:r>
        <w:rPr/>
        <w:t>negotiation</w:t>
      </w:r>
      <w:r>
        <w:rPr>
          <w:spacing w:val="-4"/>
        </w:rPr>
        <w:t> </w:t>
      </w:r>
      <w:r>
        <w:rPr/>
        <w:t>and</w:t>
      </w:r>
      <w:r>
        <w:rPr>
          <w:spacing w:val="-4"/>
        </w:rPr>
        <w:t> </w:t>
      </w:r>
      <w:r>
        <w:rPr/>
        <w:t>fixture</w:t>
      </w:r>
      <w:r>
        <w:rPr>
          <w:spacing w:val="-5"/>
        </w:rPr>
        <w:t> </w:t>
      </w:r>
      <w:r>
        <w:rPr/>
        <w:t>to</w:t>
      </w:r>
      <w:r>
        <w:rPr>
          <w:spacing w:val="-4"/>
        </w:rPr>
        <w:t> </w:t>
      </w:r>
      <w:r>
        <w:rPr/>
        <w:t>be</w:t>
      </w:r>
      <w:r>
        <w:rPr>
          <w:spacing w:val="-4"/>
        </w:rPr>
        <w:t> </w:t>
      </w:r>
      <w:r>
        <w:rPr/>
        <w:t>kept</w:t>
      </w:r>
      <w:r>
        <w:rPr>
          <w:spacing w:val="-5"/>
        </w:rPr>
        <w:t> </w:t>
      </w:r>
      <w:r>
        <w:rPr/>
        <w:t>strictly</w:t>
      </w:r>
      <w:r>
        <w:rPr>
          <w:spacing w:val="-4"/>
        </w:rPr>
        <w:t> </w:t>
      </w:r>
      <w:r>
        <w:rPr/>
        <w:t>private</w:t>
      </w:r>
      <w:r>
        <w:rPr>
          <w:spacing w:val="-4"/>
        </w:rPr>
        <w:t> </w:t>
      </w:r>
      <w:r>
        <w:rPr/>
        <w:t>and</w:t>
      </w:r>
      <w:r>
        <w:rPr>
          <w:spacing w:val="-4"/>
        </w:rPr>
        <w:t> </w:t>
      </w:r>
      <w:r>
        <w:rPr>
          <w:spacing w:val="-2"/>
        </w:rPr>
        <w:t>confidential.</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Mobile</w:t>
      </w:r>
      <w:r>
        <w:rPr>
          <w:spacing w:val="-4"/>
          <w:u w:val="single"/>
        </w:rPr>
        <w:t> </w:t>
      </w:r>
      <w:r>
        <w:rPr>
          <w:u w:val="single"/>
        </w:rPr>
        <w:t>Crane</w:t>
      </w:r>
      <w:r>
        <w:rPr>
          <w:spacing w:val="-4"/>
          <w:u w:val="single"/>
        </w:rPr>
        <w:t> </w:t>
      </w:r>
      <w:r>
        <w:rPr>
          <w:spacing w:val="-2"/>
          <w:u w:val="single"/>
        </w:rPr>
        <w:t>Clause</w:t>
      </w:r>
    </w:p>
    <w:p>
      <w:pPr>
        <w:pStyle w:val="BodyText"/>
        <w:spacing w:before="99"/>
        <w:ind w:left="781"/>
      </w:pPr>
      <w:r>
        <w:rPr>
          <w:spacing w:val="-2"/>
        </w:rPr>
        <w:t>Deleted.</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BIMCO</w:t>
      </w:r>
      <w:r>
        <w:rPr>
          <w:spacing w:val="-3"/>
          <w:u w:val="single"/>
        </w:rPr>
        <w:t> </w:t>
      </w:r>
      <w:r>
        <w:rPr>
          <w:u w:val="single"/>
        </w:rPr>
        <w:t>ISM</w:t>
      </w:r>
      <w:r>
        <w:rPr>
          <w:spacing w:val="-3"/>
          <w:u w:val="single"/>
        </w:rPr>
        <w:t> </w:t>
      </w:r>
      <w:r>
        <w:rPr>
          <w:u w:val="single"/>
        </w:rPr>
        <w:t>Code</w:t>
      </w:r>
      <w:r>
        <w:rPr>
          <w:spacing w:val="-2"/>
          <w:u w:val="single"/>
        </w:rPr>
        <w:t> Clause</w:t>
      </w:r>
    </w:p>
    <w:p>
      <w:pPr>
        <w:pStyle w:val="BodyText"/>
        <w:spacing w:line="312" w:lineRule="auto" w:before="98"/>
        <w:ind w:left="781" w:right="497"/>
        <w:jc w:val="both"/>
      </w:pPr>
      <w:r>
        <w:rPr/>
        <w:t>From the date of coming into force of the International Safety Management (ISM) code in relation to the vessel thereafter during the currency of this Charter Party. The Owners shall procure that both the vessel and the ‘Company’ (as defined by the ISM Code) shall comply with the requirements of the ISM Code. Upon request the Owners shall provide a copy of the relevant Document of Compliance(DOC) and Safety Management Certificate (SMC) to the Charterers.</w:t>
      </w:r>
    </w:p>
    <w:p>
      <w:pPr>
        <w:pStyle w:val="BodyText"/>
        <w:spacing w:before="67"/>
      </w:pPr>
    </w:p>
    <w:p>
      <w:pPr>
        <w:pStyle w:val="BodyText"/>
        <w:spacing w:line="312" w:lineRule="auto"/>
        <w:ind w:left="781"/>
      </w:pPr>
      <w:r>
        <w:rPr/>
        <w:t>Except</w:t>
      </w:r>
      <w:r>
        <w:rPr>
          <w:spacing w:val="19"/>
        </w:rPr>
        <w:t> </w:t>
      </w:r>
      <w:r>
        <w:rPr/>
        <w:t>as</w:t>
      </w:r>
      <w:r>
        <w:rPr>
          <w:spacing w:val="19"/>
        </w:rPr>
        <w:t> </w:t>
      </w:r>
      <w:r>
        <w:rPr/>
        <w:t>otherwise</w:t>
      </w:r>
      <w:r>
        <w:rPr>
          <w:spacing w:val="18"/>
        </w:rPr>
        <w:t> </w:t>
      </w:r>
      <w:r>
        <w:rPr/>
        <w:t>provided</w:t>
      </w:r>
      <w:r>
        <w:rPr>
          <w:spacing w:val="19"/>
        </w:rPr>
        <w:t> </w:t>
      </w:r>
      <w:r>
        <w:rPr/>
        <w:t>in</w:t>
      </w:r>
      <w:r>
        <w:rPr>
          <w:spacing w:val="19"/>
        </w:rPr>
        <w:t> </w:t>
      </w:r>
      <w:r>
        <w:rPr/>
        <w:t>this</w:t>
      </w:r>
      <w:r>
        <w:rPr>
          <w:spacing w:val="18"/>
        </w:rPr>
        <w:t> </w:t>
      </w:r>
      <w:r>
        <w:rPr/>
        <w:t>Charter</w:t>
      </w:r>
      <w:r>
        <w:rPr>
          <w:spacing w:val="18"/>
        </w:rPr>
        <w:t> </w:t>
      </w:r>
      <w:r>
        <w:rPr/>
        <w:t>Party,</w:t>
      </w:r>
      <w:r>
        <w:rPr>
          <w:spacing w:val="19"/>
        </w:rPr>
        <w:t> </w:t>
      </w:r>
      <w:r>
        <w:rPr/>
        <w:t>loss,</w:t>
      </w:r>
      <w:r>
        <w:rPr>
          <w:spacing w:val="19"/>
        </w:rPr>
        <w:t> </w:t>
      </w:r>
      <w:r>
        <w:rPr/>
        <w:t>damages,</w:t>
      </w:r>
      <w:r>
        <w:rPr>
          <w:spacing w:val="19"/>
        </w:rPr>
        <w:t> </w:t>
      </w:r>
      <w:r>
        <w:rPr/>
        <w:t>expenses</w:t>
      </w:r>
      <w:r>
        <w:rPr>
          <w:spacing w:val="18"/>
        </w:rPr>
        <w:t> </w:t>
      </w:r>
      <w:r>
        <w:rPr/>
        <w:t>or</w:t>
      </w:r>
      <w:r>
        <w:rPr>
          <w:spacing w:val="19"/>
        </w:rPr>
        <w:t> </w:t>
      </w:r>
      <w:r>
        <w:rPr/>
        <w:t>delay</w:t>
      </w:r>
      <w:r>
        <w:rPr>
          <w:spacing w:val="18"/>
        </w:rPr>
        <w:t> </w:t>
      </w:r>
      <w:r>
        <w:rPr/>
        <w:t>caused</w:t>
      </w:r>
      <w:r>
        <w:rPr>
          <w:spacing w:val="19"/>
        </w:rPr>
        <w:t> </w:t>
      </w:r>
      <w:r>
        <w:rPr/>
        <w:t>by</w:t>
      </w:r>
      <w:r>
        <w:rPr>
          <w:spacing w:val="19"/>
        </w:rPr>
        <w:t> </w:t>
      </w:r>
      <w:r>
        <w:rPr/>
        <w:t>failure</w:t>
      </w:r>
      <w:r>
        <w:rPr>
          <w:spacing w:val="18"/>
        </w:rPr>
        <w:t> </w:t>
      </w:r>
      <w:r>
        <w:rPr/>
        <w:t>on</w:t>
      </w:r>
      <w:r>
        <w:rPr>
          <w:spacing w:val="19"/>
        </w:rPr>
        <w:t> </w:t>
      </w:r>
      <w:r>
        <w:rPr/>
        <w:t>the</w:t>
      </w:r>
      <w:r>
        <w:rPr>
          <w:spacing w:val="18"/>
        </w:rPr>
        <w:t> </w:t>
      </w:r>
      <w:r>
        <w:rPr/>
        <w:t>part</w:t>
      </w:r>
      <w:r>
        <w:rPr>
          <w:spacing w:val="19"/>
        </w:rPr>
        <w:t> </w:t>
      </w:r>
      <w:r>
        <w:rPr/>
        <w:t>of</w:t>
      </w:r>
      <w:r>
        <w:rPr>
          <w:spacing w:val="19"/>
        </w:rPr>
        <w:t> </w:t>
      </w:r>
      <w:r>
        <w:rPr/>
        <w:t>the Owners or ‘the Company’ to comply with the ISM Code shall be for the Owners’ account.</w:t>
      </w:r>
    </w:p>
    <w:p>
      <w:pPr>
        <w:pStyle w:val="BodyText"/>
      </w:pPr>
    </w:p>
    <w:p>
      <w:pPr>
        <w:pStyle w:val="BodyText"/>
        <w:spacing w:before="123"/>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8"/>
        <w:ind w:left="781" w:right="457"/>
      </w:pPr>
      <w:r>
        <w:rPr/>
        <w:t>Charterers undertake to keep Owners informed during the period as regards the itinerary of the Vessel and the names of their agents at port of call.</w:t>
      </w:r>
    </w:p>
    <w:p>
      <w:pPr>
        <w:pStyle w:val="BodyText"/>
        <w:spacing w:after="0" w:line="312" w:lineRule="auto"/>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8064">
            <wp:simplePos x="0" y="0"/>
            <wp:positionH relativeFrom="page">
              <wp:posOffset>317500</wp:posOffset>
            </wp:positionH>
            <wp:positionV relativeFrom="page">
              <wp:posOffset>127000</wp:posOffset>
            </wp:positionV>
            <wp:extent cx="591185" cy="381000"/>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8"/>
        <w:ind w:left="781" w:right="497"/>
        <w:jc w:val="both"/>
      </w:pPr>
      <w:r>
        <w:rPr/>
        <w:t>The</w:t>
      </w:r>
      <w:r>
        <w:rPr>
          <w:spacing w:val="-1"/>
        </w:rPr>
        <w:t> </w:t>
      </w:r>
      <w:r>
        <w:rPr/>
        <w:t>Charterers</w:t>
      </w:r>
      <w:r>
        <w:rPr>
          <w:spacing w:val="-1"/>
        </w:rPr>
        <w:t> </w:t>
      </w:r>
      <w:r>
        <w:rPr/>
        <w:t>agree</w:t>
      </w:r>
      <w:r>
        <w:rPr>
          <w:spacing w:val="-1"/>
        </w:rPr>
        <w:t> </w:t>
      </w:r>
      <w:r>
        <w:rPr/>
        <w:t>that</w:t>
      </w:r>
      <w:r>
        <w:rPr>
          <w:spacing w:val="-1"/>
        </w:rPr>
        <w:t> </w:t>
      </w:r>
      <w:r>
        <w:rPr/>
        <w:t>their</w:t>
      </w:r>
      <w:r>
        <w:rPr>
          <w:spacing w:val="-1"/>
        </w:rPr>
        <w:t> </w:t>
      </w:r>
      <w:r>
        <w:rPr/>
        <w:t>agents</w:t>
      </w:r>
      <w:r>
        <w:rPr>
          <w:spacing w:val="-1"/>
        </w:rPr>
        <w:t> </w:t>
      </w:r>
      <w:r>
        <w:rPr/>
        <w:t>will</w:t>
      </w:r>
      <w:r>
        <w:rPr>
          <w:spacing w:val="-1"/>
        </w:rPr>
        <w:t> </w:t>
      </w:r>
      <w:r>
        <w:rPr/>
        <w:t>undertake, without charges, normal</w:t>
      </w:r>
      <w:r>
        <w:rPr>
          <w:spacing w:val="-1"/>
        </w:rPr>
        <w:t> </w:t>
      </w:r>
      <w:r>
        <w:rPr/>
        <w:t>ship's</w:t>
      </w:r>
      <w:r>
        <w:rPr>
          <w:spacing w:val="-1"/>
        </w:rPr>
        <w:t> </w:t>
      </w:r>
      <w:r>
        <w:rPr/>
        <w:t>husbandry</w:t>
      </w:r>
      <w:r>
        <w:rPr>
          <w:spacing w:val="-1"/>
        </w:rPr>
        <w:t> </w:t>
      </w:r>
      <w:r>
        <w:rPr/>
        <w:t>as</w:t>
      </w:r>
      <w:r>
        <w:rPr>
          <w:spacing w:val="-1"/>
        </w:rPr>
        <w:t> </w:t>
      </w:r>
      <w:r>
        <w:rPr/>
        <w:t>Owner's</w:t>
      </w:r>
      <w:r>
        <w:rPr>
          <w:spacing w:val="-1"/>
        </w:rPr>
        <w:t> </w:t>
      </w:r>
      <w:r>
        <w:rPr/>
        <w:t>agents. This</w:t>
      </w:r>
      <w:r>
        <w:rPr>
          <w:spacing w:val="-1"/>
        </w:rPr>
        <w:t> </w:t>
      </w:r>
      <w:r>
        <w:rPr/>
        <w:t>shall not include any extra ordinary business, VIZ, drydocking, general average, crew members, in which case Owners shall</w:t>
      </w:r>
      <w:r>
        <w:rPr>
          <w:spacing w:val="40"/>
        </w:rPr>
        <w:t> </w:t>
      </w:r>
      <w:r>
        <w:rPr/>
        <w:t>appoint their own agents or pay Charterers' agent an agency fee in accordance with locally recognized tariff.</w:t>
      </w:r>
    </w:p>
    <w:p>
      <w:pPr>
        <w:pStyle w:val="BodyText"/>
      </w:pPr>
    </w:p>
    <w:p>
      <w:pPr>
        <w:pStyle w:val="BodyText"/>
        <w:spacing w:before="124"/>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before="99"/>
        <w:ind w:left="781"/>
      </w:pPr>
      <w:r>
        <w:rPr/>
        <w:t>Charterers</w:t>
      </w:r>
      <w:r>
        <w:rPr>
          <w:spacing w:val="-6"/>
        </w:rPr>
        <w:t> </w:t>
      </w:r>
      <w:r>
        <w:rPr/>
        <w:t>are</w:t>
      </w:r>
      <w:r>
        <w:rPr>
          <w:spacing w:val="-3"/>
        </w:rPr>
        <w:t> </w:t>
      </w:r>
      <w:r>
        <w:rPr/>
        <w:t>allowed</w:t>
      </w:r>
      <w:r>
        <w:rPr>
          <w:spacing w:val="-3"/>
        </w:rPr>
        <w:t> </w:t>
      </w:r>
      <w:r>
        <w:rPr/>
        <w:t>to</w:t>
      </w:r>
      <w:r>
        <w:rPr>
          <w:spacing w:val="-3"/>
        </w:rPr>
        <w:t> </w:t>
      </w:r>
      <w:r>
        <w:rPr/>
        <w:t>enlist</w:t>
      </w:r>
      <w:r>
        <w:rPr>
          <w:spacing w:val="-3"/>
        </w:rPr>
        <w:t> </w:t>
      </w:r>
      <w:r>
        <w:rPr/>
        <w:t>Vessel</w:t>
      </w:r>
      <w:r>
        <w:rPr>
          <w:spacing w:val="-3"/>
        </w:rPr>
        <w:t> </w:t>
      </w:r>
      <w:r>
        <w:rPr/>
        <w:t>in</w:t>
      </w:r>
      <w:r>
        <w:rPr>
          <w:spacing w:val="-4"/>
        </w:rPr>
        <w:t> </w:t>
      </w:r>
      <w:r>
        <w:rPr/>
        <w:t>the</w:t>
      </w:r>
      <w:r>
        <w:rPr>
          <w:spacing w:val="-3"/>
        </w:rPr>
        <w:t> </w:t>
      </w:r>
      <w:r>
        <w:rPr/>
        <w:t>purple</w:t>
      </w:r>
      <w:r>
        <w:rPr>
          <w:spacing w:val="-3"/>
        </w:rPr>
        <w:t> </w:t>
      </w:r>
      <w:r>
        <w:rPr/>
        <w:t>finder</w:t>
      </w:r>
      <w:r>
        <w:rPr>
          <w:spacing w:val="-3"/>
        </w:rPr>
        <w:t> </w:t>
      </w:r>
      <w:r>
        <w:rPr/>
        <w:t>system</w:t>
      </w:r>
      <w:r>
        <w:rPr>
          <w:spacing w:val="-3"/>
        </w:rPr>
        <w:t> </w:t>
      </w:r>
      <w:r>
        <w:rPr/>
        <w:t>at</w:t>
      </w:r>
      <w:r>
        <w:rPr>
          <w:spacing w:val="-3"/>
        </w:rPr>
        <w:t> </w:t>
      </w:r>
      <w:r>
        <w:rPr/>
        <w:t>their</w:t>
      </w:r>
      <w:r>
        <w:rPr>
          <w:spacing w:val="-3"/>
        </w:rPr>
        <w:t> </w:t>
      </w:r>
      <w:r>
        <w:rPr>
          <w:spacing w:val="-2"/>
        </w:rPr>
        <w:t>expense.</w:t>
      </w:r>
    </w:p>
    <w:p>
      <w:pPr>
        <w:pStyle w:val="BodyText"/>
      </w:pPr>
    </w:p>
    <w:p>
      <w:pPr>
        <w:pStyle w:val="BodyText"/>
        <w:spacing w:before="184"/>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8"/>
        <w:ind w:left="781" w:right="581"/>
      </w:pPr>
      <w:r>
        <w:rPr/>
        <w:t>Charterers to have the option to use bulldozers and similar equipment in the vessel's hold provided weight not exceeding the tank top strength, damages caused by bulldozers shall be repaired by Charterers on their account.</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Hose</w:t>
      </w:r>
      <w:r>
        <w:rPr>
          <w:spacing w:val="-2"/>
          <w:u w:val="single"/>
        </w:rPr>
        <w:t> </w:t>
      </w:r>
      <w:r>
        <w:rPr>
          <w:spacing w:val="-4"/>
          <w:u w:val="single"/>
        </w:rPr>
        <w:t>Test</w:t>
      </w:r>
    </w:p>
    <w:p>
      <w:pPr>
        <w:pStyle w:val="BodyText"/>
        <w:spacing w:line="312" w:lineRule="auto" w:before="99"/>
        <w:ind w:left="781" w:right="495"/>
        <w:jc w:val="both"/>
      </w:pPr>
      <w:r>
        <w:rPr/>
        <w:t>Charterers have option to perform hose test subject to only when the vessel has no cargo on board at their own expense. In case vessel fail to such survey, Owners to rectify the same at their own time and cost and time of subsequent test to be for Owners' account. If required by Charterers, crew to assist in sealing vessel's hatches with ramnek tape. Ramnek tape to be provided and paid for by Charterers. During sealing of hatches, vessel remain on-hire.</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spacing w:val="-2"/>
          <w:u w:val="single"/>
        </w:rPr>
        <w:t>Ballasting</w:t>
      </w:r>
    </w:p>
    <w:p>
      <w:pPr>
        <w:pStyle w:val="BodyText"/>
        <w:spacing w:before="99"/>
        <w:ind w:left="781"/>
      </w:pPr>
      <w:r>
        <w:rPr/>
        <w:t>Intertanko</w:t>
      </w:r>
      <w:r>
        <w:rPr>
          <w:spacing w:val="-7"/>
        </w:rPr>
        <w:t> </w:t>
      </w:r>
      <w:r>
        <w:rPr/>
        <w:t>Ballast</w:t>
      </w:r>
      <w:r>
        <w:rPr>
          <w:spacing w:val="-5"/>
        </w:rPr>
        <w:t> </w:t>
      </w:r>
      <w:r>
        <w:rPr/>
        <w:t>Water</w:t>
      </w:r>
      <w:r>
        <w:rPr>
          <w:spacing w:val="-5"/>
        </w:rPr>
        <w:t> </w:t>
      </w:r>
      <w:r>
        <w:rPr/>
        <w:t>Management</w:t>
      </w:r>
      <w:r>
        <w:rPr>
          <w:spacing w:val="-5"/>
        </w:rPr>
        <w:t> </w:t>
      </w:r>
      <w:r>
        <w:rPr/>
        <w:t>clause</w:t>
      </w:r>
      <w:r>
        <w:rPr>
          <w:spacing w:val="-5"/>
        </w:rPr>
        <w:t> </w:t>
      </w:r>
      <w:r>
        <w:rPr/>
        <w:t>for</w:t>
      </w:r>
      <w:r>
        <w:rPr>
          <w:spacing w:val="-5"/>
        </w:rPr>
        <w:t> </w:t>
      </w:r>
      <w:r>
        <w:rPr/>
        <w:t>time</w:t>
      </w:r>
      <w:r>
        <w:rPr>
          <w:spacing w:val="-5"/>
        </w:rPr>
        <w:t> </w:t>
      </w:r>
      <w:r>
        <w:rPr/>
        <w:t>charter</w:t>
      </w:r>
      <w:r>
        <w:rPr>
          <w:spacing w:val="-5"/>
        </w:rPr>
        <w:t> </w:t>
      </w:r>
      <w:r>
        <w:rPr>
          <w:spacing w:val="-2"/>
        </w:rPr>
        <w:t>parties:</w:t>
      </w:r>
    </w:p>
    <w:p>
      <w:pPr>
        <w:pStyle w:val="BodyText"/>
        <w:spacing w:before="126"/>
      </w:pPr>
    </w:p>
    <w:p>
      <w:pPr>
        <w:pStyle w:val="ListParagraph"/>
        <w:numPr>
          <w:ilvl w:val="0"/>
          <w:numId w:val="29"/>
        </w:numPr>
        <w:tabs>
          <w:tab w:pos="983" w:val="left" w:leader="none"/>
        </w:tabs>
        <w:spacing w:line="312" w:lineRule="auto" w:before="0" w:after="0"/>
        <w:ind w:left="781" w:right="497" w:firstLine="0"/>
        <w:jc w:val="left"/>
        <w:rPr>
          <w:sz w:val="18"/>
        </w:rPr>
      </w:pPr>
      <w:r>
        <w:rPr>
          <w:sz w:val="18"/>
        </w:rPr>
        <w:t>Owners shall maintain a ballast water management plan in accordance with the vessel’s flag state and/or local/international requirements, and carry out ballast water operations in accordance with such plan.</w:t>
      </w:r>
    </w:p>
    <w:p>
      <w:pPr>
        <w:pStyle w:val="BodyText"/>
        <w:spacing w:before="65"/>
      </w:pPr>
    </w:p>
    <w:p>
      <w:pPr>
        <w:pStyle w:val="ListParagraph"/>
        <w:numPr>
          <w:ilvl w:val="0"/>
          <w:numId w:val="29"/>
        </w:numPr>
        <w:tabs>
          <w:tab w:pos="991" w:val="left" w:leader="none"/>
        </w:tabs>
        <w:spacing w:line="312" w:lineRule="auto" w:before="0" w:after="0"/>
        <w:ind w:left="781" w:right="496" w:firstLine="0"/>
        <w:jc w:val="left"/>
        <w:rPr>
          <w:sz w:val="18"/>
        </w:rPr>
      </w:pPr>
      <w:r>
        <w:rPr>
          <w:sz w:val="18"/>
        </w:rPr>
        <w:t>If Owners fail to comply with the obligations in 1, Owners shall bear any additional costs, expenses and penalties and the vessel shall be off hire for any time lost.</w:t>
      </w:r>
    </w:p>
    <w:p>
      <w:pPr>
        <w:pStyle w:val="BodyText"/>
        <w:spacing w:before="65"/>
      </w:pPr>
    </w:p>
    <w:p>
      <w:pPr>
        <w:pStyle w:val="ListParagraph"/>
        <w:numPr>
          <w:ilvl w:val="0"/>
          <w:numId w:val="29"/>
        </w:numPr>
        <w:tabs>
          <w:tab w:pos="984" w:val="left" w:leader="none"/>
        </w:tabs>
        <w:spacing w:line="312" w:lineRule="auto" w:before="0" w:after="0"/>
        <w:ind w:left="781" w:right="495" w:firstLine="0"/>
        <w:jc w:val="left"/>
        <w:rPr>
          <w:sz w:val="18"/>
        </w:rPr>
      </w:pPr>
      <w:r>
        <w:rPr>
          <w:sz w:val="18"/>
        </w:rPr>
        <w:t>If Owners have complied with the obligations in 1, but additional ballast water operations are required, then the vessel shall remain on hire and any additional costs, expenses and penalties shall be for Charterers’ account.</w:t>
      </w:r>
    </w:p>
    <w:p>
      <w:pPr>
        <w:pStyle w:val="BodyText"/>
        <w:spacing w:before="64"/>
      </w:pPr>
    </w:p>
    <w:p>
      <w:pPr>
        <w:pStyle w:val="BodyText"/>
        <w:spacing w:line="312" w:lineRule="auto" w:before="1"/>
        <w:ind w:left="781" w:right="496"/>
        <w:jc w:val="both"/>
      </w:pPr>
      <w:r>
        <w:rPr/>
        <w:t>The vessel is capable of ballasting No.3 hold, and indeed the Vessel normally proceeds to load ports with No.3 hold in ballast. In such instance Owners, Master and crew will do their utmost to de-ballast and dry such hold as quickly as possible provided time</w:t>
      </w:r>
      <w:r>
        <w:rPr>
          <w:spacing w:val="-1"/>
        </w:rPr>
        <w:t> </w:t>
      </w:r>
      <w:r>
        <w:rPr/>
        <w:t>between</w:t>
      </w:r>
      <w:r>
        <w:rPr>
          <w:spacing w:val="-1"/>
        </w:rPr>
        <w:t> </w:t>
      </w:r>
      <w:r>
        <w:rPr/>
        <w:t>discharging</w:t>
      </w:r>
      <w:r>
        <w:rPr>
          <w:spacing w:val="-1"/>
        </w:rPr>
        <w:t> </w:t>
      </w:r>
      <w:r>
        <w:rPr/>
        <w:t>port</w:t>
      </w:r>
      <w:r>
        <w:rPr>
          <w:spacing w:val="-1"/>
        </w:rPr>
        <w:t> </w:t>
      </w:r>
      <w:r>
        <w:rPr/>
        <w:t>and</w:t>
      </w:r>
      <w:r>
        <w:rPr>
          <w:spacing w:val="-1"/>
        </w:rPr>
        <w:t> </w:t>
      </w:r>
      <w:r>
        <w:rPr/>
        <w:t>next</w:t>
      </w:r>
      <w:r>
        <w:rPr>
          <w:spacing w:val="-1"/>
        </w:rPr>
        <w:t> </w:t>
      </w:r>
      <w:r>
        <w:rPr/>
        <w:t>loading</w:t>
      </w:r>
      <w:r>
        <w:rPr>
          <w:spacing w:val="-1"/>
        </w:rPr>
        <w:t> </w:t>
      </w:r>
      <w:r>
        <w:rPr/>
        <w:t>port</w:t>
      </w:r>
      <w:r>
        <w:rPr>
          <w:spacing w:val="-1"/>
        </w:rPr>
        <w:t> </w:t>
      </w:r>
      <w:r>
        <w:rPr/>
        <w:t>is</w:t>
      </w:r>
      <w:r>
        <w:rPr>
          <w:spacing w:val="-1"/>
        </w:rPr>
        <w:t> </w:t>
      </w:r>
      <w:r>
        <w:rPr/>
        <w:t>sufficient for</w:t>
      </w:r>
      <w:r>
        <w:rPr>
          <w:spacing w:val="-1"/>
        </w:rPr>
        <w:t> </w:t>
      </w:r>
      <w:r>
        <w:rPr/>
        <w:t>the</w:t>
      </w:r>
      <w:r>
        <w:rPr>
          <w:spacing w:val="-1"/>
        </w:rPr>
        <w:t> </w:t>
      </w:r>
      <w:r>
        <w:rPr/>
        <w:t>crew</w:t>
      </w:r>
      <w:r>
        <w:rPr>
          <w:spacing w:val="-1"/>
        </w:rPr>
        <w:t> </w:t>
      </w:r>
      <w:r>
        <w:rPr/>
        <w:t>to</w:t>
      </w:r>
      <w:r>
        <w:rPr>
          <w:spacing w:val="-1"/>
        </w:rPr>
        <w:t> </w:t>
      </w:r>
      <w:r>
        <w:rPr/>
        <w:t>de-ballast and</w:t>
      </w:r>
      <w:r>
        <w:rPr>
          <w:spacing w:val="-1"/>
        </w:rPr>
        <w:t> </w:t>
      </w:r>
      <w:r>
        <w:rPr/>
        <w:t>dry</w:t>
      </w:r>
      <w:r>
        <w:rPr>
          <w:spacing w:val="-1"/>
        </w:rPr>
        <w:t> </w:t>
      </w:r>
      <w:r>
        <w:rPr/>
        <w:t>up</w:t>
      </w:r>
      <w:r>
        <w:rPr>
          <w:spacing w:val="-1"/>
        </w:rPr>
        <w:t> </w:t>
      </w:r>
      <w:r>
        <w:rPr/>
        <w:t>flooded</w:t>
      </w:r>
      <w:r>
        <w:rPr>
          <w:spacing w:val="-1"/>
        </w:rPr>
        <w:t> </w:t>
      </w:r>
      <w:r>
        <w:rPr/>
        <w:t>hold.</w:t>
      </w:r>
      <w:r>
        <w:rPr>
          <w:spacing w:val="-1"/>
        </w:rPr>
        <w:t> </w:t>
      </w:r>
      <w:r>
        <w:rPr/>
        <w:t>However, it is understood that time used for such de-ballasting and drying up of hold No.3 is not to be considered as off-hire time. Subject to Master decision considering vessel safety Owners and Master will do their utmost throughout the duration of this charter to minimize the use of hold No.3 for ballast purposes.</w:t>
      </w:r>
    </w:p>
    <w:p>
      <w:pPr>
        <w:pStyle w:val="BodyText"/>
        <w:spacing w:before="68"/>
      </w:pPr>
    </w:p>
    <w:p>
      <w:pPr>
        <w:pStyle w:val="BodyText"/>
        <w:ind w:left="781"/>
      </w:pPr>
      <w:r>
        <w:rPr/>
        <w:t>Owners</w:t>
      </w:r>
      <w:r>
        <w:rPr>
          <w:spacing w:val="-6"/>
        </w:rPr>
        <w:t> </w:t>
      </w:r>
      <w:r>
        <w:rPr/>
        <w:t>guarantee</w:t>
      </w:r>
      <w:r>
        <w:rPr>
          <w:spacing w:val="-3"/>
        </w:rPr>
        <w:t> </w:t>
      </w:r>
      <w:r>
        <w:rPr/>
        <w:t>vessel</w:t>
      </w:r>
      <w:r>
        <w:rPr>
          <w:spacing w:val="-4"/>
        </w:rPr>
        <w:t> </w:t>
      </w:r>
      <w:r>
        <w:rPr/>
        <w:t>always</w:t>
      </w:r>
      <w:r>
        <w:rPr>
          <w:spacing w:val="-3"/>
        </w:rPr>
        <w:t> </w:t>
      </w:r>
      <w:r>
        <w:rPr/>
        <w:t>to</w:t>
      </w:r>
      <w:r>
        <w:rPr>
          <w:spacing w:val="-3"/>
        </w:rPr>
        <w:t> </w:t>
      </w:r>
      <w:r>
        <w:rPr/>
        <w:t>be</w:t>
      </w:r>
      <w:r>
        <w:rPr>
          <w:spacing w:val="-4"/>
        </w:rPr>
        <w:t> </w:t>
      </w:r>
      <w:r>
        <w:rPr/>
        <w:t>safe</w:t>
      </w:r>
      <w:r>
        <w:rPr>
          <w:spacing w:val="-3"/>
        </w:rPr>
        <w:t> </w:t>
      </w:r>
      <w:r>
        <w:rPr/>
        <w:t>in</w:t>
      </w:r>
      <w:r>
        <w:rPr>
          <w:spacing w:val="-3"/>
        </w:rPr>
        <w:t> </w:t>
      </w:r>
      <w:r>
        <w:rPr>
          <w:spacing w:val="-2"/>
        </w:rPr>
        <w:t>ballast.</w:t>
      </w:r>
    </w:p>
    <w:p>
      <w:pPr>
        <w:pStyle w:val="BodyText"/>
        <w:spacing w:before="126"/>
      </w:pPr>
    </w:p>
    <w:p>
      <w:pPr>
        <w:pStyle w:val="BodyText"/>
        <w:spacing w:line="312" w:lineRule="auto"/>
        <w:ind w:left="781"/>
      </w:pPr>
      <w:r>
        <w:rPr/>
        <w:t>In</w:t>
      </w:r>
      <w:r>
        <w:rPr>
          <w:spacing w:val="24"/>
        </w:rPr>
        <w:t> </w:t>
      </w:r>
      <w:r>
        <w:rPr/>
        <w:t>case</w:t>
      </w:r>
      <w:r>
        <w:rPr>
          <w:spacing w:val="24"/>
        </w:rPr>
        <w:t> </w:t>
      </w:r>
      <w:r>
        <w:rPr/>
        <w:t>of</w:t>
      </w:r>
      <w:r>
        <w:rPr>
          <w:spacing w:val="24"/>
        </w:rPr>
        <w:t> </w:t>
      </w:r>
      <w:r>
        <w:rPr/>
        <w:t>any</w:t>
      </w:r>
      <w:r>
        <w:rPr>
          <w:spacing w:val="24"/>
        </w:rPr>
        <w:t> </w:t>
      </w:r>
      <w:r>
        <w:rPr/>
        <w:t>change</w:t>
      </w:r>
      <w:r>
        <w:rPr>
          <w:spacing w:val="24"/>
        </w:rPr>
        <w:t> </w:t>
      </w:r>
      <w:r>
        <w:rPr/>
        <w:t>to</w:t>
      </w:r>
      <w:r>
        <w:rPr>
          <w:spacing w:val="24"/>
        </w:rPr>
        <w:t> </w:t>
      </w:r>
      <w:r>
        <w:rPr/>
        <w:t>vessel’s</w:t>
      </w:r>
      <w:r>
        <w:rPr>
          <w:spacing w:val="24"/>
        </w:rPr>
        <w:t> </w:t>
      </w:r>
      <w:r>
        <w:rPr/>
        <w:t>deadweight</w:t>
      </w:r>
      <w:r>
        <w:rPr>
          <w:spacing w:val="25"/>
        </w:rPr>
        <w:t> </w:t>
      </w:r>
      <w:r>
        <w:rPr/>
        <w:t>capacity</w:t>
      </w:r>
      <w:r>
        <w:rPr>
          <w:spacing w:val="24"/>
        </w:rPr>
        <w:t> </w:t>
      </w:r>
      <w:r>
        <w:rPr/>
        <w:t>or</w:t>
      </w:r>
      <w:r>
        <w:rPr>
          <w:spacing w:val="24"/>
        </w:rPr>
        <w:t> </w:t>
      </w:r>
      <w:r>
        <w:rPr/>
        <w:t>cubic</w:t>
      </w:r>
      <w:r>
        <w:rPr>
          <w:spacing w:val="24"/>
        </w:rPr>
        <w:t> </w:t>
      </w:r>
      <w:r>
        <w:rPr/>
        <w:t>capacity</w:t>
      </w:r>
      <w:r>
        <w:rPr>
          <w:spacing w:val="24"/>
        </w:rPr>
        <w:t> </w:t>
      </w:r>
      <w:r>
        <w:rPr/>
        <w:t>or</w:t>
      </w:r>
      <w:r>
        <w:rPr>
          <w:spacing w:val="24"/>
        </w:rPr>
        <w:t> </w:t>
      </w:r>
      <w:r>
        <w:rPr/>
        <w:t>other</w:t>
      </w:r>
      <w:r>
        <w:rPr>
          <w:spacing w:val="24"/>
        </w:rPr>
        <w:t> </w:t>
      </w:r>
      <w:r>
        <w:rPr/>
        <w:t>important</w:t>
      </w:r>
      <w:r>
        <w:rPr>
          <w:spacing w:val="25"/>
        </w:rPr>
        <w:t> </w:t>
      </w:r>
      <w:r>
        <w:rPr/>
        <w:t>particulars,</w:t>
      </w:r>
      <w:r>
        <w:rPr>
          <w:spacing w:val="25"/>
        </w:rPr>
        <w:t> </w:t>
      </w:r>
      <w:r>
        <w:rPr/>
        <w:t>hire</w:t>
      </w:r>
      <w:r>
        <w:rPr>
          <w:spacing w:val="24"/>
        </w:rPr>
        <w:t> </w:t>
      </w:r>
      <w:r>
        <w:rPr/>
        <w:t>to</w:t>
      </w:r>
      <w:r>
        <w:rPr>
          <w:spacing w:val="24"/>
        </w:rPr>
        <w:t> </w:t>
      </w:r>
      <w:r>
        <w:rPr/>
        <w:t>be</w:t>
      </w:r>
      <w:r>
        <w:rPr>
          <w:spacing w:val="24"/>
        </w:rPr>
        <w:t> </w:t>
      </w:r>
      <w:r>
        <w:rPr/>
        <w:t>revised </w:t>
      </w:r>
      <w:r>
        <w:rPr>
          <w:spacing w:val="-2"/>
        </w:rPr>
        <w:t>proportionately.</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2"/>
          <w:u w:val="single"/>
        </w:rPr>
        <w:t> </w:t>
      </w:r>
      <w:r>
        <w:rPr>
          <w:u w:val="single"/>
        </w:rPr>
        <w:t>Benefit</w:t>
      </w:r>
      <w:r>
        <w:rPr>
          <w:spacing w:val="-1"/>
          <w:u w:val="single"/>
        </w:rPr>
        <w:t> </w:t>
      </w:r>
      <w:r>
        <w:rPr>
          <w:u w:val="single"/>
        </w:rPr>
        <w:t>of</w:t>
      </w:r>
      <w:r>
        <w:rPr>
          <w:spacing w:val="-2"/>
          <w:u w:val="single"/>
        </w:rPr>
        <w:t> </w:t>
      </w:r>
      <w:r>
        <w:rPr>
          <w:u w:val="single"/>
        </w:rPr>
        <w:t>P&amp;I</w:t>
      </w:r>
      <w:r>
        <w:rPr>
          <w:spacing w:val="-1"/>
          <w:u w:val="single"/>
        </w:rPr>
        <w:t> </w:t>
      </w:r>
      <w:r>
        <w:rPr>
          <w:spacing w:val="-2"/>
          <w:u w:val="single"/>
        </w:rPr>
        <w:t>Club/Underwriters</w:t>
      </w:r>
    </w:p>
    <w:p>
      <w:pPr>
        <w:pStyle w:val="BodyText"/>
        <w:spacing w:line="312" w:lineRule="auto" w:before="99"/>
        <w:ind w:left="781" w:right="496"/>
        <w:jc w:val="both"/>
      </w:pPr>
      <w:r>
        <w:rPr/>
        <w:t>The Charterers to have the full benefit of any lay-up and/or return insurance premium received by Owners from Underwriters (as and when received from Underwriters) by reason of the vessel being in port for a minimum period of 30 days, provided vessel is on-hire.</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8576">
            <wp:simplePos x="0" y="0"/>
            <wp:positionH relativeFrom="page">
              <wp:posOffset>317500</wp:posOffset>
            </wp:positionH>
            <wp:positionV relativeFrom="page">
              <wp:posOffset>127000</wp:posOffset>
            </wp:positionV>
            <wp:extent cx="591185" cy="381000"/>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Australia</w:t>
      </w:r>
      <w:r>
        <w:rPr>
          <w:spacing w:val="-7"/>
          <w:u w:val="single"/>
        </w:rPr>
        <w:t> </w:t>
      </w:r>
      <w:r>
        <w:rPr>
          <w:u w:val="single"/>
        </w:rPr>
        <w:t>Quarantine</w:t>
      </w:r>
      <w:r>
        <w:rPr>
          <w:spacing w:val="-6"/>
          <w:u w:val="single"/>
        </w:rPr>
        <w:t> </w:t>
      </w:r>
      <w:r>
        <w:rPr>
          <w:u w:val="single"/>
        </w:rPr>
        <w:t>and</w:t>
      </w:r>
      <w:r>
        <w:rPr>
          <w:spacing w:val="-7"/>
          <w:u w:val="single"/>
        </w:rPr>
        <w:t> </w:t>
      </w:r>
      <w:r>
        <w:rPr>
          <w:u w:val="single"/>
        </w:rPr>
        <w:t>Inspection</w:t>
      </w:r>
      <w:r>
        <w:rPr>
          <w:spacing w:val="-6"/>
          <w:u w:val="single"/>
        </w:rPr>
        <w:t> </w:t>
      </w:r>
      <w:r>
        <w:rPr>
          <w:spacing w:val="-2"/>
          <w:u w:val="single"/>
        </w:rPr>
        <w:t>Service</w:t>
      </w:r>
    </w:p>
    <w:p>
      <w:pPr>
        <w:pStyle w:val="BodyText"/>
        <w:spacing w:line="312" w:lineRule="auto" w:before="98"/>
        <w:ind w:left="781" w:right="499"/>
        <w:jc w:val="both"/>
      </w:pPr>
      <w:r>
        <w:rPr/>
        <w:t>The</w:t>
      </w:r>
      <w:r>
        <w:rPr>
          <w:spacing w:val="-3"/>
        </w:rPr>
        <w:t> </w:t>
      </w:r>
      <w:r>
        <w:rPr/>
        <w:t>Owners</w:t>
      </w:r>
      <w:r>
        <w:rPr>
          <w:spacing w:val="-3"/>
        </w:rPr>
        <w:t> </w:t>
      </w:r>
      <w:r>
        <w:rPr/>
        <w:t>hereby</w:t>
      </w:r>
      <w:r>
        <w:rPr>
          <w:spacing w:val="-3"/>
        </w:rPr>
        <w:t> </w:t>
      </w:r>
      <w:r>
        <w:rPr/>
        <w:t>confirm</w:t>
      </w:r>
      <w:r>
        <w:rPr>
          <w:spacing w:val="-3"/>
        </w:rPr>
        <w:t> </w:t>
      </w:r>
      <w:r>
        <w:rPr/>
        <w:t>that</w:t>
      </w:r>
      <w:r>
        <w:rPr>
          <w:spacing w:val="-2"/>
        </w:rPr>
        <w:t> </w:t>
      </w:r>
      <w:r>
        <w:rPr/>
        <w:t>the</w:t>
      </w:r>
      <w:r>
        <w:rPr>
          <w:spacing w:val="-3"/>
        </w:rPr>
        <w:t> </w:t>
      </w:r>
      <w:r>
        <w:rPr/>
        <w:t>Owners</w:t>
      </w:r>
      <w:r>
        <w:rPr>
          <w:spacing w:val="-3"/>
        </w:rPr>
        <w:t> </w:t>
      </w:r>
      <w:r>
        <w:rPr/>
        <w:t>duly</w:t>
      </w:r>
      <w:r>
        <w:rPr>
          <w:spacing w:val="-3"/>
        </w:rPr>
        <w:t> </w:t>
      </w:r>
      <w:r>
        <w:rPr/>
        <w:t>acknowledge</w:t>
      </w:r>
      <w:r>
        <w:rPr>
          <w:spacing w:val="-2"/>
        </w:rPr>
        <w:t> </w:t>
      </w:r>
      <w:r>
        <w:rPr/>
        <w:t>the</w:t>
      </w:r>
      <w:r>
        <w:rPr>
          <w:spacing w:val="-3"/>
        </w:rPr>
        <w:t> </w:t>
      </w:r>
      <w:r>
        <w:rPr/>
        <w:t>voluntary</w:t>
      </w:r>
      <w:r>
        <w:rPr>
          <w:spacing w:val="-3"/>
        </w:rPr>
        <w:t> </w:t>
      </w:r>
      <w:r>
        <w:rPr/>
        <w:t>guidelines</w:t>
      </w:r>
      <w:r>
        <w:rPr>
          <w:spacing w:val="-3"/>
        </w:rPr>
        <w:t> </w:t>
      </w:r>
      <w:r>
        <w:rPr/>
        <w:t>for</w:t>
      </w:r>
      <w:r>
        <w:rPr>
          <w:spacing w:val="-3"/>
        </w:rPr>
        <w:t> </w:t>
      </w:r>
      <w:r>
        <w:rPr/>
        <w:t>controls</w:t>
      </w:r>
      <w:r>
        <w:rPr>
          <w:spacing w:val="-3"/>
        </w:rPr>
        <w:t> </w:t>
      </w:r>
      <w:r>
        <w:rPr/>
        <w:t>on</w:t>
      </w:r>
      <w:r>
        <w:rPr>
          <w:spacing w:val="-2"/>
        </w:rPr>
        <w:t> </w:t>
      </w:r>
      <w:r>
        <w:rPr/>
        <w:t>the</w:t>
      </w:r>
      <w:r>
        <w:rPr>
          <w:spacing w:val="-3"/>
        </w:rPr>
        <w:t> </w:t>
      </w:r>
      <w:r>
        <w:rPr/>
        <w:t>discharge</w:t>
      </w:r>
      <w:r>
        <w:rPr>
          <w:spacing w:val="-2"/>
        </w:rPr>
        <w:t> </w:t>
      </w:r>
      <w:r>
        <w:rPr/>
        <w:t>of</w:t>
      </w:r>
      <w:r>
        <w:rPr>
          <w:spacing w:val="-2"/>
        </w:rPr>
        <w:t> </w:t>
      </w:r>
      <w:r>
        <w:rPr/>
        <w:t>ballast water and sediments from her entering Australia from overseas stipulated by Australia Quarantine and Inspection Service.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Liberties</w:t>
      </w:r>
    </w:p>
    <w:p>
      <w:pPr>
        <w:pStyle w:val="BodyText"/>
        <w:spacing w:before="99"/>
        <w:ind w:left="781"/>
      </w:pPr>
      <w:r>
        <w:rPr/>
        <w:t>The</w:t>
      </w:r>
      <w:r>
        <w:rPr>
          <w:spacing w:val="-6"/>
        </w:rPr>
        <w:t> </w:t>
      </w:r>
      <w:r>
        <w:rPr/>
        <w:t>Owners</w:t>
      </w:r>
      <w:r>
        <w:rPr>
          <w:spacing w:val="-3"/>
        </w:rPr>
        <w:t> </w:t>
      </w:r>
      <w:r>
        <w:rPr/>
        <w:t>shall</w:t>
      </w:r>
      <w:r>
        <w:rPr>
          <w:spacing w:val="-3"/>
        </w:rPr>
        <w:t> </w:t>
      </w:r>
      <w:r>
        <w:rPr/>
        <w:t>have</w:t>
      </w:r>
      <w:r>
        <w:rPr>
          <w:spacing w:val="-3"/>
        </w:rPr>
        <w:t> </w:t>
      </w:r>
      <w:r>
        <w:rPr/>
        <w:t>the</w:t>
      </w:r>
      <w:r>
        <w:rPr>
          <w:spacing w:val="-3"/>
        </w:rPr>
        <w:t> </w:t>
      </w:r>
      <w:r>
        <w:rPr/>
        <w:t>liberty</w:t>
      </w:r>
      <w:r>
        <w:rPr>
          <w:spacing w:val="-3"/>
        </w:rPr>
        <w:t> </w:t>
      </w:r>
      <w:r>
        <w:rPr/>
        <w:t>to</w:t>
      </w:r>
      <w:r>
        <w:rPr>
          <w:spacing w:val="-3"/>
        </w:rPr>
        <w:t> </w:t>
      </w:r>
      <w:r>
        <w:rPr/>
        <w:t>deviate</w:t>
      </w:r>
      <w:r>
        <w:rPr>
          <w:spacing w:val="-3"/>
        </w:rPr>
        <w:t> </w:t>
      </w:r>
      <w:r>
        <w:rPr/>
        <w:t>for</w:t>
      </w:r>
      <w:r>
        <w:rPr>
          <w:spacing w:val="-3"/>
        </w:rPr>
        <w:t> </w:t>
      </w:r>
      <w:r>
        <w:rPr/>
        <w:t>the</w:t>
      </w:r>
      <w:r>
        <w:rPr>
          <w:spacing w:val="-3"/>
        </w:rPr>
        <w:t> </w:t>
      </w:r>
      <w:r>
        <w:rPr/>
        <w:t>purposes</w:t>
      </w:r>
      <w:r>
        <w:rPr>
          <w:spacing w:val="-4"/>
        </w:rPr>
        <w:t> </w:t>
      </w:r>
      <w:r>
        <w:rPr/>
        <w:t>of</w:t>
      </w:r>
      <w:r>
        <w:rPr>
          <w:spacing w:val="-3"/>
        </w:rPr>
        <w:t> </w:t>
      </w:r>
      <w:r>
        <w:rPr/>
        <w:t>saving</w:t>
      </w:r>
      <w:r>
        <w:rPr>
          <w:spacing w:val="-3"/>
        </w:rPr>
        <w:t> </w:t>
      </w:r>
      <w:r>
        <w:rPr/>
        <w:t>life</w:t>
      </w:r>
      <w:r>
        <w:rPr>
          <w:spacing w:val="-3"/>
        </w:rPr>
        <w:t> </w:t>
      </w:r>
      <w:r>
        <w:rPr/>
        <w:t>at</w:t>
      </w:r>
      <w:r>
        <w:rPr>
          <w:spacing w:val="-3"/>
        </w:rPr>
        <w:t> </w:t>
      </w:r>
      <w:r>
        <w:rPr/>
        <w:t>sea</w:t>
      </w:r>
      <w:r>
        <w:rPr>
          <w:spacing w:val="-3"/>
        </w:rPr>
        <w:t> </w:t>
      </w:r>
      <w:r>
        <w:rPr/>
        <w:t>and</w:t>
      </w:r>
      <w:r>
        <w:rPr>
          <w:spacing w:val="-3"/>
        </w:rPr>
        <w:t> </w:t>
      </w:r>
      <w:r>
        <w:rPr/>
        <w:t>landing</w:t>
      </w:r>
      <w:r>
        <w:rPr>
          <w:spacing w:val="-3"/>
        </w:rPr>
        <w:t> </w:t>
      </w:r>
      <w:r>
        <w:rPr/>
        <w:t>the</w:t>
      </w:r>
      <w:r>
        <w:rPr>
          <w:spacing w:val="-3"/>
        </w:rPr>
        <w:t> </w:t>
      </w:r>
      <w:r>
        <w:rPr/>
        <w:t>person(s)</w:t>
      </w:r>
      <w:r>
        <w:rPr>
          <w:spacing w:val="-3"/>
        </w:rPr>
        <w:t> </w:t>
      </w:r>
      <w:r>
        <w:rPr>
          <w:spacing w:val="-2"/>
        </w:rPr>
        <w:t>saved.</w:t>
      </w:r>
    </w:p>
    <w:p>
      <w:pPr>
        <w:pStyle w:val="BodyText"/>
        <w:spacing w:before="126"/>
      </w:pPr>
    </w:p>
    <w:p>
      <w:pPr>
        <w:pStyle w:val="BodyText"/>
        <w:spacing w:line="312" w:lineRule="auto"/>
        <w:ind w:left="781" w:right="498"/>
        <w:jc w:val="both"/>
      </w:pPr>
      <w:r>
        <w:rPr/>
        <w:t>Charterers’ option to discharge by vacuvators but same not to exceed permissible strength of upper deck, which is 1.9 metric ton per square meter, on the port and starboard side of the hatchcoamings.</w:t>
      </w:r>
    </w:p>
    <w:p>
      <w:pPr>
        <w:pStyle w:val="BodyText"/>
        <w:spacing w:before="65"/>
      </w:pPr>
    </w:p>
    <w:p>
      <w:pPr>
        <w:pStyle w:val="BodyText"/>
        <w:spacing w:line="312" w:lineRule="auto"/>
        <w:ind w:left="781" w:right="496"/>
        <w:jc w:val="both"/>
      </w:pPr>
      <w:r>
        <w:rPr/>
        <w:t>Charterers to have the right of placing stevedores on-deck together with their cooking utensils if required and vessel to supply them for Charterers’ account daily with their requirements of fresh water for washing, cooking and drinking purposes. Cost of fresh water supply to be direct negotiated with Master and subject to Master's discretion and prior consent.</w:t>
      </w:r>
    </w:p>
    <w:p>
      <w:pPr>
        <w:pStyle w:val="BodyText"/>
        <w:spacing w:before="65"/>
      </w:pPr>
    </w:p>
    <w:p>
      <w:pPr>
        <w:pStyle w:val="BodyText"/>
        <w:spacing w:before="1"/>
        <w:ind w:left="781"/>
      </w:pPr>
      <w:r>
        <w:rPr/>
        <w:t>Owners</w:t>
      </w:r>
      <w:r>
        <w:rPr>
          <w:spacing w:val="-6"/>
        </w:rPr>
        <w:t> </w:t>
      </w:r>
      <w:r>
        <w:rPr/>
        <w:t>and</w:t>
      </w:r>
      <w:r>
        <w:rPr>
          <w:spacing w:val="-3"/>
        </w:rPr>
        <w:t> </w:t>
      </w:r>
      <w:r>
        <w:rPr/>
        <w:t>Master</w:t>
      </w:r>
      <w:r>
        <w:rPr>
          <w:spacing w:val="-4"/>
        </w:rPr>
        <w:t> </w:t>
      </w:r>
      <w:r>
        <w:rPr/>
        <w:t>to</w:t>
      </w:r>
      <w:r>
        <w:rPr>
          <w:spacing w:val="-3"/>
        </w:rPr>
        <w:t> </w:t>
      </w:r>
      <w:r>
        <w:rPr/>
        <w:t>undertake</w:t>
      </w:r>
      <w:r>
        <w:rPr>
          <w:spacing w:val="-4"/>
        </w:rPr>
        <w:t> </w:t>
      </w:r>
      <w:r>
        <w:rPr/>
        <w:t>best</w:t>
      </w:r>
      <w:r>
        <w:rPr>
          <w:spacing w:val="-3"/>
        </w:rPr>
        <w:t> </w:t>
      </w:r>
      <w:r>
        <w:rPr/>
        <w:t>efforts</w:t>
      </w:r>
      <w:r>
        <w:rPr>
          <w:spacing w:val="-4"/>
        </w:rPr>
        <w:t> </w:t>
      </w:r>
      <w:r>
        <w:rPr/>
        <w:t>to</w:t>
      </w:r>
      <w:r>
        <w:rPr>
          <w:spacing w:val="-3"/>
        </w:rPr>
        <w:t> </w:t>
      </w:r>
      <w:r>
        <w:rPr/>
        <w:t>co-operate</w:t>
      </w:r>
      <w:r>
        <w:rPr>
          <w:spacing w:val="-3"/>
        </w:rPr>
        <w:t> </w:t>
      </w:r>
      <w:r>
        <w:rPr/>
        <w:t>with</w:t>
      </w:r>
      <w:r>
        <w:rPr>
          <w:spacing w:val="-4"/>
        </w:rPr>
        <w:t> </w:t>
      </w:r>
      <w:r>
        <w:rPr/>
        <w:t>Charterers</w:t>
      </w:r>
      <w:r>
        <w:rPr>
          <w:spacing w:val="-3"/>
        </w:rPr>
        <w:t> </w:t>
      </w:r>
      <w:r>
        <w:rPr/>
        <w:t>for</w:t>
      </w:r>
      <w:r>
        <w:rPr>
          <w:spacing w:val="-4"/>
        </w:rPr>
        <w:t> </w:t>
      </w:r>
      <w:r>
        <w:rPr/>
        <w:t>the</w:t>
      </w:r>
      <w:r>
        <w:rPr>
          <w:spacing w:val="-3"/>
        </w:rPr>
        <w:t> </w:t>
      </w:r>
      <w:r>
        <w:rPr/>
        <w:t>best</w:t>
      </w:r>
      <w:r>
        <w:rPr>
          <w:spacing w:val="-4"/>
        </w:rPr>
        <w:t> </w:t>
      </w:r>
      <w:r>
        <w:rPr/>
        <w:t>stowage</w:t>
      </w:r>
      <w:r>
        <w:rPr>
          <w:spacing w:val="-3"/>
        </w:rPr>
        <w:t> </w:t>
      </w:r>
      <w:r>
        <w:rPr/>
        <w:t>of</w:t>
      </w:r>
      <w:r>
        <w:rPr>
          <w:spacing w:val="-3"/>
        </w:rPr>
        <w:t> </w:t>
      </w:r>
      <w:r>
        <w:rPr>
          <w:spacing w:val="-2"/>
        </w:rPr>
        <w:t>cargo.</w:t>
      </w:r>
    </w:p>
    <w:p>
      <w:pPr>
        <w:pStyle w:val="BodyText"/>
        <w:spacing w:before="125"/>
      </w:pPr>
    </w:p>
    <w:p>
      <w:pPr>
        <w:pStyle w:val="BodyText"/>
        <w:spacing w:line="312" w:lineRule="auto" w:before="1"/>
        <w:ind w:left="781" w:right="496"/>
        <w:jc w:val="both"/>
      </w:pPr>
      <w:r>
        <w:rPr/>
        <w:t>Owners and Master also undertake to co-operation with Charterers in taking necessary steps for cargo fumigation, if necessary, at Charterers’ time and expenses.</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Vessel</w:t>
      </w:r>
      <w:r>
        <w:rPr>
          <w:spacing w:val="-3"/>
          <w:u w:val="single"/>
        </w:rPr>
        <w:t> </w:t>
      </w:r>
      <w:r>
        <w:rPr>
          <w:spacing w:val="-2"/>
          <w:u w:val="single"/>
        </w:rPr>
        <w:t>Appearance</w:t>
      </w:r>
    </w:p>
    <w:p>
      <w:pPr>
        <w:pStyle w:val="BodyText"/>
        <w:spacing w:before="99"/>
        <w:ind w:left="781"/>
      </w:pPr>
      <w:r>
        <w:rPr>
          <w:spacing w:val="-2"/>
        </w:rPr>
        <w:t>Deleted.</w:t>
      </w:r>
    </w:p>
    <w:p>
      <w:pPr>
        <w:pStyle w:val="BodyText"/>
        <w:spacing w:before="121"/>
      </w:pPr>
    </w:p>
    <w:p>
      <w:pPr>
        <w:pStyle w:val="Heading2"/>
        <w:numPr>
          <w:ilvl w:val="0"/>
          <w:numId w:val="6"/>
        </w:numPr>
        <w:tabs>
          <w:tab w:pos="1070" w:val="left" w:leader="none"/>
        </w:tabs>
        <w:spacing w:line="240" w:lineRule="auto" w:before="0" w:after="0"/>
        <w:ind w:left="1070" w:right="0" w:hanging="289"/>
        <w:jc w:val="both"/>
        <w:rPr>
          <w:u w:val="none"/>
        </w:rPr>
      </w:pPr>
      <w:r>
        <w:rPr>
          <w:spacing w:val="-3"/>
          <w:u w:val="single"/>
        </w:rPr>
        <w:t> </w:t>
      </w:r>
      <w:r>
        <w:rPr>
          <w:u w:val="single"/>
        </w:rPr>
        <w:t>Azov</w:t>
      </w:r>
      <w:r>
        <w:rPr>
          <w:spacing w:val="-3"/>
          <w:u w:val="single"/>
        </w:rPr>
        <w:t> </w:t>
      </w:r>
      <w:r>
        <w:rPr>
          <w:u w:val="single"/>
        </w:rPr>
        <w:t>Sea</w:t>
      </w:r>
      <w:r>
        <w:rPr>
          <w:spacing w:val="-2"/>
          <w:u w:val="single"/>
        </w:rPr>
        <w:t> Clause</w:t>
      </w:r>
    </w:p>
    <w:p>
      <w:pPr>
        <w:pStyle w:val="BodyText"/>
        <w:spacing w:line="312" w:lineRule="auto" w:before="99"/>
        <w:ind w:left="781" w:right="497"/>
        <w:jc w:val="both"/>
      </w:pPr>
      <w:r>
        <w:rPr/>
        <w:t>In case of vessel calling at the port of the Sea of Azov are to be equipped with either a sewage treatment plant or a fecal tank. The latter must be fitted with facilities for delivering its contents to port barge (connections and pump). If same is required by Charterers or international regulations.</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6"/>
          <w:u w:val="single"/>
        </w:rPr>
        <w:t> </w:t>
      </w:r>
      <w:r>
        <w:rPr>
          <w:u w:val="single"/>
        </w:rPr>
        <w:t>Australian</w:t>
      </w:r>
      <w:r>
        <w:rPr>
          <w:spacing w:val="-5"/>
          <w:u w:val="single"/>
        </w:rPr>
        <w:t> </w:t>
      </w:r>
      <w:r>
        <w:rPr>
          <w:spacing w:val="-2"/>
          <w:u w:val="single"/>
        </w:rPr>
        <w:t>Regulations</w:t>
      </w:r>
    </w:p>
    <w:p>
      <w:pPr>
        <w:pStyle w:val="BodyText"/>
        <w:spacing w:line="312" w:lineRule="auto" w:before="99"/>
        <w:ind w:left="781" w:right="495"/>
        <w:jc w:val="both"/>
      </w:pPr>
      <w:r>
        <w:rPr/>
        <w:t>Vessel</w:t>
      </w:r>
      <w:r>
        <w:rPr>
          <w:spacing w:val="-1"/>
        </w:rPr>
        <w:t> </w:t>
      </w:r>
      <w:r>
        <w:rPr/>
        <w:t>will</w:t>
      </w:r>
      <w:r>
        <w:rPr>
          <w:spacing w:val="-1"/>
        </w:rPr>
        <w:t> </w:t>
      </w:r>
      <w:r>
        <w:rPr/>
        <w:t>comply</w:t>
      </w:r>
      <w:r>
        <w:rPr>
          <w:spacing w:val="-1"/>
        </w:rPr>
        <w:t> </w:t>
      </w:r>
      <w:r>
        <w:rPr/>
        <w:t>with</w:t>
      </w:r>
      <w:r>
        <w:rPr>
          <w:spacing w:val="-1"/>
        </w:rPr>
        <w:t> </w:t>
      </w:r>
      <w:r>
        <w:rPr/>
        <w:t>and</w:t>
      </w:r>
      <w:r>
        <w:rPr>
          <w:spacing w:val="-1"/>
        </w:rPr>
        <w:t> </w:t>
      </w:r>
      <w:r>
        <w:rPr/>
        <w:t>be</w:t>
      </w:r>
      <w:r>
        <w:rPr>
          <w:spacing w:val="-1"/>
        </w:rPr>
        <w:t> </w:t>
      </w:r>
      <w:r>
        <w:rPr/>
        <w:t>maintained</w:t>
      </w:r>
      <w:r>
        <w:rPr>
          <w:spacing w:val="-1"/>
        </w:rPr>
        <w:t> </w:t>
      </w:r>
      <w:r>
        <w:rPr/>
        <w:t>in</w:t>
      </w:r>
      <w:r>
        <w:rPr>
          <w:spacing w:val="-1"/>
        </w:rPr>
        <w:t> </w:t>
      </w:r>
      <w:r>
        <w:rPr/>
        <w:t>accordance</w:t>
      </w:r>
      <w:r>
        <w:rPr>
          <w:spacing w:val="-1"/>
        </w:rPr>
        <w:t> </w:t>
      </w:r>
      <w:r>
        <w:rPr/>
        <w:t>with</w:t>
      </w:r>
      <w:r>
        <w:rPr>
          <w:spacing w:val="-1"/>
        </w:rPr>
        <w:t> </w:t>
      </w:r>
      <w:r>
        <w:rPr/>
        <w:t>the</w:t>
      </w:r>
      <w:r>
        <w:rPr>
          <w:spacing w:val="-1"/>
        </w:rPr>
        <w:t> </w:t>
      </w:r>
      <w:r>
        <w:rPr/>
        <w:t>requirements</w:t>
      </w:r>
      <w:r>
        <w:rPr>
          <w:spacing w:val="-2"/>
        </w:rPr>
        <w:t> </w:t>
      </w:r>
      <w:r>
        <w:rPr/>
        <w:t>of</w:t>
      </w:r>
      <w:r>
        <w:rPr>
          <w:spacing w:val="-1"/>
        </w:rPr>
        <w:t> </w:t>
      </w:r>
      <w:r>
        <w:rPr/>
        <w:t>the</w:t>
      </w:r>
      <w:r>
        <w:rPr>
          <w:spacing w:val="-1"/>
        </w:rPr>
        <w:t> </w:t>
      </w:r>
      <w:r>
        <w:rPr/>
        <w:t>Commonwealth</w:t>
      </w:r>
      <w:r>
        <w:rPr>
          <w:spacing w:val="-1"/>
        </w:rPr>
        <w:t> </w:t>
      </w:r>
      <w:r>
        <w:rPr/>
        <w:t>of</w:t>
      </w:r>
      <w:r>
        <w:rPr>
          <w:spacing w:val="-1"/>
        </w:rPr>
        <w:t> </w:t>
      </w:r>
      <w:r>
        <w:rPr/>
        <w:t>Australia</w:t>
      </w:r>
      <w:r>
        <w:rPr>
          <w:spacing w:val="-1"/>
        </w:rPr>
        <w:t> </w:t>
      </w:r>
      <w:r>
        <w:rPr/>
        <w:t>loading</w:t>
      </w:r>
      <w:r>
        <w:rPr>
          <w:spacing w:val="-1"/>
        </w:rPr>
        <w:t> </w:t>
      </w:r>
      <w:r>
        <w:rPr/>
        <w:t>and unloading safety measure regulations. Owners confirm that the vessel is fitted and will be fitted throughout the duration of this charter, with hold ladders that conform to the Regulations of the Waterside Workers Federation of Australia.</w:t>
      </w:r>
    </w:p>
    <w:p>
      <w:pPr>
        <w:pStyle w:val="BodyText"/>
        <w:spacing w:before="65"/>
      </w:pPr>
    </w:p>
    <w:p>
      <w:pPr>
        <w:pStyle w:val="BodyText"/>
        <w:spacing w:line="312" w:lineRule="auto" w:before="1"/>
        <w:ind w:left="781" w:right="497"/>
        <w:jc w:val="both"/>
      </w:pPr>
      <w:r>
        <w:rPr/>
        <w:t>During the currency of this Charter Party the vessel will comply with all Australian Navigation (Loading and Unloading Safety Measures) Regulations 1961 and related requirements and recommendations.. Loss of time as a result of non-compliance shall be considered as off-hire.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Bunkering</w:t>
      </w:r>
      <w:r>
        <w:rPr>
          <w:spacing w:val="-5"/>
          <w:u w:val="single"/>
        </w:rPr>
        <w:t> </w:t>
      </w:r>
      <w:r>
        <w:rPr>
          <w:spacing w:val="-2"/>
          <w:u w:val="single"/>
        </w:rPr>
        <w:t>Privileges</w:t>
      </w:r>
    </w:p>
    <w:p>
      <w:pPr>
        <w:pStyle w:val="BodyText"/>
        <w:spacing w:line="312" w:lineRule="auto" w:before="99"/>
        <w:ind w:left="781" w:right="495"/>
        <w:jc w:val="both"/>
      </w:pPr>
      <w:r>
        <w:rPr/>
        <w:t>Owners certify that the Vessel is and will remain so throughout the duration of this Charter, eligible for full bunkering privileges in</w:t>
      </w:r>
      <w:r>
        <w:rPr>
          <w:spacing w:val="-2"/>
        </w:rPr>
        <w:t> </w:t>
      </w:r>
      <w:r>
        <w:rPr/>
        <w:t>the</w:t>
      </w:r>
      <w:r>
        <w:rPr>
          <w:spacing w:val="-2"/>
        </w:rPr>
        <w:t> </w:t>
      </w:r>
      <w:r>
        <w:rPr/>
        <w:t>United</w:t>
      </w:r>
      <w:r>
        <w:rPr>
          <w:spacing w:val="-2"/>
        </w:rPr>
        <w:t> </w:t>
      </w:r>
      <w:r>
        <w:rPr/>
        <w:t>States</w:t>
      </w:r>
      <w:r>
        <w:rPr>
          <w:spacing w:val="-2"/>
        </w:rPr>
        <w:t> </w:t>
      </w:r>
      <w:r>
        <w:rPr/>
        <w:t>of</w:t>
      </w:r>
      <w:r>
        <w:rPr>
          <w:spacing w:val="-2"/>
        </w:rPr>
        <w:t> </w:t>
      </w:r>
      <w:r>
        <w:rPr/>
        <w:t>America</w:t>
      </w:r>
      <w:r>
        <w:rPr>
          <w:spacing w:val="-2"/>
        </w:rPr>
        <w:t> </w:t>
      </w:r>
      <w:r>
        <w:rPr/>
        <w:t>and</w:t>
      </w:r>
      <w:r>
        <w:rPr>
          <w:spacing w:val="-2"/>
        </w:rPr>
        <w:t> </w:t>
      </w:r>
      <w:r>
        <w:rPr/>
        <w:t>its</w:t>
      </w:r>
      <w:r>
        <w:rPr>
          <w:spacing w:val="-2"/>
        </w:rPr>
        <w:t> </w:t>
      </w:r>
      <w:r>
        <w:rPr/>
        <w:t>territories</w:t>
      </w:r>
      <w:r>
        <w:rPr>
          <w:spacing w:val="-2"/>
        </w:rPr>
        <w:t> </w:t>
      </w:r>
      <w:r>
        <w:rPr/>
        <w:t>and</w:t>
      </w:r>
      <w:r>
        <w:rPr>
          <w:spacing w:val="-2"/>
        </w:rPr>
        <w:t> </w:t>
      </w:r>
      <w:r>
        <w:rPr/>
        <w:t>possession,</w:t>
      </w:r>
      <w:r>
        <w:rPr>
          <w:spacing w:val="-1"/>
        </w:rPr>
        <w:t> </w:t>
      </w:r>
      <w:r>
        <w:rPr/>
        <w:t>under</w:t>
      </w:r>
      <w:r>
        <w:rPr>
          <w:spacing w:val="-2"/>
        </w:rPr>
        <w:t> </w:t>
      </w:r>
      <w:r>
        <w:rPr/>
        <w:t>all</w:t>
      </w:r>
      <w:r>
        <w:rPr>
          <w:spacing w:val="-2"/>
        </w:rPr>
        <w:t> </w:t>
      </w:r>
      <w:r>
        <w:rPr/>
        <w:t>present</w:t>
      </w:r>
      <w:r>
        <w:rPr>
          <w:spacing w:val="-1"/>
        </w:rPr>
        <w:t> </w:t>
      </w:r>
      <w:r>
        <w:rPr/>
        <w:t>United</w:t>
      </w:r>
      <w:r>
        <w:rPr>
          <w:spacing w:val="-2"/>
        </w:rPr>
        <w:t> </w:t>
      </w:r>
      <w:r>
        <w:rPr/>
        <w:t>States</w:t>
      </w:r>
      <w:r>
        <w:rPr>
          <w:spacing w:val="-2"/>
        </w:rPr>
        <w:t> </w:t>
      </w:r>
      <w:r>
        <w:rPr/>
        <w:t>Laws</w:t>
      </w:r>
      <w:r>
        <w:rPr>
          <w:spacing w:val="-2"/>
        </w:rPr>
        <w:t> </w:t>
      </w:r>
      <w:r>
        <w:rPr/>
        <w:t>and/or</w:t>
      </w:r>
      <w:r>
        <w:rPr>
          <w:spacing w:val="-2"/>
        </w:rPr>
        <w:t> </w:t>
      </w:r>
      <w:r>
        <w:rPr/>
        <w:t>regulations</w:t>
      </w:r>
      <w:r>
        <w:rPr>
          <w:spacing w:val="-2"/>
        </w:rPr>
        <w:t> </w:t>
      </w:r>
      <w:r>
        <w:rPr/>
        <w:t>and is not, nor will be restricted, as to bunkering at any other countries or ports of call during this Charter.</w:t>
      </w:r>
    </w:p>
    <w:p>
      <w:pPr>
        <w:pStyle w:val="BodyText"/>
      </w:pPr>
    </w:p>
    <w:p>
      <w:pPr>
        <w:pStyle w:val="BodyText"/>
        <w:spacing w:before="123"/>
      </w:pPr>
    </w:p>
    <w:p>
      <w:pPr>
        <w:pStyle w:val="Heading2"/>
        <w:numPr>
          <w:ilvl w:val="0"/>
          <w:numId w:val="6"/>
        </w:numPr>
        <w:tabs>
          <w:tab w:pos="1070" w:val="left" w:leader="none"/>
        </w:tabs>
        <w:spacing w:line="240" w:lineRule="auto" w:before="1" w:after="0"/>
        <w:ind w:left="1070" w:right="0" w:hanging="289"/>
        <w:jc w:val="both"/>
        <w:rPr>
          <w:u w:val="none"/>
        </w:rPr>
      </w:pPr>
      <w:r>
        <w:rPr>
          <w:spacing w:val="-4"/>
          <w:u w:val="single"/>
        </w:rPr>
        <w:t> </w:t>
      </w:r>
      <w:r>
        <w:rPr>
          <w:u w:val="single"/>
        </w:rPr>
        <w:t>Additional</w:t>
      </w:r>
      <w:r>
        <w:rPr>
          <w:spacing w:val="-4"/>
          <w:u w:val="single"/>
        </w:rPr>
        <w:t> </w:t>
      </w:r>
      <w:r>
        <w:rPr>
          <w:u w:val="single"/>
        </w:rPr>
        <w:t>Equipment</w:t>
      </w:r>
      <w:r>
        <w:rPr>
          <w:spacing w:val="-4"/>
          <w:u w:val="single"/>
        </w:rPr>
        <w:t> </w:t>
      </w:r>
      <w:r>
        <w:rPr>
          <w:u w:val="single"/>
        </w:rPr>
        <w:t>and</w:t>
      </w:r>
      <w:r>
        <w:rPr>
          <w:spacing w:val="-3"/>
          <w:u w:val="single"/>
        </w:rPr>
        <w:t> </w:t>
      </w:r>
      <w:r>
        <w:rPr>
          <w:spacing w:val="-2"/>
          <w:u w:val="single"/>
        </w:rPr>
        <w:t>Fittings</w:t>
      </w:r>
    </w:p>
    <w:p>
      <w:pPr>
        <w:pStyle w:val="BodyText"/>
        <w:spacing w:line="312" w:lineRule="auto" w:before="98"/>
        <w:ind w:left="781" w:right="495"/>
        <w:jc w:val="both"/>
      </w:pPr>
      <w:r>
        <w:rPr/>
        <w:t>The</w:t>
      </w:r>
      <w:r>
        <w:rPr>
          <w:spacing w:val="-2"/>
        </w:rPr>
        <w:t> </w:t>
      </w:r>
      <w:r>
        <w:rPr/>
        <w:t>Charterers,</w:t>
      </w:r>
      <w:r>
        <w:rPr>
          <w:spacing w:val="-1"/>
        </w:rPr>
        <w:t> </w:t>
      </w:r>
      <w:r>
        <w:rPr/>
        <w:t>subject</w:t>
      </w:r>
      <w:r>
        <w:rPr>
          <w:spacing w:val="-1"/>
        </w:rPr>
        <w:t> </w:t>
      </w:r>
      <w:r>
        <w:rPr/>
        <w:t>to</w:t>
      </w:r>
      <w:r>
        <w:rPr>
          <w:spacing w:val="-2"/>
        </w:rPr>
        <w:t> </w:t>
      </w:r>
      <w:r>
        <w:rPr/>
        <w:t>the</w:t>
      </w:r>
      <w:r>
        <w:rPr>
          <w:spacing w:val="-2"/>
        </w:rPr>
        <w:t> </w:t>
      </w:r>
      <w:r>
        <w:rPr/>
        <w:t>Owners</w:t>
      </w:r>
      <w:r>
        <w:rPr>
          <w:spacing w:val="-2"/>
        </w:rPr>
        <w:t> </w:t>
      </w:r>
      <w:r>
        <w:rPr/>
        <w:t>and/or</w:t>
      </w:r>
      <w:r>
        <w:rPr>
          <w:spacing w:val="-2"/>
        </w:rPr>
        <w:t> </w:t>
      </w:r>
      <w:r>
        <w:rPr/>
        <w:t>Master’s</w:t>
      </w:r>
      <w:r>
        <w:rPr>
          <w:spacing w:val="-2"/>
        </w:rPr>
        <w:t> </w:t>
      </w:r>
      <w:r>
        <w:rPr/>
        <w:t>prior</w:t>
      </w:r>
      <w:r>
        <w:rPr>
          <w:spacing w:val="-2"/>
        </w:rPr>
        <w:t> </w:t>
      </w:r>
      <w:r>
        <w:rPr/>
        <w:t>consent</w:t>
      </w:r>
      <w:r>
        <w:rPr>
          <w:spacing w:val="-1"/>
        </w:rPr>
        <w:t> </w:t>
      </w:r>
      <w:r>
        <w:rPr/>
        <w:t>shall</w:t>
      </w:r>
      <w:r>
        <w:rPr>
          <w:spacing w:val="-2"/>
        </w:rPr>
        <w:t> </w:t>
      </w:r>
      <w:r>
        <w:rPr/>
        <w:t>be</w:t>
      </w:r>
      <w:r>
        <w:rPr>
          <w:spacing w:val="-2"/>
        </w:rPr>
        <w:t> </w:t>
      </w:r>
      <w:r>
        <w:rPr/>
        <w:t>at</w:t>
      </w:r>
      <w:r>
        <w:rPr>
          <w:spacing w:val="-2"/>
        </w:rPr>
        <w:t> </w:t>
      </w:r>
      <w:r>
        <w:rPr/>
        <w:t>liberty</w:t>
      </w:r>
      <w:r>
        <w:rPr>
          <w:spacing w:val="-2"/>
        </w:rPr>
        <w:t> </w:t>
      </w:r>
      <w:r>
        <w:rPr/>
        <w:t>to</w:t>
      </w:r>
      <w:r>
        <w:rPr>
          <w:spacing w:val="-2"/>
        </w:rPr>
        <w:t> </w:t>
      </w:r>
      <w:r>
        <w:rPr/>
        <w:t>fit/weld</w:t>
      </w:r>
      <w:r>
        <w:rPr>
          <w:spacing w:val="-2"/>
        </w:rPr>
        <w:t> </w:t>
      </w:r>
      <w:r>
        <w:rPr/>
        <w:t>any</w:t>
      </w:r>
      <w:r>
        <w:rPr>
          <w:spacing w:val="-2"/>
        </w:rPr>
        <w:t> </w:t>
      </w:r>
      <w:r>
        <w:rPr/>
        <w:t>additional</w:t>
      </w:r>
      <w:r>
        <w:rPr>
          <w:spacing w:val="-2"/>
        </w:rPr>
        <w:t> </w:t>
      </w:r>
      <w:r>
        <w:rPr/>
        <w:t>equipment</w:t>
      </w:r>
      <w:r>
        <w:rPr>
          <w:spacing w:val="-1"/>
        </w:rPr>
        <w:t> </w:t>
      </w:r>
      <w:r>
        <w:rPr/>
        <w:t>and fittings</w:t>
      </w:r>
      <w:r>
        <w:rPr>
          <w:spacing w:val="-3"/>
        </w:rPr>
        <w:t> </w:t>
      </w:r>
      <w:r>
        <w:rPr/>
        <w:t>for</w:t>
      </w:r>
      <w:r>
        <w:rPr>
          <w:spacing w:val="-3"/>
        </w:rPr>
        <w:t> </w:t>
      </w:r>
      <w:r>
        <w:rPr/>
        <w:t>loading,</w:t>
      </w:r>
      <w:r>
        <w:rPr>
          <w:spacing w:val="-2"/>
        </w:rPr>
        <w:t> </w:t>
      </w:r>
      <w:r>
        <w:rPr/>
        <w:t>discharging</w:t>
      </w:r>
      <w:r>
        <w:rPr>
          <w:spacing w:val="-2"/>
        </w:rPr>
        <w:t> </w:t>
      </w:r>
      <w:r>
        <w:rPr/>
        <w:t>and/or</w:t>
      </w:r>
      <w:r>
        <w:rPr>
          <w:spacing w:val="-3"/>
        </w:rPr>
        <w:t> </w:t>
      </w:r>
      <w:r>
        <w:rPr/>
        <w:t>securing</w:t>
      </w:r>
      <w:r>
        <w:rPr>
          <w:spacing w:val="-2"/>
        </w:rPr>
        <w:t> </w:t>
      </w:r>
      <w:r>
        <w:rPr/>
        <w:t>cargo.</w:t>
      </w:r>
      <w:r>
        <w:rPr>
          <w:spacing w:val="-2"/>
        </w:rPr>
        <w:t> </w:t>
      </w:r>
      <w:r>
        <w:rPr/>
        <w:t>Such</w:t>
      </w:r>
      <w:r>
        <w:rPr>
          <w:spacing w:val="-3"/>
        </w:rPr>
        <w:t> </w:t>
      </w:r>
      <w:r>
        <w:rPr/>
        <w:t>work</w:t>
      </w:r>
      <w:r>
        <w:rPr>
          <w:spacing w:val="-3"/>
        </w:rPr>
        <w:t> </w:t>
      </w:r>
      <w:r>
        <w:rPr/>
        <w:t>shall</w:t>
      </w:r>
      <w:r>
        <w:rPr>
          <w:spacing w:val="-2"/>
        </w:rPr>
        <w:t> </w:t>
      </w:r>
      <w:r>
        <w:rPr/>
        <w:t>be</w:t>
      </w:r>
      <w:r>
        <w:rPr>
          <w:spacing w:val="-2"/>
        </w:rPr>
        <w:t> </w:t>
      </w:r>
      <w:r>
        <w:rPr/>
        <w:t>done</w:t>
      </w:r>
      <w:r>
        <w:rPr>
          <w:spacing w:val="-2"/>
        </w:rPr>
        <w:t> </w:t>
      </w:r>
      <w:r>
        <w:rPr/>
        <w:t>at</w:t>
      </w:r>
      <w:r>
        <w:rPr>
          <w:spacing w:val="-2"/>
        </w:rPr>
        <w:t> </w:t>
      </w:r>
      <w:r>
        <w:rPr/>
        <w:t>the</w:t>
      </w:r>
      <w:r>
        <w:rPr>
          <w:spacing w:val="-3"/>
        </w:rPr>
        <w:t> </w:t>
      </w:r>
      <w:r>
        <w:rPr/>
        <w:t>Charterers’</w:t>
      </w:r>
      <w:r>
        <w:rPr>
          <w:spacing w:val="-2"/>
        </w:rPr>
        <w:t> </w:t>
      </w:r>
      <w:r>
        <w:rPr/>
        <w:t>risks/expenses</w:t>
      </w:r>
      <w:r>
        <w:rPr>
          <w:spacing w:val="-3"/>
        </w:rPr>
        <w:t> </w:t>
      </w:r>
      <w:r>
        <w:rPr/>
        <w:t>and</w:t>
      </w:r>
      <w:r>
        <w:rPr>
          <w:spacing w:val="-2"/>
        </w:rPr>
        <w:t> </w:t>
      </w:r>
      <w:r>
        <w:rPr/>
        <w:t>time</w:t>
      </w:r>
      <w:r>
        <w:rPr>
          <w:spacing w:val="-3"/>
        </w:rPr>
        <w:t> </w:t>
      </w:r>
      <w:r>
        <w:rPr/>
        <w:t>and the</w:t>
      </w:r>
      <w:r>
        <w:rPr>
          <w:spacing w:val="-1"/>
        </w:rPr>
        <w:t> </w:t>
      </w:r>
      <w:r>
        <w:rPr/>
        <w:t>Charterers</w:t>
      </w:r>
      <w:r>
        <w:rPr>
          <w:spacing w:val="-1"/>
        </w:rPr>
        <w:t> </w:t>
      </w:r>
      <w:r>
        <w:rPr/>
        <w:t>shall</w:t>
      </w:r>
      <w:r>
        <w:rPr>
          <w:spacing w:val="-1"/>
        </w:rPr>
        <w:t> </w:t>
      </w:r>
      <w:r>
        <w:rPr/>
        <w:t>remove</w:t>
      </w:r>
      <w:r>
        <w:rPr>
          <w:spacing w:val="-1"/>
        </w:rPr>
        <w:t> </w:t>
      </w:r>
      <w:r>
        <w:rPr/>
        <w:t>such</w:t>
      </w:r>
      <w:r>
        <w:rPr>
          <w:spacing w:val="-1"/>
        </w:rPr>
        <w:t> </w:t>
      </w:r>
      <w:r>
        <w:rPr/>
        <w:t>equipment and</w:t>
      </w:r>
      <w:r>
        <w:rPr>
          <w:spacing w:val="-1"/>
        </w:rPr>
        <w:t> </w:t>
      </w:r>
      <w:r>
        <w:rPr/>
        <w:t>fitting</w:t>
      </w:r>
      <w:r>
        <w:rPr>
          <w:spacing w:val="-1"/>
        </w:rPr>
        <w:t> </w:t>
      </w:r>
      <w:r>
        <w:rPr/>
        <w:t>at</w:t>
      </w:r>
      <w:r>
        <w:rPr>
          <w:spacing w:val="-1"/>
        </w:rPr>
        <w:t> </w:t>
      </w:r>
      <w:r>
        <w:rPr/>
        <w:t>their</w:t>
      </w:r>
      <w:r>
        <w:rPr>
          <w:spacing w:val="-1"/>
        </w:rPr>
        <w:t> </w:t>
      </w:r>
      <w:r>
        <w:rPr/>
        <w:t>risks/expenses</w:t>
      </w:r>
      <w:r>
        <w:rPr>
          <w:spacing w:val="-1"/>
        </w:rPr>
        <w:t> </w:t>
      </w:r>
      <w:r>
        <w:rPr/>
        <w:t>and</w:t>
      </w:r>
      <w:r>
        <w:rPr>
          <w:spacing w:val="-1"/>
        </w:rPr>
        <w:t> </w:t>
      </w:r>
      <w:r>
        <w:rPr/>
        <w:t>time</w:t>
      </w:r>
      <w:r>
        <w:rPr>
          <w:spacing w:val="-1"/>
        </w:rPr>
        <w:t> </w:t>
      </w:r>
      <w:r>
        <w:rPr/>
        <w:t>prior</w:t>
      </w:r>
      <w:r>
        <w:rPr>
          <w:spacing w:val="-1"/>
        </w:rPr>
        <w:t> </w:t>
      </w:r>
      <w:r>
        <w:rPr/>
        <w:t>to</w:t>
      </w:r>
      <w:r>
        <w:rPr>
          <w:spacing w:val="-1"/>
        </w:rPr>
        <w:t> </w:t>
      </w:r>
      <w:r>
        <w:rPr/>
        <w:t>redelivery</w:t>
      </w:r>
      <w:r>
        <w:rPr>
          <w:spacing w:val="-1"/>
        </w:rPr>
        <w:t> </w:t>
      </w:r>
      <w:r>
        <w:rPr/>
        <w:t>if</w:t>
      </w:r>
      <w:r>
        <w:rPr>
          <w:spacing w:val="-1"/>
        </w:rPr>
        <w:t> </w:t>
      </w:r>
      <w:r>
        <w:rPr/>
        <w:t>so</w:t>
      </w:r>
      <w:r>
        <w:rPr>
          <w:spacing w:val="-1"/>
        </w:rPr>
        <w:t> </w:t>
      </w:r>
      <w:r>
        <w:rPr/>
        <w:t>required</w:t>
      </w:r>
      <w:r>
        <w:rPr>
          <w:spacing w:val="-1"/>
        </w:rPr>
        <w:t> </w:t>
      </w:r>
      <w:r>
        <w:rPr/>
        <w:t>by</w:t>
      </w:r>
      <w:r>
        <w:rPr>
          <w:spacing w:val="-1"/>
        </w:rPr>
        <w:t> </w:t>
      </w:r>
      <w:r>
        <w:rPr/>
        <w:t>the </w:t>
      </w:r>
      <w:r>
        <w:rPr>
          <w:spacing w:val="-2"/>
        </w:rPr>
        <w:t>Owners.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9088">
            <wp:simplePos x="0" y="0"/>
            <wp:positionH relativeFrom="page">
              <wp:posOffset>317500</wp:posOffset>
            </wp:positionH>
            <wp:positionV relativeFrom="page">
              <wp:posOffset>127000</wp:posOffset>
            </wp:positionV>
            <wp:extent cx="591185" cy="381000"/>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BIMCO</w:t>
      </w:r>
      <w:r>
        <w:rPr>
          <w:spacing w:val="-5"/>
          <w:u w:val="single"/>
        </w:rPr>
        <w:t> </w:t>
      </w:r>
      <w:r>
        <w:rPr>
          <w:u w:val="single"/>
        </w:rPr>
        <w:t>ISPS/MTSA</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2005</w:t>
      </w:r>
    </w:p>
    <w:p>
      <w:pPr>
        <w:pStyle w:val="ListParagraph"/>
        <w:numPr>
          <w:ilvl w:val="1"/>
          <w:numId w:val="6"/>
        </w:numPr>
        <w:tabs>
          <w:tab w:pos="1056" w:val="left" w:leader="none"/>
        </w:tabs>
        <w:spacing w:line="312" w:lineRule="auto" w:before="99" w:after="0"/>
        <w:ind w:left="781" w:right="495" w:firstLine="0"/>
        <w:jc w:val="both"/>
        <w:rPr>
          <w:sz w:val="18"/>
        </w:rPr>
      </w:pPr>
      <w:r>
        <w:rPr>
          <w:sz w:val="18"/>
        </w:rPr>
        <w:t>(i) The Owners shall comply with the requirements of the International Code for the Security of Ships and of Port Facilities and the relevant amendments to Chapter XI of SOLAS (ISPS Code) relating to the Vessel and “the Company” (as defined by the ISPS Code). If trading to or from the United States or passing through United States waters, the Owners shall also comply with the requirements of the US Maritime Transportation Security Act 2002 (MTSA) relating to the Vessel and the “Owner” (as defined by the MTSA).</w:t>
      </w:r>
    </w:p>
    <w:p>
      <w:pPr>
        <w:pStyle w:val="BodyText"/>
        <w:spacing w:before="67"/>
      </w:pPr>
    </w:p>
    <w:p>
      <w:pPr>
        <w:pStyle w:val="ListParagraph"/>
        <w:numPr>
          <w:ilvl w:val="0"/>
          <w:numId w:val="30"/>
        </w:numPr>
        <w:tabs>
          <w:tab w:pos="1033" w:val="left" w:leader="none"/>
        </w:tabs>
        <w:spacing w:line="312" w:lineRule="auto" w:before="1" w:after="0"/>
        <w:ind w:left="781" w:right="497" w:firstLine="0"/>
        <w:jc w:val="both"/>
        <w:rPr>
          <w:sz w:val="18"/>
        </w:rPr>
      </w:pPr>
      <w:r>
        <w:rPr>
          <w:sz w:val="18"/>
        </w:rPr>
        <w:t>Upon request the Owners shall provide the Charterers with a copy of the relevant International Ship Security Certificate (or the Interim International Ship Security Certificate) and the full style contact details of the Company Security Officer (CSO).</w:t>
      </w:r>
    </w:p>
    <w:p>
      <w:pPr>
        <w:pStyle w:val="BodyText"/>
        <w:spacing w:before="64"/>
      </w:pPr>
    </w:p>
    <w:p>
      <w:pPr>
        <w:pStyle w:val="ListParagraph"/>
        <w:numPr>
          <w:ilvl w:val="0"/>
          <w:numId w:val="30"/>
        </w:numPr>
        <w:tabs>
          <w:tab w:pos="1089" w:val="left" w:leader="none"/>
        </w:tabs>
        <w:spacing w:line="312" w:lineRule="auto" w:before="0" w:after="0"/>
        <w:ind w:left="781" w:right="495" w:firstLine="0"/>
        <w:jc w:val="both"/>
        <w:rPr>
          <w:sz w:val="18"/>
        </w:rPr>
      </w:pPr>
      <w:r>
        <w:rPr>
          <w:sz w:val="18"/>
        </w:rPr>
        <w:t>Loss, damages, expense or delay (excluding consequential loss, damages, expense or delay) caused by failure on the</w:t>
      </w:r>
      <w:r>
        <w:rPr>
          <w:spacing w:val="40"/>
          <w:sz w:val="18"/>
        </w:rPr>
        <w:t> </w:t>
      </w:r>
      <w:r>
        <w:rPr>
          <w:sz w:val="18"/>
        </w:rPr>
        <w:t>part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or</w:t>
      </w:r>
      <w:r>
        <w:rPr>
          <w:spacing w:val="-1"/>
          <w:sz w:val="18"/>
        </w:rPr>
        <w:t> </w:t>
      </w:r>
      <w:r>
        <w:rPr>
          <w:sz w:val="18"/>
        </w:rPr>
        <w:t>“the</w:t>
      </w:r>
      <w:r>
        <w:rPr>
          <w:spacing w:val="-1"/>
          <w:sz w:val="18"/>
        </w:rPr>
        <w:t> </w:t>
      </w:r>
      <w:r>
        <w:rPr>
          <w:sz w:val="18"/>
        </w:rPr>
        <w:t>Company”/”Owner”</w:t>
      </w:r>
      <w:r>
        <w:rPr>
          <w:spacing w:val="-2"/>
          <w:sz w:val="18"/>
        </w:rPr>
        <w:t> </w:t>
      </w:r>
      <w:r>
        <w:rPr>
          <w:sz w:val="18"/>
        </w:rPr>
        <w:t>to</w:t>
      </w:r>
      <w:r>
        <w:rPr>
          <w:spacing w:val="-1"/>
          <w:sz w:val="18"/>
        </w:rPr>
        <w:t> </w:t>
      </w:r>
      <w:r>
        <w:rPr>
          <w:sz w:val="18"/>
        </w:rPr>
        <w:t>comply</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2"/>
          <w:sz w:val="18"/>
        </w:rPr>
        <w:t> </w:t>
      </w:r>
      <w:r>
        <w:rPr>
          <w:sz w:val="18"/>
        </w:rPr>
        <w:t>of</w:t>
      </w:r>
      <w:r>
        <w:rPr>
          <w:spacing w:val="-1"/>
          <w:sz w:val="18"/>
        </w:rPr>
        <w:t> </w:t>
      </w:r>
      <w:r>
        <w:rPr>
          <w:sz w:val="18"/>
        </w:rPr>
        <w:t>the</w:t>
      </w:r>
      <w:r>
        <w:rPr>
          <w:spacing w:val="-1"/>
          <w:sz w:val="18"/>
        </w:rPr>
        <w:t> </w:t>
      </w:r>
      <w:r>
        <w:rPr>
          <w:sz w:val="18"/>
        </w:rPr>
        <w:t>ISPS</w:t>
      </w:r>
      <w:r>
        <w:rPr>
          <w:spacing w:val="-1"/>
          <w:sz w:val="18"/>
        </w:rPr>
        <w:t> </w:t>
      </w:r>
      <w:r>
        <w:rPr>
          <w:sz w:val="18"/>
        </w:rPr>
        <w:t>Code/MTSA</w:t>
      </w:r>
      <w:r>
        <w:rPr>
          <w:spacing w:val="-1"/>
          <w:sz w:val="18"/>
        </w:rPr>
        <w:t> </w:t>
      </w:r>
      <w:r>
        <w:rPr>
          <w:sz w:val="18"/>
        </w:rPr>
        <w:t>or</w:t>
      </w:r>
      <w:r>
        <w:rPr>
          <w:spacing w:val="-1"/>
          <w:sz w:val="18"/>
        </w:rPr>
        <w:t> </w:t>
      </w:r>
      <w:r>
        <w:rPr>
          <w:sz w:val="18"/>
        </w:rPr>
        <w:t>this</w:t>
      </w:r>
      <w:r>
        <w:rPr>
          <w:spacing w:val="-1"/>
          <w:sz w:val="18"/>
        </w:rPr>
        <w:t> </w:t>
      </w:r>
      <w:r>
        <w:rPr>
          <w:sz w:val="18"/>
        </w:rPr>
        <w:t>Clause</w:t>
      </w:r>
      <w:r>
        <w:rPr>
          <w:spacing w:val="-1"/>
          <w:sz w:val="18"/>
        </w:rPr>
        <w:t> </w:t>
      </w:r>
      <w:r>
        <w:rPr>
          <w:sz w:val="18"/>
        </w:rPr>
        <w:t>shall</w:t>
      </w:r>
      <w:r>
        <w:rPr>
          <w:spacing w:val="-1"/>
          <w:sz w:val="18"/>
        </w:rPr>
        <w:t> </w:t>
      </w:r>
      <w:r>
        <w:rPr>
          <w:sz w:val="18"/>
        </w:rPr>
        <w:t>be for the Owners’ account, except as otherwise provided in this Charter Party.</w:t>
      </w:r>
    </w:p>
    <w:p>
      <w:pPr>
        <w:pStyle w:val="BodyText"/>
        <w:spacing w:before="66"/>
      </w:pPr>
    </w:p>
    <w:p>
      <w:pPr>
        <w:pStyle w:val="ListParagraph"/>
        <w:numPr>
          <w:ilvl w:val="1"/>
          <w:numId w:val="6"/>
        </w:numPr>
        <w:tabs>
          <w:tab w:pos="1053" w:val="left" w:leader="none"/>
        </w:tabs>
        <w:spacing w:line="312" w:lineRule="auto" w:before="0" w:after="0"/>
        <w:ind w:left="781" w:right="495" w:firstLine="0"/>
        <w:jc w:val="both"/>
        <w:rPr>
          <w:sz w:val="18"/>
        </w:rPr>
      </w:pPr>
      <w:r>
        <w:rPr>
          <w:sz w:val="18"/>
        </w:rPr>
        <w:t>(i) The Charterers shall provide the Owners and the Master with their full style contact details and, upon request, any other information the Owners require to comply with the ISPS Code/MTSA. Where sub-letting is permitted under the terms of this Charter Party, the Charterers shall ensure that the contact details of all sub-charterers are likewise provided to the Owners</w:t>
      </w:r>
      <w:r>
        <w:rPr>
          <w:spacing w:val="40"/>
          <w:sz w:val="18"/>
        </w:rPr>
        <w:t> </w:t>
      </w:r>
      <w:r>
        <w:rPr>
          <w:sz w:val="18"/>
        </w:rPr>
        <w:t>and the Master. Furthermore, the Charterers shall ensure that all sub-charter parties they enter into during the period of this Charter Party contain the following provision:</w:t>
      </w:r>
    </w:p>
    <w:p>
      <w:pPr>
        <w:pStyle w:val="BodyText"/>
        <w:spacing w:before="68"/>
      </w:pPr>
    </w:p>
    <w:p>
      <w:pPr>
        <w:pStyle w:val="BodyText"/>
        <w:spacing w:line="312" w:lineRule="auto"/>
        <w:ind w:left="781" w:right="496"/>
        <w:jc w:val="both"/>
      </w:pPr>
      <w:r>
        <w:rPr/>
        <w:t>“The Charterers shall provide the Owners with their full style contact details and, where sub-letting is permitted under the</w:t>
      </w:r>
      <w:r>
        <w:rPr>
          <w:spacing w:val="40"/>
        </w:rPr>
        <w:t> </w:t>
      </w:r>
      <w:r>
        <w:rPr/>
        <w:t>terms of the charter party, shall ensure that the contact details of all sub-charterers are likewise provided to the Owners”.</w:t>
      </w:r>
    </w:p>
    <w:p>
      <w:pPr>
        <w:pStyle w:val="BodyText"/>
        <w:spacing w:before="65"/>
      </w:pPr>
    </w:p>
    <w:p>
      <w:pPr>
        <w:pStyle w:val="BodyText"/>
        <w:spacing w:line="312" w:lineRule="auto"/>
        <w:ind w:left="781" w:right="496"/>
        <w:jc w:val="both"/>
      </w:pPr>
      <w:r>
        <w:rPr/>
        <w:t>(ii)</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(excluding</w:t>
      </w:r>
      <w:r>
        <w:rPr>
          <w:spacing w:val="-1"/>
        </w:rPr>
        <w:t> </w:t>
      </w:r>
      <w:r>
        <w:rPr/>
        <w:t>consequential</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caused</w:t>
      </w:r>
      <w:r>
        <w:rPr>
          <w:spacing w:val="-1"/>
        </w:rPr>
        <w:t> </w:t>
      </w:r>
      <w:r>
        <w:rPr/>
        <w:t>by</w:t>
      </w:r>
      <w:r>
        <w:rPr>
          <w:spacing w:val="-1"/>
        </w:rPr>
        <w:t> </w:t>
      </w:r>
      <w:r>
        <w:rPr/>
        <w:t>failure</w:t>
      </w:r>
      <w:r>
        <w:rPr>
          <w:spacing w:val="-2"/>
        </w:rPr>
        <w:t> </w:t>
      </w:r>
      <w:r>
        <w:rPr/>
        <w:t>on</w:t>
      </w:r>
      <w:r>
        <w:rPr>
          <w:spacing w:val="-1"/>
        </w:rPr>
        <w:t> </w:t>
      </w:r>
      <w:r>
        <w:rPr/>
        <w:t>the</w:t>
      </w:r>
      <w:r>
        <w:rPr>
          <w:spacing w:val="-2"/>
        </w:rPr>
        <w:t> </w:t>
      </w:r>
      <w:r>
        <w:rPr/>
        <w:t>part of the Charterers to comply with this Clause shall be for the Charterers’ account, except as otherwise provided in this Charter </w:t>
      </w:r>
      <w:r>
        <w:rPr>
          <w:spacing w:val="-2"/>
        </w:rPr>
        <w:t>Party.</w:t>
      </w:r>
    </w:p>
    <w:p>
      <w:pPr>
        <w:pStyle w:val="BodyText"/>
        <w:spacing w:before="65"/>
      </w:pPr>
    </w:p>
    <w:p>
      <w:pPr>
        <w:pStyle w:val="ListParagraph"/>
        <w:numPr>
          <w:ilvl w:val="1"/>
          <w:numId w:val="6"/>
        </w:numPr>
        <w:tabs>
          <w:tab w:pos="1062" w:val="left" w:leader="none"/>
        </w:tabs>
        <w:spacing w:line="312" w:lineRule="auto" w:before="1" w:after="0"/>
        <w:ind w:left="781" w:right="496" w:firstLine="0"/>
        <w:jc w:val="both"/>
        <w:rPr>
          <w:sz w:val="18"/>
        </w:rPr>
      </w:pPr>
      <w:r>
        <w:rPr>
          <w:sz w:val="18"/>
        </w:rPr>
        <w:t>Notwithstanding anything else contained in this Charter Party all delay, costs or expenses whatsoever arising out of or related to security regulations or measures required by the port facility or any relevant authority in accordance with the ISPS Code/MTSA including, but not limited to, security guards, launch services, vessel escorts, security fees or taxes and inspections, shall be for the Charterers’ account, unless such costs or expenses result solely from the negligence of the Owners, Master or crew. All measures required by the Owners to comply with the Ship Security Plan shall be for the Owners’ </w:t>
      </w:r>
      <w:r>
        <w:rPr>
          <w:spacing w:val="-2"/>
          <w:sz w:val="18"/>
        </w:rPr>
        <w:t>account.</w:t>
      </w:r>
    </w:p>
    <w:p>
      <w:pPr>
        <w:pStyle w:val="BodyText"/>
        <w:spacing w:before="68"/>
      </w:pPr>
    </w:p>
    <w:p>
      <w:pPr>
        <w:pStyle w:val="ListParagraph"/>
        <w:numPr>
          <w:ilvl w:val="1"/>
          <w:numId w:val="6"/>
        </w:numPr>
        <w:tabs>
          <w:tab w:pos="1072" w:val="left" w:leader="none"/>
        </w:tabs>
        <w:spacing w:line="312" w:lineRule="auto" w:before="0" w:after="0"/>
        <w:ind w:left="781" w:right="495" w:firstLine="0"/>
        <w:jc w:val="both"/>
        <w:rPr>
          <w:sz w:val="18"/>
        </w:rPr>
      </w:pPr>
      <w:r>
        <w:rPr>
          <w:sz w:val="18"/>
        </w:rPr>
        <w:t>If either party makes any payment which is for the other party’s account according to this Clause, the other party shall indemnify the paying party.</w:t>
      </w:r>
    </w:p>
    <w:p>
      <w:pPr>
        <w:pStyle w:val="BodyText"/>
        <w:spacing w:before="65"/>
      </w:pPr>
    </w:p>
    <w:p>
      <w:pPr>
        <w:pStyle w:val="BodyText"/>
        <w:spacing w:line="312" w:lineRule="auto"/>
        <w:ind w:left="781" w:right="495"/>
        <w:jc w:val="both"/>
      </w:pPr>
      <w:r>
        <w:rPr/>
        <w:t>Footnote: This Clause replaces previously published ISPS Clause for Time Charter Parties AND the US Security Clause for Time Charter Parties, both of which are now officially withdrawn.</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U.S.</w:t>
      </w:r>
      <w:r>
        <w:rPr>
          <w:spacing w:val="-4"/>
          <w:u w:val="single"/>
        </w:rPr>
        <w:t> </w:t>
      </w:r>
      <w:r>
        <w:rPr>
          <w:u w:val="single"/>
        </w:rPr>
        <w:t>Security</w:t>
      </w:r>
      <w:r>
        <w:rPr>
          <w:spacing w:val="-4"/>
          <w:u w:val="single"/>
        </w:rPr>
        <w:t> </w:t>
      </w:r>
      <w:r>
        <w:rPr>
          <w:spacing w:val="-2"/>
          <w:u w:val="single"/>
        </w:rPr>
        <w:t>Clause</w:t>
      </w:r>
    </w:p>
    <w:p>
      <w:pPr>
        <w:pStyle w:val="BodyText"/>
        <w:spacing w:line="312" w:lineRule="auto" w:before="98"/>
        <w:ind w:left="781" w:right="497"/>
        <w:jc w:val="both"/>
      </w:pPr>
      <w:r>
        <w:rPr/>
        <w:t>If the vessel calls in the United States, including any U.S. territory, the following provisions shall apply with respect to any applicable security regulations or measures:</w:t>
      </w:r>
    </w:p>
    <w:p>
      <w:pPr>
        <w:pStyle w:val="BodyText"/>
        <w:spacing w:before="95"/>
      </w:pPr>
    </w:p>
    <w:p>
      <w:pPr>
        <w:pStyle w:val="BodyText"/>
        <w:spacing w:line="312" w:lineRule="auto"/>
        <w:ind w:left="781" w:right="496"/>
        <w:jc w:val="both"/>
      </w:pPr>
      <w:r>
        <w:rPr/>
        <w:t>Notwithstanding anything else contained in the Charter Party all costs or expenses arising out of or related to security regulations or measures required by any U.S. authority including, but not limited to, security guards, launch services, tug escorts, port security fees or taxes and inspections, shall be for the Charterers' account.</w:t>
      </w:r>
    </w:p>
    <w:p>
      <w:pPr>
        <w:pStyle w:val="BodyText"/>
        <w:spacing w:before="61"/>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u w:val="single"/>
        </w:rPr>
        <w:t>BIMCO</w:t>
      </w:r>
      <w:r>
        <w:rPr>
          <w:spacing w:val="-6"/>
          <w:u w:val="single"/>
        </w:rPr>
        <w:t> </w:t>
      </w:r>
      <w:r>
        <w:rPr>
          <w:u w:val="single"/>
        </w:rPr>
        <w:t>North</w:t>
      </w:r>
      <w:r>
        <w:rPr>
          <w:spacing w:val="-6"/>
          <w:u w:val="single"/>
        </w:rPr>
        <w:t> </w:t>
      </w:r>
      <w:r>
        <w:rPr>
          <w:u w:val="single"/>
        </w:rPr>
        <w:t>American</w:t>
      </w:r>
      <w:r>
        <w:rPr>
          <w:spacing w:val="-5"/>
          <w:u w:val="single"/>
        </w:rPr>
        <w:t> </w:t>
      </w:r>
      <w:r>
        <w:rPr>
          <w:u w:val="single"/>
        </w:rPr>
        <w:t>Advance</w:t>
      </w:r>
      <w:r>
        <w:rPr>
          <w:spacing w:val="-6"/>
          <w:u w:val="single"/>
        </w:rPr>
        <w:t> </w:t>
      </w:r>
      <w:r>
        <w:rPr>
          <w:u w:val="single"/>
        </w:rPr>
        <w:t>Cargo</w:t>
      </w:r>
      <w:r>
        <w:rPr>
          <w:spacing w:val="-6"/>
          <w:u w:val="single"/>
        </w:rPr>
        <w:t> </w:t>
      </w:r>
      <w:r>
        <w:rPr>
          <w:u w:val="single"/>
        </w:rPr>
        <w:t>Notification</w:t>
      </w:r>
      <w:r>
        <w:rPr>
          <w:spacing w:val="-6"/>
          <w:u w:val="single"/>
        </w:rPr>
        <w:t> </w:t>
      </w:r>
      <w:r>
        <w:rPr>
          <w:u w:val="single"/>
        </w:rPr>
        <w:t>Clause</w:t>
      </w:r>
      <w:r>
        <w:rPr>
          <w:spacing w:val="-5"/>
          <w:u w:val="single"/>
        </w:rPr>
        <w:t> </w:t>
      </w:r>
      <w:r>
        <w:rPr>
          <w:u w:val="single"/>
        </w:rPr>
        <w:t>for</w:t>
      </w:r>
      <w:r>
        <w:rPr>
          <w:spacing w:val="-6"/>
          <w:u w:val="single"/>
        </w:rPr>
        <w:t> </w:t>
      </w:r>
      <w:r>
        <w:rPr>
          <w:u w:val="single"/>
        </w:rPr>
        <w:t>Time</w:t>
      </w:r>
      <w:r>
        <w:rPr>
          <w:spacing w:val="-6"/>
          <w:u w:val="single"/>
        </w:rPr>
        <w:t> </w:t>
      </w:r>
      <w:r>
        <w:rPr>
          <w:u w:val="single"/>
        </w:rPr>
        <w:t>Charter</w:t>
      </w:r>
      <w:r>
        <w:rPr>
          <w:spacing w:val="-5"/>
          <w:u w:val="single"/>
        </w:rPr>
        <w:t> </w:t>
      </w:r>
      <w:r>
        <w:rPr>
          <w:spacing w:val="-2"/>
          <w:u w:val="single"/>
        </w:rPr>
        <w:t>Parties</w:t>
      </w:r>
    </w:p>
    <w:p>
      <w:pPr>
        <w:pStyle w:val="ListParagraph"/>
        <w:numPr>
          <w:ilvl w:val="1"/>
          <w:numId w:val="6"/>
        </w:numPr>
        <w:tabs>
          <w:tab w:pos="1056" w:val="left" w:leader="none"/>
        </w:tabs>
        <w:spacing w:line="240" w:lineRule="auto" w:before="99" w:after="0"/>
        <w:ind w:left="1056" w:right="0" w:hanging="275"/>
        <w:jc w:val="left"/>
        <w:rPr>
          <w:sz w:val="18"/>
        </w:rPr>
      </w:pPr>
      <w:r>
        <w:rPr>
          <w:sz w:val="18"/>
        </w:rPr>
        <w:t>If the</w:t>
      </w:r>
      <w:r>
        <w:rPr>
          <w:spacing w:val="3"/>
          <w:sz w:val="18"/>
        </w:rPr>
        <w:t> </w:t>
      </w:r>
      <w:r>
        <w:rPr>
          <w:sz w:val="18"/>
        </w:rPr>
        <w:t>Vessel</w:t>
      </w:r>
      <w:r>
        <w:rPr>
          <w:spacing w:val="2"/>
          <w:sz w:val="18"/>
        </w:rPr>
        <w:t> </w:t>
      </w:r>
      <w:r>
        <w:rPr>
          <w:sz w:val="18"/>
        </w:rPr>
        <w:t>loads</w:t>
      </w:r>
      <w:r>
        <w:rPr>
          <w:spacing w:val="3"/>
          <w:sz w:val="18"/>
        </w:rPr>
        <w:t> </w:t>
      </w:r>
      <w:r>
        <w:rPr>
          <w:sz w:val="18"/>
        </w:rPr>
        <w:t>or</w:t>
      </w:r>
      <w:r>
        <w:rPr>
          <w:spacing w:val="2"/>
          <w:sz w:val="18"/>
        </w:rPr>
        <w:t> </w:t>
      </w:r>
      <w:r>
        <w:rPr>
          <w:sz w:val="18"/>
        </w:rPr>
        <w:t>carries</w:t>
      </w:r>
      <w:r>
        <w:rPr>
          <w:spacing w:val="3"/>
          <w:sz w:val="18"/>
        </w:rPr>
        <w:t> </w:t>
      </w:r>
      <w:r>
        <w:rPr>
          <w:sz w:val="18"/>
        </w:rPr>
        <w:t>cargo</w:t>
      </w:r>
      <w:r>
        <w:rPr>
          <w:spacing w:val="2"/>
          <w:sz w:val="18"/>
        </w:rPr>
        <w:t> </w:t>
      </w:r>
      <w:r>
        <w:rPr>
          <w:sz w:val="18"/>
        </w:rPr>
        <w:t>destined</w:t>
      </w:r>
      <w:r>
        <w:rPr>
          <w:spacing w:val="3"/>
          <w:sz w:val="18"/>
        </w:rPr>
        <w:t> </w:t>
      </w:r>
      <w:r>
        <w:rPr>
          <w:sz w:val="18"/>
        </w:rPr>
        <w:t>for</w:t>
      </w:r>
      <w:r>
        <w:rPr>
          <w:spacing w:val="2"/>
          <w:sz w:val="18"/>
        </w:rPr>
        <w:t> </w:t>
      </w:r>
      <w:r>
        <w:rPr>
          <w:sz w:val="18"/>
        </w:rPr>
        <w:t>the</w:t>
      </w:r>
      <w:r>
        <w:rPr>
          <w:spacing w:val="3"/>
          <w:sz w:val="18"/>
        </w:rPr>
        <w:t> </w:t>
      </w:r>
      <w:r>
        <w:rPr>
          <w:sz w:val="18"/>
        </w:rPr>
        <w:t>US</w:t>
      </w:r>
      <w:r>
        <w:rPr>
          <w:spacing w:val="2"/>
          <w:sz w:val="18"/>
        </w:rPr>
        <w:t> </w:t>
      </w:r>
      <w:r>
        <w:rPr>
          <w:sz w:val="18"/>
        </w:rPr>
        <w:t>or</w:t>
      </w:r>
      <w:r>
        <w:rPr>
          <w:spacing w:val="3"/>
          <w:sz w:val="18"/>
        </w:rPr>
        <w:t> </w:t>
      </w:r>
      <w:r>
        <w:rPr>
          <w:sz w:val="18"/>
        </w:rPr>
        <w:t>Canada</w:t>
      </w:r>
      <w:r>
        <w:rPr>
          <w:spacing w:val="2"/>
          <w:sz w:val="18"/>
        </w:rPr>
        <w:t> </w:t>
      </w:r>
      <w:r>
        <w:rPr>
          <w:sz w:val="18"/>
        </w:rPr>
        <w:t>or</w:t>
      </w:r>
      <w:r>
        <w:rPr>
          <w:spacing w:val="3"/>
          <w:sz w:val="18"/>
        </w:rPr>
        <w:t> </w:t>
      </w:r>
      <w:r>
        <w:rPr>
          <w:sz w:val="18"/>
        </w:rPr>
        <w:t>passing</w:t>
      </w:r>
      <w:r>
        <w:rPr>
          <w:spacing w:val="2"/>
          <w:sz w:val="18"/>
        </w:rPr>
        <w:t> </w:t>
      </w:r>
      <w:r>
        <w:rPr>
          <w:sz w:val="18"/>
        </w:rPr>
        <w:t>through</w:t>
      </w:r>
      <w:r>
        <w:rPr>
          <w:spacing w:val="3"/>
          <w:sz w:val="18"/>
        </w:rPr>
        <w:t> </w:t>
      </w:r>
      <w:r>
        <w:rPr>
          <w:sz w:val="18"/>
        </w:rPr>
        <w:t>US</w:t>
      </w:r>
      <w:r>
        <w:rPr>
          <w:spacing w:val="2"/>
          <w:sz w:val="18"/>
        </w:rPr>
        <w:t> </w:t>
      </w:r>
      <w:r>
        <w:rPr>
          <w:sz w:val="18"/>
        </w:rPr>
        <w:t>or</w:t>
      </w:r>
      <w:r>
        <w:rPr>
          <w:spacing w:val="3"/>
          <w:sz w:val="18"/>
        </w:rPr>
        <w:t> </w:t>
      </w:r>
      <w:r>
        <w:rPr>
          <w:sz w:val="18"/>
        </w:rPr>
        <w:t>Canadian</w:t>
      </w:r>
      <w:r>
        <w:rPr>
          <w:spacing w:val="2"/>
          <w:sz w:val="18"/>
        </w:rPr>
        <w:t> </w:t>
      </w:r>
      <w:r>
        <w:rPr>
          <w:sz w:val="18"/>
        </w:rPr>
        <w:t>ports</w:t>
      </w:r>
      <w:r>
        <w:rPr>
          <w:spacing w:val="3"/>
          <w:sz w:val="18"/>
        </w:rPr>
        <w:t> </w:t>
      </w:r>
      <w:r>
        <w:rPr>
          <w:sz w:val="18"/>
        </w:rPr>
        <w:t>in</w:t>
      </w:r>
      <w:r>
        <w:rPr>
          <w:spacing w:val="2"/>
          <w:sz w:val="18"/>
        </w:rPr>
        <w:t> </w:t>
      </w:r>
      <w:r>
        <w:rPr>
          <w:sz w:val="18"/>
        </w:rPr>
        <w:t>transit,</w:t>
      </w:r>
      <w:r>
        <w:rPr>
          <w:spacing w:val="4"/>
          <w:sz w:val="18"/>
        </w:rPr>
        <w:t> </w:t>
      </w:r>
      <w:r>
        <w:rPr>
          <w:spacing w:val="-5"/>
          <w:sz w:val="18"/>
        </w:rPr>
        <w:t>the</w:t>
      </w:r>
    </w:p>
    <w:p>
      <w:pPr>
        <w:pStyle w:val="ListParagraph"/>
        <w:spacing w:after="0" w:line="240" w:lineRule="auto"/>
        <w:jc w:val="left"/>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9600">
            <wp:simplePos x="0" y="0"/>
            <wp:positionH relativeFrom="page">
              <wp:posOffset>317500</wp:posOffset>
            </wp:positionH>
            <wp:positionV relativeFrom="page">
              <wp:posOffset>127000</wp:posOffset>
            </wp:positionV>
            <wp:extent cx="591185" cy="381000"/>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Charterers shall comply with the current US Customs regulations (19 CFR 4.7) or the Canada Border Services Agency regulations (Memorandum D3-5-2) or any subsequent amendments thereto and shall undertake the role of carrier for the purposes of such regulations and shall, in their own name, time and expense:</w:t>
      </w:r>
    </w:p>
    <w:p>
      <w:pPr>
        <w:pStyle w:val="BodyText"/>
        <w:spacing w:before="66"/>
      </w:pPr>
    </w:p>
    <w:p>
      <w:pPr>
        <w:pStyle w:val="ListParagraph"/>
        <w:numPr>
          <w:ilvl w:val="2"/>
          <w:numId w:val="6"/>
        </w:numPr>
        <w:tabs>
          <w:tab w:pos="989" w:val="left" w:leader="none"/>
        </w:tabs>
        <w:spacing w:line="240" w:lineRule="auto" w:before="0" w:after="0"/>
        <w:ind w:left="989" w:right="0" w:hanging="208"/>
        <w:jc w:val="both"/>
        <w:rPr>
          <w:sz w:val="18"/>
        </w:rPr>
      </w:pPr>
      <w:r>
        <w:rPr>
          <w:sz w:val="18"/>
        </w:rPr>
        <w:t>Have</w:t>
      </w:r>
      <w:r>
        <w:rPr>
          <w:spacing w:val="-7"/>
          <w:sz w:val="18"/>
        </w:rPr>
        <w:t> </w:t>
      </w:r>
      <w:r>
        <w:rPr>
          <w:sz w:val="18"/>
        </w:rPr>
        <w:t>in</w:t>
      </w:r>
      <w:r>
        <w:rPr>
          <w:spacing w:val="-4"/>
          <w:sz w:val="18"/>
        </w:rPr>
        <w:t> </w:t>
      </w:r>
      <w:r>
        <w:rPr>
          <w:sz w:val="18"/>
        </w:rPr>
        <w:t>place</w:t>
      </w:r>
      <w:r>
        <w:rPr>
          <w:spacing w:val="-4"/>
          <w:sz w:val="18"/>
        </w:rPr>
        <w:t> </w:t>
      </w:r>
      <w:r>
        <w:rPr>
          <w:sz w:val="18"/>
        </w:rPr>
        <w:t>a</w:t>
      </w:r>
      <w:r>
        <w:rPr>
          <w:spacing w:val="-5"/>
          <w:sz w:val="18"/>
        </w:rPr>
        <w:t> </w:t>
      </w:r>
      <w:r>
        <w:rPr>
          <w:sz w:val="18"/>
        </w:rPr>
        <w:t>SCAC</w:t>
      </w:r>
      <w:r>
        <w:rPr>
          <w:spacing w:val="-4"/>
          <w:sz w:val="18"/>
        </w:rPr>
        <w:t> </w:t>
      </w:r>
      <w:r>
        <w:rPr>
          <w:sz w:val="18"/>
        </w:rPr>
        <w:t>(Standard</w:t>
      </w:r>
      <w:r>
        <w:rPr>
          <w:spacing w:val="-4"/>
          <w:sz w:val="18"/>
        </w:rPr>
        <w:t> </w:t>
      </w:r>
      <w:r>
        <w:rPr>
          <w:sz w:val="18"/>
        </w:rPr>
        <w:t>Carrier</w:t>
      </w:r>
      <w:r>
        <w:rPr>
          <w:spacing w:val="-4"/>
          <w:sz w:val="18"/>
        </w:rPr>
        <w:t> </w:t>
      </w:r>
      <w:r>
        <w:rPr>
          <w:sz w:val="18"/>
        </w:rPr>
        <w:t>Alpha</w:t>
      </w:r>
      <w:r>
        <w:rPr>
          <w:spacing w:val="-5"/>
          <w:sz w:val="18"/>
        </w:rPr>
        <w:t> </w:t>
      </w:r>
      <w:r>
        <w:rPr>
          <w:sz w:val="18"/>
        </w:rPr>
        <w:t>Code)/Canadian</w:t>
      </w:r>
      <w:r>
        <w:rPr>
          <w:spacing w:val="-4"/>
          <w:sz w:val="18"/>
        </w:rPr>
        <w:t> </w:t>
      </w:r>
      <w:r>
        <w:rPr>
          <w:sz w:val="18"/>
        </w:rPr>
        <w:t>Customs</w:t>
      </w:r>
      <w:r>
        <w:rPr>
          <w:spacing w:val="-4"/>
          <w:sz w:val="18"/>
        </w:rPr>
        <w:t> </w:t>
      </w:r>
      <w:r>
        <w:rPr>
          <w:sz w:val="18"/>
        </w:rPr>
        <w:t>Carrier</w:t>
      </w:r>
      <w:r>
        <w:rPr>
          <w:spacing w:val="-4"/>
          <w:sz w:val="18"/>
        </w:rPr>
        <w:t> </w:t>
      </w:r>
      <w:r>
        <w:rPr>
          <w:spacing w:val="-2"/>
          <w:sz w:val="18"/>
        </w:rPr>
        <w:t>Code;</w:t>
      </w:r>
    </w:p>
    <w:p>
      <w:pPr>
        <w:pStyle w:val="BodyText"/>
        <w:spacing w:before="126"/>
      </w:pPr>
    </w:p>
    <w:p>
      <w:pPr>
        <w:pStyle w:val="ListParagraph"/>
        <w:numPr>
          <w:ilvl w:val="2"/>
          <w:numId w:val="6"/>
        </w:numPr>
        <w:tabs>
          <w:tab w:pos="1029" w:val="left" w:leader="none"/>
        </w:tabs>
        <w:spacing w:line="240" w:lineRule="auto" w:before="0" w:after="0"/>
        <w:ind w:left="1029" w:right="0" w:hanging="248"/>
        <w:jc w:val="both"/>
        <w:rPr>
          <w:sz w:val="18"/>
        </w:rPr>
      </w:pPr>
      <w:r>
        <w:rPr>
          <w:sz w:val="18"/>
        </w:rPr>
        <w:t>For</w:t>
      </w:r>
      <w:r>
        <w:rPr>
          <w:spacing w:val="-6"/>
          <w:sz w:val="18"/>
        </w:rPr>
        <w:t> </w:t>
      </w:r>
      <w:r>
        <w:rPr>
          <w:sz w:val="18"/>
        </w:rPr>
        <w:t>US</w:t>
      </w:r>
      <w:r>
        <w:rPr>
          <w:spacing w:val="-4"/>
          <w:sz w:val="18"/>
        </w:rPr>
        <w:t> </w:t>
      </w:r>
      <w:r>
        <w:rPr>
          <w:sz w:val="18"/>
        </w:rPr>
        <w:t>trade,</w:t>
      </w:r>
      <w:r>
        <w:rPr>
          <w:spacing w:val="-4"/>
          <w:sz w:val="18"/>
        </w:rPr>
        <w:t> </w:t>
      </w:r>
      <w:r>
        <w:rPr>
          <w:sz w:val="18"/>
        </w:rPr>
        <w:t>have</w:t>
      </w:r>
      <w:r>
        <w:rPr>
          <w:spacing w:val="-4"/>
          <w:sz w:val="18"/>
        </w:rPr>
        <w:t> </w:t>
      </w:r>
      <w:r>
        <w:rPr>
          <w:sz w:val="18"/>
        </w:rPr>
        <w:t>in</w:t>
      </w:r>
      <w:r>
        <w:rPr>
          <w:spacing w:val="-4"/>
          <w:sz w:val="18"/>
        </w:rPr>
        <w:t> </w:t>
      </w:r>
      <w:r>
        <w:rPr>
          <w:sz w:val="18"/>
        </w:rPr>
        <w:t>place</w:t>
      </w:r>
      <w:r>
        <w:rPr>
          <w:spacing w:val="-4"/>
          <w:sz w:val="18"/>
        </w:rPr>
        <w:t> </w:t>
      </w:r>
      <w:r>
        <w:rPr>
          <w:sz w:val="18"/>
        </w:rPr>
        <w:t>an</w:t>
      </w:r>
      <w:r>
        <w:rPr>
          <w:spacing w:val="-4"/>
          <w:sz w:val="18"/>
        </w:rPr>
        <w:t> </w:t>
      </w:r>
      <w:r>
        <w:rPr>
          <w:sz w:val="18"/>
        </w:rPr>
        <w:t>ICB</w:t>
      </w:r>
      <w:r>
        <w:rPr>
          <w:spacing w:val="-4"/>
          <w:sz w:val="18"/>
        </w:rPr>
        <w:t> </w:t>
      </w:r>
      <w:r>
        <w:rPr>
          <w:sz w:val="18"/>
        </w:rPr>
        <w:t>(International</w:t>
      </w:r>
      <w:r>
        <w:rPr>
          <w:spacing w:val="-4"/>
          <w:sz w:val="18"/>
        </w:rPr>
        <w:t> </w:t>
      </w:r>
      <w:r>
        <w:rPr>
          <w:sz w:val="18"/>
        </w:rPr>
        <w:t>Carrier</w:t>
      </w:r>
      <w:r>
        <w:rPr>
          <w:spacing w:val="-4"/>
          <w:sz w:val="18"/>
        </w:rPr>
        <w:t> </w:t>
      </w:r>
      <w:r>
        <w:rPr>
          <w:spacing w:val="-2"/>
          <w:sz w:val="18"/>
        </w:rPr>
        <w:t>Bond);</w:t>
      </w:r>
    </w:p>
    <w:p>
      <w:pPr>
        <w:pStyle w:val="BodyText"/>
        <w:spacing w:before="126"/>
      </w:pPr>
    </w:p>
    <w:p>
      <w:pPr>
        <w:pStyle w:val="ListParagraph"/>
        <w:numPr>
          <w:ilvl w:val="2"/>
          <w:numId w:val="6"/>
        </w:numPr>
        <w:tabs>
          <w:tab w:pos="1069" w:val="left" w:leader="none"/>
        </w:tabs>
        <w:spacing w:line="240" w:lineRule="auto" w:before="0" w:after="0"/>
        <w:ind w:left="1069" w:right="0" w:hanging="288"/>
        <w:jc w:val="both"/>
        <w:rPr>
          <w:sz w:val="18"/>
        </w:rPr>
      </w:pPr>
      <w:r>
        <w:rPr>
          <w:sz w:val="18"/>
        </w:rPr>
        <w:t>Provide</w:t>
      </w:r>
      <w:r>
        <w:rPr>
          <w:spacing w:val="-6"/>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3"/>
          <w:sz w:val="18"/>
        </w:rPr>
        <w:t> </w:t>
      </w:r>
      <w:r>
        <w:rPr>
          <w:sz w:val="18"/>
        </w:rPr>
        <w:t>of</w:t>
      </w:r>
      <w:r>
        <w:rPr>
          <w:spacing w:val="-4"/>
          <w:sz w:val="18"/>
        </w:rPr>
        <w:t> </w:t>
      </w:r>
      <w:r>
        <w:rPr>
          <w:sz w:val="18"/>
        </w:rPr>
        <w:t>(i)</w:t>
      </w:r>
      <w:r>
        <w:rPr>
          <w:spacing w:val="-4"/>
          <w:sz w:val="18"/>
        </w:rPr>
        <w:t> </w:t>
      </w:r>
      <w:r>
        <w:rPr>
          <w:sz w:val="18"/>
        </w:rPr>
        <w:t>and</w:t>
      </w:r>
      <w:r>
        <w:rPr>
          <w:spacing w:val="-4"/>
          <w:sz w:val="18"/>
        </w:rPr>
        <w:t> </w:t>
      </w:r>
      <w:r>
        <w:rPr>
          <w:sz w:val="18"/>
        </w:rPr>
        <w:t>(ii)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3"/>
          <w:sz w:val="18"/>
        </w:rPr>
        <w:t> </w:t>
      </w:r>
      <w:r>
        <w:rPr>
          <w:spacing w:val="-5"/>
          <w:sz w:val="18"/>
        </w:rPr>
        <w:t>and</w:t>
      </w:r>
    </w:p>
    <w:p>
      <w:pPr>
        <w:pStyle w:val="BodyText"/>
        <w:spacing w:before="126"/>
      </w:pPr>
    </w:p>
    <w:p>
      <w:pPr>
        <w:pStyle w:val="ListParagraph"/>
        <w:numPr>
          <w:ilvl w:val="2"/>
          <w:numId w:val="6"/>
        </w:numPr>
        <w:tabs>
          <w:tab w:pos="1089" w:val="left" w:leader="none"/>
        </w:tabs>
        <w:spacing w:line="312" w:lineRule="auto" w:before="0" w:after="0"/>
        <w:ind w:left="781" w:right="495" w:firstLine="0"/>
        <w:jc w:val="both"/>
        <w:rPr>
          <w:sz w:val="18"/>
        </w:rPr>
      </w:pPr>
      <w:r>
        <w:rPr>
          <w:sz w:val="18"/>
        </w:rPr>
        <w:t>Submit a cargo declaration by AMS (Automated Manifest System) to the US Customs or by ACI (Automated Commercial Information) to the Canadian customs, and provide the Owners at the same time with a copy thereof.</w:t>
      </w:r>
    </w:p>
    <w:p>
      <w:pPr>
        <w:pStyle w:val="BodyText"/>
        <w:spacing w:before="64"/>
      </w:pPr>
    </w:p>
    <w:p>
      <w:pPr>
        <w:pStyle w:val="ListParagraph"/>
        <w:numPr>
          <w:ilvl w:val="1"/>
          <w:numId w:val="6"/>
        </w:numPr>
        <w:tabs>
          <w:tab w:pos="1073" w:val="left" w:leader="none"/>
        </w:tabs>
        <w:spacing w:line="312" w:lineRule="auto" w:before="1" w:after="0"/>
        <w:ind w:left="781" w:right="496" w:firstLine="0"/>
        <w:jc w:val="both"/>
        <w:rPr>
          <w:sz w:val="18"/>
        </w:rPr>
      </w:pPr>
      <w:r>
        <w:rPr>
          <w:sz w:val="18"/>
        </w:rPr>
        <w:t>The Charterers assume liability for and shall indemnify, defend and hold harmless the Owners against any loss and/or damage whatsoever (including consequential loss and/or damage) and/or any expenses, fines, penalties and all other claims of whatsoever nature, including but not limited to legal costs, arising from the Charterers’ failure to comply with any of the provisions</w:t>
      </w:r>
      <w:r>
        <w:rPr>
          <w:spacing w:val="-2"/>
          <w:sz w:val="18"/>
        </w:rPr>
        <w:t> </w:t>
      </w:r>
      <w:r>
        <w:rPr>
          <w:sz w:val="18"/>
        </w:rPr>
        <w:t>of</w:t>
      </w:r>
      <w:r>
        <w:rPr>
          <w:spacing w:val="-1"/>
          <w:sz w:val="18"/>
        </w:rPr>
        <w:t> </w:t>
      </w:r>
      <w:r>
        <w:rPr>
          <w:sz w:val="18"/>
        </w:rPr>
        <w:t>sub-clause</w:t>
      </w:r>
      <w:r>
        <w:rPr>
          <w:spacing w:val="-1"/>
          <w:sz w:val="18"/>
        </w:rPr>
        <w:t> </w:t>
      </w:r>
      <w:r>
        <w:rPr>
          <w:sz w:val="18"/>
        </w:rPr>
        <w:t>(a).</w:t>
      </w:r>
      <w:r>
        <w:rPr>
          <w:spacing w:val="-1"/>
          <w:sz w:val="18"/>
        </w:rPr>
        <w:t> </w:t>
      </w:r>
      <w:r>
        <w:rPr>
          <w:sz w:val="18"/>
        </w:rPr>
        <w:t>Should</w:t>
      </w:r>
      <w:r>
        <w:rPr>
          <w:spacing w:val="-2"/>
          <w:sz w:val="18"/>
        </w:rPr>
        <w:t> </w:t>
      </w:r>
      <w:r>
        <w:rPr>
          <w:sz w:val="18"/>
        </w:rPr>
        <w:t>such</w:t>
      </w:r>
      <w:r>
        <w:rPr>
          <w:spacing w:val="-1"/>
          <w:sz w:val="18"/>
        </w:rPr>
        <w:t> </w:t>
      </w:r>
      <w:r>
        <w:rPr>
          <w:sz w:val="18"/>
        </w:rPr>
        <w:t>failure</w:t>
      </w:r>
      <w:r>
        <w:rPr>
          <w:spacing w:val="-2"/>
          <w:sz w:val="18"/>
        </w:rPr>
        <w:t> </w:t>
      </w:r>
      <w:r>
        <w:rPr>
          <w:sz w:val="18"/>
        </w:rPr>
        <w:t>result</w:t>
      </w:r>
      <w:r>
        <w:rPr>
          <w:spacing w:val="-1"/>
          <w:sz w:val="18"/>
        </w:rPr>
        <w:t> </w:t>
      </w:r>
      <w:r>
        <w:rPr>
          <w:sz w:val="18"/>
        </w:rPr>
        <w:t>in</w:t>
      </w:r>
      <w:r>
        <w:rPr>
          <w:spacing w:val="-1"/>
          <w:sz w:val="18"/>
        </w:rPr>
        <w:t> </w:t>
      </w:r>
      <w:r>
        <w:rPr>
          <w:sz w:val="18"/>
        </w:rPr>
        <w:t>any</w:t>
      </w:r>
      <w:r>
        <w:rPr>
          <w:spacing w:val="-1"/>
          <w:sz w:val="18"/>
        </w:rPr>
        <w:t> </w:t>
      </w:r>
      <w:r>
        <w:rPr>
          <w:sz w:val="18"/>
        </w:rPr>
        <w:t>delay</w:t>
      </w:r>
      <w:r>
        <w:rPr>
          <w:spacing w:val="-1"/>
          <w:sz w:val="18"/>
        </w:rPr>
        <w:t> </w:t>
      </w:r>
      <w:r>
        <w:rPr>
          <w:sz w:val="18"/>
        </w:rPr>
        <w:t>then,</w:t>
      </w:r>
      <w:r>
        <w:rPr>
          <w:spacing w:val="-1"/>
          <w:sz w:val="18"/>
        </w:rPr>
        <w:t> </w:t>
      </w:r>
      <w:r>
        <w:rPr>
          <w:sz w:val="18"/>
        </w:rPr>
        <w:t>notwithstanding</w:t>
      </w:r>
      <w:r>
        <w:rPr>
          <w:spacing w:val="-2"/>
          <w:sz w:val="18"/>
        </w:rPr>
        <w:t> </w:t>
      </w:r>
      <w:r>
        <w:rPr>
          <w:sz w:val="18"/>
        </w:rPr>
        <w:t>any</w:t>
      </w:r>
      <w:r>
        <w:rPr>
          <w:spacing w:val="-1"/>
          <w:sz w:val="18"/>
        </w:rPr>
        <w:t> </w:t>
      </w:r>
      <w:r>
        <w:rPr>
          <w:sz w:val="18"/>
        </w:rPr>
        <w:t>provision</w:t>
      </w:r>
      <w:r>
        <w:rPr>
          <w:spacing w:val="-1"/>
          <w:sz w:val="18"/>
        </w:rPr>
        <w:t> </w:t>
      </w:r>
      <w:r>
        <w:rPr>
          <w:sz w:val="18"/>
        </w:rPr>
        <w:t>in</w:t>
      </w:r>
      <w:r>
        <w:rPr>
          <w:spacing w:val="-1"/>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to the contrary, the Vessel shall remain on hire.</w:t>
      </w:r>
    </w:p>
    <w:p>
      <w:pPr>
        <w:pStyle w:val="BodyText"/>
        <w:spacing w:before="67"/>
      </w:pPr>
    </w:p>
    <w:p>
      <w:pPr>
        <w:pStyle w:val="ListParagraph"/>
        <w:numPr>
          <w:ilvl w:val="1"/>
          <w:numId w:val="6"/>
        </w:numPr>
        <w:tabs>
          <w:tab w:pos="1041" w:val="left" w:leader="none"/>
        </w:tabs>
        <w:spacing w:line="312" w:lineRule="auto" w:before="0" w:after="0"/>
        <w:ind w:left="781" w:right="495" w:firstLine="0"/>
        <w:jc w:val="both"/>
        <w:rPr>
          <w:sz w:val="18"/>
        </w:rPr>
      </w:pPr>
      <w:r>
        <w:rPr>
          <w:sz w:val="18"/>
        </w:rPr>
        <w:t>If</w:t>
      </w:r>
      <w:r>
        <w:rPr>
          <w:spacing w:val="-1"/>
          <w:sz w:val="18"/>
        </w:rPr>
        <w:t> </w:t>
      </w:r>
      <w:r>
        <w:rPr>
          <w:sz w:val="18"/>
        </w:rPr>
        <w:t>the</w:t>
      </w:r>
      <w:r>
        <w:rPr>
          <w:spacing w:val="-1"/>
          <w:sz w:val="18"/>
        </w:rPr>
        <w:t> </w:t>
      </w:r>
      <w:r>
        <w:rPr>
          <w:sz w:val="18"/>
        </w:rPr>
        <w:t>Charterers' ICB</w:t>
      </w:r>
      <w:r>
        <w:rPr>
          <w:spacing w:val="-1"/>
          <w:sz w:val="18"/>
        </w:rPr>
        <w:t> </w:t>
      </w:r>
      <w:r>
        <w:rPr>
          <w:sz w:val="18"/>
        </w:rPr>
        <w:t>is</w:t>
      </w:r>
      <w:r>
        <w:rPr>
          <w:spacing w:val="-1"/>
          <w:sz w:val="18"/>
        </w:rPr>
        <w:t> </w:t>
      </w:r>
      <w:r>
        <w:rPr>
          <w:sz w:val="18"/>
        </w:rPr>
        <w:t>used</w:t>
      </w:r>
      <w:r>
        <w:rPr>
          <w:spacing w:val="-1"/>
          <w:sz w:val="18"/>
        </w:rPr>
        <w:t> </w:t>
      </w:r>
      <w:r>
        <w:rPr>
          <w:sz w:val="18"/>
        </w:rPr>
        <w:t>to</w:t>
      </w:r>
      <w:r>
        <w:rPr>
          <w:spacing w:val="-1"/>
          <w:sz w:val="18"/>
        </w:rPr>
        <w:t> </w:t>
      </w:r>
      <w:r>
        <w:rPr>
          <w:sz w:val="18"/>
        </w:rPr>
        <w:t>meet any</w:t>
      </w:r>
      <w:r>
        <w:rPr>
          <w:spacing w:val="-1"/>
          <w:sz w:val="18"/>
        </w:rPr>
        <w:t> </w:t>
      </w:r>
      <w:r>
        <w:rPr>
          <w:sz w:val="18"/>
        </w:rPr>
        <w:t>penalties, duties, taxes</w:t>
      </w:r>
      <w:r>
        <w:rPr>
          <w:spacing w:val="-1"/>
          <w:sz w:val="18"/>
        </w:rPr>
        <w:t> </w:t>
      </w:r>
      <w:r>
        <w:rPr>
          <w:sz w:val="18"/>
        </w:rPr>
        <w:t>or</w:t>
      </w:r>
      <w:r>
        <w:rPr>
          <w:spacing w:val="-1"/>
          <w:sz w:val="18"/>
        </w:rPr>
        <w:t> </w:t>
      </w:r>
      <w:r>
        <w:rPr>
          <w:sz w:val="18"/>
        </w:rPr>
        <w:t>other</w:t>
      </w:r>
      <w:r>
        <w:rPr>
          <w:spacing w:val="-1"/>
          <w:sz w:val="18"/>
        </w:rPr>
        <w:t> </w:t>
      </w:r>
      <w:r>
        <w:rPr>
          <w:sz w:val="18"/>
        </w:rPr>
        <w:t>charges</w:t>
      </w:r>
      <w:r>
        <w:rPr>
          <w:spacing w:val="-1"/>
          <w:sz w:val="18"/>
        </w:rPr>
        <w:t> </w:t>
      </w:r>
      <w:r>
        <w:rPr>
          <w:sz w:val="18"/>
        </w:rPr>
        <w:t>which</w:t>
      </w:r>
      <w:r>
        <w:rPr>
          <w:spacing w:val="-1"/>
          <w:sz w:val="18"/>
        </w:rPr>
        <w:t> </w:t>
      </w:r>
      <w:r>
        <w:rPr>
          <w:sz w:val="18"/>
        </w:rPr>
        <w:t>are</w:t>
      </w:r>
      <w:r>
        <w:rPr>
          <w:spacing w:val="-1"/>
          <w:sz w:val="18"/>
        </w:rPr>
        <w:t> </w:t>
      </w:r>
      <w:r>
        <w:rPr>
          <w:sz w:val="18"/>
        </w:rPr>
        <w:t>solely</w:t>
      </w:r>
      <w:r>
        <w:rPr>
          <w:spacing w:val="-1"/>
          <w:sz w:val="18"/>
        </w:rPr>
        <w:t> </w:t>
      </w:r>
      <w:r>
        <w:rPr>
          <w:sz w:val="18"/>
        </w:rPr>
        <w:t>the</w:t>
      </w:r>
      <w:r>
        <w:rPr>
          <w:spacing w:val="-1"/>
          <w:sz w:val="18"/>
        </w:rPr>
        <w:t> </w:t>
      </w:r>
      <w:r>
        <w:rPr>
          <w:sz w:val="18"/>
        </w:rPr>
        <w:t>responsibility</w:t>
      </w:r>
      <w:r>
        <w:rPr>
          <w:spacing w:val="-1"/>
          <w:sz w:val="18"/>
        </w:rPr>
        <w:t> </w:t>
      </w:r>
      <w:r>
        <w:rPr>
          <w:sz w:val="18"/>
        </w:rPr>
        <w:t>of</w:t>
      </w:r>
      <w:r>
        <w:rPr>
          <w:spacing w:val="-1"/>
          <w:sz w:val="18"/>
        </w:rPr>
        <w:t> </w:t>
      </w:r>
      <w:r>
        <w:rPr>
          <w:sz w:val="18"/>
        </w:rPr>
        <w:t>the Owners, the Owners shall promptly reimburse the Charterers for those amounts.</w:t>
      </w:r>
    </w:p>
    <w:p>
      <w:pPr>
        <w:pStyle w:val="BodyText"/>
        <w:spacing w:before="65"/>
      </w:pPr>
    </w:p>
    <w:p>
      <w:pPr>
        <w:pStyle w:val="ListParagraph"/>
        <w:numPr>
          <w:ilvl w:val="1"/>
          <w:numId w:val="6"/>
        </w:numPr>
        <w:tabs>
          <w:tab w:pos="1068" w:val="left" w:leader="none"/>
        </w:tabs>
        <w:spacing w:line="312" w:lineRule="auto" w:before="0" w:after="0"/>
        <w:ind w:left="781" w:right="496" w:firstLine="0"/>
        <w:jc w:val="both"/>
        <w:rPr>
          <w:sz w:val="18"/>
        </w:rPr>
      </w:pPr>
      <w:r>
        <w:rPr>
          <w:sz w:val="18"/>
        </w:rPr>
        <w:t>The assumption of the role of carrier by the Charterers pursuant to this Clause and for the purpose of the US Customs Regulations (19 CFR 4.7) shall be without prejudice to the identity of carrier under any bill of lading, other contract, law or </w:t>
      </w:r>
      <w:r>
        <w:rPr>
          <w:spacing w:val="-2"/>
          <w:sz w:val="18"/>
        </w:rPr>
        <w:t>regulation.</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EU</w:t>
      </w:r>
      <w:r>
        <w:rPr>
          <w:spacing w:val="-5"/>
          <w:u w:val="single"/>
        </w:rPr>
        <w:t> </w:t>
      </w:r>
      <w:r>
        <w:rPr>
          <w:u w:val="single"/>
        </w:rPr>
        <w:t>Advance</w:t>
      </w:r>
      <w:r>
        <w:rPr>
          <w:spacing w:val="-5"/>
          <w:u w:val="single"/>
        </w:rPr>
        <w:t> </w:t>
      </w:r>
      <w:r>
        <w:rPr>
          <w:u w:val="single"/>
        </w:rPr>
        <w:t>Cargo</w:t>
      </w:r>
      <w:r>
        <w:rPr>
          <w:spacing w:val="-5"/>
          <w:u w:val="single"/>
        </w:rPr>
        <w:t> </w:t>
      </w:r>
      <w:r>
        <w:rPr>
          <w:u w:val="single"/>
        </w:rPr>
        <w:t>Declaration</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BodyText"/>
        <w:spacing w:line="312" w:lineRule="auto" w:before="98"/>
        <w:ind w:left="781" w:right="496"/>
        <w:jc w:val="both"/>
      </w:pPr>
      <w:r>
        <w:rPr/>
        <w:t>If the Vessel loads cargo in any EU port or place destined for a port or place outside the EU or loads cargo outside the EU destined</w:t>
      </w:r>
      <w:r>
        <w:rPr>
          <w:spacing w:val="-1"/>
        </w:rPr>
        <w:t> </w:t>
      </w:r>
      <w:r>
        <w:rPr/>
        <w:t>for</w:t>
      </w:r>
      <w:r>
        <w:rPr>
          <w:spacing w:val="-1"/>
        </w:rPr>
        <w:t> </w:t>
      </w:r>
      <w:r>
        <w:rPr/>
        <w:t>an</w:t>
      </w:r>
      <w:r>
        <w:rPr>
          <w:spacing w:val="-1"/>
        </w:rPr>
        <w:t> </w:t>
      </w:r>
      <w:r>
        <w:rPr/>
        <w:t>EU</w:t>
      </w:r>
      <w:r>
        <w:rPr>
          <w:spacing w:val="-1"/>
        </w:rPr>
        <w:t> </w:t>
      </w:r>
      <w:r>
        <w:rPr/>
        <w:t>port</w:t>
      </w:r>
      <w:r>
        <w:rPr>
          <w:spacing w:val="-1"/>
        </w:rPr>
        <w:t> </w:t>
      </w:r>
      <w:r>
        <w:rPr/>
        <w:t>or</w:t>
      </w:r>
      <w:r>
        <w:rPr>
          <w:spacing w:val="-1"/>
        </w:rPr>
        <w:t> </w:t>
      </w:r>
      <w:r>
        <w:rPr/>
        <w:t>place, the</w:t>
      </w:r>
      <w:r>
        <w:rPr>
          <w:spacing w:val="-1"/>
        </w:rPr>
        <w:t> </w:t>
      </w:r>
      <w:r>
        <w:rPr/>
        <w:t>Charterers</w:t>
      </w:r>
      <w:r>
        <w:rPr>
          <w:spacing w:val="-1"/>
        </w:rPr>
        <w:t> </w:t>
      </w:r>
      <w:r>
        <w:rPr/>
        <w:t>shall</w:t>
      </w:r>
      <w:r>
        <w:rPr>
          <w:spacing w:val="-1"/>
        </w:rPr>
        <w:t> </w:t>
      </w:r>
      <w:r>
        <w:rPr/>
        <w:t>comply</w:t>
      </w:r>
      <w:r>
        <w:rPr>
          <w:spacing w:val="-1"/>
        </w:rPr>
        <w:t> </w:t>
      </w:r>
      <w:r>
        <w:rPr/>
        <w:t>with</w:t>
      </w:r>
      <w:r>
        <w:rPr>
          <w:spacing w:val="-1"/>
        </w:rPr>
        <w:t> </w:t>
      </w:r>
      <w:r>
        <w:rPr/>
        <w:t>the</w:t>
      </w:r>
      <w:r>
        <w:rPr>
          <w:spacing w:val="-1"/>
        </w:rPr>
        <w:t> </w:t>
      </w:r>
      <w:r>
        <w:rPr/>
        <w:t>current EU</w:t>
      </w:r>
      <w:r>
        <w:rPr>
          <w:spacing w:val="-1"/>
        </w:rPr>
        <w:t> </w:t>
      </w:r>
      <w:r>
        <w:rPr/>
        <w:t>Advance</w:t>
      </w:r>
      <w:r>
        <w:rPr>
          <w:spacing w:val="-1"/>
        </w:rPr>
        <w:t> </w:t>
      </w:r>
      <w:r>
        <w:rPr/>
        <w:t>Cargo</w:t>
      </w:r>
      <w:r>
        <w:rPr>
          <w:spacing w:val="-1"/>
        </w:rPr>
        <w:t> </w:t>
      </w:r>
      <w:r>
        <w:rPr/>
        <w:t>Declaration</w:t>
      </w:r>
      <w:r>
        <w:rPr>
          <w:spacing w:val="-1"/>
        </w:rPr>
        <w:t> </w:t>
      </w:r>
      <w:r>
        <w:rPr/>
        <w:t>Regulations</w:t>
      </w:r>
      <w:r>
        <w:rPr>
          <w:spacing w:val="-1"/>
        </w:rPr>
        <w:t> </w:t>
      </w:r>
      <w:r>
        <w:rPr/>
        <w:t>(the Security Amendment to the Community Customs Code, Regulations 648/2005; 1875/2006; and 312/2009) or any subsequent amendments thereto and shall undertake the role of carrier for the purpose of such regulations and in their own name, time and expense shall:</w:t>
      </w:r>
    </w:p>
    <w:p>
      <w:pPr>
        <w:pStyle w:val="BodyText"/>
        <w:spacing w:before="68"/>
      </w:pPr>
    </w:p>
    <w:p>
      <w:pPr>
        <w:pStyle w:val="ListParagraph"/>
        <w:numPr>
          <w:ilvl w:val="0"/>
          <w:numId w:val="31"/>
        </w:numPr>
        <w:tabs>
          <w:tab w:pos="989" w:val="left" w:leader="none"/>
        </w:tabs>
        <w:spacing w:line="240" w:lineRule="auto" w:before="0" w:after="0"/>
        <w:ind w:left="989" w:right="0" w:hanging="208"/>
        <w:jc w:val="left"/>
        <w:rPr>
          <w:sz w:val="18"/>
        </w:rPr>
      </w:pPr>
      <w:r>
        <w:rPr>
          <w:sz w:val="18"/>
        </w:rPr>
        <w:t>Have</w:t>
      </w:r>
      <w:r>
        <w:rPr>
          <w:spacing w:val="-6"/>
          <w:sz w:val="18"/>
        </w:rPr>
        <w:t> </w:t>
      </w:r>
      <w:r>
        <w:rPr>
          <w:sz w:val="18"/>
        </w:rPr>
        <w:t>in</w:t>
      </w:r>
      <w:r>
        <w:rPr>
          <w:spacing w:val="-3"/>
          <w:sz w:val="18"/>
        </w:rPr>
        <w:t> </w:t>
      </w:r>
      <w:r>
        <w:rPr>
          <w:sz w:val="18"/>
        </w:rPr>
        <w:t>place</w:t>
      </w:r>
      <w:r>
        <w:rPr>
          <w:spacing w:val="-4"/>
          <w:sz w:val="18"/>
        </w:rPr>
        <w:t> </w:t>
      </w:r>
      <w:r>
        <w:rPr>
          <w:sz w:val="18"/>
        </w:rPr>
        <w:t>an</w:t>
      </w:r>
      <w:r>
        <w:rPr>
          <w:spacing w:val="-3"/>
          <w:sz w:val="18"/>
        </w:rPr>
        <w:t> </w:t>
      </w:r>
      <w:r>
        <w:rPr>
          <w:sz w:val="18"/>
        </w:rPr>
        <w:t>EORI</w:t>
      </w:r>
      <w:r>
        <w:rPr>
          <w:spacing w:val="-4"/>
          <w:sz w:val="18"/>
        </w:rPr>
        <w:t> </w:t>
      </w:r>
      <w:r>
        <w:rPr>
          <w:sz w:val="18"/>
        </w:rPr>
        <w:t>number</w:t>
      </w:r>
      <w:r>
        <w:rPr>
          <w:spacing w:val="-3"/>
          <w:sz w:val="18"/>
        </w:rPr>
        <w:t> </w:t>
      </w:r>
      <w:r>
        <w:rPr>
          <w:sz w:val="18"/>
        </w:rPr>
        <w:t>(Economic</w:t>
      </w:r>
      <w:r>
        <w:rPr>
          <w:spacing w:val="-4"/>
          <w:sz w:val="18"/>
        </w:rPr>
        <w:t> </w:t>
      </w:r>
      <w:r>
        <w:rPr>
          <w:sz w:val="18"/>
        </w:rPr>
        <w:t>Operator</w:t>
      </w:r>
      <w:r>
        <w:rPr>
          <w:spacing w:val="-3"/>
          <w:sz w:val="18"/>
        </w:rPr>
        <w:t> </w:t>
      </w:r>
      <w:r>
        <w:rPr>
          <w:sz w:val="18"/>
        </w:rPr>
        <w:t>Registration</w:t>
      </w:r>
      <w:r>
        <w:rPr>
          <w:spacing w:val="-4"/>
          <w:sz w:val="18"/>
        </w:rPr>
        <w:t> </w:t>
      </w:r>
      <w:r>
        <w:rPr>
          <w:sz w:val="18"/>
        </w:rPr>
        <w:t>and</w:t>
      </w:r>
      <w:r>
        <w:rPr>
          <w:spacing w:val="-3"/>
          <w:sz w:val="18"/>
        </w:rPr>
        <w:t> </w:t>
      </w:r>
      <w:r>
        <w:rPr>
          <w:spacing w:val="-2"/>
          <w:sz w:val="18"/>
        </w:rPr>
        <w:t>Identification);</w:t>
      </w:r>
    </w:p>
    <w:p>
      <w:pPr>
        <w:pStyle w:val="ListParagraph"/>
        <w:numPr>
          <w:ilvl w:val="0"/>
          <w:numId w:val="31"/>
        </w:numPr>
        <w:tabs>
          <w:tab w:pos="1029" w:val="left" w:leader="none"/>
        </w:tabs>
        <w:spacing w:line="240" w:lineRule="auto" w:before="63" w:after="0"/>
        <w:ind w:left="1029" w:right="0" w:hanging="248"/>
        <w:jc w:val="left"/>
        <w:rPr>
          <w:sz w:val="18"/>
        </w:rPr>
      </w:pPr>
      <w:r>
        <w:rPr>
          <w:sz w:val="18"/>
        </w:rPr>
        <w:t>Provide</w:t>
      </w:r>
      <w:r>
        <w:rPr>
          <w:spacing w:val="-7"/>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5"/>
          <w:sz w:val="18"/>
        </w:rPr>
        <w:t> </w:t>
      </w:r>
      <w:r>
        <w:rPr>
          <w:sz w:val="18"/>
        </w:rPr>
        <w:t>of</w:t>
      </w:r>
      <w:r>
        <w:rPr>
          <w:spacing w:val="-4"/>
          <w:sz w:val="18"/>
        </w:rPr>
        <w:t> </w:t>
      </w:r>
      <w:r>
        <w:rPr>
          <w:sz w:val="18"/>
        </w:rPr>
        <w:t>(i)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4"/>
          <w:sz w:val="18"/>
        </w:rPr>
        <w:t> </w:t>
      </w:r>
      <w:r>
        <w:rPr>
          <w:spacing w:val="-5"/>
          <w:sz w:val="18"/>
        </w:rPr>
        <w:t>and</w:t>
      </w:r>
    </w:p>
    <w:p>
      <w:pPr>
        <w:pStyle w:val="ListParagraph"/>
        <w:numPr>
          <w:ilvl w:val="0"/>
          <w:numId w:val="31"/>
        </w:numPr>
        <w:tabs>
          <w:tab w:pos="1096" w:val="left" w:leader="none"/>
        </w:tabs>
        <w:spacing w:line="312" w:lineRule="auto" w:before="63" w:after="0"/>
        <w:ind w:left="781" w:right="497" w:firstLine="0"/>
        <w:jc w:val="left"/>
        <w:rPr>
          <w:sz w:val="18"/>
        </w:rPr>
      </w:pPr>
      <w:r>
        <w:rPr>
          <w:sz w:val="18"/>
        </w:rPr>
        <w:t>Submit</w:t>
      </w:r>
      <w:r>
        <w:rPr>
          <w:spacing w:val="23"/>
          <w:sz w:val="18"/>
        </w:rPr>
        <w:t> </w:t>
      </w:r>
      <w:r>
        <w:rPr>
          <w:sz w:val="18"/>
        </w:rPr>
        <w:t>an</w:t>
      </w:r>
      <w:r>
        <w:rPr>
          <w:spacing w:val="23"/>
          <w:sz w:val="18"/>
        </w:rPr>
        <w:t> </w:t>
      </w:r>
      <w:r>
        <w:rPr>
          <w:sz w:val="18"/>
        </w:rPr>
        <w:t>ENS</w:t>
      </w:r>
      <w:r>
        <w:rPr>
          <w:spacing w:val="23"/>
          <w:sz w:val="18"/>
        </w:rPr>
        <w:t> </w:t>
      </w:r>
      <w:r>
        <w:rPr>
          <w:sz w:val="18"/>
        </w:rPr>
        <w:t>(Entry</w:t>
      </w:r>
      <w:r>
        <w:rPr>
          <w:spacing w:val="23"/>
          <w:sz w:val="18"/>
        </w:rPr>
        <w:t> </w:t>
      </w:r>
      <w:r>
        <w:rPr>
          <w:sz w:val="18"/>
        </w:rPr>
        <w:t>Summary</w:t>
      </w:r>
      <w:r>
        <w:rPr>
          <w:spacing w:val="23"/>
          <w:sz w:val="18"/>
        </w:rPr>
        <w:t> </w:t>
      </w:r>
      <w:r>
        <w:rPr>
          <w:sz w:val="18"/>
        </w:rPr>
        <w:t>Declaration)</w:t>
      </w:r>
      <w:r>
        <w:rPr>
          <w:spacing w:val="23"/>
          <w:sz w:val="18"/>
        </w:rPr>
        <w:t> </w:t>
      </w:r>
      <w:r>
        <w:rPr>
          <w:sz w:val="18"/>
        </w:rPr>
        <w:t>cargo</w:t>
      </w:r>
      <w:r>
        <w:rPr>
          <w:spacing w:val="23"/>
          <w:sz w:val="18"/>
        </w:rPr>
        <w:t> </w:t>
      </w:r>
      <w:r>
        <w:rPr>
          <w:sz w:val="18"/>
        </w:rPr>
        <w:t>declaration</w:t>
      </w:r>
      <w:r>
        <w:rPr>
          <w:spacing w:val="23"/>
          <w:sz w:val="18"/>
        </w:rPr>
        <w:t> </w:t>
      </w:r>
      <w:r>
        <w:rPr>
          <w:sz w:val="18"/>
        </w:rPr>
        <w:t>electronically</w:t>
      </w:r>
      <w:r>
        <w:rPr>
          <w:spacing w:val="23"/>
          <w:sz w:val="18"/>
        </w:rPr>
        <w:t> </w:t>
      </w:r>
      <w:r>
        <w:rPr>
          <w:sz w:val="18"/>
        </w:rPr>
        <w:t>to</w:t>
      </w:r>
      <w:r>
        <w:rPr>
          <w:spacing w:val="23"/>
          <w:sz w:val="18"/>
        </w:rPr>
        <w:t> </w:t>
      </w:r>
      <w:r>
        <w:rPr>
          <w:sz w:val="18"/>
        </w:rPr>
        <w:t>the</w:t>
      </w:r>
      <w:r>
        <w:rPr>
          <w:spacing w:val="23"/>
          <w:sz w:val="18"/>
        </w:rPr>
        <w:t> </w:t>
      </w:r>
      <w:r>
        <w:rPr>
          <w:sz w:val="18"/>
        </w:rPr>
        <w:t>EU</w:t>
      </w:r>
      <w:r>
        <w:rPr>
          <w:spacing w:val="23"/>
          <w:sz w:val="18"/>
        </w:rPr>
        <w:t> </w:t>
      </w:r>
      <w:r>
        <w:rPr>
          <w:sz w:val="18"/>
        </w:rPr>
        <w:t>Member</w:t>
      </w:r>
      <w:r>
        <w:rPr>
          <w:spacing w:val="23"/>
          <w:sz w:val="18"/>
        </w:rPr>
        <w:t> </w:t>
      </w:r>
      <w:r>
        <w:rPr>
          <w:sz w:val="18"/>
        </w:rPr>
        <w:t>States’</w:t>
      </w:r>
      <w:r>
        <w:rPr>
          <w:spacing w:val="23"/>
          <w:sz w:val="18"/>
        </w:rPr>
        <w:t> </w:t>
      </w:r>
      <w:r>
        <w:rPr>
          <w:sz w:val="18"/>
        </w:rPr>
        <w:t>Customs</w:t>
      </w:r>
      <w:r>
        <w:rPr>
          <w:spacing w:val="23"/>
          <w:sz w:val="18"/>
        </w:rPr>
        <w:t> </w:t>
      </w:r>
      <w:r>
        <w:rPr>
          <w:sz w:val="18"/>
        </w:rPr>
        <w:t>and provide the Owners at the same time with a copy thereof.</w:t>
      </w:r>
    </w:p>
    <w:p>
      <w:pPr>
        <w:pStyle w:val="BodyText"/>
        <w:spacing w:before="65"/>
      </w:pPr>
    </w:p>
    <w:p>
      <w:pPr>
        <w:pStyle w:val="BodyText"/>
        <w:spacing w:line="312" w:lineRule="auto"/>
        <w:ind w:left="781" w:right="495"/>
        <w:jc w:val="both"/>
      </w:pPr>
      <w:r>
        <w:rPr/>
        <w:t>The Charterers assume liability for and shall indemnify, defend and hold harmless the Owners against any loss and/or</w:t>
      </w:r>
      <w:r>
        <w:rPr>
          <w:spacing w:val="40"/>
        </w:rPr>
        <w:t> </w:t>
      </w:r>
      <w:r>
        <w:rPr/>
        <w:t>damage whatsoever (including consequential loss and/or damage) and/or any expenses, fines, penalties and all other claims of whatsoever nature, including but not limited to legal costs, arising from the Charterers’ failure to comply with any of the provisions of sub-clause (angel). Should such failure result in any delay then, notwithstanding any provision in this Charter Party to the contrary, the Vessel shall remain on hire.</w:t>
      </w:r>
    </w:p>
    <w:p>
      <w:pPr>
        <w:pStyle w:val="BodyText"/>
        <w:spacing w:before="67"/>
      </w:pPr>
    </w:p>
    <w:p>
      <w:pPr>
        <w:pStyle w:val="BodyText"/>
        <w:spacing w:line="312" w:lineRule="auto" w:before="1"/>
        <w:ind w:left="781" w:right="497"/>
        <w:jc w:val="both"/>
      </w:pPr>
      <w:r>
        <w:rPr/>
        <w:t>The assumption of the role of carrier by the Charterers pursuant to this Clause and for the purpose of the EU Advance Cargo Declaration Regulations shall be without prejudice to the identity of carrier under any bill of lading, other contract, law or </w:t>
      </w:r>
      <w:r>
        <w:rPr>
          <w:spacing w:val="-2"/>
        </w:rPr>
        <w:t>regulation.</w:t>
      </w:r>
    </w:p>
    <w:p>
      <w:pPr>
        <w:pStyle w:val="BodyText"/>
      </w:pPr>
    </w:p>
    <w:p>
      <w:pPr>
        <w:pStyle w:val="BodyText"/>
        <w:spacing w:before="123"/>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before="99"/>
        <w:ind w:left="781"/>
      </w:pPr>
      <w:r>
        <w:rPr>
          <w:spacing w:val="-2"/>
        </w:rPr>
        <w:t>Deleted.</w:t>
      </w:r>
    </w:p>
    <w:p>
      <w:pPr>
        <w:pStyle w:val="BodyText"/>
        <w:spacing w:after="0"/>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0112">
            <wp:simplePos x="0" y="0"/>
            <wp:positionH relativeFrom="page">
              <wp:posOffset>317500</wp:posOffset>
            </wp:positionH>
            <wp:positionV relativeFrom="page">
              <wp:posOffset>127000</wp:posOffset>
            </wp:positionV>
            <wp:extent cx="591185" cy="381000"/>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8"/>
        <w:ind w:left="781" w:right="495"/>
        <w:jc w:val="both"/>
      </w:pPr>
      <w:r>
        <w:rPr/>
        <w:t>Referring to Line 14 of the Charterparty, Charterers to be permitted to complete a final voyage where circumstances result in that voyage exceeding the maximum duration of this Charter Party and Charterers are also permitted to fix a final voyage that may reasonably exceed the maximum duration of this Charter Party. Hire for such excess period to be payable at 112% of the Baltic</w:t>
      </w:r>
      <w:r>
        <w:rPr>
          <w:spacing w:val="-1"/>
        </w:rPr>
        <w:t> </w:t>
      </w:r>
      <w:r>
        <w:rPr/>
        <w:t>Exchange</w:t>
      </w:r>
      <w:r>
        <w:rPr>
          <w:spacing w:val="-1"/>
        </w:rPr>
        <w:t> </w:t>
      </w:r>
      <w:r>
        <w:rPr/>
        <w:t>Handysize Index</w:t>
      </w:r>
      <w:r>
        <w:rPr>
          <w:spacing w:val="-1"/>
        </w:rPr>
        <w:t> </w:t>
      </w:r>
      <w:r>
        <w:rPr/>
        <w:t>(average of</w:t>
      </w:r>
      <w:r>
        <w:rPr>
          <w:spacing w:val="-1"/>
        </w:rPr>
        <w:t> </w:t>
      </w:r>
      <w:r>
        <w:rPr/>
        <w:t>the</w:t>
      </w:r>
      <w:r>
        <w:rPr>
          <w:spacing w:val="-1"/>
        </w:rPr>
        <w:t> </w:t>
      </w:r>
      <w:r>
        <w:rPr/>
        <w:t>time</w:t>
      </w:r>
      <w:r>
        <w:rPr>
          <w:spacing w:val="-1"/>
        </w:rPr>
        <w:t> </w:t>
      </w:r>
      <w:r>
        <w:rPr/>
        <w:t>charter</w:t>
      </w:r>
      <w:r>
        <w:rPr>
          <w:spacing w:val="-1"/>
        </w:rPr>
        <w:t> </w:t>
      </w:r>
      <w:r>
        <w:rPr/>
        <w:t>routes)</w:t>
      </w:r>
      <w:r>
        <w:rPr>
          <w:spacing w:val="-1"/>
        </w:rPr>
        <w:t> </w:t>
      </w:r>
      <w:r>
        <w:rPr/>
        <w:t>rate</w:t>
      </w:r>
      <w:r>
        <w:rPr>
          <w:spacing w:val="-1"/>
        </w:rPr>
        <w:t> </w:t>
      </w:r>
      <w:r>
        <w:rPr/>
        <w:t>in</w:t>
      </w:r>
      <w:r>
        <w:rPr>
          <w:spacing w:val="-1"/>
        </w:rPr>
        <w:t> </w:t>
      </w:r>
      <w:r>
        <w:rPr/>
        <w:t>case the</w:t>
      </w:r>
      <w:r>
        <w:rPr>
          <w:spacing w:val="-1"/>
        </w:rPr>
        <w:t> </w:t>
      </w:r>
      <w:r>
        <w:rPr/>
        <w:t>Charter</w:t>
      </w:r>
      <w:r>
        <w:rPr>
          <w:spacing w:val="-1"/>
        </w:rPr>
        <w:t> </w:t>
      </w:r>
      <w:r>
        <w:rPr/>
        <w:t>Party</w:t>
      </w:r>
      <w:r>
        <w:rPr>
          <w:spacing w:val="-1"/>
        </w:rPr>
        <w:t> </w:t>
      </w:r>
      <w:r>
        <w:rPr/>
        <w:t>rate</w:t>
      </w:r>
      <w:r>
        <w:rPr>
          <w:spacing w:val="-1"/>
        </w:rPr>
        <w:t> </w:t>
      </w:r>
      <w:r>
        <w:rPr/>
        <w:t>is</w:t>
      </w:r>
      <w:r>
        <w:rPr>
          <w:spacing w:val="-1"/>
        </w:rPr>
        <w:t> </w:t>
      </w:r>
      <w:r>
        <w:rPr/>
        <w:t>below</w:t>
      </w:r>
      <w:r>
        <w:rPr>
          <w:spacing w:val="-1"/>
        </w:rPr>
        <w:t> </w:t>
      </w:r>
      <w:r>
        <w:rPr/>
        <w:t>112%</w:t>
      </w:r>
      <w:r>
        <w:rPr>
          <w:spacing w:val="-1"/>
        </w:rPr>
        <w:t> </w:t>
      </w:r>
      <w:r>
        <w:rPr/>
        <w:t>of</w:t>
      </w:r>
      <w:r>
        <w:rPr>
          <w:spacing w:val="-1"/>
        </w:rPr>
        <w:t> </w:t>
      </w:r>
      <w:r>
        <w:rPr/>
        <w:t>the Baltic Exchange Handysize Index rate (average of the time charter routes), otherwise Charter Party rate to apply.</w:t>
      </w:r>
    </w:p>
    <w:p>
      <w:pPr>
        <w:pStyle w:val="BodyText"/>
        <w:spacing w:before="68"/>
      </w:pPr>
    </w:p>
    <w:p>
      <w:pPr>
        <w:pStyle w:val="BodyText"/>
        <w:spacing w:line="312" w:lineRule="auto"/>
        <w:ind w:left="781" w:right="496"/>
        <w:jc w:val="both"/>
      </w:pPr>
      <w:r>
        <w:rPr/>
        <w:t>Charterers option to add any off-hire to Charter Party length. Charterers option to cancel Charter Party if off-hire for more than 30 days but drydocking time shall not be counted.</w:t>
      </w:r>
    </w:p>
    <w:p>
      <w:pPr>
        <w:pStyle w:val="BodyText"/>
        <w:spacing w:before="60"/>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Cancellation</w:t>
      </w:r>
      <w:r>
        <w:rPr>
          <w:spacing w:val="-6"/>
          <w:u w:val="single"/>
        </w:rPr>
        <w:t> </w:t>
      </w:r>
      <w:r>
        <w:rPr>
          <w:spacing w:val="-2"/>
          <w:u w:val="single"/>
        </w:rPr>
        <w:t>Clause</w:t>
      </w:r>
    </w:p>
    <w:p>
      <w:pPr>
        <w:pStyle w:val="BodyText"/>
        <w:spacing w:before="98"/>
        <w:ind w:left="781"/>
      </w:pPr>
      <w:r>
        <w:rPr>
          <w:spacing w:val="-2"/>
        </w:rPr>
        <w:t>Deleted.</w:t>
      </w:r>
    </w:p>
    <w:p>
      <w:pPr>
        <w:pStyle w:val="BodyText"/>
      </w:pPr>
    </w:p>
    <w:p>
      <w:pPr>
        <w:pStyle w:val="BodyText"/>
        <w:spacing w:before="184"/>
      </w:pPr>
    </w:p>
    <w:p>
      <w:pPr>
        <w:pStyle w:val="ListParagraph"/>
        <w:numPr>
          <w:ilvl w:val="0"/>
          <w:numId w:val="6"/>
        </w:numPr>
        <w:tabs>
          <w:tab w:pos="1069" w:val="left" w:leader="none"/>
        </w:tabs>
        <w:spacing w:line="240" w:lineRule="auto" w:before="0" w:after="0"/>
        <w:ind w:left="1069" w:right="0" w:hanging="288"/>
        <w:jc w:val="left"/>
        <w:rPr>
          <w:sz w:val="21"/>
        </w:rPr>
      </w:pPr>
    </w:p>
    <w:p>
      <w:pPr>
        <w:pStyle w:val="BodyText"/>
        <w:spacing w:line="312" w:lineRule="auto" w:before="99"/>
        <w:ind w:left="781" w:right="495"/>
        <w:jc w:val="both"/>
      </w:pPr>
      <w:r>
        <w:rPr/>
        <w:t>Charterers are entitled to withhold US$5,000 in their last hire payment for the settlement of any Owners' outstanding account which shall all be settled no later than 6 months after vessel's redelivery to the Owners. The aforementioned withholding shall then be re-funded to the Owners after offsetting the actual expenses against valid vouchers.</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BIMCO</w:t>
      </w:r>
      <w:r>
        <w:rPr>
          <w:spacing w:val="-5"/>
          <w:u w:val="single"/>
        </w:rPr>
        <w:t> </w:t>
      </w:r>
      <w:r>
        <w:rPr>
          <w:u w:val="single"/>
        </w:rPr>
        <w:t>Piracy</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2013</w:t>
      </w:r>
    </w:p>
    <w:p>
      <w:pPr>
        <w:pStyle w:val="ListParagraph"/>
        <w:numPr>
          <w:ilvl w:val="1"/>
          <w:numId w:val="6"/>
        </w:numPr>
        <w:tabs>
          <w:tab w:pos="1050" w:val="left" w:leader="none"/>
        </w:tabs>
        <w:spacing w:line="240" w:lineRule="auto" w:before="98" w:after="0"/>
        <w:ind w:left="1050" w:right="0" w:hanging="269"/>
        <w:jc w:val="left"/>
        <w:rPr>
          <w:sz w:val="18"/>
        </w:rPr>
      </w:pPr>
      <w:r>
        <w:rPr>
          <w:spacing w:val="-2"/>
          <w:sz w:val="18"/>
        </w:rPr>
        <w:t>Deleted.</w:t>
      </w:r>
    </w:p>
    <w:p>
      <w:pPr>
        <w:pStyle w:val="BodyText"/>
        <w:spacing w:before="126"/>
      </w:pPr>
    </w:p>
    <w:p>
      <w:pPr>
        <w:pStyle w:val="ListParagraph"/>
        <w:numPr>
          <w:ilvl w:val="1"/>
          <w:numId w:val="6"/>
        </w:numPr>
        <w:tabs>
          <w:tab w:pos="1050" w:val="left" w:leader="none"/>
        </w:tabs>
        <w:spacing w:line="240" w:lineRule="auto" w:before="0" w:after="0"/>
        <w:ind w:left="1050" w:right="0" w:hanging="269"/>
        <w:jc w:val="left"/>
        <w:rPr>
          <w:sz w:val="18"/>
        </w:rPr>
      </w:pPr>
      <w:r>
        <w:rPr>
          <w:spacing w:val="-2"/>
          <w:sz w:val="18"/>
        </w:rPr>
        <w:t>Deleted.</w:t>
      </w:r>
    </w:p>
    <w:p>
      <w:pPr>
        <w:pStyle w:val="BodyText"/>
        <w:spacing w:before="126"/>
      </w:pPr>
    </w:p>
    <w:p>
      <w:pPr>
        <w:pStyle w:val="ListParagraph"/>
        <w:numPr>
          <w:ilvl w:val="1"/>
          <w:numId w:val="6"/>
        </w:numPr>
        <w:tabs>
          <w:tab w:pos="1039" w:val="left" w:leader="none"/>
        </w:tabs>
        <w:spacing w:line="240" w:lineRule="auto" w:before="0" w:after="0"/>
        <w:ind w:left="1039" w:right="0" w:hanging="258"/>
        <w:jc w:val="left"/>
        <w:rPr>
          <w:sz w:val="18"/>
        </w:rPr>
      </w:pPr>
      <w:r>
        <w:rPr>
          <w:sz w:val="18"/>
        </w:rPr>
        <w:t>If</w:t>
      </w:r>
      <w:r>
        <w:rPr>
          <w:spacing w:val="-5"/>
          <w:sz w:val="18"/>
        </w:rPr>
        <w:t> </w:t>
      </w:r>
      <w:r>
        <w:rPr>
          <w:sz w:val="18"/>
        </w:rPr>
        <w:t>the</w:t>
      </w:r>
      <w:r>
        <w:rPr>
          <w:spacing w:val="-3"/>
          <w:sz w:val="18"/>
        </w:rPr>
        <w:t> </w:t>
      </w:r>
      <w:r>
        <w:rPr>
          <w:sz w:val="18"/>
        </w:rPr>
        <w:t>Vessel</w:t>
      </w:r>
      <w:r>
        <w:rPr>
          <w:spacing w:val="-3"/>
          <w:sz w:val="18"/>
        </w:rPr>
        <w:t> </w:t>
      </w:r>
      <w:r>
        <w:rPr>
          <w:sz w:val="18"/>
        </w:rPr>
        <w:t>proceeds</w:t>
      </w:r>
      <w:r>
        <w:rPr>
          <w:spacing w:val="-3"/>
          <w:sz w:val="18"/>
        </w:rPr>
        <w:t> </w:t>
      </w:r>
      <w:r>
        <w:rPr>
          <w:sz w:val="18"/>
        </w:rPr>
        <w:t>to</w:t>
      </w:r>
      <w:r>
        <w:rPr>
          <w:spacing w:val="-3"/>
          <w:sz w:val="18"/>
        </w:rPr>
        <w:t> </w:t>
      </w:r>
      <w:r>
        <w:rPr>
          <w:sz w:val="18"/>
        </w:rPr>
        <w:t>or</w:t>
      </w:r>
      <w:r>
        <w:rPr>
          <w:spacing w:val="-3"/>
          <w:sz w:val="18"/>
        </w:rPr>
        <w:t> </w:t>
      </w:r>
      <w:r>
        <w:rPr>
          <w:sz w:val="18"/>
        </w:rPr>
        <w:t>through</w:t>
      </w:r>
      <w:r>
        <w:rPr>
          <w:spacing w:val="-3"/>
          <w:sz w:val="18"/>
        </w:rPr>
        <w:t> </w:t>
      </w:r>
      <w:r>
        <w:rPr>
          <w:sz w:val="18"/>
        </w:rPr>
        <w:t>an</w:t>
      </w:r>
      <w:r>
        <w:rPr>
          <w:spacing w:val="-3"/>
          <w:sz w:val="18"/>
        </w:rPr>
        <w:t> </w:t>
      </w:r>
      <w:r>
        <w:rPr>
          <w:sz w:val="18"/>
        </w:rPr>
        <w:t>Area</w:t>
      </w:r>
      <w:r>
        <w:rPr>
          <w:spacing w:val="-3"/>
          <w:sz w:val="18"/>
        </w:rPr>
        <w:t> </w:t>
      </w:r>
      <w:r>
        <w:rPr>
          <w:sz w:val="18"/>
        </w:rPr>
        <w:t>exposed</w:t>
      </w:r>
      <w:r>
        <w:rPr>
          <w:spacing w:val="-3"/>
          <w:sz w:val="18"/>
        </w:rPr>
        <w:t> </w:t>
      </w:r>
      <w:r>
        <w:rPr>
          <w:sz w:val="18"/>
        </w:rPr>
        <w:t>to</w:t>
      </w:r>
      <w:r>
        <w:rPr>
          <w:spacing w:val="-3"/>
          <w:sz w:val="18"/>
        </w:rPr>
        <w:t> </w:t>
      </w:r>
      <w:r>
        <w:rPr>
          <w:sz w:val="18"/>
        </w:rPr>
        <w:t>the</w:t>
      </w:r>
      <w:r>
        <w:rPr>
          <w:spacing w:val="-3"/>
          <w:sz w:val="18"/>
        </w:rPr>
        <w:t> </w:t>
      </w:r>
      <w:r>
        <w:rPr>
          <w:sz w:val="18"/>
        </w:rPr>
        <w:t>risk</w:t>
      </w:r>
      <w:r>
        <w:rPr>
          <w:spacing w:val="-3"/>
          <w:sz w:val="18"/>
        </w:rPr>
        <w:t> </w:t>
      </w:r>
      <w:r>
        <w:rPr>
          <w:sz w:val="18"/>
        </w:rPr>
        <w:t>of</w:t>
      </w:r>
      <w:r>
        <w:rPr>
          <w:spacing w:val="-3"/>
          <w:sz w:val="18"/>
        </w:rPr>
        <w:t> </w:t>
      </w:r>
      <w:r>
        <w:rPr>
          <w:sz w:val="18"/>
        </w:rPr>
        <w:t>Piracy</w:t>
      </w:r>
      <w:r>
        <w:rPr>
          <w:spacing w:val="-3"/>
          <w:sz w:val="18"/>
        </w:rPr>
        <w:t> </w:t>
      </w:r>
      <w:r>
        <w:rPr>
          <w:sz w:val="18"/>
        </w:rPr>
        <w:t>the</w:t>
      </w:r>
      <w:r>
        <w:rPr>
          <w:spacing w:val="-3"/>
          <w:sz w:val="18"/>
        </w:rPr>
        <w:t> </w:t>
      </w:r>
      <w:r>
        <w:rPr>
          <w:sz w:val="18"/>
        </w:rPr>
        <w:t>Owners</w:t>
      </w:r>
      <w:r>
        <w:rPr>
          <w:spacing w:val="-3"/>
          <w:sz w:val="18"/>
        </w:rPr>
        <w:t> </w:t>
      </w:r>
      <w:r>
        <w:rPr>
          <w:sz w:val="18"/>
        </w:rPr>
        <w:t>shall</w:t>
      </w:r>
      <w:r>
        <w:rPr>
          <w:spacing w:val="-3"/>
          <w:sz w:val="18"/>
        </w:rPr>
        <w:t> </w:t>
      </w:r>
      <w:r>
        <w:rPr>
          <w:sz w:val="18"/>
        </w:rPr>
        <w:t>have</w:t>
      </w:r>
      <w:r>
        <w:rPr>
          <w:spacing w:val="-3"/>
          <w:sz w:val="18"/>
        </w:rPr>
        <w:t> </w:t>
      </w:r>
      <w:r>
        <w:rPr>
          <w:sz w:val="18"/>
        </w:rPr>
        <w:t>the</w:t>
      </w:r>
      <w:r>
        <w:rPr>
          <w:spacing w:val="-3"/>
          <w:sz w:val="18"/>
        </w:rPr>
        <w:t> </w:t>
      </w:r>
      <w:r>
        <w:rPr>
          <w:spacing w:val="-2"/>
          <w:sz w:val="18"/>
        </w:rPr>
        <w:t>liberty:</w:t>
      </w:r>
    </w:p>
    <w:p>
      <w:pPr>
        <w:pStyle w:val="BodyText"/>
        <w:spacing w:before="126"/>
      </w:pPr>
    </w:p>
    <w:p>
      <w:pPr>
        <w:pStyle w:val="ListParagraph"/>
        <w:numPr>
          <w:ilvl w:val="2"/>
          <w:numId w:val="6"/>
        </w:numPr>
        <w:tabs>
          <w:tab w:pos="1013" w:val="left" w:leader="none"/>
        </w:tabs>
        <w:spacing w:line="312" w:lineRule="auto" w:before="0" w:after="0"/>
        <w:ind w:left="781" w:right="495" w:firstLine="0"/>
        <w:jc w:val="both"/>
        <w:rPr>
          <w:sz w:val="18"/>
        </w:rPr>
      </w:pPr>
      <w:r>
        <w:rPr>
          <w:sz w:val="18"/>
        </w:rPr>
        <w:t>to take reasonable preventative measures to protect the Vessel, crew and cargo including but not limited to re-routeing within the Area, proceeding in convoy, using escorts, avoiding day or night navigation, adjusting speed or course, or engaging security personnel and/or deploying equipment on or about the Vessel (including embarkation/disembarkation).</w:t>
      </w:r>
    </w:p>
    <w:p>
      <w:pPr>
        <w:pStyle w:val="BodyText"/>
        <w:spacing w:before="66"/>
      </w:pPr>
    </w:p>
    <w:p>
      <w:pPr>
        <w:pStyle w:val="ListParagraph"/>
        <w:numPr>
          <w:ilvl w:val="2"/>
          <w:numId w:val="6"/>
        </w:numPr>
        <w:tabs>
          <w:tab w:pos="1029" w:val="left" w:leader="none"/>
        </w:tabs>
        <w:spacing w:line="240" w:lineRule="auto" w:before="0" w:after="0"/>
        <w:ind w:left="1029" w:right="0" w:hanging="248"/>
        <w:jc w:val="left"/>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2"/>
          <w:numId w:val="6"/>
        </w:numPr>
        <w:tabs>
          <w:tab w:pos="1075" w:val="left" w:leader="none"/>
        </w:tabs>
        <w:spacing w:line="312" w:lineRule="auto" w:before="0" w:after="0"/>
        <w:ind w:left="781" w:right="495" w:firstLine="0"/>
        <w:jc w:val="both"/>
        <w:rPr>
          <w:sz w:val="18"/>
        </w:rPr>
      </w:pPr>
      <w:r>
        <w:rPr>
          <w:sz w:val="18"/>
        </w:rPr>
        <w:t>to comply with all orders, directions, recommendations or advice given by the Government of the Nation under whose flag the Vessel sails, or other Government to whose laws the Owners are subject, or any other Government, body or group (including military authorities) whatsoever acting with the power to compel compliance with their orders or directions; and</w:t>
      </w:r>
    </w:p>
    <w:p>
      <w:pPr>
        <w:pStyle w:val="BodyText"/>
        <w:spacing w:before="66"/>
      </w:pPr>
    </w:p>
    <w:p>
      <w:pPr>
        <w:pStyle w:val="ListParagraph"/>
        <w:numPr>
          <w:ilvl w:val="2"/>
          <w:numId w:val="6"/>
        </w:numPr>
        <w:tabs>
          <w:tab w:pos="1090" w:val="left" w:leader="none"/>
        </w:tabs>
        <w:spacing w:line="312" w:lineRule="auto" w:before="0" w:after="0"/>
        <w:ind w:left="781" w:right="496"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BodyText"/>
        <w:spacing w:line="312" w:lineRule="auto"/>
        <w:ind w:left="781" w:right="495"/>
        <w:jc w:val="both"/>
      </w:pPr>
      <w:r>
        <w:rPr/>
        <w:t>and the Charterers shall indemnify the Owners for any claims from holders of Bills of Lading or third parties caused by the Vessel proceeding as aforesaid, save to the extent that such claims are covered by additional insurance as provided in sub- clause (d)(iii).</w:t>
      </w:r>
    </w:p>
    <w:p>
      <w:pPr>
        <w:pStyle w:val="BodyText"/>
        <w:spacing w:before="65"/>
      </w:pPr>
    </w:p>
    <w:p>
      <w:pPr>
        <w:pStyle w:val="ListParagraph"/>
        <w:numPr>
          <w:ilvl w:val="1"/>
          <w:numId w:val="6"/>
        </w:numPr>
        <w:tabs>
          <w:tab w:pos="1050" w:val="left" w:leader="none"/>
        </w:tabs>
        <w:spacing w:line="240" w:lineRule="auto" w:before="1" w:after="0"/>
        <w:ind w:left="1050" w:right="0" w:hanging="269"/>
        <w:jc w:val="left"/>
        <w:rPr>
          <w:sz w:val="18"/>
        </w:rPr>
      </w:pPr>
      <w:r>
        <w:rPr>
          <w:spacing w:val="-2"/>
          <w:sz w:val="18"/>
        </w:rPr>
        <w:t>Costs</w:t>
      </w:r>
    </w:p>
    <w:p>
      <w:pPr>
        <w:pStyle w:val="BodyText"/>
        <w:spacing w:before="126"/>
      </w:pPr>
    </w:p>
    <w:p>
      <w:pPr>
        <w:pStyle w:val="ListParagraph"/>
        <w:numPr>
          <w:ilvl w:val="2"/>
          <w:numId w:val="6"/>
        </w:numPr>
        <w:tabs>
          <w:tab w:pos="1000" w:val="left" w:leader="none"/>
        </w:tabs>
        <w:spacing w:line="312" w:lineRule="auto" w:before="0" w:after="0"/>
        <w:ind w:left="781" w:right="495" w:firstLine="0"/>
        <w:jc w:val="both"/>
        <w:rPr>
          <w:sz w:val="18"/>
        </w:rPr>
      </w:pPr>
      <w:r>
        <w:rPr>
          <w:sz w:val="18"/>
        </w:rPr>
        <w:t>If the Vessel proceeds to or through an Area where due to risk of Piracy additional costs will be incurred including but not limited to additional personnel and preventative measures to avoid Piracy, such reasonable costs shall be for the Charterers’ account. Any time lost waiting for convoys, following recommended routeing, timing, or reducing speed or taking measures to minimise risk, shall be for the Charterers’ account and the Vessel shall remain on hire;</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0624">
            <wp:simplePos x="0" y="0"/>
            <wp:positionH relativeFrom="page">
              <wp:posOffset>317500</wp:posOffset>
            </wp:positionH>
            <wp:positionV relativeFrom="page">
              <wp:posOffset>127000</wp:posOffset>
            </wp:positionV>
            <wp:extent cx="591185" cy="381000"/>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2"/>
          <w:numId w:val="6"/>
        </w:numPr>
        <w:tabs>
          <w:tab w:pos="1032" w:val="left" w:leader="none"/>
        </w:tabs>
        <w:spacing w:line="312" w:lineRule="auto" w:before="0" w:after="0"/>
        <w:ind w:left="781" w:right="495" w:firstLine="0"/>
        <w:jc w:val="both"/>
        <w:rPr>
          <w:sz w:val="18"/>
        </w:rPr>
      </w:pPr>
      <w:r>
        <w:rPr>
          <w:sz w:val="18"/>
        </w:rPr>
        <w:t>If the Owners</w:t>
      </w:r>
      <w:r>
        <w:rPr>
          <w:spacing w:val="-1"/>
          <w:sz w:val="18"/>
        </w:rPr>
        <w:t> </w:t>
      </w:r>
      <w:r>
        <w:rPr>
          <w:sz w:val="18"/>
        </w:rPr>
        <w:t>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w:t>
      </w:r>
    </w:p>
    <w:p>
      <w:pPr>
        <w:pStyle w:val="BodyText"/>
        <w:spacing w:before="66"/>
      </w:pPr>
    </w:p>
    <w:p>
      <w:pPr>
        <w:pStyle w:val="ListParagraph"/>
        <w:numPr>
          <w:ilvl w:val="2"/>
          <w:numId w:val="6"/>
        </w:numPr>
        <w:tabs>
          <w:tab w:pos="1080" w:val="left" w:leader="none"/>
        </w:tabs>
        <w:spacing w:line="312" w:lineRule="auto" w:before="0" w:after="0"/>
        <w:ind w:left="781" w:right="495" w:firstLine="0"/>
        <w:jc w:val="both"/>
        <w:rPr>
          <w:sz w:val="18"/>
        </w:rPr>
      </w:pPr>
      <w:r>
        <w:rPr>
          <w:sz w:val="18"/>
        </w:rPr>
        <w:t>If the Vessel proceeds to or through an Area exposed to the risk of Piracy, the Charterers shall reimburse to the Owners any additional premiums required by the Owners' insurers and the costs of any additional insurances that the Owners reasonably require in connection with Piracy risks which may include but not be limited to War Loss of Hire and/or maritime </w:t>
      </w:r>
      <w:r>
        <w:rPr>
          <w:spacing w:val="-4"/>
          <w:sz w:val="18"/>
        </w:rPr>
        <w:t>K&amp;R.</w:t>
      </w:r>
    </w:p>
    <w:p>
      <w:pPr>
        <w:pStyle w:val="BodyText"/>
        <w:spacing w:before="66"/>
      </w:pPr>
    </w:p>
    <w:p>
      <w:pPr>
        <w:pStyle w:val="ListParagraph"/>
        <w:numPr>
          <w:ilvl w:val="2"/>
          <w:numId w:val="6"/>
        </w:numPr>
        <w:tabs>
          <w:tab w:pos="1083" w:val="left" w:leader="none"/>
        </w:tabs>
        <w:spacing w:line="312" w:lineRule="auto" w:before="0" w:after="0"/>
        <w:ind w:left="781" w:right="497" w:firstLine="0"/>
        <w:jc w:val="both"/>
        <w:rPr>
          <w:sz w:val="18"/>
        </w:rPr>
      </w:pPr>
      <w:r>
        <w:rPr>
          <w:sz w:val="18"/>
        </w:rPr>
        <w:t>All payments arising under Sub-clause (d) shall be settled within fifteen (15) days of receipt of Owners’ supported invoices or on redelivery, whichever occurs first.</w:t>
      </w:r>
    </w:p>
    <w:p>
      <w:pPr>
        <w:pStyle w:val="BodyText"/>
        <w:spacing w:before="65"/>
      </w:pPr>
    </w:p>
    <w:p>
      <w:pPr>
        <w:pStyle w:val="ListParagraph"/>
        <w:numPr>
          <w:ilvl w:val="1"/>
          <w:numId w:val="6"/>
        </w:numPr>
        <w:tabs>
          <w:tab w:pos="1058" w:val="left" w:leader="none"/>
        </w:tabs>
        <w:spacing w:line="312" w:lineRule="auto" w:before="0" w:after="0"/>
        <w:ind w:left="781" w:right="496" w:firstLine="0"/>
        <w:jc w:val="both"/>
        <w:rPr>
          <w:sz w:val="18"/>
        </w:rPr>
      </w:pPr>
      <w:r>
        <w:rPr>
          <w:sz w:val="18"/>
        </w:rPr>
        <w:t>If the Vessel is attacked by pirates any time lost shall be for the account of the Charterers and the Vessel shall remain on </w:t>
      </w:r>
      <w:r>
        <w:rPr>
          <w:spacing w:val="-2"/>
          <w:sz w:val="18"/>
        </w:rPr>
        <w:t>hire.</w:t>
      </w:r>
    </w:p>
    <w:p>
      <w:pPr>
        <w:pStyle w:val="BodyText"/>
        <w:spacing w:before="65"/>
      </w:pPr>
    </w:p>
    <w:p>
      <w:pPr>
        <w:pStyle w:val="ListParagraph"/>
        <w:numPr>
          <w:ilvl w:val="1"/>
          <w:numId w:val="6"/>
        </w:numPr>
        <w:tabs>
          <w:tab w:pos="1017" w:val="left" w:leader="none"/>
        </w:tabs>
        <w:spacing w:line="312" w:lineRule="auto" w:before="0" w:after="0"/>
        <w:ind w:left="781" w:right="495" w:firstLine="0"/>
        <w:jc w:val="both"/>
        <w:rPr>
          <w:sz w:val="18"/>
        </w:rPr>
      </w:pPr>
      <w:r>
        <w:rPr>
          <w:sz w:val="18"/>
        </w:rPr>
        <w:t>If the Vessel is seized by pirates the Owners shall keep the Charterers closely informed of the efforts made to have the Vessel released. The Vessel shall remain on hire throughout the seizure and the Charterers’ obligations shall remain unaffected, except that hire payments shall cease as of the ninety-first (91st) day after the seizure until release. The</w:t>
      </w:r>
      <w:r>
        <w:rPr>
          <w:spacing w:val="40"/>
          <w:sz w:val="18"/>
        </w:rPr>
        <w:t> </w:t>
      </w:r>
      <w:r>
        <w:rPr>
          <w:sz w:val="18"/>
        </w:rPr>
        <w:t>Charterers shall pay hire, or if the Vessel has been redelivered, the equivalent of Charter Party hire, for any time lost in</w:t>
      </w:r>
      <w:r>
        <w:rPr>
          <w:spacing w:val="40"/>
          <w:sz w:val="18"/>
        </w:rPr>
        <w:t> </w:t>
      </w:r>
      <w:r>
        <w:rPr>
          <w:sz w:val="18"/>
        </w:rPr>
        <w:t>making good any damage and deterioration resulting from the seizure. The Charterers shall not be liable for late redelivery under this Charter Party resulting from the seizure of the Vessel.</w:t>
      </w:r>
    </w:p>
    <w:p>
      <w:pPr>
        <w:pStyle w:val="BodyText"/>
        <w:spacing w:before="69"/>
      </w:pPr>
    </w:p>
    <w:p>
      <w:pPr>
        <w:pStyle w:val="ListParagraph"/>
        <w:numPr>
          <w:ilvl w:val="1"/>
          <w:numId w:val="6"/>
        </w:numPr>
        <w:tabs>
          <w:tab w:pos="1087" w:val="left" w:leader="none"/>
        </w:tabs>
        <w:spacing w:line="312" w:lineRule="auto" w:before="0" w:after="0"/>
        <w:ind w:left="781" w:right="495" w:firstLine="0"/>
        <w:jc w:val="both"/>
        <w:rPr>
          <w:sz w:val="18"/>
        </w:rPr>
      </w:pPr>
      <w:r>
        <w:rPr>
          <w:sz w:val="18"/>
        </w:rPr>
        <w:t>If in compliance with this Clause anything is done or not done, such shall not be deemed a deviation, but shall be considered as due fulfilment of this Charter Party. In the event of a conflict between the provisions of this Clause and any implied or express provision of the Charter Party, this Clause shall prevail.</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BIMCO</w:t>
      </w:r>
      <w:r>
        <w:rPr>
          <w:spacing w:val="-5"/>
          <w:u w:val="single"/>
        </w:rPr>
        <w:t> </w:t>
      </w:r>
      <w:r>
        <w:rPr>
          <w:u w:val="single"/>
        </w:rPr>
        <w:t>Sanctions</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ListParagraph"/>
        <w:numPr>
          <w:ilvl w:val="1"/>
          <w:numId w:val="6"/>
        </w:numPr>
        <w:tabs>
          <w:tab w:pos="1054" w:val="left" w:leader="none"/>
        </w:tabs>
        <w:spacing w:line="312" w:lineRule="auto" w:before="99" w:after="0"/>
        <w:ind w:left="781" w:right="496" w:firstLine="0"/>
        <w:jc w:val="both"/>
        <w:rPr>
          <w:sz w:val="18"/>
        </w:rPr>
      </w:pPr>
      <w:r>
        <w:rPr>
          <w:sz w:val="18"/>
        </w:rPr>
        <w:t>The Owners shall not be obliged to comply with any orders for the employment of the Vessel in any carriage, trade or on a voyage which, in the reasonable judgement of the Owners, will expose the Vessel, Owners, managers, crew, the Vessel’s insurers,</w:t>
      </w:r>
      <w:r>
        <w:rPr>
          <w:spacing w:val="-1"/>
          <w:sz w:val="18"/>
        </w:rPr>
        <w:t> </w:t>
      </w:r>
      <w:r>
        <w:rPr>
          <w:sz w:val="18"/>
        </w:rPr>
        <w:t>or</w:t>
      </w:r>
      <w:r>
        <w:rPr>
          <w:spacing w:val="-2"/>
          <w:sz w:val="18"/>
        </w:rPr>
        <w:t> </w:t>
      </w:r>
      <w:r>
        <w:rPr>
          <w:sz w:val="18"/>
        </w:rPr>
        <w:t>their</w:t>
      </w:r>
      <w:r>
        <w:rPr>
          <w:spacing w:val="-2"/>
          <w:sz w:val="18"/>
        </w:rPr>
        <w:t> </w:t>
      </w:r>
      <w:r>
        <w:rPr>
          <w:sz w:val="18"/>
        </w:rPr>
        <w:t>re-insurers,</w:t>
      </w:r>
      <w:r>
        <w:rPr>
          <w:spacing w:val="-1"/>
          <w:sz w:val="18"/>
        </w:rPr>
        <w:t> </w:t>
      </w:r>
      <w:r>
        <w:rPr>
          <w:sz w:val="18"/>
        </w:rPr>
        <w:t>to</w:t>
      </w:r>
      <w:r>
        <w:rPr>
          <w:spacing w:val="-2"/>
          <w:sz w:val="18"/>
        </w:rPr>
        <w:t> </w:t>
      </w:r>
      <w:r>
        <w:rPr>
          <w:sz w:val="18"/>
        </w:rPr>
        <w:t>any</w:t>
      </w:r>
      <w:r>
        <w:rPr>
          <w:spacing w:val="-2"/>
          <w:sz w:val="18"/>
        </w:rPr>
        <w:t> </w:t>
      </w:r>
      <w:r>
        <w:rPr>
          <w:sz w:val="18"/>
        </w:rPr>
        <w:t>sanction</w:t>
      </w:r>
      <w:r>
        <w:rPr>
          <w:spacing w:val="-2"/>
          <w:sz w:val="18"/>
        </w:rPr>
        <w:t> </w:t>
      </w:r>
      <w:r>
        <w:rPr>
          <w:sz w:val="18"/>
        </w:rPr>
        <w:t>or</w:t>
      </w:r>
      <w:r>
        <w:rPr>
          <w:spacing w:val="-2"/>
          <w:sz w:val="18"/>
        </w:rPr>
        <w:t> </w:t>
      </w:r>
      <w:r>
        <w:rPr>
          <w:sz w:val="18"/>
        </w:rPr>
        <w:t>prohibition</w:t>
      </w:r>
      <w:r>
        <w:rPr>
          <w:spacing w:val="-2"/>
          <w:sz w:val="18"/>
        </w:rPr>
        <w:t> </w:t>
      </w:r>
      <w:r>
        <w:rPr>
          <w:sz w:val="18"/>
        </w:rPr>
        <w:t>imposed</w:t>
      </w:r>
      <w:r>
        <w:rPr>
          <w:spacing w:val="-2"/>
          <w:sz w:val="18"/>
        </w:rPr>
        <w:t> </w:t>
      </w:r>
      <w:r>
        <w:rPr>
          <w:sz w:val="18"/>
        </w:rPr>
        <w:t>by</w:t>
      </w:r>
      <w:r>
        <w:rPr>
          <w:spacing w:val="-2"/>
          <w:sz w:val="18"/>
        </w:rPr>
        <w:t> </w:t>
      </w:r>
      <w:r>
        <w:rPr>
          <w:sz w:val="18"/>
        </w:rPr>
        <w:t>any</w:t>
      </w:r>
      <w:r>
        <w:rPr>
          <w:spacing w:val="-2"/>
          <w:sz w:val="18"/>
        </w:rPr>
        <w:t> </w:t>
      </w:r>
      <w:r>
        <w:rPr>
          <w:sz w:val="18"/>
        </w:rPr>
        <w:t>State,</w:t>
      </w:r>
      <w:r>
        <w:rPr>
          <w:spacing w:val="-2"/>
          <w:sz w:val="18"/>
        </w:rPr>
        <w:t> </w:t>
      </w:r>
      <w:r>
        <w:rPr>
          <w:sz w:val="18"/>
        </w:rPr>
        <w:t>Supranational</w:t>
      </w:r>
      <w:r>
        <w:rPr>
          <w:spacing w:val="-2"/>
          <w:sz w:val="18"/>
        </w:rPr>
        <w:t> </w:t>
      </w:r>
      <w:r>
        <w:rPr>
          <w:sz w:val="18"/>
        </w:rPr>
        <w:t>or</w:t>
      </w:r>
      <w:r>
        <w:rPr>
          <w:spacing w:val="-2"/>
          <w:sz w:val="18"/>
        </w:rPr>
        <w:t> </w:t>
      </w:r>
      <w:r>
        <w:rPr>
          <w:sz w:val="18"/>
        </w:rPr>
        <w:t>International</w:t>
      </w:r>
      <w:r>
        <w:rPr>
          <w:spacing w:val="-2"/>
          <w:sz w:val="18"/>
        </w:rPr>
        <w:t> </w:t>
      </w:r>
      <w:r>
        <w:rPr>
          <w:sz w:val="18"/>
        </w:rPr>
        <w:t>Governmental </w:t>
      </w:r>
      <w:r>
        <w:rPr>
          <w:spacing w:val="-2"/>
          <w:sz w:val="18"/>
        </w:rPr>
        <w:t>Organisation.</w:t>
      </w:r>
    </w:p>
    <w:p>
      <w:pPr>
        <w:pStyle w:val="BodyText"/>
        <w:spacing w:before="67"/>
      </w:pPr>
    </w:p>
    <w:p>
      <w:pPr>
        <w:pStyle w:val="ListParagraph"/>
        <w:numPr>
          <w:ilvl w:val="1"/>
          <w:numId w:val="6"/>
        </w:numPr>
        <w:tabs>
          <w:tab w:pos="1082" w:val="left" w:leader="none"/>
        </w:tabs>
        <w:spacing w:line="312" w:lineRule="auto" w:before="0" w:after="0"/>
        <w:ind w:left="781" w:right="495" w:firstLine="0"/>
        <w:jc w:val="both"/>
        <w:rPr>
          <w:sz w:val="18"/>
        </w:rPr>
      </w:pPr>
      <w:r>
        <w:rPr>
          <w:sz w:val="18"/>
        </w:rPr>
        <w:t>If the Vessel is already performing an employment to which such sanction or prohibition is subsequently applied, the Owners shall have the right to refuse to proceed with the employment and the Charterers shall be obliged to issue alternative voyage orders within 48 hours of receipt of Owners’ notification of their refusal to proceed. If the Charterers do not issue such alternative voyage orders the Owners may discharge any cargo already loaded at any safe port (including the port of loading). The Vessel to remain on hire pending completion of Charterers’ alternative voyage orders or delivery of cargo by the Owners and Charterers to remain responsible for all additional costs and expenses incurred in connection with such orders/delivery of cargo. If in compliance with this Sub-clause (b) anything is done or not done, such shall not be deemed a deviation.</w:t>
      </w:r>
    </w:p>
    <w:p>
      <w:pPr>
        <w:pStyle w:val="BodyText"/>
        <w:spacing w:before="69"/>
      </w:pPr>
    </w:p>
    <w:p>
      <w:pPr>
        <w:pStyle w:val="ListParagraph"/>
        <w:numPr>
          <w:ilvl w:val="1"/>
          <w:numId w:val="6"/>
        </w:numPr>
        <w:tabs>
          <w:tab w:pos="1064" w:val="left" w:leader="none"/>
        </w:tabs>
        <w:spacing w:line="312" w:lineRule="auto" w:before="0" w:after="0"/>
        <w:ind w:left="781" w:right="496" w:firstLine="0"/>
        <w:jc w:val="both"/>
        <w:rPr>
          <w:sz w:val="18"/>
        </w:rPr>
      </w:pPr>
      <w:r>
        <w:rPr>
          <w:sz w:val="18"/>
        </w:rPr>
        <w:t>The Charterers shall indemnify the Owners against any and all claims whatsoever brought by the owners of the cargo and/or the holders of Bills of Lading and/or sub-charterers against the Owners by reason of the Owners’ compliance with such alternative voyage orders or delivery of the cargo in accordance with Sub-clause (b).</w:t>
      </w:r>
    </w:p>
    <w:p>
      <w:pPr>
        <w:pStyle w:val="BodyText"/>
        <w:spacing w:before="66"/>
      </w:pPr>
    </w:p>
    <w:p>
      <w:pPr>
        <w:pStyle w:val="ListParagraph"/>
        <w:numPr>
          <w:ilvl w:val="1"/>
          <w:numId w:val="6"/>
        </w:numPr>
        <w:tabs>
          <w:tab w:pos="1052" w:val="left" w:leader="none"/>
        </w:tabs>
        <w:spacing w:line="312" w:lineRule="auto" w:before="0" w:after="0"/>
        <w:ind w:left="781" w:right="498" w:firstLine="0"/>
        <w:jc w:val="both"/>
        <w:rPr>
          <w:sz w:val="18"/>
        </w:rPr>
      </w:pPr>
      <w:r>
        <w:rPr>
          <w:sz w:val="18"/>
        </w:rPr>
        <w:t>The</w:t>
      </w:r>
      <w:r>
        <w:rPr>
          <w:spacing w:val="-2"/>
          <w:sz w:val="18"/>
        </w:rPr>
        <w:t> </w:t>
      </w:r>
      <w:r>
        <w:rPr>
          <w:sz w:val="18"/>
        </w:rPr>
        <w:t>Charterers</w:t>
      </w:r>
      <w:r>
        <w:rPr>
          <w:spacing w:val="-2"/>
          <w:sz w:val="18"/>
        </w:rPr>
        <w:t> </w:t>
      </w:r>
      <w:r>
        <w:rPr>
          <w:sz w:val="18"/>
        </w:rPr>
        <w:t>shall</w:t>
      </w:r>
      <w:r>
        <w:rPr>
          <w:spacing w:val="-1"/>
          <w:sz w:val="18"/>
        </w:rPr>
        <w:t> </w:t>
      </w:r>
      <w:r>
        <w:rPr>
          <w:sz w:val="18"/>
        </w:rPr>
        <w:t>procure</w:t>
      </w:r>
      <w:r>
        <w:rPr>
          <w:spacing w:val="-1"/>
          <w:sz w:val="18"/>
        </w:rPr>
        <w:t> </w:t>
      </w:r>
      <w:r>
        <w:rPr>
          <w:sz w:val="18"/>
        </w:rPr>
        <w:t>that</w:t>
      </w:r>
      <w:r>
        <w:rPr>
          <w:spacing w:val="-1"/>
          <w:sz w:val="18"/>
        </w:rPr>
        <w:t> </w:t>
      </w:r>
      <w:r>
        <w:rPr>
          <w:sz w:val="18"/>
        </w:rPr>
        <w:t>this</w:t>
      </w:r>
      <w:r>
        <w:rPr>
          <w:spacing w:val="-2"/>
          <w:sz w:val="18"/>
        </w:rPr>
        <w:t> </w:t>
      </w:r>
      <w:r>
        <w:rPr>
          <w:sz w:val="18"/>
        </w:rPr>
        <w:t>Clause</w:t>
      </w:r>
      <w:r>
        <w:rPr>
          <w:spacing w:val="-1"/>
          <w:sz w:val="18"/>
        </w:rPr>
        <w:t> </w:t>
      </w:r>
      <w:r>
        <w:rPr>
          <w:sz w:val="18"/>
        </w:rPr>
        <w:t>shall</w:t>
      </w:r>
      <w:r>
        <w:rPr>
          <w:spacing w:val="-1"/>
          <w:sz w:val="18"/>
        </w:rPr>
        <w:t> </w:t>
      </w:r>
      <w:r>
        <w:rPr>
          <w:sz w:val="18"/>
        </w:rPr>
        <w:t>be</w:t>
      </w:r>
      <w:r>
        <w:rPr>
          <w:spacing w:val="-1"/>
          <w:sz w:val="18"/>
        </w:rPr>
        <w:t> </w:t>
      </w:r>
      <w:r>
        <w:rPr>
          <w:sz w:val="18"/>
        </w:rPr>
        <w:t>incorporated</w:t>
      </w:r>
      <w:r>
        <w:rPr>
          <w:spacing w:val="-1"/>
          <w:sz w:val="18"/>
        </w:rPr>
        <w:t> </w:t>
      </w:r>
      <w:r>
        <w:rPr>
          <w:sz w:val="18"/>
        </w:rPr>
        <w:t>into</w:t>
      </w:r>
      <w:r>
        <w:rPr>
          <w:spacing w:val="-2"/>
          <w:sz w:val="18"/>
        </w:rPr>
        <w:t> </w:t>
      </w:r>
      <w:r>
        <w:rPr>
          <w:sz w:val="18"/>
        </w:rPr>
        <w:t>all</w:t>
      </w:r>
      <w:r>
        <w:rPr>
          <w:spacing w:val="-1"/>
          <w:sz w:val="18"/>
        </w:rPr>
        <w:t> </w:t>
      </w:r>
      <w:r>
        <w:rPr>
          <w:sz w:val="18"/>
        </w:rPr>
        <w:t>sub-charters</w:t>
      </w:r>
      <w:r>
        <w:rPr>
          <w:spacing w:val="-2"/>
          <w:sz w:val="18"/>
        </w:rPr>
        <w:t> </w:t>
      </w:r>
      <w:r>
        <w:rPr>
          <w:sz w:val="18"/>
        </w:rPr>
        <w:t>and</w:t>
      </w:r>
      <w:r>
        <w:rPr>
          <w:spacing w:val="-1"/>
          <w:sz w:val="18"/>
        </w:rPr>
        <w:t> </w:t>
      </w:r>
      <w:r>
        <w:rPr>
          <w:sz w:val="18"/>
        </w:rPr>
        <w:t>Bills</w:t>
      </w:r>
      <w:r>
        <w:rPr>
          <w:spacing w:val="-2"/>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 this Charter Party.</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Sealing</w:t>
      </w:r>
      <w:r>
        <w:rPr>
          <w:spacing w:val="-4"/>
          <w:u w:val="single"/>
        </w:rPr>
        <w:t> </w:t>
      </w:r>
      <w:r>
        <w:rPr>
          <w:spacing w:val="-2"/>
          <w:u w:val="single"/>
        </w:rPr>
        <w:t>Clause</w:t>
      </w:r>
    </w:p>
    <w:p>
      <w:pPr>
        <w:pStyle w:val="BodyText"/>
        <w:spacing w:before="98"/>
        <w:ind w:left="781"/>
      </w:pPr>
      <w:r>
        <w:rPr>
          <w:spacing w:val="-2"/>
        </w:rPr>
        <w:t>Deleted.</w:t>
      </w:r>
    </w:p>
    <w:p>
      <w:pPr>
        <w:pStyle w:val="BodyText"/>
        <w:spacing w:after="0"/>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1136">
            <wp:simplePos x="0" y="0"/>
            <wp:positionH relativeFrom="page">
              <wp:posOffset>317500</wp:posOffset>
            </wp:positionH>
            <wp:positionV relativeFrom="page">
              <wp:posOffset>127000</wp:posOffset>
            </wp:positionV>
            <wp:extent cx="591185" cy="381000"/>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070" w:val="left" w:leader="none"/>
        </w:tabs>
        <w:spacing w:line="240" w:lineRule="auto" w:before="0" w:after="0"/>
        <w:ind w:left="1070" w:right="0" w:hanging="289"/>
        <w:jc w:val="both"/>
        <w:rPr>
          <w:u w:val="none"/>
        </w:rPr>
      </w:pPr>
      <w:r>
        <w:rPr>
          <w:spacing w:val="-7"/>
          <w:u w:val="single"/>
        </w:rPr>
        <w:t> </w:t>
      </w:r>
      <w:r>
        <w:rPr>
          <w:u w:val="single"/>
        </w:rPr>
        <w:t>BIMCO</w:t>
      </w:r>
      <w:r>
        <w:rPr>
          <w:spacing w:val="-4"/>
          <w:u w:val="single"/>
        </w:rPr>
        <w:t> </w:t>
      </w:r>
      <w:r>
        <w:rPr>
          <w:u w:val="single"/>
        </w:rPr>
        <w:t>Asian</w:t>
      </w:r>
      <w:r>
        <w:rPr>
          <w:spacing w:val="-5"/>
          <w:u w:val="single"/>
        </w:rPr>
        <w:t> </w:t>
      </w:r>
      <w:r>
        <w:rPr>
          <w:u w:val="single"/>
        </w:rPr>
        <w:t>Gypsy</w:t>
      </w:r>
      <w:r>
        <w:rPr>
          <w:spacing w:val="-4"/>
          <w:u w:val="single"/>
        </w:rPr>
        <w:t> </w:t>
      </w:r>
      <w:r>
        <w:rPr>
          <w:u w:val="single"/>
        </w:rPr>
        <w:t>Clause</w:t>
      </w:r>
      <w:r>
        <w:rPr>
          <w:spacing w:val="-4"/>
          <w:u w:val="single"/>
        </w:rPr>
        <w:t> 2015</w:t>
      </w:r>
    </w:p>
    <w:p>
      <w:pPr>
        <w:pStyle w:val="ListParagraph"/>
        <w:numPr>
          <w:ilvl w:val="1"/>
          <w:numId w:val="6"/>
        </w:numPr>
        <w:tabs>
          <w:tab w:pos="1069" w:val="left" w:leader="none"/>
        </w:tabs>
        <w:spacing w:line="312" w:lineRule="auto" w:before="98" w:after="0"/>
        <w:ind w:left="781" w:right="495" w:firstLine="0"/>
        <w:jc w:val="both"/>
        <w:rPr>
          <w:sz w:val="18"/>
        </w:rPr>
      </w:pPr>
      <w:r>
        <w:rPr>
          <w:sz w:val="18"/>
        </w:rPr>
        <w:t>The Owners shall deliver the Vessel free of Asian Gypsy Moth (AGM). If the Vessel has within the last twenty-four (24) months prior to delivery traded to an area where there is a risk of infestation by AGM, the Owners shall, on delivery, provide</w:t>
      </w:r>
      <w:r>
        <w:rPr>
          <w:spacing w:val="40"/>
          <w:sz w:val="18"/>
        </w:rPr>
        <w:t> </w:t>
      </w:r>
      <w:r>
        <w:rPr>
          <w:sz w:val="18"/>
        </w:rPr>
        <w:t>an inspection certificate stating that the Vessel is free from infestation by AGM issued by an appropriate and recognised certification body (an AGM Free Certificate) dated no earlier than the date of departure from the last port of call in such area.</w:t>
      </w:r>
    </w:p>
    <w:p>
      <w:pPr>
        <w:pStyle w:val="BodyText"/>
        <w:spacing w:before="67"/>
      </w:pPr>
    </w:p>
    <w:p>
      <w:pPr>
        <w:pStyle w:val="ListParagraph"/>
        <w:numPr>
          <w:ilvl w:val="1"/>
          <w:numId w:val="6"/>
        </w:numPr>
        <w:tabs>
          <w:tab w:pos="1054" w:val="left" w:leader="none"/>
        </w:tabs>
        <w:spacing w:line="312" w:lineRule="auto" w:before="0" w:after="0"/>
        <w:ind w:left="781" w:right="496" w:firstLine="0"/>
        <w:jc w:val="both"/>
        <w:rPr>
          <w:sz w:val="18"/>
        </w:rPr>
      </w:pPr>
      <w:r>
        <w:rPr>
          <w:sz w:val="18"/>
        </w:rPr>
        <w:t>Should the Charterers order the Vessel to an area where there is a risk of infestation by AGM, the Charterers shall take all reasonable steps at their expense to mitigate the risk of infestation. If infestation should nevertheless occur, the Charterers shall ensure that such infestation is removed from the Vessel. Without prejudice to this obligation, the Charterers shall provide an AGM Free Certificate from the last port of call in the aforementioned area. Notwithstanding the issuing of such a certificate, should an infestation of AGM be found or suspected, the Charterers shall be responsible for any consequences whatsoever, including but not limited to costs and third party liabilities. The Vessel shall remain on hire throughout.</w:t>
      </w:r>
    </w:p>
    <w:p>
      <w:pPr>
        <w:pStyle w:val="BodyText"/>
        <w:spacing w:before="69"/>
      </w:pPr>
    </w:p>
    <w:p>
      <w:pPr>
        <w:pStyle w:val="ListParagraph"/>
        <w:numPr>
          <w:ilvl w:val="1"/>
          <w:numId w:val="6"/>
        </w:numPr>
        <w:tabs>
          <w:tab w:pos="1074" w:val="left" w:leader="none"/>
        </w:tabs>
        <w:spacing w:line="312" w:lineRule="auto" w:before="0" w:after="0"/>
        <w:ind w:left="781" w:right="496" w:firstLine="0"/>
        <w:jc w:val="both"/>
        <w:rPr>
          <w:sz w:val="18"/>
        </w:rPr>
      </w:pPr>
      <w:r>
        <w:rPr>
          <w:sz w:val="18"/>
        </w:rPr>
        <w:t>The Charterers shall redeliver the Vessel free of AGM. If the Vessel has traded to an area where there is a risk of infestation by AGM the Charterers shall, on redelivery, provide an AGM Free Certificate dated no earlier than the date of departure from the last port of call in such area.</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1"/>
          <w:u w:val="single"/>
        </w:rPr>
        <w:t> </w:t>
      </w:r>
      <w:r>
        <w:rPr>
          <w:u w:val="single"/>
        </w:rPr>
        <w:t>Default</w:t>
      </w:r>
      <w:r>
        <w:rPr>
          <w:spacing w:val="-1"/>
          <w:u w:val="single"/>
        </w:rPr>
        <w:t> </w:t>
      </w:r>
      <w:r>
        <w:rPr>
          <w:u w:val="single"/>
        </w:rPr>
        <w:t>/</w:t>
      </w:r>
      <w:r>
        <w:rPr>
          <w:spacing w:val="-1"/>
          <w:u w:val="single"/>
        </w:rPr>
        <w:t> </w:t>
      </w:r>
      <w:r>
        <w:rPr>
          <w:spacing w:val="-2"/>
          <w:u w:val="single"/>
        </w:rPr>
        <w:t>Bankruptcy</w:t>
      </w:r>
    </w:p>
    <w:p>
      <w:pPr>
        <w:pStyle w:val="ListParagraph"/>
        <w:numPr>
          <w:ilvl w:val="0"/>
          <w:numId w:val="32"/>
        </w:numPr>
        <w:tabs>
          <w:tab w:pos="982" w:val="left" w:leader="none"/>
        </w:tabs>
        <w:spacing w:line="312" w:lineRule="auto" w:before="99" w:after="0"/>
        <w:ind w:left="781" w:right="496" w:firstLine="0"/>
        <w:jc w:val="both"/>
        <w:rPr>
          <w:sz w:val="18"/>
        </w:rPr>
      </w:pPr>
      <w:r>
        <w:rPr>
          <w:sz w:val="18"/>
        </w:rPr>
        <w:t>Without prejudice to either parties other rights, both owner and charterer agree that if at any time during the Charter Party a bankruptcy event occurs in relation to either of them (the "defaulting party") the other party ("the non-defaulting party") may exercise</w:t>
      </w:r>
      <w:r>
        <w:rPr>
          <w:spacing w:val="-1"/>
          <w:sz w:val="18"/>
        </w:rPr>
        <w:t> </w:t>
      </w:r>
      <w:r>
        <w:rPr>
          <w:sz w:val="18"/>
        </w:rPr>
        <w:t>the</w:t>
      </w:r>
      <w:r>
        <w:rPr>
          <w:spacing w:val="-1"/>
          <w:sz w:val="18"/>
        </w:rPr>
        <w:t> </w:t>
      </w:r>
      <w:r>
        <w:rPr>
          <w:sz w:val="18"/>
        </w:rPr>
        <w:t>option</w:t>
      </w:r>
      <w:r>
        <w:rPr>
          <w:spacing w:val="-1"/>
          <w:sz w:val="18"/>
        </w:rPr>
        <w:t> </w:t>
      </w:r>
      <w:r>
        <w:rPr>
          <w:sz w:val="18"/>
        </w:rPr>
        <w:t>to</w:t>
      </w:r>
      <w:r>
        <w:rPr>
          <w:spacing w:val="-1"/>
          <w:sz w:val="18"/>
        </w:rPr>
        <w:t> </w:t>
      </w:r>
      <w:r>
        <w:rPr>
          <w:sz w:val="18"/>
        </w:rPr>
        <w:t>terminate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at</w:t>
      </w:r>
      <w:r>
        <w:rPr>
          <w:spacing w:val="-1"/>
          <w:sz w:val="18"/>
        </w:rPr>
        <w:t> </w:t>
      </w:r>
      <w:r>
        <w:rPr>
          <w:sz w:val="18"/>
        </w:rPr>
        <w:t>any</w:t>
      </w:r>
      <w:r>
        <w:rPr>
          <w:spacing w:val="-1"/>
          <w:sz w:val="18"/>
        </w:rPr>
        <w:t> </w:t>
      </w:r>
      <w:r>
        <w:rPr>
          <w:sz w:val="18"/>
        </w:rPr>
        <w:t>time</w:t>
      </w:r>
      <w:r>
        <w:rPr>
          <w:spacing w:val="-1"/>
          <w:sz w:val="18"/>
        </w:rPr>
        <w:t> </w:t>
      </w:r>
      <w:r>
        <w:rPr>
          <w:sz w:val="18"/>
        </w:rPr>
        <w:t>by</w:t>
      </w:r>
      <w:r>
        <w:rPr>
          <w:spacing w:val="-1"/>
          <w:sz w:val="18"/>
        </w:rPr>
        <w:t> </w:t>
      </w:r>
      <w:r>
        <w:rPr>
          <w:sz w:val="18"/>
        </w:rPr>
        <w:t>giving</w:t>
      </w:r>
      <w:r>
        <w:rPr>
          <w:spacing w:val="-1"/>
          <w:sz w:val="18"/>
        </w:rPr>
        <w:t> </w:t>
      </w:r>
      <w:r>
        <w:rPr>
          <w:sz w:val="18"/>
        </w:rPr>
        <w:t>5</w:t>
      </w:r>
      <w:r>
        <w:rPr>
          <w:spacing w:val="-1"/>
          <w:sz w:val="18"/>
        </w:rPr>
        <w:t> </w:t>
      </w:r>
      <w:r>
        <w:rPr>
          <w:sz w:val="18"/>
        </w:rPr>
        <w:t>calendar</w:t>
      </w:r>
      <w:r>
        <w:rPr>
          <w:spacing w:val="-1"/>
          <w:sz w:val="18"/>
        </w:rPr>
        <w:t> </w:t>
      </w:r>
      <w:r>
        <w:rPr>
          <w:sz w:val="18"/>
        </w:rPr>
        <w:t>days'</w:t>
      </w:r>
      <w:r>
        <w:rPr>
          <w:spacing w:val="-1"/>
          <w:sz w:val="18"/>
        </w:rPr>
        <w:t> </w:t>
      </w:r>
      <w:r>
        <w:rPr>
          <w:sz w:val="18"/>
        </w:rPr>
        <w:t>notice</w:t>
      </w:r>
      <w:r>
        <w:rPr>
          <w:spacing w:val="-1"/>
          <w:sz w:val="18"/>
        </w:rPr>
        <w:t> </w:t>
      </w:r>
      <w:r>
        <w:rPr>
          <w:sz w:val="18"/>
        </w:rPr>
        <w:t>(the</w:t>
      </w:r>
      <w:r>
        <w:rPr>
          <w:spacing w:val="-1"/>
          <w:sz w:val="18"/>
        </w:rPr>
        <w:t> </w:t>
      </w:r>
      <w:r>
        <w:rPr>
          <w:sz w:val="18"/>
        </w:rPr>
        <w:t>"termination</w:t>
      </w:r>
      <w:r>
        <w:rPr>
          <w:spacing w:val="-1"/>
          <w:sz w:val="18"/>
        </w:rPr>
        <w:t> </w:t>
      </w:r>
      <w:r>
        <w:rPr>
          <w:sz w:val="18"/>
        </w:rPr>
        <w:t>notice")</w:t>
      </w:r>
      <w:r>
        <w:rPr>
          <w:spacing w:val="-1"/>
          <w:sz w:val="18"/>
        </w:rPr>
        <w:t> </w:t>
      </w:r>
      <w:r>
        <w:rPr>
          <w:sz w:val="18"/>
        </w:rPr>
        <w:t>to</w:t>
      </w:r>
      <w:r>
        <w:rPr>
          <w:spacing w:val="-1"/>
          <w:sz w:val="18"/>
        </w:rPr>
        <w:t> </w:t>
      </w:r>
      <w:r>
        <w:rPr>
          <w:sz w:val="18"/>
        </w:rPr>
        <w:t>the defaulting party. A termination notice shall be valid if sent by e-mail.</w:t>
      </w:r>
    </w:p>
    <w:p>
      <w:pPr>
        <w:pStyle w:val="BodyText"/>
        <w:spacing w:before="67"/>
      </w:pPr>
    </w:p>
    <w:p>
      <w:pPr>
        <w:pStyle w:val="ListParagraph"/>
        <w:numPr>
          <w:ilvl w:val="1"/>
          <w:numId w:val="32"/>
        </w:numPr>
        <w:tabs>
          <w:tab w:pos="1129" w:val="left" w:leader="none"/>
        </w:tabs>
        <w:spacing w:line="312" w:lineRule="auto" w:before="0" w:after="0"/>
        <w:ind w:left="781" w:right="496" w:firstLine="0"/>
        <w:jc w:val="both"/>
        <w:rPr>
          <w:sz w:val="18"/>
        </w:rPr>
      </w:pPr>
      <w:r>
        <w:rPr>
          <w:sz w:val="18"/>
        </w:rPr>
        <w:t>Following</w:t>
      </w:r>
      <w:r>
        <w:rPr>
          <w:spacing w:val="-1"/>
          <w:sz w:val="18"/>
        </w:rPr>
        <w:t> </w:t>
      </w:r>
      <w:r>
        <w:rPr>
          <w:sz w:val="18"/>
        </w:rPr>
        <w:t>service</w:t>
      </w:r>
      <w:r>
        <w:rPr>
          <w:spacing w:val="-1"/>
          <w:sz w:val="18"/>
        </w:rPr>
        <w:t> </w:t>
      </w:r>
      <w:r>
        <w:rPr>
          <w:sz w:val="18"/>
        </w:rPr>
        <w:t>of</w:t>
      </w:r>
      <w:r>
        <w:rPr>
          <w:spacing w:val="-1"/>
          <w:sz w:val="18"/>
        </w:rPr>
        <w:t> </w:t>
      </w:r>
      <w:r>
        <w:rPr>
          <w:sz w:val="18"/>
        </w:rPr>
        <w:t>a</w:t>
      </w:r>
      <w:r>
        <w:rPr>
          <w:spacing w:val="-1"/>
          <w:sz w:val="18"/>
        </w:rPr>
        <w:t> </w:t>
      </w:r>
      <w:r>
        <w:rPr>
          <w:sz w:val="18"/>
        </w:rPr>
        <w:t>termination</w:t>
      </w:r>
      <w:r>
        <w:rPr>
          <w:spacing w:val="-1"/>
          <w:sz w:val="18"/>
        </w:rPr>
        <w:t> </w:t>
      </w:r>
      <w:r>
        <w:rPr>
          <w:sz w:val="18"/>
        </w:rPr>
        <w:t>notice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shall</w:t>
      </w:r>
      <w:r>
        <w:rPr>
          <w:spacing w:val="-1"/>
          <w:sz w:val="18"/>
        </w:rPr>
        <w:t> </w:t>
      </w:r>
      <w:r>
        <w:rPr>
          <w:sz w:val="18"/>
        </w:rPr>
        <w:t>terminate</w:t>
      </w:r>
      <w:r>
        <w:rPr>
          <w:spacing w:val="-1"/>
          <w:sz w:val="18"/>
        </w:rPr>
        <w:t> </w:t>
      </w:r>
      <w:r>
        <w:rPr>
          <w:sz w:val="18"/>
        </w:rPr>
        <w:t>on</w:t>
      </w:r>
      <w:r>
        <w:rPr>
          <w:spacing w:val="-1"/>
          <w:sz w:val="18"/>
        </w:rPr>
        <w:t> </w:t>
      </w:r>
      <w:r>
        <w:rPr>
          <w:sz w:val="18"/>
        </w:rPr>
        <w:t>the</w:t>
      </w:r>
      <w:r>
        <w:rPr>
          <w:spacing w:val="-1"/>
          <w:sz w:val="18"/>
        </w:rPr>
        <w:t> </w:t>
      </w:r>
      <w:r>
        <w:rPr>
          <w:sz w:val="18"/>
        </w:rPr>
        <w:t>given</w:t>
      </w:r>
      <w:r>
        <w:rPr>
          <w:spacing w:val="-1"/>
          <w:sz w:val="18"/>
        </w:rPr>
        <w:t> </w:t>
      </w:r>
      <w:r>
        <w:rPr>
          <w:sz w:val="18"/>
        </w:rPr>
        <w:t>date</w:t>
      </w:r>
      <w:r>
        <w:rPr>
          <w:spacing w:val="-1"/>
          <w:sz w:val="18"/>
        </w:rPr>
        <w:t> </w:t>
      </w:r>
      <w:r>
        <w:rPr>
          <w:sz w:val="18"/>
        </w:rPr>
        <w:t>(the</w:t>
      </w:r>
      <w:r>
        <w:rPr>
          <w:spacing w:val="-1"/>
          <w:sz w:val="18"/>
        </w:rPr>
        <w:t> </w:t>
      </w:r>
      <w:r>
        <w:rPr>
          <w:sz w:val="18"/>
        </w:rPr>
        <w:t>"termination</w:t>
      </w:r>
      <w:r>
        <w:rPr>
          <w:spacing w:val="-1"/>
          <w:sz w:val="18"/>
        </w:rPr>
        <w:t> </w:t>
      </w:r>
      <w:r>
        <w:rPr>
          <w:sz w:val="18"/>
        </w:rPr>
        <w:t>date"). As</w:t>
      </w:r>
      <w:r>
        <w:rPr>
          <w:spacing w:val="-1"/>
          <w:sz w:val="18"/>
        </w:rPr>
        <w:t> </w:t>
      </w:r>
      <w:r>
        <w:rPr>
          <w:sz w:val="18"/>
        </w:rPr>
        <w:t>at the termination date all performance obligations of both the defaulting and non-defaulting party shall terminate.</w:t>
      </w:r>
    </w:p>
    <w:p>
      <w:pPr>
        <w:pStyle w:val="BodyText"/>
        <w:spacing w:before="64"/>
      </w:pPr>
    </w:p>
    <w:p>
      <w:pPr>
        <w:pStyle w:val="ListParagraph"/>
        <w:numPr>
          <w:ilvl w:val="1"/>
          <w:numId w:val="32"/>
        </w:numPr>
        <w:tabs>
          <w:tab w:pos="1151" w:val="left" w:leader="none"/>
        </w:tabs>
        <w:spacing w:line="312" w:lineRule="auto" w:before="1" w:after="0"/>
        <w:ind w:left="781" w:right="498" w:firstLine="0"/>
        <w:jc w:val="both"/>
        <w:rPr>
          <w:sz w:val="18"/>
        </w:rPr>
      </w:pPr>
      <w:r>
        <w:rPr>
          <w:sz w:val="18"/>
        </w:rPr>
        <w:t>Termination of the Charter Party in accordance with this clause is without prejudice to and shall not affect any rights, accrued or otherwise, that either party may have against the other.</w:t>
      </w:r>
    </w:p>
    <w:p>
      <w:pPr>
        <w:pStyle w:val="BodyText"/>
        <w:spacing w:before="64"/>
      </w:pPr>
    </w:p>
    <w:p>
      <w:pPr>
        <w:pStyle w:val="ListParagraph"/>
        <w:numPr>
          <w:ilvl w:val="1"/>
          <w:numId w:val="32"/>
        </w:numPr>
        <w:tabs>
          <w:tab w:pos="1127" w:val="left" w:leader="none"/>
        </w:tabs>
        <w:spacing w:line="240" w:lineRule="auto" w:before="0" w:after="0"/>
        <w:ind w:left="1127" w:right="0" w:hanging="346"/>
        <w:jc w:val="left"/>
        <w:rPr>
          <w:sz w:val="18"/>
        </w:rPr>
      </w:pPr>
      <w:r>
        <w:rPr>
          <w:sz w:val="18"/>
        </w:rPr>
        <w:t>For</w:t>
      </w:r>
      <w:r>
        <w:rPr>
          <w:spacing w:val="-6"/>
          <w:sz w:val="18"/>
        </w:rPr>
        <w:t> </w:t>
      </w:r>
      <w:r>
        <w:rPr>
          <w:sz w:val="18"/>
        </w:rPr>
        <w:t>the</w:t>
      </w:r>
      <w:r>
        <w:rPr>
          <w:spacing w:val="-3"/>
          <w:sz w:val="18"/>
        </w:rPr>
        <w:t> </w:t>
      </w:r>
      <w:r>
        <w:rPr>
          <w:sz w:val="18"/>
        </w:rPr>
        <w:t>purposes</w:t>
      </w:r>
      <w:r>
        <w:rPr>
          <w:spacing w:val="-3"/>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a</w:t>
      </w:r>
      <w:r>
        <w:rPr>
          <w:spacing w:val="-3"/>
          <w:sz w:val="18"/>
        </w:rPr>
        <w:t> </w:t>
      </w:r>
      <w:r>
        <w:rPr>
          <w:sz w:val="18"/>
        </w:rPr>
        <w:t>"bankruptcy</w:t>
      </w:r>
      <w:r>
        <w:rPr>
          <w:spacing w:val="-3"/>
          <w:sz w:val="18"/>
        </w:rPr>
        <w:t> </w:t>
      </w:r>
      <w:r>
        <w:rPr>
          <w:sz w:val="18"/>
        </w:rPr>
        <w:t>event"</w:t>
      </w:r>
      <w:r>
        <w:rPr>
          <w:spacing w:val="-4"/>
          <w:sz w:val="18"/>
        </w:rPr>
        <w:t> </w:t>
      </w:r>
      <w:r>
        <w:rPr>
          <w:sz w:val="18"/>
        </w:rPr>
        <w:t>shall</w:t>
      </w:r>
      <w:r>
        <w:rPr>
          <w:spacing w:val="-3"/>
          <w:sz w:val="18"/>
        </w:rPr>
        <w:t> </w:t>
      </w:r>
      <w:r>
        <w:rPr>
          <w:sz w:val="18"/>
        </w:rPr>
        <w:t>have</w:t>
      </w:r>
      <w:r>
        <w:rPr>
          <w:spacing w:val="-3"/>
          <w:sz w:val="18"/>
        </w:rPr>
        <w:t> </w:t>
      </w:r>
      <w:r>
        <w:rPr>
          <w:sz w:val="18"/>
        </w:rPr>
        <w:t>occurred</w:t>
      </w:r>
      <w:r>
        <w:rPr>
          <w:spacing w:val="-3"/>
          <w:sz w:val="18"/>
        </w:rPr>
        <w:t> </w:t>
      </w:r>
      <w:r>
        <w:rPr>
          <w:spacing w:val="-5"/>
          <w:sz w:val="18"/>
        </w:rPr>
        <w:t>if:</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5"/>
          <w:sz w:val="18"/>
        </w:rPr>
        <w:t> </w:t>
      </w:r>
      <w:r>
        <w:rPr>
          <w:sz w:val="18"/>
        </w:rPr>
        <w:t>party</w:t>
      </w:r>
      <w:r>
        <w:rPr>
          <w:spacing w:val="-3"/>
          <w:sz w:val="18"/>
        </w:rPr>
        <w:t> </w:t>
      </w:r>
      <w:r>
        <w:rPr>
          <w:sz w:val="18"/>
        </w:rPr>
        <w:t>institutes</w:t>
      </w:r>
      <w:r>
        <w:rPr>
          <w:spacing w:val="-3"/>
          <w:sz w:val="18"/>
        </w:rPr>
        <w:t> </w:t>
      </w:r>
      <w:r>
        <w:rPr>
          <w:sz w:val="18"/>
        </w:rPr>
        <w:t>a</w:t>
      </w:r>
      <w:r>
        <w:rPr>
          <w:spacing w:val="-3"/>
          <w:sz w:val="18"/>
        </w:rPr>
        <w:t> </w:t>
      </w:r>
      <w:r>
        <w:rPr>
          <w:sz w:val="18"/>
        </w:rPr>
        <w:t>proceeding</w:t>
      </w:r>
      <w:r>
        <w:rPr>
          <w:spacing w:val="-3"/>
          <w:sz w:val="18"/>
        </w:rPr>
        <w:t> </w:t>
      </w:r>
      <w:r>
        <w:rPr>
          <w:sz w:val="18"/>
        </w:rPr>
        <w:t>seeking</w:t>
      </w:r>
      <w:r>
        <w:rPr>
          <w:spacing w:val="-3"/>
          <w:sz w:val="18"/>
        </w:rPr>
        <w:t> </w:t>
      </w:r>
      <w:r>
        <w:rPr>
          <w:sz w:val="18"/>
        </w:rPr>
        <w:t>any</w:t>
      </w:r>
      <w:r>
        <w:rPr>
          <w:spacing w:val="-3"/>
          <w:sz w:val="18"/>
        </w:rPr>
        <w:t> </w:t>
      </w:r>
      <w:r>
        <w:rPr>
          <w:sz w:val="18"/>
        </w:rPr>
        <w:t>relief</w:t>
      </w:r>
      <w:r>
        <w:rPr>
          <w:spacing w:val="-3"/>
          <w:sz w:val="18"/>
        </w:rPr>
        <w:t> </w:t>
      </w:r>
      <w:r>
        <w:rPr>
          <w:sz w:val="18"/>
        </w:rPr>
        <w:t>or</w:t>
      </w:r>
      <w:r>
        <w:rPr>
          <w:spacing w:val="-3"/>
          <w:sz w:val="18"/>
        </w:rPr>
        <w:t> </w:t>
      </w:r>
      <w:r>
        <w:rPr>
          <w:sz w:val="18"/>
        </w:rPr>
        <w:t>protection</w:t>
      </w:r>
      <w:r>
        <w:rPr>
          <w:spacing w:val="-3"/>
          <w:sz w:val="18"/>
        </w:rPr>
        <w:t> </w:t>
      </w:r>
      <w:r>
        <w:rPr>
          <w:sz w:val="18"/>
        </w:rPr>
        <w:t>under</w:t>
      </w:r>
      <w:r>
        <w:rPr>
          <w:spacing w:val="-3"/>
          <w:sz w:val="18"/>
        </w:rPr>
        <w:t> </w:t>
      </w:r>
      <w:r>
        <w:rPr>
          <w:sz w:val="18"/>
        </w:rPr>
        <w:t>any</w:t>
      </w:r>
      <w:r>
        <w:rPr>
          <w:spacing w:val="-3"/>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051" w:val="left" w:leader="none"/>
        </w:tabs>
        <w:spacing w:line="312" w:lineRule="auto" w:before="64" w:after="0"/>
        <w:ind w:left="781" w:right="495" w:firstLine="0"/>
        <w:jc w:val="left"/>
        <w:rPr>
          <w:sz w:val="18"/>
        </w:rPr>
      </w:pPr>
      <w:r>
        <w:rPr>
          <w:sz w:val="18"/>
        </w:rPr>
        <w:t>a</w:t>
      </w:r>
      <w:r>
        <w:rPr>
          <w:spacing w:val="-2"/>
          <w:sz w:val="18"/>
        </w:rPr>
        <w:t> </w:t>
      </w:r>
      <w:r>
        <w:rPr>
          <w:sz w:val="18"/>
        </w:rPr>
        <w:t>party</w:t>
      </w:r>
      <w:r>
        <w:rPr>
          <w:spacing w:val="-2"/>
          <w:sz w:val="18"/>
        </w:rPr>
        <w:t> </w:t>
      </w:r>
      <w:r>
        <w:rPr>
          <w:sz w:val="18"/>
        </w:rPr>
        <w:t>has</w:t>
      </w:r>
      <w:r>
        <w:rPr>
          <w:spacing w:val="-2"/>
          <w:sz w:val="18"/>
        </w:rPr>
        <w:t> </w:t>
      </w:r>
      <w:r>
        <w:rPr>
          <w:sz w:val="18"/>
        </w:rPr>
        <w:t>instituted</w:t>
      </w:r>
      <w:r>
        <w:rPr>
          <w:spacing w:val="-2"/>
          <w:sz w:val="18"/>
        </w:rPr>
        <w:t> </w:t>
      </w:r>
      <w:r>
        <w:rPr>
          <w:sz w:val="18"/>
        </w:rPr>
        <w:t>against</w:t>
      </w:r>
      <w:r>
        <w:rPr>
          <w:spacing w:val="-1"/>
          <w:sz w:val="18"/>
        </w:rPr>
        <w:t> </w:t>
      </w:r>
      <w:r>
        <w:rPr>
          <w:sz w:val="18"/>
        </w:rPr>
        <w:t>it</w:t>
      </w:r>
      <w:r>
        <w:rPr>
          <w:spacing w:val="-2"/>
          <w:sz w:val="18"/>
        </w:rPr>
        <w:t> </w:t>
      </w:r>
      <w:r>
        <w:rPr>
          <w:sz w:val="18"/>
        </w:rPr>
        <w:t>a</w:t>
      </w:r>
      <w:r>
        <w:rPr>
          <w:spacing w:val="-2"/>
          <w:sz w:val="18"/>
        </w:rPr>
        <w:t> </w:t>
      </w:r>
      <w:r>
        <w:rPr>
          <w:sz w:val="18"/>
        </w:rPr>
        <w:t>petition</w:t>
      </w:r>
      <w:r>
        <w:rPr>
          <w:spacing w:val="-2"/>
          <w:sz w:val="18"/>
        </w:rPr>
        <w:t> </w:t>
      </w:r>
      <w:r>
        <w:rPr>
          <w:sz w:val="18"/>
        </w:rPr>
        <w:t>for</w:t>
      </w:r>
      <w:r>
        <w:rPr>
          <w:spacing w:val="-2"/>
          <w:sz w:val="18"/>
        </w:rPr>
        <w:t> </w:t>
      </w:r>
      <w:r>
        <w:rPr>
          <w:sz w:val="18"/>
        </w:rPr>
        <w:t>its</w:t>
      </w:r>
      <w:r>
        <w:rPr>
          <w:spacing w:val="-2"/>
          <w:sz w:val="18"/>
        </w:rPr>
        <w:t> </w:t>
      </w:r>
      <w:r>
        <w:rPr>
          <w:sz w:val="18"/>
        </w:rPr>
        <w:t>winding</w:t>
      </w:r>
      <w:r>
        <w:rPr>
          <w:spacing w:val="-2"/>
          <w:sz w:val="18"/>
        </w:rPr>
        <w:t> </w:t>
      </w:r>
      <w:r>
        <w:rPr>
          <w:sz w:val="18"/>
        </w:rPr>
        <w:t>up</w:t>
      </w:r>
      <w:r>
        <w:rPr>
          <w:spacing w:val="-2"/>
          <w:sz w:val="18"/>
        </w:rPr>
        <w:t> </w:t>
      </w:r>
      <w:r>
        <w:rPr>
          <w:sz w:val="18"/>
        </w:rPr>
        <w:t>or</w:t>
      </w:r>
      <w:r>
        <w:rPr>
          <w:spacing w:val="-2"/>
          <w:sz w:val="18"/>
        </w:rPr>
        <w:t> </w:t>
      </w:r>
      <w:r>
        <w:rPr>
          <w:sz w:val="18"/>
        </w:rPr>
        <w:t>liquidation</w:t>
      </w:r>
      <w:r>
        <w:rPr>
          <w:spacing w:val="-2"/>
          <w:sz w:val="18"/>
        </w:rPr>
        <w:t> </w:t>
      </w:r>
      <w:r>
        <w:rPr>
          <w:sz w:val="18"/>
        </w:rPr>
        <w:t>and</w:t>
      </w:r>
      <w:r>
        <w:rPr>
          <w:spacing w:val="-2"/>
          <w:sz w:val="18"/>
        </w:rPr>
        <w:t> </w:t>
      </w:r>
      <w:r>
        <w:rPr>
          <w:sz w:val="18"/>
        </w:rPr>
        <w:t>which</w:t>
      </w:r>
      <w:r>
        <w:rPr>
          <w:spacing w:val="-2"/>
          <w:sz w:val="18"/>
        </w:rPr>
        <w:t> </w:t>
      </w:r>
      <w:r>
        <w:rPr>
          <w:sz w:val="18"/>
        </w:rPr>
        <w:t>is</w:t>
      </w:r>
      <w:r>
        <w:rPr>
          <w:spacing w:val="-2"/>
          <w:sz w:val="18"/>
        </w:rPr>
        <w:t> </w:t>
      </w:r>
      <w:r>
        <w:rPr>
          <w:sz w:val="18"/>
        </w:rPr>
        <w:t>not</w:t>
      </w:r>
      <w:r>
        <w:rPr>
          <w:spacing w:val="-2"/>
          <w:sz w:val="18"/>
        </w:rPr>
        <w:t> </w:t>
      </w:r>
      <w:r>
        <w:rPr>
          <w:sz w:val="18"/>
        </w:rPr>
        <w:t>dismissed</w:t>
      </w:r>
      <w:r>
        <w:rPr>
          <w:spacing w:val="-2"/>
          <w:sz w:val="18"/>
        </w:rPr>
        <w:t> </w:t>
      </w:r>
      <w:r>
        <w:rPr>
          <w:sz w:val="18"/>
        </w:rPr>
        <w:t>or</w:t>
      </w:r>
      <w:r>
        <w:rPr>
          <w:spacing w:val="-2"/>
          <w:sz w:val="18"/>
        </w:rPr>
        <w:t> </w:t>
      </w:r>
      <w:r>
        <w:rPr>
          <w:sz w:val="18"/>
        </w:rPr>
        <w:t>discharged</w:t>
      </w:r>
      <w:r>
        <w:rPr>
          <w:spacing w:val="-2"/>
          <w:sz w:val="18"/>
        </w:rPr>
        <w:t> </w:t>
      </w:r>
      <w:r>
        <w:rPr>
          <w:sz w:val="18"/>
        </w:rPr>
        <w:t>within</w:t>
      </w:r>
      <w:r>
        <w:rPr>
          <w:spacing w:val="-2"/>
          <w:sz w:val="18"/>
        </w:rPr>
        <w:t> </w:t>
      </w:r>
      <w:r>
        <w:rPr>
          <w:sz w:val="18"/>
        </w:rPr>
        <w:t>30 days of the date of petition;</w:t>
      </w:r>
    </w:p>
    <w:p>
      <w:pPr>
        <w:pStyle w:val="ListParagraph"/>
        <w:numPr>
          <w:ilvl w:val="0"/>
          <w:numId w:val="33"/>
        </w:numPr>
        <w:tabs>
          <w:tab w:pos="1039" w:val="left" w:leader="none"/>
        </w:tabs>
        <w:spacing w:line="240" w:lineRule="auto" w:before="1" w:after="0"/>
        <w:ind w:left="1039" w:right="0" w:hanging="258"/>
        <w:jc w:val="left"/>
        <w:rPr>
          <w:sz w:val="18"/>
        </w:rPr>
      </w:pPr>
      <w:r>
        <w:rPr>
          <w:sz w:val="18"/>
        </w:rPr>
        <w:t>a</w:t>
      </w:r>
      <w:r>
        <w:rPr>
          <w:spacing w:val="-6"/>
          <w:sz w:val="18"/>
        </w:rPr>
        <w:t> </w:t>
      </w:r>
      <w:r>
        <w:rPr>
          <w:sz w:val="18"/>
        </w:rPr>
        <w:t>party</w:t>
      </w:r>
      <w:r>
        <w:rPr>
          <w:spacing w:val="-4"/>
          <w:sz w:val="18"/>
        </w:rPr>
        <w:t> </w:t>
      </w:r>
      <w:r>
        <w:rPr>
          <w:sz w:val="18"/>
        </w:rPr>
        <w:t>has</w:t>
      </w:r>
      <w:r>
        <w:rPr>
          <w:spacing w:val="-4"/>
          <w:sz w:val="18"/>
        </w:rPr>
        <w:t> </w:t>
      </w:r>
      <w:r>
        <w:rPr>
          <w:sz w:val="18"/>
        </w:rPr>
        <w:t>an</w:t>
      </w:r>
      <w:r>
        <w:rPr>
          <w:spacing w:val="-4"/>
          <w:sz w:val="18"/>
        </w:rPr>
        <w:t> </w:t>
      </w:r>
      <w:r>
        <w:rPr>
          <w:sz w:val="18"/>
        </w:rPr>
        <w:t>administrator,</w:t>
      </w:r>
      <w:r>
        <w:rPr>
          <w:spacing w:val="-4"/>
          <w:sz w:val="18"/>
        </w:rPr>
        <w:t> </w:t>
      </w:r>
      <w:r>
        <w:rPr>
          <w:sz w:val="18"/>
        </w:rPr>
        <w:t>receiver</w:t>
      </w:r>
      <w:r>
        <w:rPr>
          <w:spacing w:val="-3"/>
          <w:sz w:val="18"/>
        </w:rPr>
        <w:t> </w:t>
      </w:r>
      <w:r>
        <w:rPr>
          <w:sz w:val="18"/>
        </w:rPr>
        <w:t>or</w:t>
      </w:r>
      <w:r>
        <w:rPr>
          <w:spacing w:val="-4"/>
          <w:sz w:val="18"/>
        </w:rPr>
        <w:t> </w:t>
      </w:r>
      <w:r>
        <w:rPr>
          <w:sz w:val="18"/>
        </w:rPr>
        <w:t>equivalent</w:t>
      </w:r>
      <w:r>
        <w:rPr>
          <w:spacing w:val="-4"/>
          <w:sz w:val="18"/>
        </w:rPr>
        <w:t> </w:t>
      </w:r>
      <w:r>
        <w:rPr>
          <w:sz w:val="18"/>
        </w:rPr>
        <w:t>appointed</w:t>
      </w:r>
      <w:r>
        <w:rPr>
          <w:spacing w:val="-4"/>
          <w:sz w:val="18"/>
        </w:rPr>
        <w:t> </w:t>
      </w:r>
      <w:r>
        <w:rPr>
          <w:sz w:val="18"/>
        </w:rPr>
        <w:t>over</w:t>
      </w:r>
      <w:r>
        <w:rPr>
          <w:spacing w:val="-4"/>
          <w:sz w:val="18"/>
        </w:rPr>
        <w:t> </w:t>
      </w:r>
      <w:r>
        <w:rPr>
          <w:sz w:val="18"/>
        </w:rPr>
        <w:t>its</w:t>
      </w:r>
      <w:r>
        <w:rPr>
          <w:spacing w:val="-3"/>
          <w:sz w:val="18"/>
        </w:rPr>
        <w:t> </w:t>
      </w:r>
      <w:r>
        <w:rPr>
          <w:spacing w:val="-2"/>
          <w:sz w:val="18"/>
        </w:rPr>
        <w:t>assets;</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6"/>
          <w:sz w:val="18"/>
        </w:rPr>
        <w:t> </w:t>
      </w:r>
      <w:r>
        <w:rPr>
          <w:sz w:val="18"/>
        </w:rPr>
        <w:t>party</w:t>
      </w:r>
      <w:r>
        <w:rPr>
          <w:spacing w:val="-3"/>
          <w:sz w:val="18"/>
        </w:rPr>
        <w:t> </w:t>
      </w:r>
      <w:r>
        <w:rPr>
          <w:sz w:val="18"/>
        </w:rPr>
        <w:t>enters</w:t>
      </w:r>
      <w:r>
        <w:rPr>
          <w:spacing w:val="-3"/>
          <w:sz w:val="18"/>
        </w:rPr>
        <w:t> </w:t>
      </w:r>
      <w:r>
        <w:rPr>
          <w:sz w:val="18"/>
        </w:rPr>
        <w:t>into</w:t>
      </w:r>
      <w:r>
        <w:rPr>
          <w:spacing w:val="-3"/>
          <w:sz w:val="18"/>
        </w:rPr>
        <w:t> </w:t>
      </w:r>
      <w:r>
        <w:rPr>
          <w:sz w:val="18"/>
        </w:rPr>
        <w:t>a</w:t>
      </w:r>
      <w:r>
        <w:rPr>
          <w:spacing w:val="-3"/>
          <w:sz w:val="18"/>
        </w:rPr>
        <w:t> </w:t>
      </w:r>
      <w:r>
        <w:rPr>
          <w:sz w:val="18"/>
        </w:rPr>
        <w:t>scheme,</w:t>
      </w:r>
      <w:r>
        <w:rPr>
          <w:spacing w:val="-3"/>
          <w:sz w:val="18"/>
        </w:rPr>
        <w:t> </w:t>
      </w:r>
      <w:r>
        <w:rPr>
          <w:sz w:val="18"/>
        </w:rPr>
        <w:t>arrangement</w:t>
      </w:r>
      <w:r>
        <w:rPr>
          <w:spacing w:val="-3"/>
          <w:sz w:val="18"/>
        </w:rPr>
        <w:t> </w:t>
      </w:r>
      <w:r>
        <w:rPr>
          <w:sz w:val="18"/>
        </w:rPr>
        <w:t>or</w:t>
      </w:r>
      <w:r>
        <w:rPr>
          <w:spacing w:val="-3"/>
          <w:sz w:val="18"/>
        </w:rPr>
        <w:t> </w:t>
      </w:r>
      <w:r>
        <w:rPr>
          <w:sz w:val="18"/>
        </w:rPr>
        <w:t>plan</w:t>
      </w:r>
      <w:r>
        <w:rPr>
          <w:spacing w:val="-4"/>
          <w:sz w:val="18"/>
        </w:rPr>
        <w:t> </w:t>
      </w:r>
      <w:r>
        <w:rPr>
          <w:sz w:val="18"/>
        </w:rPr>
        <w:t>with</w:t>
      </w:r>
      <w:r>
        <w:rPr>
          <w:spacing w:val="-3"/>
          <w:sz w:val="18"/>
        </w:rPr>
        <w:t> </w:t>
      </w:r>
      <w:r>
        <w:rPr>
          <w:sz w:val="18"/>
        </w:rPr>
        <w:t>or</w:t>
      </w:r>
      <w:r>
        <w:rPr>
          <w:spacing w:val="-3"/>
          <w:sz w:val="18"/>
        </w:rPr>
        <w:t> </w:t>
      </w:r>
      <w:r>
        <w:rPr>
          <w:sz w:val="18"/>
        </w:rPr>
        <w:t>for</w:t>
      </w:r>
      <w:r>
        <w:rPr>
          <w:spacing w:val="-3"/>
          <w:sz w:val="18"/>
        </w:rPr>
        <w:t> </w:t>
      </w:r>
      <w:r>
        <w:rPr>
          <w:sz w:val="18"/>
        </w:rPr>
        <w:t>the</w:t>
      </w:r>
      <w:r>
        <w:rPr>
          <w:spacing w:val="-3"/>
          <w:sz w:val="18"/>
        </w:rPr>
        <w:t> </w:t>
      </w:r>
      <w:r>
        <w:rPr>
          <w:sz w:val="18"/>
        </w:rPr>
        <w:t>benefit</w:t>
      </w:r>
      <w:r>
        <w:rPr>
          <w:spacing w:val="-3"/>
          <w:sz w:val="18"/>
        </w:rPr>
        <w:t> </w:t>
      </w:r>
      <w:r>
        <w:rPr>
          <w:sz w:val="18"/>
        </w:rPr>
        <w:t>of</w:t>
      </w:r>
      <w:r>
        <w:rPr>
          <w:spacing w:val="-3"/>
          <w:sz w:val="18"/>
        </w:rPr>
        <w:t> </w:t>
      </w:r>
      <w:r>
        <w:rPr>
          <w:sz w:val="18"/>
        </w:rPr>
        <w:t>its</w:t>
      </w:r>
      <w:r>
        <w:rPr>
          <w:spacing w:val="-3"/>
          <w:sz w:val="18"/>
        </w:rPr>
        <w:t> </w:t>
      </w:r>
      <w:r>
        <w:rPr>
          <w:spacing w:val="-2"/>
          <w:sz w:val="18"/>
        </w:rPr>
        <w:t>creditors;</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2"/>
          <w:sz w:val="18"/>
        </w:rPr>
        <w:t> </w:t>
      </w:r>
      <w:r>
        <w:rPr>
          <w:sz w:val="18"/>
        </w:rPr>
        <w:t>subject</w:t>
      </w:r>
      <w:r>
        <w:rPr>
          <w:spacing w:val="-3"/>
          <w:sz w:val="18"/>
        </w:rPr>
        <w:t> </w:t>
      </w:r>
      <w:r>
        <w:rPr>
          <w:sz w:val="18"/>
        </w:rPr>
        <w:t>to</w:t>
      </w:r>
      <w:r>
        <w:rPr>
          <w:spacing w:val="-3"/>
          <w:sz w:val="18"/>
        </w:rPr>
        <w:t> </w:t>
      </w:r>
      <w:r>
        <w:rPr>
          <w:sz w:val="18"/>
        </w:rPr>
        <w:t>a</w:t>
      </w:r>
      <w:r>
        <w:rPr>
          <w:spacing w:val="-2"/>
          <w:sz w:val="18"/>
        </w:rPr>
        <w:t> </w:t>
      </w:r>
      <w:r>
        <w:rPr>
          <w:sz w:val="18"/>
        </w:rPr>
        <w:t>reorganization</w:t>
      </w:r>
      <w:r>
        <w:rPr>
          <w:spacing w:val="-3"/>
          <w:sz w:val="18"/>
        </w:rPr>
        <w:t> </w:t>
      </w:r>
      <w:r>
        <w:rPr>
          <w:sz w:val="18"/>
        </w:rPr>
        <w:t>under</w:t>
      </w:r>
      <w:r>
        <w:rPr>
          <w:spacing w:val="-3"/>
          <w:sz w:val="18"/>
        </w:rPr>
        <w:t> </w:t>
      </w:r>
      <w:r>
        <w:rPr>
          <w:sz w:val="18"/>
        </w:rPr>
        <w:t>any</w:t>
      </w:r>
      <w:r>
        <w:rPr>
          <w:spacing w:val="-2"/>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001" w:val="left" w:leader="none"/>
        </w:tabs>
        <w:spacing w:line="312" w:lineRule="auto" w:before="63" w:after="0"/>
        <w:ind w:left="781" w:right="496" w:firstLine="0"/>
        <w:jc w:val="left"/>
        <w:rPr>
          <w:sz w:val="18"/>
        </w:rPr>
      </w:pPr>
      <w:r>
        <w:rPr>
          <w:sz w:val="18"/>
        </w:rPr>
        <w:t>the</w:t>
      </w:r>
      <w:r>
        <w:rPr>
          <w:spacing w:val="-1"/>
          <w:sz w:val="18"/>
        </w:rPr>
        <w:t> </w:t>
      </w:r>
      <w:r>
        <w:rPr>
          <w:sz w:val="18"/>
        </w:rPr>
        <w:t>vessel</w:t>
      </w:r>
      <w:r>
        <w:rPr>
          <w:spacing w:val="-1"/>
          <w:sz w:val="18"/>
        </w:rPr>
        <w:t> </w:t>
      </w:r>
      <w:r>
        <w:rPr>
          <w:sz w:val="18"/>
        </w:rPr>
        <w:t>is</w:t>
      </w:r>
      <w:r>
        <w:rPr>
          <w:spacing w:val="-1"/>
          <w:sz w:val="18"/>
        </w:rPr>
        <w:t> </w:t>
      </w:r>
      <w:r>
        <w:rPr>
          <w:sz w:val="18"/>
        </w:rPr>
        <w:t>arrested</w:t>
      </w:r>
      <w:r>
        <w:rPr>
          <w:spacing w:val="-1"/>
          <w:sz w:val="18"/>
        </w:rPr>
        <w:t> </w:t>
      </w:r>
      <w:r>
        <w:rPr>
          <w:sz w:val="18"/>
        </w:rPr>
        <w:t>and/or</w:t>
      </w:r>
      <w:r>
        <w:rPr>
          <w:spacing w:val="-1"/>
          <w:sz w:val="18"/>
        </w:rPr>
        <w:t> </w:t>
      </w:r>
      <w:r>
        <w:rPr>
          <w:sz w:val="18"/>
        </w:rPr>
        <w:t>sold</w:t>
      </w:r>
      <w:r>
        <w:rPr>
          <w:spacing w:val="-1"/>
          <w:sz w:val="18"/>
        </w:rPr>
        <w:t> </w:t>
      </w:r>
      <w:r>
        <w:rPr>
          <w:sz w:val="18"/>
        </w:rPr>
        <w:t>by</w:t>
      </w:r>
      <w:r>
        <w:rPr>
          <w:spacing w:val="-1"/>
          <w:sz w:val="18"/>
        </w:rPr>
        <w:t> </w:t>
      </w:r>
      <w:r>
        <w:rPr>
          <w:sz w:val="18"/>
        </w:rPr>
        <w:t>a</w:t>
      </w:r>
      <w:r>
        <w:rPr>
          <w:spacing w:val="-1"/>
          <w:sz w:val="18"/>
        </w:rPr>
        <w:t> </w:t>
      </w:r>
      <w:r>
        <w:rPr>
          <w:sz w:val="18"/>
        </w:rPr>
        <w:t>mortgagee</w:t>
      </w:r>
      <w:r>
        <w:rPr>
          <w:spacing w:val="-1"/>
          <w:sz w:val="18"/>
        </w:rPr>
        <w:t> </w:t>
      </w:r>
      <w:r>
        <w:rPr>
          <w:sz w:val="18"/>
        </w:rPr>
        <w:t>bank</w:t>
      </w:r>
      <w:r>
        <w:rPr>
          <w:spacing w:val="-1"/>
          <w:sz w:val="18"/>
        </w:rPr>
        <w:t> </w:t>
      </w:r>
      <w:r>
        <w:rPr>
          <w:sz w:val="18"/>
        </w:rPr>
        <w:t>(or</w:t>
      </w:r>
      <w:r>
        <w:rPr>
          <w:spacing w:val="-1"/>
          <w:sz w:val="18"/>
        </w:rPr>
        <w:t> </w:t>
      </w:r>
      <w:r>
        <w:rPr>
          <w:sz w:val="18"/>
        </w:rPr>
        <w:t>other</w:t>
      </w:r>
      <w:r>
        <w:rPr>
          <w:spacing w:val="-1"/>
          <w:sz w:val="18"/>
        </w:rPr>
        <w:t> </w:t>
      </w:r>
      <w:r>
        <w:rPr>
          <w:sz w:val="18"/>
        </w:rPr>
        <w:t>financial</w:t>
      </w:r>
      <w:r>
        <w:rPr>
          <w:spacing w:val="-1"/>
          <w:sz w:val="18"/>
        </w:rPr>
        <w:t> </w:t>
      </w:r>
      <w:r>
        <w:rPr>
          <w:sz w:val="18"/>
        </w:rPr>
        <w:t>institution)</w:t>
      </w:r>
      <w:r>
        <w:rPr>
          <w:spacing w:val="-1"/>
          <w:sz w:val="18"/>
        </w:rPr>
        <w:t> </w:t>
      </w:r>
      <w:r>
        <w:rPr>
          <w:sz w:val="18"/>
        </w:rPr>
        <w:t>following</w:t>
      </w:r>
      <w:r>
        <w:rPr>
          <w:spacing w:val="-1"/>
          <w:sz w:val="18"/>
        </w:rPr>
        <w:t> </w:t>
      </w:r>
      <w:r>
        <w:rPr>
          <w:sz w:val="18"/>
        </w:rPr>
        <w:t>a</w:t>
      </w:r>
      <w:r>
        <w:rPr>
          <w:spacing w:val="-1"/>
          <w:sz w:val="18"/>
        </w:rPr>
        <w:t> </w:t>
      </w:r>
      <w:r>
        <w:rPr>
          <w:sz w:val="18"/>
        </w:rPr>
        <w:t>default under</w:t>
      </w:r>
      <w:r>
        <w:rPr>
          <w:spacing w:val="-1"/>
          <w:sz w:val="18"/>
        </w:rPr>
        <w:t> </w:t>
      </w:r>
      <w:r>
        <w:rPr>
          <w:sz w:val="18"/>
        </w:rPr>
        <w:t>the</w:t>
      </w:r>
      <w:r>
        <w:rPr>
          <w:spacing w:val="-1"/>
          <w:sz w:val="18"/>
        </w:rPr>
        <w:t> </w:t>
      </w:r>
      <w:r>
        <w:rPr>
          <w:sz w:val="18"/>
        </w:rPr>
        <w:t>mortgage or other relevant loan agreement;</w:t>
      </w:r>
    </w:p>
    <w:p>
      <w:pPr>
        <w:pStyle w:val="ListParagraph"/>
        <w:numPr>
          <w:ilvl w:val="0"/>
          <w:numId w:val="33"/>
        </w:numPr>
        <w:tabs>
          <w:tab w:pos="1050" w:val="left" w:leader="none"/>
        </w:tabs>
        <w:spacing w:line="240" w:lineRule="auto" w:before="2" w:after="0"/>
        <w:ind w:left="1050"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3"/>
          <w:sz w:val="18"/>
        </w:rPr>
        <w:t> </w:t>
      </w:r>
      <w:r>
        <w:rPr>
          <w:sz w:val="18"/>
        </w:rPr>
        <w:t>subject</w:t>
      </w:r>
      <w:r>
        <w:rPr>
          <w:spacing w:val="-3"/>
          <w:sz w:val="18"/>
        </w:rPr>
        <w:t> </w:t>
      </w:r>
      <w:r>
        <w:rPr>
          <w:sz w:val="18"/>
        </w:rPr>
        <w:t>to</w:t>
      </w:r>
      <w:r>
        <w:rPr>
          <w:spacing w:val="-3"/>
          <w:sz w:val="18"/>
        </w:rPr>
        <w:t> </w:t>
      </w:r>
      <w:r>
        <w:rPr>
          <w:sz w:val="18"/>
        </w:rPr>
        <w:t>an</w:t>
      </w:r>
      <w:r>
        <w:rPr>
          <w:spacing w:val="-3"/>
          <w:sz w:val="18"/>
        </w:rPr>
        <w:t> </w:t>
      </w:r>
      <w:r>
        <w:rPr>
          <w:sz w:val="18"/>
        </w:rPr>
        <w:t>event</w:t>
      </w:r>
      <w:r>
        <w:rPr>
          <w:spacing w:val="-3"/>
          <w:sz w:val="18"/>
        </w:rPr>
        <w:t> </w:t>
      </w:r>
      <w:r>
        <w:rPr>
          <w:sz w:val="18"/>
        </w:rPr>
        <w:t>in</w:t>
      </w:r>
      <w:r>
        <w:rPr>
          <w:spacing w:val="-2"/>
          <w:sz w:val="18"/>
        </w:rPr>
        <w:t> </w:t>
      </w:r>
      <w:r>
        <w:rPr>
          <w:sz w:val="18"/>
        </w:rPr>
        <w:t>any</w:t>
      </w:r>
      <w:r>
        <w:rPr>
          <w:spacing w:val="-3"/>
          <w:sz w:val="18"/>
        </w:rPr>
        <w:t> </w:t>
      </w:r>
      <w:r>
        <w:rPr>
          <w:sz w:val="18"/>
        </w:rPr>
        <w:t>jurisdiction</w:t>
      </w:r>
      <w:r>
        <w:rPr>
          <w:spacing w:val="-3"/>
          <w:sz w:val="18"/>
        </w:rPr>
        <w:t> </w:t>
      </w:r>
      <w:r>
        <w:rPr>
          <w:sz w:val="18"/>
        </w:rPr>
        <w:t>which</w:t>
      </w:r>
      <w:r>
        <w:rPr>
          <w:spacing w:val="-3"/>
          <w:sz w:val="18"/>
        </w:rPr>
        <w:t> </w:t>
      </w:r>
      <w:r>
        <w:rPr>
          <w:sz w:val="18"/>
        </w:rPr>
        <w:t>has</w:t>
      </w:r>
      <w:r>
        <w:rPr>
          <w:spacing w:val="-3"/>
          <w:sz w:val="18"/>
        </w:rPr>
        <w:t> </w:t>
      </w:r>
      <w:r>
        <w:rPr>
          <w:sz w:val="18"/>
        </w:rPr>
        <w:t>a</w:t>
      </w:r>
      <w:r>
        <w:rPr>
          <w:spacing w:val="-3"/>
          <w:sz w:val="18"/>
        </w:rPr>
        <w:t> </w:t>
      </w:r>
      <w:r>
        <w:rPr>
          <w:sz w:val="18"/>
        </w:rPr>
        <w:t>similar</w:t>
      </w:r>
      <w:r>
        <w:rPr>
          <w:spacing w:val="-3"/>
          <w:sz w:val="18"/>
        </w:rPr>
        <w:t> </w:t>
      </w:r>
      <w:r>
        <w:rPr>
          <w:sz w:val="18"/>
        </w:rPr>
        <w:t>effect</w:t>
      </w:r>
      <w:r>
        <w:rPr>
          <w:spacing w:val="-3"/>
          <w:sz w:val="18"/>
        </w:rPr>
        <w:t> </w:t>
      </w:r>
      <w:r>
        <w:rPr>
          <w:sz w:val="18"/>
        </w:rPr>
        <w:t>to</w:t>
      </w:r>
      <w:r>
        <w:rPr>
          <w:spacing w:val="-2"/>
          <w:sz w:val="18"/>
        </w:rPr>
        <w:t> </w:t>
      </w:r>
      <w:r>
        <w:rPr>
          <w:sz w:val="18"/>
        </w:rPr>
        <w:t>any</w:t>
      </w:r>
      <w:r>
        <w:rPr>
          <w:spacing w:val="-3"/>
          <w:sz w:val="18"/>
        </w:rPr>
        <w:t> </w:t>
      </w:r>
      <w:r>
        <w:rPr>
          <w:sz w:val="18"/>
        </w:rPr>
        <w:t>of</w:t>
      </w:r>
      <w:r>
        <w:rPr>
          <w:spacing w:val="-3"/>
          <w:sz w:val="18"/>
        </w:rPr>
        <w:t> </w:t>
      </w:r>
      <w:r>
        <w:rPr>
          <w:sz w:val="18"/>
        </w:rPr>
        <w:t>the</w:t>
      </w:r>
      <w:r>
        <w:rPr>
          <w:spacing w:val="-3"/>
          <w:sz w:val="18"/>
        </w:rPr>
        <w:t> </w:t>
      </w:r>
      <w:r>
        <w:rPr>
          <w:sz w:val="18"/>
        </w:rPr>
        <w:t>events</w:t>
      </w:r>
      <w:r>
        <w:rPr>
          <w:spacing w:val="-3"/>
          <w:sz w:val="18"/>
        </w:rPr>
        <w:t> </w:t>
      </w:r>
      <w:r>
        <w:rPr>
          <w:sz w:val="18"/>
        </w:rPr>
        <w:t>listed</w:t>
      </w:r>
      <w:r>
        <w:rPr>
          <w:spacing w:val="-3"/>
          <w:sz w:val="18"/>
        </w:rPr>
        <w:t> </w:t>
      </w:r>
      <w:r>
        <w:rPr>
          <w:sz w:val="18"/>
        </w:rPr>
        <w:t>in</w:t>
      </w:r>
      <w:r>
        <w:rPr>
          <w:spacing w:val="-3"/>
          <w:sz w:val="18"/>
        </w:rPr>
        <w:t> </w:t>
      </w:r>
      <w:r>
        <w:rPr>
          <w:sz w:val="18"/>
        </w:rPr>
        <w:t>(a)-(f)</w:t>
      </w:r>
      <w:r>
        <w:rPr>
          <w:spacing w:val="-2"/>
          <w:sz w:val="18"/>
        </w:rPr>
        <w:t> above.</w:t>
      </w:r>
    </w:p>
    <w:p>
      <w:pPr>
        <w:pStyle w:val="BodyText"/>
        <w:spacing w:before="121"/>
      </w:pPr>
    </w:p>
    <w:p>
      <w:pPr>
        <w:pStyle w:val="Heading2"/>
        <w:numPr>
          <w:ilvl w:val="0"/>
          <w:numId w:val="6"/>
        </w:numPr>
        <w:tabs>
          <w:tab w:pos="1186" w:val="left" w:leader="none"/>
        </w:tabs>
        <w:spacing w:line="240" w:lineRule="auto" w:before="0" w:after="0"/>
        <w:ind w:left="1186" w:right="0" w:hanging="405"/>
        <w:jc w:val="left"/>
        <w:rPr>
          <w:u w:val="none"/>
        </w:rPr>
      </w:pPr>
      <w:r>
        <w:rPr>
          <w:spacing w:val="-3"/>
          <w:u w:val="single"/>
        </w:rPr>
        <w:t> </w:t>
      </w:r>
      <w:r>
        <w:rPr>
          <w:u w:val="single"/>
        </w:rPr>
        <w:t>Hold</w:t>
      </w:r>
      <w:r>
        <w:rPr>
          <w:spacing w:val="-2"/>
          <w:u w:val="single"/>
        </w:rPr>
        <w:t> Washings</w:t>
      </w:r>
    </w:p>
    <w:p>
      <w:pPr>
        <w:pStyle w:val="Heading3"/>
        <w:spacing w:line="312" w:lineRule="auto" w:before="99"/>
      </w:pPr>
      <w:r>
        <w:rPr>
          <w:b w:val="0"/>
          <w:i w:val="0"/>
        </w:rPr>
        <w:t>During the currency of this charter there maybe occasions where due to</w:t>
      </w:r>
      <w:r>
        <w:rPr>
          <w:b w:val="0"/>
          <w:i w:val="0"/>
          <w:spacing w:val="-13"/>
        </w:rPr>
        <w:t> </w:t>
      </w:r>
      <w:r>
        <w:rPr/>
        <w:t>port regulations or commercial considerations Owners will be requested</w:t>
      </w:r>
      <w:r>
        <w:rPr>
          <w:spacing w:val="-13"/>
        </w:rPr>
        <w:t> </w:t>
      </w:r>
      <w:r>
        <w:rPr/>
        <w:t>to permit the retention of vessel's hold washings in their vessel’s</w:t>
      </w:r>
      <w:r>
        <w:rPr>
          <w:spacing w:val="-13"/>
        </w:rPr>
        <w:t> </w:t>
      </w:r>
      <w:r>
        <w:rPr/>
        <w:t>upper wing tanks for a brief period. This request will only be made when</w:t>
      </w:r>
      <w:r>
        <w:rPr>
          <w:spacing w:val="-13"/>
        </w:rPr>
        <w:t> </w:t>
      </w:r>
      <w:r>
        <w:rPr/>
        <w:t>it is either impossible to dispose of wash water due to loading in</w:t>
      </w:r>
      <w:r>
        <w:rPr>
          <w:spacing w:val="40"/>
        </w:rPr>
        <w:t> </w:t>
      </w:r>
      <w:r>
        <w:rPr/>
        <w:t>the</w:t>
      </w:r>
      <w:r>
        <w:rPr>
          <w:spacing w:val="-13"/>
        </w:rPr>
        <w:t> </w:t>
      </w:r>
      <w:r>
        <w:rPr/>
        <w:t>same geographical area without an offshore ballast passage or if</w:t>
      </w:r>
      <w:r>
        <w:rPr>
          <w:spacing w:val="-13"/>
        </w:rPr>
        <w:t> </w:t>
      </w:r>
      <w:r>
        <w:rPr/>
        <w:t>disposal is deemed prohibitively expensive.</w:t>
      </w:r>
      <w:r>
        <w:rPr>
          <w:spacing w:val="40"/>
        </w:rPr>
        <w:t> </w:t>
      </w:r>
      <w:r>
        <w:rPr/>
        <w:t>Said</w:t>
      </w:r>
      <w:r>
        <w:rPr>
          <w:spacing w:val="-2"/>
        </w:rPr>
        <w:t> </w:t>
      </w:r>
      <w:r>
        <w:rPr/>
        <w:t>washing will be</w:t>
      </w:r>
      <w:r>
        <w:rPr>
          <w:spacing w:val="-13"/>
        </w:rPr>
        <w:t> </w:t>
      </w:r>
      <w:r>
        <w:rPr/>
        <w:t>retained for an absolute minimum of time and treated with either sugar</w:t>
      </w:r>
      <w:r>
        <w:rPr>
          <w:spacing w:val="-13"/>
        </w:rPr>
        <w:t> </w:t>
      </w:r>
      <w:r>
        <w:rPr/>
        <w:t>in the case of cement or</w:t>
      </w:r>
      <w:r>
        <w:rPr>
          <w:spacing w:val="40"/>
        </w:rPr>
        <w:t> </w:t>
      </w:r>
      <w:r>
        <w:rPr/>
        <w:t>a</w:t>
      </w:r>
      <w:r>
        <w:rPr>
          <w:spacing w:val="-2"/>
        </w:rPr>
        <w:t> </w:t>
      </w:r>
      <w:r>
        <w:rPr/>
        <w:t>biodegradable compound in the case of other</w:t>
      </w:r>
      <w:r>
        <w:rPr>
          <w:spacing w:val="-13"/>
        </w:rPr>
        <w:t> </w:t>
      </w:r>
      <w:r>
        <w:rPr/>
        <w:t>cargoes at Charterers’ expense to ensure the tanks can be cleared of all</w:t>
      </w:r>
      <w:r>
        <w:rPr>
          <w:spacing w:val="-13"/>
        </w:rPr>
        <w:t> </w:t>
      </w:r>
      <w:r>
        <w:rPr/>
        <w:t>residue easily. Charterers will bear all risk of any short loading</w:t>
      </w:r>
      <w:r>
        <w:rPr>
          <w:spacing w:val="-13"/>
        </w:rPr>
        <w:t> </w:t>
      </w:r>
      <w:r>
        <w:rPr/>
        <w:t>claims which maybe brought by subsequent Charterers due to this request.</w:t>
      </w:r>
    </w:p>
    <w:p>
      <w:pPr>
        <w:pStyle w:val="BodyText"/>
        <w:spacing w:before="70"/>
        <w:rPr>
          <w:b/>
          <w:i/>
        </w:rPr>
      </w:pPr>
    </w:p>
    <w:p>
      <w:pPr>
        <w:pStyle w:val="BodyText"/>
        <w:ind w:left="781"/>
        <w:jc w:val="both"/>
      </w:pPr>
      <w:r>
        <w:rPr/>
        <w:t>Charterers</w:t>
      </w:r>
      <w:r>
        <w:rPr>
          <w:spacing w:val="13"/>
        </w:rPr>
        <w:t> </w:t>
      </w:r>
      <w:r>
        <w:rPr/>
        <w:t>undertake</w:t>
      </w:r>
      <w:r>
        <w:rPr>
          <w:spacing w:val="13"/>
        </w:rPr>
        <w:t> </w:t>
      </w:r>
      <w:r>
        <w:rPr/>
        <w:t>at</w:t>
      </w:r>
      <w:r>
        <w:rPr>
          <w:spacing w:val="14"/>
        </w:rPr>
        <w:t> </w:t>
      </w:r>
      <w:r>
        <w:rPr/>
        <w:t>their</w:t>
      </w:r>
      <w:r>
        <w:rPr>
          <w:spacing w:val="13"/>
        </w:rPr>
        <w:t> </w:t>
      </w:r>
      <w:r>
        <w:rPr/>
        <w:t>cost</w:t>
      </w:r>
      <w:r>
        <w:rPr>
          <w:spacing w:val="15"/>
        </w:rPr>
        <w:t> </w:t>
      </w:r>
      <w:r>
        <w:rPr/>
        <w:t>and</w:t>
      </w:r>
      <w:r>
        <w:rPr>
          <w:spacing w:val="13"/>
        </w:rPr>
        <w:t> </w:t>
      </w:r>
      <w:r>
        <w:rPr/>
        <w:t>time</w:t>
      </w:r>
      <w:r>
        <w:rPr>
          <w:spacing w:val="13"/>
        </w:rPr>
        <w:t> </w:t>
      </w:r>
      <w:r>
        <w:rPr/>
        <w:t>to</w:t>
      </w:r>
      <w:r>
        <w:rPr>
          <w:spacing w:val="14"/>
        </w:rPr>
        <w:t> </w:t>
      </w:r>
      <w:r>
        <w:rPr/>
        <w:t>return</w:t>
      </w:r>
      <w:r>
        <w:rPr>
          <w:spacing w:val="13"/>
        </w:rPr>
        <w:t> </w:t>
      </w:r>
      <w:r>
        <w:rPr/>
        <w:t>the</w:t>
      </w:r>
      <w:r>
        <w:rPr>
          <w:spacing w:val="14"/>
        </w:rPr>
        <w:t> </w:t>
      </w:r>
      <w:r>
        <w:rPr/>
        <w:t>tanks</w:t>
      </w:r>
      <w:r>
        <w:rPr>
          <w:spacing w:val="13"/>
        </w:rPr>
        <w:t> </w:t>
      </w:r>
      <w:r>
        <w:rPr/>
        <w:t>to</w:t>
      </w:r>
      <w:r>
        <w:rPr>
          <w:spacing w:val="14"/>
        </w:rPr>
        <w:t> </w:t>
      </w:r>
      <w:r>
        <w:rPr/>
        <w:t>their</w:t>
      </w:r>
      <w:r>
        <w:rPr>
          <w:spacing w:val="13"/>
        </w:rPr>
        <w:t> </w:t>
      </w:r>
      <w:r>
        <w:rPr/>
        <w:t>normal</w:t>
      </w:r>
      <w:r>
        <w:rPr>
          <w:spacing w:val="13"/>
        </w:rPr>
        <w:t> </w:t>
      </w:r>
      <w:r>
        <w:rPr/>
        <w:t>condition</w:t>
      </w:r>
      <w:r>
        <w:rPr>
          <w:spacing w:val="14"/>
        </w:rPr>
        <w:t> </w:t>
      </w:r>
      <w:r>
        <w:rPr/>
        <w:t>prior</w:t>
      </w:r>
      <w:r>
        <w:rPr>
          <w:spacing w:val="13"/>
        </w:rPr>
        <w:t> </w:t>
      </w:r>
      <w:r>
        <w:rPr/>
        <w:t>to</w:t>
      </w:r>
      <w:r>
        <w:rPr>
          <w:spacing w:val="14"/>
        </w:rPr>
        <w:t> </w:t>
      </w:r>
      <w:r>
        <w:rPr/>
        <w:t>the</w:t>
      </w:r>
      <w:r>
        <w:rPr>
          <w:spacing w:val="13"/>
        </w:rPr>
        <w:t> </w:t>
      </w:r>
      <w:r>
        <w:rPr/>
        <w:t>wash</w:t>
      </w:r>
      <w:r>
        <w:rPr>
          <w:spacing w:val="14"/>
        </w:rPr>
        <w:t> </w:t>
      </w:r>
      <w:r>
        <w:rPr/>
        <w:t>being</w:t>
      </w:r>
      <w:r>
        <w:rPr>
          <w:spacing w:val="13"/>
        </w:rPr>
        <w:t> </w:t>
      </w:r>
      <w:r>
        <w:rPr/>
        <w:t>pumped</w:t>
      </w:r>
      <w:r>
        <w:rPr>
          <w:spacing w:val="14"/>
        </w:rPr>
        <w:t> </w:t>
      </w:r>
      <w:r>
        <w:rPr>
          <w:spacing w:val="-5"/>
        </w:rPr>
        <w:t>in,</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1648">
            <wp:simplePos x="0" y="0"/>
            <wp:positionH relativeFrom="page">
              <wp:posOffset>317500</wp:posOffset>
            </wp:positionH>
            <wp:positionV relativeFrom="page">
              <wp:posOffset>127000</wp:posOffset>
            </wp:positionV>
            <wp:extent cx="591185" cy="381000"/>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including</w:t>
      </w:r>
      <w:r>
        <w:rPr>
          <w:spacing w:val="-4"/>
        </w:rPr>
        <w:t> </w:t>
      </w:r>
      <w:r>
        <w:rPr/>
        <w:t>but</w:t>
      </w:r>
      <w:r>
        <w:rPr>
          <w:spacing w:val="-4"/>
        </w:rPr>
        <w:t> </w:t>
      </w:r>
      <w:r>
        <w:rPr/>
        <w:t>not</w:t>
      </w:r>
      <w:r>
        <w:rPr>
          <w:spacing w:val="-4"/>
        </w:rPr>
        <w:t> </w:t>
      </w:r>
      <w:r>
        <w:rPr/>
        <w:t>limited</w:t>
      </w:r>
      <w:r>
        <w:rPr>
          <w:spacing w:val="-4"/>
        </w:rPr>
        <w:t> </w:t>
      </w:r>
      <w:r>
        <w:rPr/>
        <w:t>to</w:t>
      </w:r>
      <w:r>
        <w:rPr>
          <w:spacing w:val="-4"/>
        </w:rPr>
        <w:t> </w:t>
      </w:r>
      <w:r>
        <w:rPr/>
        <w:t>crew</w:t>
      </w:r>
      <w:r>
        <w:rPr>
          <w:spacing w:val="-4"/>
        </w:rPr>
        <w:t> </w:t>
      </w:r>
      <w:r>
        <w:rPr/>
        <w:t>costs/overtime/materials</w:t>
      </w:r>
      <w:r>
        <w:rPr>
          <w:spacing w:val="-4"/>
        </w:rPr>
        <w:t> </w:t>
      </w:r>
      <w:r>
        <w:rPr/>
        <w:t>and</w:t>
      </w:r>
      <w:r>
        <w:rPr>
          <w:spacing w:val="-4"/>
        </w:rPr>
        <w:t> </w:t>
      </w:r>
      <w:r>
        <w:rPr>
          <w:spacing w:val="-2"/>
        </w:rPr>
        <w:t>equipment.</w:t>
      </w:r>
    </w:p>
    <w:p>
      <w:pPr>
        <w:pStyle w:val="BodyText"/>
        <w:spacing w:before="121"/>
      </w:pPr>
    </w:p>
    <w:p>
      <w:pPr>
        <w:pStyle w:val="Heading2"/>
        <w:numPr>
          <w:ilvl w:val="0"/>
          <w:numId w:val="6"/>
        </w:numPr>
        <w:tabs>
          <w:tab w:pos="1186" w:val="left" w:leader="none"/>
        </w:tabs>
        <w:spacing w:line="240" w:lineRule="auto" w:before="0" w:after="0"/>
        <w:ind w:left="1186" w:right="0" w:hanging="405"/>
        <w:jc w:val="left"/>
        <w:rPr>
          <w:u w:val="none"/>
        </w:rPr>
      </w:pPr>
      <w:r>
        <w:rPr>
          <w:spacing w:val="-7"/>
          <w:u w:val="single"/>
        </w:rPr>
        <w:t> </w:t>
      </w:r>
      <w:r>
        <w:rPr>
          <w:u w:val="single"/>
        </w:rPr>
        <w:t>International</w:t>
      </w:r>
      <w:r>
        <w:rPr>
          <w:spacing w:val="-7"/>
          <w:u w:val="single"/>
        </w:rPr>
        <w:t> </w:t>
      </w:r>
      <w:r>
        <w:rPr>
          <w:u w:val="single"/>
        </w:rPr>
        <w:t>Carrier</w:t>
      </w:r>
      <w:r>
        <w:rPr>
          <w:spacing w:val="-7"/>
          <w:u w:val="single"/>
        </w:rPr>
        <w:t> </w:t>
      </w:r>
      <w:r>
        <w:rPr>
          <w:spacing w:val="-4"/>
          <w:u w:val="single"/>
        </w:rPr>
        <w:t>Bond</w:t>
      </w:r>
    </w:p>
    <w:p>
      <w:pPr>
        <w:pStyle w:val="BodyText"/>
        <w:spacing w:line="312" w:lineRule="auto" w:before="98"/>
        <w:ind w:left="781"/>
      </w:pPr>
      <w:r>
        <w:rPr/>
        <w:t>Owners</w:t>
      </w:r>
      <w:r>
        <w:rPr>
          <w:spacing w:val="40"/>
        </w:rPr>
        <w:t> </w:t>
      </w:r>
      <w:r>
        <w:rPr/>
        <w:t>confirm</w:t>
      </w:r>
      <w:r>
        <w:rPr>
          <w:spacing w:val="40"/>
        </w:rPr>
        <w:t> </w:t>
      </w:r>
      <w:r>
        <w:rPr/>
        <w:t>they</w:t>
      </w:r>
      <w:r>
        <w:rPr>
          <w:spacing w:val="40"/>
        </w:rPr>
        <w:t> </w:t>
      </w:r>
      <w:r>
        <w:rPr/>
        <w:t>have</w:t>
      </w:r>
      <w:r>
        <w:rPr>
          <w:spacing w:val="40"/>
        </w:rPr>
        <w:t> </w:t>
      </w:r>
      <w:r>
        <w:rPr/>
        <w:t>the</w:t>
      </w:r>
      <w:r>
        <w:rPr>
          <w:spacing w:val="40"/>
        </w:rPr>
        <w:t> </w:t>
      </w:r>
      <w:r>
        <w:rPr/>
        <w:t>necessary</w:t>
      </w:r>
      <w:r>
        <w:rPr>
          <w:spacing w:val="40"/>
        </w:rPr>
        <w:t> </w:t>
      </w:r>
      <w:r>
        <w:rPr/>
        <w:t>international</w:t>
      </w:r>
      <w:r>
        <w:rPr>
          <w:spacing w:val="40"/>
        </w:rPr>
        <w:t> </w:t>
      </w:r>
      <w:r>
        <w:rPr/>
        <w:t>carrier</w:t>
      </w:r>
      <w:r>
        <w:rPr>
          <w:spacing w:val="40"/>
        </w:rPr>
        <w:t> </w:t>
      </w:r>
      <w:r>
        <w:rPr/>
        <w:t>bond</w:t>
      </w:r>
      <w:r>
        <w:rPr>
          <w:spacing w:val="40"/>
        </w:rPr>
        <w:t> </w:t>
      </w:r>
      <w:r>
        <w:rPr/>
        <w:t>in</w:t>
      </w:r>
      <w:r>
        <w:rPr>
          <w:spacing w:val="40"/>
        </w:rPr>
        <w:t> </w:t>
      </w:r>
      <w:r>
        <w:rPr/>
        <w:t>place</w:t>
      </w:r>
      <w:r>
        <w:rPr>
          <w:spacing w:val="40"/>
        </w:rPr>
        <w:t> </w:t>
      </w:r>
      <w:r>
        <w:rPr/>
        <w:t>for</w:t>
      </w:r>
      <w:r>
        <w:rPr>
          <w:spacing w:val="40"/>
        </w:rPr>
        <w:t> </w:t>
      </w:r>
      <w:r>
        <w:rPr/>
        <w:t>filing</w:t>
      </w:r>
      <w:r>
        <w:rPr>
          <w:spacing w:val="40"/>
        </w:rPr>
        <w:t> </w:t>
      </w:r>
      <w:r>
        <w:rPr/>
        <w:t>of</w:t>
      </w:r>
      <w:r>
        <w:rPr>
          <w:spacing w:val="40"/>
        </w:rPr>
        <w:t> </w:t>
      </w:r>
      <w:r>
        <w:rPr/>
        <w:t>crew</w:t>
      </w:r>
      <w:r>
        <w:rPr>
          <w:spacing w:val="40"/>
        </w:rPr>
        <w:t> </w:t>
      </w:r>
      <w:r>
        <w:rPr/>
        <w:t>manifest</w:t>
      </w:r>
      <w:r>
        <w:rPr>
          <w:spacing w:val="40"/>
        </w:rPr>
        <w:t> </w:t>
      </w:r>
      <w:r>
        <w:rPr/>
        <w:t>failing</w:t>
      </w:r>
      <w:r>
        <w:rPr>
          <w:spacing w:val="40"/>
        </w:rPr>
        <w:t> </w:t>
      </w:r>
      <w:r>
        <w:rPr/>
        <w:t>which</w:t>
      </w:r>
      <w:r>
        <w:rPr>
          <w:spacing w:val="40"/>
        </w:rPr>
        <w:t> </w:t>
      </w:r>
      <w:r>
        <w:rPr/>
        <w:t>all consequences, time and expense to be borne by Owners.</w:t>
      </w:r>
    </w:p>
    <w:p>
      <w:pPr>
        <w:pStyle w:val="BodyText"/>
      </w:pPr>
    </w:p>
    <w:p>
      <w:pPr>
        <w:pStyle w:val="BodyText"/>
        <w:spacing w:before="123"/>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Designated</w:t>
      </w:r>
      <w:r>
        <w:rPr>
          <w:spacing w:val="-6"/>
          <w:u w:val="single"/>
        </w:rPr>
        <w:t> </w:t>
      </w:r>
      <w:r>
        <w:rPr>
          <w:u w:val="single"/>
        </w:rPr>
        <w:t>Entities</w:t>
      </w:r>
      <w:r>
        <w:rPr>
          <w:spacing w:val="-6"/>
          <w:u w:val="single"/>
        </w:rPr>
        <w:t> </w:t>
      </w:r>
      <w:r>
        <w:rPr>
          <w:u w:val="single"/>
        </w:rPr>
        <w:t>Clause</w:t>
      </w:r>
      <w:r>
        <w:rPr>
          <w:spacing w:val="-6"/>
          <w:u w:val="single"/>
        </w:rPr>
        <w:t> </w:t>
      </w:r>
      <w:r>
        <w:rPr>
          <w:u w:val="single"/>
        </w:rPr>
        <w:t>For</w:t>
      </w:r>
      <w:r>
        <w:rPr>
          <w:spacing w:val="-6"/>
          <w:u w:val="single"/>
        </w:rPr>
        <w:t> </w:t>
      </w:r>
      <w:r>
        <w:rPr>
          <w:u w:val="single"/>
        </w:rPr>
        <w:t>Charter</w:t>
      </w:r>
      <w:r>
        <w:rPr>
          <w:spacing w:val="-5"/>
          <w:u w:val="single"/>
        </w:rPr>
        <w:t> </w:t>
      </w:r>
      <w:r>
        <w:rPr>
          <w:spacing w:val="-2"/>
          <w:u w:val="single"/>
        </w:rPr>
        <w:t>Parties</w:t>
      </w:r>
    </w:p>
    <w:p>
      <w:pPr>
        <w:pStyle w:val="Heading3"/>
        <w:numPr>
          <w:ilvl w:val="1"/>
          <w:numId w:val="6"/>
        </w:numPr>
        <w:tabs>
          <w:tab w:pos="1036" w:val="left" w:leader="none"/>
        </w:tabs>
        <w:spacing w:line="312" w:lineRule="auto" w:before="99" w:after="0"/>
        <w:ind w:left="781" w:right="495" w:firstLine="0"/>
        <w:jc w:val="both"/>
      </w:pPr>
      <w:r>
        <w:rPr/>
        <w:t>The provisions of this clause shall apply in relation to any sanction, prohibition or restriction imposed on any specified persons, entities or bodies including the designation of specified vessels or fleets under United Nations resolutions or trade or economic sanctions, laws or regulations of the European Union or the United States of </w:t>
      </w:r>
      <w:r>
        <w:rPr>
          <w:spacing w:val="-2"/>
        </w:rPr>
        <w:t>America.</w:t>
      </w:r>
    </w:p>
    <w:p>
      <w:pPr>
        <w:pStyle w:val="BodyText"/>
        <w:spacing w:before="66"/>
        <w:rPr>
          <w:b/>
          <w:i/>
        </w:rPr>
      </w:pPr>
    </w:p>
    <w:p>
      <w:pPr>
        <w:pStyle w:val="ListParagraph"/>
        <w:numPr>
          <w:ilvl w:val="1"/>
          <w:numId w:val="6"/>
        </w:numPr>
        <w:tabs>
          <w:tab w:pos="1036" w:val="left" w:leader="none"/>
        </w:tabs>
        <w:spacing w:line="312" w:lineRule="auto" w:before="1" w:after="0"/>
        <w:ind w:left="781" w:right="497" w:firstLine="0"/>
        <w:jc w:val="both"/>
        <w:rPr>
          <w:b/>
          <w:i/>
          <w:sz w:val="18"/>
        </w:rPr>
      </w:pPr>
      <w:r>
        <w:rPr>
          <w:b/>
          <w:i/>
          <w:sz w:val="18"/>
        </w:rPr>
        <w:t>Owners and Charterers respectively warrant for themselves (and in the case of any sublet, Charterers further warrant in respect of any sub-Charterers, shippers, receivers, or cargo interests) that at the date of this fixture and throughout</w:t>
      </w:r>
      <w:r>
        <w:rPr>
          <w:b/>
          <w:i/>
          <w:spacing w:val="-2"/>
          <w:sz w:val="18"/>
        </w:rPr>
        <w:t> </w:t>
      </w:r>
      <w:r>
        <w:rPr>
          <w:b/>
          <w:i/>
          <w:sz w:val="18"/>
        </w:rPr>
        <w:t>the</w:t>
      </w:r>
      <w:r>
        <w:rPr>
          <w:b/>
          <w:i/>
          <w:spacing w:val="-2"/>
          <w:sz w:val="18"/>
        </w:rPr>
        <w:t> </w:t>
      </w:r>
      <w:r>
        <w:rPr>
          <w:b/>
          <w:i/>
          <w:sz w:val="18"/>
        </w:rPr>
        <w:t>duration</w:t>
      </w:r>
      <w:r>
        <w:rPr>
          <w:b/>
          <w:i/>
          <w:spacing w:val="-1"/>
          <w:sz w:val="18"/>
        </w:rPr>
        <w:t> </w:t>
      </w:r>
      <w:r>
        <w:rPr>
          <w:b/>
          <w:i/>
          <w:sz w:val="18"/>
        </w:rPr>
        <w:t>of</w:t>
      </w:r>
      <w:r>
        <w:rPr>
          <w:b/>
          <w:i/>
          <w:spacing w:val="-2"/>
          <w:sz w:val="18"/>
        </w:rPr>
        <w:t> </w:t>
      </w:r>
      <w:r>
        <w:rPr>
          <w:b/>
          <w:i/>
          <w:sz w:val="18"/>
        </w:rPr>
        <w:t>this</w:t>
      </w:r>
      <w:r>
        <w:rPr>
          <w:b/>
          <w:i/>
          <w:spacing w:val="-2"/>
          <w:sz w:val="18"/>
        </w:rPr>
        <w:t> </w:t>
      </w:r>
      <w:r>
        <w:rPr>
          <w:b/>
          <w:i/>
          <w:sz w:val="18"/>
        </w:rPr>
        <w:t>Charter</w:t>
      </w:r>
      <w:r>
        <w:rPr>
          <w:b/>
          <w:i/>
          <w:spacing w:val="-2"/>
          <w:sz w:val="18"/>
        </w:rPr>
        <w:t> </w:t>
      </w:r>
      <w:r>
        <w:rPr>
          <w:b/>
          <w:i/>
          <w:sz w:val="18"/>
        </w:rPr>
        <w:t>Party</w:t>
      </w:r>
      <w:r>
        <w:rPr>
          <w:b/>
          <w:i/>
          <w:spacing w:val="-2"/>
          <w:sz w:val="18"/>
        </w:rPr>
        <w:t> </w:t>
      </w:r>
      <w:r>
        <w:rPr>
          <w:b/>
          <w:i/>
          <w:sz w:val="18"/>
        </w:rPr>
        <w:t>they</w:t>
      </w:r>
      <w:r>
        <w:rPr>
          <w:b/>
          <w:i/>
          <w:spacing w:val="-2"/>
          <w:sz w:val="18"/>
        </w:rPr>
        <w:t> </w:t>
      </w:r>
      <w:r>
        <w:rPr>
          <w:b/>
          <w:i/>
          <w:sz w:val="18"/>
        </w:rPr>
        <w:t>are</w:t>
      </w:r>
      <w:r>
        <w:rPr>
          <w:b/>
          <w:i/>
          <w:spacing w:val="-1"/>
          <w:sz w:val="18"/>
        </w:rPr>
        <w:t> </w:t>
      </w:r>
      <w:r>
        <w:rPr>
          <w:b/>
          <w:i/>
          <w:sz w:val="18"/>
        </w:rPr>
        <w:t>not</w:t>
      </w:r>
      <w:r>
        <w:rPr>
          <w:b/>
          <w:i/>
          <w:spacing w:val="-2"/>
          <w:sz w:val="18"/>
        </w:rPr>
        <w:t> </w:t>
      </w:r>
      <w:r>
        <w:rPr>
          <w:b/>
          <w:i/>
          <w:sz w:val="18"/>
        </w:rPr>
        <w:t>subject</w:t>
      </w:r>
      <w:r>
        <w:rPr>
          <w:b/>
          <w:i/>
          <w:spacing w:val="-2"/>
          <w:sz w:val="18"/>
        </w:rPr>
        <w:t> </w:t>
      </w:r>
      <w:r>
        <w:rPr>
          <w:b/>
          <w:i/>
          <w:sz w:val="18"/>
        </w:rPr>
        <w:t>to</w:t>
      </w:r>
      <w:r>
        <w:rPr>
          <w:b/>
          <w:i/>
          <w:spacing w:val="-1"/>
          <w:sz w:val="18"/>
        </w:rPr>
        <w:t> </w:t>
      </w:r>
      <w:r>
        <w:rPr>
          <w:b/>
          <w:i/>
          <w:sz w:val="18"/>
        </w:rPr>
        <w:t>any</w:t>
      </w:r>
      <w:r>
        <w:rPr>
          <w:b/>
          <w:i/>
          <w:spacing w:val="-2"/>
          <w:sz w:val="18"/>
        </w:rPr>
        <w:t> </w:t>
      </w:r>
      <w:r>
        <w:rPr>
          <w:b/>
          <w:i/>
          <w:sz w:val="18"/>
        </w:rPr>
        <w:t>of</w:t>
      </w:r>
      <w:r>
        <w:rPr>
          <w:b/>
          <w:i/>
          <w:spacing w:val="-2"/>
          <w:sz w:val="18"/>
        </w:rPr>
        <w:t> </w:t>
      </w:r>
      <w:r>
        <w:rPr>
          <w:b/>
          <w:i/>
          <w:sz w:val="18"/>
        </w:rPr>
        <w:t>the</w:t>
      </w:r>
      <w:r>
        <w:rPr>
          <w:b/>
          <w:i/>
          <w:spacing w:val="-2"/>
          <w:sz w:val="18"/>
        </w:rPr>
        <w:t> </w:t>
      </w:r>
      <w:r>
        <w:rPr>
          <w:b/>
          <w:i/>
          <w:sz w:val="18"/>
        </w:rPr>
        <w:t>sanctions,</w:t>
      </w:r>
      <w:r>
        <w:rPr>
          <w:b/>
          <w:i/>
          <w:spacing w:val="-1"/>
          <w:sz w:val="18"/>
        </w:rPr>
        <w:t> </w:t>
      </w:r>
      <w:r>
        <w:rPr>
          <w:b/>
          <w:i/>
          <w:sz w:val="18"/>
        </w:rPr>
        <w:t>prohibitions,</w:t>
      </w:r>
      <w:r>
        <w:rPr>
          <w:b/>
          <w:i/>
          <w:spacing w:val="-1"/>
          <w:sz w:val="18"/>
        </w:rPr>
        <w:t> </w:t>
      </w:r>
      <w:r>
        <w:rPr>
          <w:b/>
          <w:i/>
          <w:sz w:val="18"/>
        </w:rPr>
        <w:t>restrictions</w:t>
      </w:r>
      <w:r>
        <w:rPr>
          <w:b/>
          <w:i/>
          <w:spacing w:val="-2"/>
          <w:sz w:val="18"/>
        </w:rPr>
        <w:t> </w:t>
      </w:r>
      <w:r>
        <w:rPr>
          <w:b/>
          <w:i/>
          <w:sz w:val="18"/>
        </w:rPr>
        <w:t>or designation referred to in sub-clause (a) which prohibit or render unlawful any performance under this Charter Party or any sublet or any Bills of Lading. Owners further warrant that the nominated vessel, or any substitute, is not a designated vessel.</w:t>
      </w:r>
    </w:p>
    <w:p>
      <w:pPr>
        <w:pStyle w:val="BodyText"/>
        <w:spacing w:before="68"/>
        <w:rPr>
          <w:b/>
          <w:i/>
        </w:rPr>
      </w:pPr>
    </w:p>
    <w:p>
      <w:pPr>
        <w:pStyle w:val="ListParagraph"/>
        <w:numPr>
          <w:ilvl w:val="1"/>
          <w:numId w:val="6"/>
        </w:numPr>
        <w:tabs>
          <w:tab w:pos="1048" w:val="left" w:leader="none"/>
        </w:tabs>
        <w:spacing w:line="312" w:lineRule="auto" w:before="0" w:after="0"/>
        <w:ind w:left="781" w:right="495" w:firstLine="0"/>
        <w:jc w:val="both"/>
        <w:rPr>
          <w:sz w:val="18"/>
        </w:rPr>
      </w:pPr>
      <w:r>
        <w:rPr>
          <w:sz w:val="18"/>
        </w:rPr>
        <w:t>If at any time during the performance of this Charter Party either party becomes aware that the other party is in breach of warranty as aforesaid, the party not in breach shall comply with the laws and regulations of any government to which that</w:t>
      </w:r>
      <w:r>
        <w:rPr>
          <w:spacing w:val="40"/>
          <w:sz w:val="18"/>
        </w:rPr>
        <w:t> </w:t>
      </w:r>
      <w:r>
        <w:rPr>
          <w:sz w:val="18"/>
        </w:rPr>
        <w:t>party or the vessel is subject, and follow any orders or directions which may be given by anybody acting with powers to</w:t>
      </w:r>
      <w:r>
        <w:rPr>
          <w:spacing w:val="40"/>
          <w:sz w:val="18"/>
        </w:rPr>
        <w:t> </w:t>
      </w:r>
      <w:r>
        <w:rPr>
          <w:sz w:val="18"/>
        </w:rPr>
        <w:t>compel compliance, including where applicable the Owners’ flag state. In the absence of any such orders, directions, laws or regulations, the party not in breach may, in its option, terminate the Charter Party forthwith or, if cargo is on board, direct the vessel to any safe port of that party’s choice and there discharge the cargo or part thereof.</w:t>
      </w:r>
    </w:p>
    <w:p>
      <w:pPr>
        <w:pStyle w:val="BodyText"/>
        <w:spacing w:before="68"/>
      </w:pPr>
    </w:p>
    <w:p>
      <w:pPr>
        <w:pStyle w:val="Heading3"/>
        <w:numPr>
          <w:ilvl w:val="1"/>
          <w:numId w:val="6"/>
        </w:numPr>
        <w:tabs>
          <w:tab w:pos="1036" w:val="left" w:leader="none"/>
        </w:tabs>
        <w:spacing w:line="312" w:lineRule="auto" w:before="1" w:after="0"/>
        <w:ind w:left="781" w:right="497" w:firstLine="0"/>
        <w:jc w:val="both"/>
      </w:pPr>
      <w:r>
        <w:rPr/>
        <w:t>If, in compliance with the provisions of this clause, anything is done or is not done, such shall not be deemed a deviation but shall be considered due fulfilment of this Charter Party.</w:t>
      </w:r>
    </w:p>
    <w:p>
      <w:pPr>
        <w:pStyle w:val="BodyText"/>
        <w:spacing w:before="64"/>
        <w:rPr>
          <w:b/>
          <w:i/>
        </w:rPr>
      </w:pPr>
    </w:p>
    <w:p>
      <w:pPr>
        <w:pStyle w:val="ListParagraph"/>
        <w:numPr>
          <w:ilvl w:val="1"/>
          <w:numId w:val="6"/>
        </w:numPr>
        <w:tabs>
          <w:tab w:pos="1065" w:val="left" w:leader="none"/>
        </w:tabs>
        <w:spacing w:line="312" w:lineRule="auto" w:before="1" w:after="0"/>
        <w:ind w:left="781" w:right="498" w:firstLine="0"/>
        <w:jc w:val="both"/>
        <w:rPr>
          <w:sz w:val="18"/>
        </w:rPr>
      </w:pPr>
      <w:r>
        <w:rPr>
          <w:sz w:val="18"/>
        </w:rPr>
        <w:t>Notwithstanding anything in this clause to the contrary, Owners or Charterers shall not be required to do anything which constitutes a violation of the laws and regulations of any state to which either of them is subject.</w:t>
      </w:r>
    </w:p>
    <w:p>
      <w:pPr>
        <w:pStyle w:val="BodyText"/>
        <w:spacing w:before="64"/>
      </w:pPr>
    </w:p>
    <w:p>
      <w:pPr>
        <w:pStyle w:val="ListParagraph"/>
        <w:numPr>
          <w:ilvl w:val="1"/>
          <w:numId w:val="6"/>
        </w:numPr>
        <w:tabs>
          <w:tab w:pos="985" w:val="left" w:leader="none"/>
        </w:tabs>
        <w:spacing w:line="312" w:lineRule="auto" w:before="0" w:after="0"/>
        <w:ind w:left="781" w:right="496" w:firstLine="0"/>
        <w:jc w:val="both"/>
        <w:rPr>
          <w:b/>
          <w:i/>
          <w:sz w:val="18"/>
        </w:rPr>
      </w:pPr>
      <w:r>
        <w:rPr>
          <w:b/>
          <w:i/>
          <w:sz w:val="18"/>
        </w:rPr>
        <w:t>Owners or Charterers shall be liable to indemnify the other party against any and all claims, losses, damage, costs and fines whatsoever suffered by the other party resulting from any breach of warranty as aforesaid.</w:t>
      </w:r>
    </w:p>
    <w:p>
      <w:pPr>
        <w:pStyle w:val="BodyText"/>
        <w:spacing w:before="65"/>
        <w:rPr>
          <w:b/>
          <w:i/>
        </w:rPr>
      </w:pPr>
    </w:p>
    <w:p>
      <w:pPr>
        <w:pStyle w:val="ListParagraph"/>
        <w:numPr>
          <w:ilvl w:val="1"/>
          <w:numId w:val="6"/>
        </w:numPr>
        <w:tabs>
          <w:tab w:pos="1036" w:val="left" w:leader="none"/>
        </w:tabs>
        <w:spacing w:line="312" w:lineRule="auto" w:before="0" w:after="0"/>
        <w:ind w:left="781" w:right="495" w:firstLine="0"/>
        <w:jc w:val="both"/>
        <w:rPr>
          <w:b/>
          <w:i/>
          <w:sz w:val="18"/>
        </w:rPr>
      </w:pPr>
      <w:r>
        <w:rPr>
          <w:b/>
          <w:i/>
          <w:sz w:val="18"/>
        </w:rPr>
        <w:t>Charterers shall employ best efforts to procure that this clause is incorporated into all sub-charters, contracts of carriage and Bills of Lading issued pursuant to this Charter Party.</w:t>
      </w:r>
    </w:p>
    <w:p>
      <w:pPr>
        <w:pStyle w:val="BodyText"/>
        <w:spacing w:before="60"/>
        <w:rPr>
          <w:b/>
          <w:i/>
        </w:rPr>
      </w:pPr>
    </w:p>
    <w:p>
      <w:pPr>
        <w:pStyle w:val="Heading2"/>
        <w:numPr>
          <w:ilvl w:val="0"/>
          <w:numId w:val="6"/>
        </w:numPr>
        <w:tabs>
          <w:tab w:pos="1186" w:val="left" w:leader="none"/>
        </w:tabs>
        <w:spacing w:line="240" w:lineRule="auto" w:before="0" w:after="0"/>
        <w:ind w:left="1186" w:right="0" w:hanging="405"/>
        <w:jc w:val="left"/>
        <w:rPr>
          <w:u w:val="none"/>
        </w:rPr>
      </w:pPr>
      <w:r>
        <w:rPr>
          <w:spacing w:val="-4"/>
          <w:u w:val="single"/>
        </w:rPr>
        <w:t> </w:t>
      </w:r>
      <w:r>
        <w:rPr>
          <w:u w:val="single"/>
        </w:rPr>
        <w:t>Power</w:t>
      </w:r>
      <w:r>
        <w:rPr>
          <w:spacing w:val="-4"/>
          <w:u w:val="single"/>
        </w:rPr>
        <w:t> </w:t>
      </w:r>
      <w:r>
        <w:rPr>
          <w:u w:val="single"/>
        </w:rPr>
        <w:t>Supply</w:t>
      </w:r>
      <w:r>
        <w:rPr>
          <w:spacing w:val="-4"/>
          <w:u w:val="single"/>
        </w:rPr>
        <w:t> </w:t>
      </w:r>
      <w:r>
        <w:rPr>
          <w:spacing w:val="-2"/>
          <w:u w:val="single"/>
        </w:rPr>
        <w:t>Clause</w:t>
      </w:r>
    </w:p>
    <w:p>
      <w:pPr>
        <w:pStyle w:val="BodyText"/>
        <w:spacing w:line="312" w:lineRule="auto" w:before="99"/>
        <w:ind w:left="781" w:right="457"/>
      </w:pPr>
      <w:r>
        <w:rPr/>
        <w:t>Option 1 - there are 32A power outlets located adjacent to No.1, 3 and 5 cargo holds. 32A power socket is effectively 22 KVA. Option 2 – use the breaker/power outlet for provision crane located in the air conditioning room on main deck. The capacity of this breaker is about 70 KVA which will suffice for the requirement of 40KVA, but in this case we will need to run a cable from the circuit breaker located in the air con room to the equipment/location. Cable to be for Charterers’ account.</w:t>
      </w:r>
    </w:p>
    <w:p>
      <w:pPr>
        <w:pStyle w:val="BodyText"/>
        <w:spacing w:before="66"/>
      </w:pPr>
    </w:p>
    <w:p>
      <w:pPr>
        <w:pStyle w:val="BodyText"/>
        <w:ind w:left="781"/>
      </w:pPr>
      <w:r>
        <w:rPr/>
        <w:t>Charterers</w:t>
      </w:r>
      <w:r>
        <w:rPr>
          <w:spacing w:val="-3"/>
        </w:rPr>
        <w:t> </w:t>
      </w:r>
      <w:r>
        <w:rPr/>
        <w:t>to</w:t>
      </w:r>
      <w:r>
        <w:rPr>
          <w:spacing w:val="-3"/>
        </w:rPr>
        <w:t> </w:t>
      </w:r>
      <w:r>
        <w:rPr/>
        <w:t>provide</w:t>
      </w:r>
      <w:r>
        <w:rPr>
          <w:spacing w:val="-3"/>
        </w:rPr>
        <w:t> </w:t>
      </w:r>
      <w:r>
        <w:rPr/>
        <w:t>cable</w:t>
      </w:r>
      <w:r>
        <w:rPr>
          <w:spacing w:val="-3"/>
        </w:rPr>
        <w:t> </w:t>
      </w:r>
      <w:r>
        <w:rPr/>
        <w:t>/fittings</w:t>
      </w:r>
      <w:r>
        <w:rPr>
          <w:spacing w:val="-3"/>
        </w:rPr>
        <w:t> </w:t>
      </w:r>
      <w:r>
        <w:rPr/>
        <w:t>for</w:t>
      </w:r>
      <w:r>
        <w:rPr>
          <w:spacing w:val="-3"/>
        </w:rPr>
        <w:t> </w:t>
      </w:r>
      <w:r>
        <w:rPr/>
        <w:t>the</w:t>
      </w:r>
      <w:r>
        <w:rPr>
          <w:spacing w:val="-3"/>
        </w:rPr>
        <w:t> </w:t>
      </w:r>
      <w:r>
        <w:rPr/>
        <w:t>power</w:t>
      </w:r>
      <w:r>
        <w:rPr>
          <w:spacing w:val="-3"/>
        </w:rPr>
        <w:t> </w:t>
      </w:r>
      <w:r>
        <w:rPr/>
        <w:t>outlet</w:t>
      </w:r>
      <w:r>
        <w:rPr>
          <w:spacing w:val="-3"/>
        </w:rPr>
        <w:t> </w:t>
      </w:r>
      <w:r>
        <w:rPr/>
        <w:t>and</w:t>
      </w:r>
      <w:r>
        <w:rPr>
          <w:spacing w:val="-3"/>
        </w:rPr>
        <w:t> </w:t>
      </w:r>
      <w:r>
        <w:rPr>
          <w:spacing w:val="-2"/>
        </w:rPr>
        <w:t>equipment.</w:t>
      </w:r>
    </w:p>
    <w:p>
      <w:pPr>
        <w:pStyle w:val="BodyText"/>
        <w:spacing w:before="121"/>
      </w:pPr>
    </w:p>
    <w:p>
      <w:pPr>
        <w:pStyle w:val="Heading2"/>
        <w:numPr>
          <w:ilvl w:val="0"/>
          <w:numId w:val="6"/>
        </w:numPr>
        <w:tabs>
          <w:tab w:pos="1186" w:val="left" w:leader="none"/>
        </w:tabs>
        <w:spacing w:line="240" w:lineRule="auto" w:before="0" w:after="0"/>
        <w:ind w:left="1186" w:right="0" w:hanging="405"/>
        <w:jc w:val="both"/>
        <w:rPr>
          <w:u w:val="none"/>
        </w:rPr>
      </w:pPr>
      <w:r>
        <w:rPr>
          <w:spacing w:val="-1"/>
          <w:u w:val="single"/>
        </w:rPr>
        <w:t> </w:t>
      </w:r>
      <w:r>
        <w:rPr>
          <w:spacing w:val="-2"/>
          <w:u w:val="single"/>
        </w:rPr>
        <w:t>Rightship</w:t>
      </w:r>
    </w:p>
    <w:p>
      <w:pPr>
        <w:pStyle w:val="BodyText"/>
        <w:spacing w:line="312" w:lineRule="auto" w:before="99"/>
        <w:ind w:left="781" w:right="496"/>
        <w:jc w:val="both"/>
      </w:pPr>
      <w:r>
        <w:rPr/>
        <w:t>If a Rightship vetting procedure is required as part of the Vessels employment, Owners and Managers will work with Charterers in supplying the required information required by Rightship in order to maintain a suitable Rightship star rating on no less than 3 stars.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2160">
            <wp:simplePos x="0" y="0"/>
            <wp:positionH relativeFrom="page">
              <wp:posOffset>317500</wp:posOffset>
            </wp:positionH>
            <wp:positionV relativeFrom="page">
              <wp:posOffset>127000</wp:posOffset>
            </wp:positionV>
            <wp:extent cx="591185" cy="381000"/>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186" w:val="left" w:leader="none"/>
        </w:tabs>
        <w:spacing w:line="240" w:lineRule="auto" w:before="0" w:after="0"/>
        <w:ind w:left="1186" w:right="0" w:hanging="405"/>
        <w:jc w:val="both"/>
        <w:rPr>
          <w:u w:val="none"/>
        </w:rPr>
      </w:pPr>
      <w:r>
        <w:rPr>
          <w:spacing w:val="-7"/>
          <w:u w:val="single"/>
        </w:rPr>
        <w:t> </w:t>
      </w:r>
      <w:r>
        <w:rPr>
          <w:u w:val="single"/>
        </w:rPr>
        <w:t>Bimco</w:t>
      </w:r>
      <w:r>
        <w:rPr>
          <w:spacing w:val="-5"/>
          <w:u w:val="single"/>
        </w:rPr>
        <w:t> </w:t>
      </w:r>
      <w:r>
        <w:rPr>
          <w:u w:val="single"/>
        </w:rPr>
        <w:t>Hull</w:t>
      </w:r>
      <w:r>
        <w:rPr>
          <w:spacing w:val="-5"/>
          <w:u w:val="single"/>
        </w:rPr>
        <w:t> </w:t>
      </w:r>
      <w:r>
        <w:rPr>
          <w:u w:val="single"/>
        </w:rPr>
        <w:t>Fouling</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w:t>
      </w:r>
      <w:r>
        <w:rPr>
          <w:spacing w:val="-2"/>
          <w:u w:val="single"/>
        </w:rPr>
        <w:t>(Amended)</w:t>
      </w:r>
    </w:p>
    <w:p>
      <w:pPr>
        <w:pStyle w:val="ListParagraph"/>
        <w:numPr>
          <w:ilvl w:val="1"/>
          <w:numId w:val="6"/>
        </w:numPr>
        <w:tabs>
          <w:tab w:pos="1069" w:val="left" w:leader="none"/>
        </w:tabs>
        <w:spacing w:line="312" w:lineRule="auto" w:before="98" w:after="0"/>
        <w:ind w:left="781" w:right="495" w:firstLine="0"/>
        <w:jc w:val="both"/>
        <w:rPr>
          <w:sz w:val="18"/>
        </w:rPr>
      </w:pPr>
      <w:r>
        <w:rPr>
          <w:sz w:val="18"/>
        </w:rPr>
        <w:t>If, in accordance with Charterers’ orders, the Vessel remains at or shifts within or between waiting areas, ports, places, anchorages and/or berths, and does not in the interim undertake a sea passage with speed and duration sufficient to remove the marine growth from the Vessel’s underwater parts resulting from the Vessel’s waiting there, for an aggregated period </w:t>
      </w:r>
      <w:r>
        <w:rPr>
          <w:spacing w:val="-2"/>
          <w:sz w:val="18"/>
        </w:rPr>
        <w:t>exceeding:</w:t>
      </w:r>
    </w:p>
    <w:p>
      <w:pPr>
        <w:pStyle w:val="BodyText"/>
        <w:spacing w:before="67"/>
      </w:pPr>
    </w:p>
    <w:p>
      <w:pPr>
        <w:pStyle w:val="ListParagraph"/>
        <w:numPr>
          <w:ilvl w:val="2"/>
          <w:numId w:val="6"/>
        </w:numPr>
        <w:tabs>
          <w:tab w:pos="989" w:val="left" w:leader="none"/>
        </w:tabs>
        <w:spacing w:line="240" w:lineRule="auto" w:before="0" w:after="0"/>
        <w:ind w:left="989" w:right="0" w:hanging="208"/>
        <w:jc w:val="both"/>
        <w:rPr>
          <w:sz w:val="18"/>
        </w:rPr>
      </w:pPr>
      <w:r>
        <w:rPr>
          <w:sz w:val="18"/>
        </w:rPr>
        <w:t>20</w:t>
      </w:r>
      <w:r>
        <w:rPr>
          <w:spacing w:val="-4"/>
          <w:sz w:val="18"/>
        </w:rPr>
        <w:t> </w:t>
      </w:r>
      <w:r>
        <w:rPr>
          <w:sz w:val="18"/>
        </w:rPr>
        <w:t>days</w:t>
      </w:r>
      <w:r>
        <w:rPr>
          <w:spacing w:val="-4"/>
          <w:sz w:val="18"/>
        </w:rPr>
        <w:t> </w:t>
      </w:r>
      <w:r>
        <w:rPr>
          <w:sz w:val="18"/>
        </w:rPr>
        <w:t>in</w:t>
      </w:r>
      <w:r>
        <w:rPr>
          <w:spacing w:val="-4"/>
          <w:sz w:val="18"/>
        </w:rPr>
        <w:t> </w:t>
      </w:r>
      <w:r>
        <w:rPr>
          <w:sz w:val="18"/>
        </w:rPr>
        <w:t>a</w:t>
      </w:r>
      <w:r>
        <w:rPr>
          <w:spacing w:val="-4"/>
          <w:sz w:val="18"/>
        </w:rPr>
        <w:t> </w:t>
      </w:r>
      <w:r>
        <w:rPr>
          <w:sz w:val="18"/>
        </w:rPr>
        <w:t>Tropical</w:t>
      </w:r>
      <w:r>
        <w:rPr>
          <w:spacing w:val="-4"/>
          <w:sz w:val="18"/>
        </w:rPr>
        <w:t> </w:t>
      </w:r>
      <w:r>
        <w:rPr>
          <w:sz w:val="18"/>
        </w:rPr>
        <w:t>Zone</w:t>
      </w:r>
      <w:r>
        <w:rPr>
          <w:spacing w:val="-4"/>
          <w:sz w:val="18"/>
        </w:rPr>
        <w:t> </w:t>
      </w:r>
      <w:r>
        <w:rPr>
          <w:sz w:val="18"/>
        </w:rPr>
        <w:t>or</w:t>
      </w:r>
      <w:r>
        <w:rPr>
          <w:spacing w:val="-4"/>
          <w:sz w:val="18"/>
        </w:rPr>
        <w:t> </w:t>
      </w:r>
      <w:r>
        <w:rPr>
          <w:sz w:val="18"/>
        </w:rPr>
        <w:t>Seasonal</w:t>
      </w:r>
      <w:r>
        <w:rPr>
          <w:spacing w:val="-4"/>
          <w:sz w:val="18"/>
        </w:rPr>
        <w:t> </w:t>
      </w:r>
      <w:r>
        <w:rPr>
          <w:sz w:val="18"/>
        </w:rPr>
        <w:t>Tropical</w:t>
      </w:r>
      <w:r>
        <w:rPr>
          <w:spacing w:val="-4"/>
          <w:sz w:val="18"/>
        </w:rPr>
        <w:t> </w:t>
      </w:r>
      <w:r>
        <w:rPr>
          <w:sz w:val="18"/>
        </w:rPr>
        <w:t>Zone</w:t>
      </w:r>
      <w:r>
        <w:rPr>
          <w:spacing w:val="-3"/>
          <w:sz w:val="18"/>
        </w:rPr>
        <w:t> </w:t>
      </w:r>
      <w:r>
        <w:rPr>
          <w:spacing w:val="-5"/>
          <w:sz w:val="18"/>
        </w:rPr>
        <w:t>or</w:t>
      </w:r>
    </w:p>
    <w:p>
      <w:pPr>
        <w:pStyle w:val="BodyText"/>
        <w:spacing w:before="126"/>
      </w:pPr>
    </w:p>
    <w:p>
      <w:pPr>
        <w:pStyle w:val="ListParagraph"/>
        <w:numPr>
          <w:ilvl w:val="2"/>
          <w:numId w:val="6"/>
        </w:numPr>
        <w:tabs>
          <w:tab w:pos="1029" w:val="left" w:leader="none"/>
        </w:tabs>
        <w:spacing w:line="240" w:lineRule="auto" w:before="0" w:after="0"/>
        <w:ind w:left="1029" w:right="0" w:hanging="248"/>
        <w:jc w:val="both"/>
        <w:rPr>
          <w:sz w:val="18"/>
        </w:rPr>
      </w:pPr>
      <w:r>
        <w:rPr>
          <w:sz w:val="18"/>
        </w:rPr>
        <w:t>25</w:t>
      </w:r>
      <w:r>
        <w:rPr>
          <w:spacing w:val="-4"/>
          <w:sz w:val="18"/>
        </w:rPr>
        <w:t> </w:t>
      </w:r>
      <w:r>
        <w:rPr>
          <w:sz w:val="18"/>
        </w:rPr>
        <w:t>days</w:t>
      </w:r>
      <w:r>
        <w:rPr>
          <w:spacing w:val="-3"/>
          <w:sz w:val="18"/>
        </w:rPr>
        <w:t> </w:t>
      </w:r>
      <w:r>
        <w:rPr>
          <w:sz w:val="18"/>
        </w:rPr>
        <w:t>outside</w:t>
      </w:r>
      <w:r>
        <w:rPr>
          <w:spacing w:val="-4"/>
          <w:sz w:val="18"/>
        </w:rPr>
        <w:t> </w:t>
      </w:r>
      <w:r>
        <w:rPr>
          <w:sz w:val="18"/>
        </w:rPr>
        <w:t>such</w:t>
      </w:r>
      <w:r>
        <w:rPr>
          <w:spacing w:val="-3"/>
          <w:sz w:val="18"/>
        </w:rPr>
        <w:t> </w:t>
      </w:r>
      <w:r>
        <w:rPr>
          <w:spacing w:val="-2"/>
          <w:sz w:val="18"/>
        </w:rPr>
        <w:t>Zones</w:t>
      </w:r>
    </w:p>
    <w:p>
      <w:pPr>
        <w:pStyle w:val="BodyText"/>
        <w:spacing w:before="126"/>
      </w:pPr>
    </w:p>
    <w:p>
      <w:pPr>
        <w:pStyle w:val="BodyText"/>
        <w:spacing w:line="312" w:lineRule="auto"/>
        <w:ind w:left="781" w:right="495"/>
        <w:jc w:val="both"/>
      </w:pPr>
      <w:r>
        <w:rPr/>
        <w:t>any warranties concerning speed and consumption shall be suspended pending inspection of the Vessel’s underwater parts including, but not limited to, the hull, sea chests, rudder and propeller.</w:t>
      </w:r>
    </w:p>
    <w:p>
      <w:pPr>
        <w:pStyle w:val="BodyText"/>
        <w:spacing w:before="65"/>
      </w:pPr>
    </w:p>
    <w:p>
      <w:pPr>
        <w:pStyle w:val="ListParagraph"/>
        <w:numPr>
          <w:ilvl w:val="1"/>
          <w:numId w:val="6"/>
        </w:numPr>
        <w:tabs>
          <w:tab w:pos="1078" w:val="left" w:leader="none"/>
        </w:tabs>
        <w:spacing w:line="312" w:lineRule="auto" w:before="0" w:after="0"/>
        <w:ind w:left="781" w:right="495" w:firstLine="0"/>
        <w:jc w:val="both"/>
        <w:rPr>
          <w:sz w:val="18"/>
        </w:rPr>
      </w:pPr>
      <w:r>
        <w:rPr>
          <w:sz w:val="18"/>
        </w:rPr>
        <w:t>In accordance with Sub-clause (a), either party may call for inspection which shall be arranged jointly by Owners and Charterers and undertaken at Charterers’ risk, cost, expense and time.</w:t>
      </w:r>
    </w:p>
    <w:p>
      <w:pPr>
        <w:pStyle w:val="BodyText"/>
        <w:spacing w:before="65"/>
      </w:pPr>
    </w:p>
    <w:p>
      <w:pPr>
        <w:pStyle w:val="ListParagraph"/>
        <w:numPr>
          <w:ilvl w:val="1"/>
          <w:numId w:val="6"/>
        </w:numPr>
        <w:tabs>
          <w:tab w:pos="1074" w:val="left" w:leader="none"/>
        </w:tabs>
        <w:spacing w:line="312" w:lineRule="auto" w:before="0" w:after="0"/>
        <w:ind w:left="781" w:right="496" w:firstLine="0"/>
        <w:jc w:val="both"/>
        <w:rPr>
          <w:sz w:val="18"/>
        </w:rPr>
      </w:pPr>
      <w:r>
        <w:rPr>
          <w:sz w:val="18"/>
        </w:rPr>
        <w:t>If, as a result of the inspection either party calls for cleaning of any of the underwater parts, such cleaning shall be undertaken by the Charterers at their risk, cost, expense and time in consultation with the Owners.</w:t>
      </w:r>
    </w:p>
    <w:p>
      <w:pPr>
        <w:pStyle w:val="BodyText"/>
        <w:spacing w:before="65"/>
      </w:pPr>
    </w:p>
    <w:p>
      <w:pPr>
        <w:pStyle w:val="ListParagraph"/>
        <w:numPr>
          <w:ilvl w:val="2"/>
          <w:numId w:val="6"/>
        </w:numPr>
        <w:tabs>
          <w:tab w:pos="996" w:val="left" w:leader="none"/>
        </w:tabs>
        <w:spacing w:line="312" w:lineRule="auto" w:before="0" w:after="0"/>
        <w:ind w:left="781" w:right="497" w:firstLine="0"/>
        <w:jc w:val="both"/>
        <w:rPr>
          <w:sz w:val="18"/>
        </w:rPr>
      </w:pPr>
      <w:r>
        <w:rPr>
          <w:sz w:val="18"/>
        </w:rPr>
        <w:t>Cleaning shall always be under the supervision of the Master and, in respect of the underwater hull coating, in accordance with the paint manufacturers’ recommended guidelines on cleaning, if any. Such cleaning shall be carried out without damage to the Vessel’s underwater parts or coating.</w:t>
      </w:r>
    </w:p>
    <w:p>
      <w:pPr>
        <w:pStyle w:val="BodyText"/>
        <w:spacing w:before="65"/>
      </w:pPr>
    </w:p>
    <w:p>
      <w:pPr>
        <w:pStyle w:val="ListParagraph"/>
        <w:numPr>
          <w:ilvl w:val="2"/>
          <w:numId w:val="6"/>
        </w:numPr>
        <w:tabs>
          <w:tab w:pos="1060" w:val="left" w:leader="none"/>
        </w:tabs>
        <w:spacing w:line="312" w:lineRule="auto" w:before="1" w:after="0"/>
        <w:ind w:left="781" w:right="495" w:firstLine="0"/>
        <w:jc w:val="both"/>
        <w:rPr>
          <w:sz w:val="18"/>
        </w:rPr>
      </w:pPr>
      <w:r>
        <w:rPr>
          <w:sz w:val="18"/>
        </w:rPr>
        <w:t>If, at the port or place of inspection, cleaning as required under this Sub-clause (c) is not permitted or possible, or if Charterers choose to postpone cleaning, speed and consumption warranties shall remain suspended until such cleaning has been completed.</w:t>
      </w:r>
    </w:p>
    <w:p>
      <w:pPr>
        <w:pStyle w:val="BodyText"/>
        <w:spacing w:before="65"/>
      </w:pPr>
    </w:p>
    <w:p>
      <w:pPr>
        <w:pStyle w:val="ListParagraph"/>
        <w:numPr>
          <w:ilvl w:val="2"/>
          <w:numId w:val="6"/>
        </w:numPr>
        <w:tabs>
          <w:tab w:pos="1087" w:val="left" w:leader="none"/>
        </w:tabs>
        <w:spacing w:line="312" w:lineRule="auto" w:before="0" w:after="0"/>
        <w:ind w:left="781" w:right="496" w:firstLine="0"/>
        <w:jc w:val="both"/>
        <w:rPr>
          <w:sz w:val="18"/>
        </w:rPr>
      </w:pPr>
      <w:r>
        <w:rPr>
          <w:sz w:val="18"/>
        </w:rPr>
        <w:t>If, despite the availability of suitable facilities and equipment, Owners nevertheless refuse to permit cleaning, the speed and consumption warranties shall be reinstated from the time of such refusal.</w:t>
      </w:r>
    </w:p>
    <w:p>
      <w:pPr>
        <w:pStyle w:val="BodyText"/>
        <w:spacing w:before="65"/>
      </w:pPr>
    </w:p>
    <w:p>
      <w:pPr>
        <w:pStyle w:val="ListParagraph"/>
        <w:numPr>
          <w:ilvl w:val="1"/>
          <w:numId w:val="6"/>
        </w:numPr>
        <w:tabs>
          <w:tab w:pos="1065" w:val="left" w:leader="none"/>
        </w:tabs>
        <w:spacing w:line="312" w:lineRule="auto" w:before="0" w:after="0"/>
        <w:ind w:left="781" w:right="496" w:firstLine="0"/>
        <w:jc w:val="both"/>
        <w:rPr>
          <w:sz w:val="18"/>
        </w:rPr>
      </w:pPr>
      <w:r>
        <w:rPr>
          <w:sz w:val="18"/>
        </w:rPr>
        <w:t>Inspection and/or cleaning in accordance with this clause shall always be carried out prior to redelivery. If, nevertheless, Charterers are prevented from inspecting and/or cleaning, the parties shall, prior to but latest on redelivery, agree a lump sum payment in full and final settlement in lieu of inspecting and/or cleaning.</w:t>
      </w:r>
    </w:p>
    <w:p>
      <w:pPr>
        <w:pStyle w:val="BodyText"/>
        <w:spacing w:before="66"/>
      </w:pPr>
    </w:p>
    <w:p>
      <w:pPr>
        <w:pStyle w:val="ListParagraph"/>
        <w:numPr>
          <w:ilvl w:val="1"/>
          <w:numId w:val="6"/>
        </w:numPr>
        <w:tabs>
          <w:tab w:pos="1050" w:val="left" w:leader="none"/>
        </w:tabs>
        <w:spacing w:line="240" w:lineRule="auto" w:before="0" w:after="0"/>
        <w:ind w:left="1050" w:right="0" w:hanging="269"/>
        <w:jc w:val="both"/>
        <w:rPr>
          <w:sz w:val="18"/>
        </w:rPr>
      </w:pPr>
      <w:r>
        <w:rPr>
          <w:sz w:val="18"/>
        </w:rPr>
        <w:t>This</w:t>
      </w:r>
      <w:r>
        <w:rPr>
          <w:spacing w:val="-6"/>
          <w:sz w:val="18"/>
        </w:rPr>
        <w:t> </w:t>
      </w:r>
      <w:r>
        <w:rPr>
          <w:sz w:val="18"/>
        </w:rPr>
        <w:t>clause</w:t>
      </w:r>
      <w:r>
        <w:rPr>
          <w:spacing w:val="-4"/>
          <w:sz w:val="18"/>
        </w:rPr>
        <w:t> </w:t>
      </w:r>
      <w:r>
        <w:rPr>
          <w:sz w:val="18"/>
        </w:rPr>
        <w:t>must</w:t>
      </w:r>
      <w:r>
        <w:rPr>
          <w:spacing w:val="-4"/>
          <w:sz w:val="18"/>
        </w:rPr>
        <w:t> </w:t>
      </w:r>
      <w:r>
        <w:rPr>
          <w:sz w:val="18"/>
        </w:rPr>
        <w:t>be</w:t>
      </w:r>
      <w:r>
        <w:rPr>
          <w:spacing w:val="-4"/>
          <w:sz w:val="18"/>
        </w:rPr>
        <w:t> </w:t>
      </w:r>
      <w:r>
        <w:rPr>
          <w:sz w:val="18"/>
        </w:rPr>
        <w:t>read</w:t>
      </w:r>
      <w:r>
        <w:rPr>
          <w:spacing w:val="-4"/>
          <w:sz w:val="18"/>
        </w:rPr>
        <w:t> </w:t>
      </w:r>
      <w:r>
        <w:rPr>
          <w:sz w:val="18"/>
        </w:rPr>
        <w:t>in</w:t>
      </w:r>
      <w:r>
        <w:rPr>
          <w:spacing w:val="-4"/>
          <w:sz w:val="18"/>
        </w:rPr>
        <w:t> </w:t>
      </w:r>
      <w:r>
        <w:rPr>
          <w:sz w:val="18"/>
        </w:rPr>
        <w:t>conjunction</w:t>
      </w:r>
      <w:r>
        <w:rPr>
          <w:spacing w:val="-4"/>
          <w:sz w:val="18"/>
        </w:rPr>
        <w:t> </w:t>
      </w:r>
      <w:r>
        <w:rPr>
          <w:sz w:val="18"/>
        </w:rPr>
        <w:t>with</w:t>
      </w:r>
      <w:r>
        <w:rPr>
          <w:spacing w:val="-4"/>
          <w:sz w:val="18"/>
        </w:rPr>
        <w:t> </w:t>
      </w:r>
      <w:r>
        <w:rPr>
          <w:sz w:val="18"/>
        </w:rPr>
        <w:t>terms</w:t>
      </w:r>
      <w:r>
        <w:rPr>
          <w:spacing w:val="-4"/>
          <w:sz w:val="18"/>
        </w:rPr>
        <w:t> </w:t>
      </w:r>
      <w:r>
        <w:rPr>
          <w:sz w:val="18"/>
        </w:rPr>
        <w:t>in</w:t>
      </w:r>
      <w:r>
        <w:rPr>
          <w:spacing w:val="-4"/>
          <w:sz w:val="18"/>
        </w:rPr>
        <w:t> </w:t>
      </w:r>
      <w:r>
        <w:rPr>
          <w:sz w:val="18"/>
        </w:rPr>
        <w:t>vessel</w:t>
      </w:r>
      <w:r>
        <w:rPr>
          <w:spacing w:val="-3"/>
          <w:sz w:val="18"/>
        </w:rPr>
        <w:t> </w:t>
      </w:r>
      <w:r>
        <w:rPr>
          <w:spacing w:val="-2"/>
          <w:sz w:val="18"/>
        </w:rPr>
        <w:t>description.</w:t>
      </w:r>
    </w:p>
    <w:p>
      <w:pPr>
        <w:pStyle w:val="BodyText"/>
        <w:spacing w:before="126"/>
      </w:pPr>
    </w:p>
    <w:p>
      <w:pPr>
        <w:pStyle w:val="ListParagraph"/>
        <w:numPr>
          <w:ilvl w:val="1"/>
          <w:numId w:val="6"/>
        </w:numPr>
        <w:tabs>
          <w:tab w:pos="1004" w:val="left" w:leader="none"/>
        </w:tabs>
        <w:spacing w:line="312" w:lineRule="auto" w:before="0" w:after="0"/>
        <w:ind w:left="781" w:right="497" w:firstLine="0"/>
        <w:jc w:val="both"/>
        <w:rPr>
          <w:sz w:val="18"/>
        </w:rPr>
      </w:pPr>
      <w:r>
        <w:rPr>
          <w:sz w:val="18"/>
        </w:rPr>
        <w:t>In addition to the foregoing, Charterers shall, subject to applicable laws and regulations, have the option at any time during the CP to clean the hull (including but not limited to the rudder and propeller) or any part thereof at their risk, cost, expense</w:t>
      </w:r>
      <w:r>
        <w:rPr>
          <w:spacing w:val="40"/>
          <w:sz w:val="18"/>
        </w:rPr>
        <w:t> </w:t>
      </w:r>
      <w:r>
        <w:rPr>
          <w:sz w:val="18"/>
        </w:rPr>
        <w:t>and time. Any such cleaning shall be conducted in accordance with paragraph (c)(i).</w:t>
      </w:r>
    </w:p>
    <w:p>
      <w:pPr>
        <w:pStyle w:val="BodyText"/>
      </w:pPr>
    </w:p>
    <w:p>
      <w:pPr>
        <w:pStyle w:val="BodyText"/>
        <w:spacing w:before="124"/>
      </w:pPr>
    </w:p>
    <w:p>
      <w:pPr>
        <w:pStyle w:val="Heading2"/>
        <w:numPr>
          <w:ilvl w:val="0"/>
          <w:numId w:val="6"/>
        </w:numPr>
        <w:tabs>
          <w:tab w:pos="1186" w:val="left" w:leader="none"/>
        </w:tabs>
        <w:spacing w:line="240" w:lineRule="auto" w:before="0" w:after="0"/>
        <w:ind w:left="1186" w:right="0" w:hanging="405"/>
        <w:jc w:val="both"/>
        <w:rPr>
          <w:u w:val="none"/>
        </w:rPr>
      </w:pPr>
      <w:r>
        <w:rPr>
          <w:spacing w:val="-6"/>
          <w:u w:val="single"/>
        </w:rPr>
        <w:t> </w:t>
      </w:r>
      <w:r>
        <w:rPr>
          <w:u w:val="single"/>
        </w:rPr>
        <w:t>Bimco</w:t>
      </w:r>
      <w:r>
        <w:rPr>
          <w:spacing w:val="-6"/>
          <w:u w:val="single"/>
        </w:rPr>
        <w:t> </w:t>
      </w:r>
      <w:r>
        <w:rPr>
          <w:u w:val="single"/>
        </w:rPr>
        <w:t>Infectious</w:t>
      </w:r>
      <w:r>
        <w:rPr>
          <w:spacing w:val="-6"/>
          <w:u w:val="single"/>
        </w:rPr>
        <w:t> </w:t>
      </w:r>
      <w:r>
        <w:rPr>
          <w:u w:val="single"/>
        </w:rPr>
        <w:t>or</w:t>
      </w:r>
      <w:r>
        <w:rPr>
          <w:spacing w:val="-5"/>
          <w:u w:val="single"/>
        </w:rPr>
        <w:t> </w:t>
      </w:r>
      <w:r>
        <w:rPr>
          <w:u w:val="single"/>
        </w:rPr>
        <w:t>Contagious</w:t>
      </w:r>
      <w:r>
        <w:rPr>
          <w:spacing w:val="-6"/>
          <w:u w:val="single"/>
        </w:rPr>
        <w:t> </w:t>
      </w:r>
      <w:r>
        <w:rPr>
          <w:u w:val="single"/>
        </w:rPr>
        <w:t>Diseases</w:t>
      </w:r>
      <w:r>
        <w:rPr>
          <w:spacing w:val="-6"/>
          <w:u w:val="single"/>
        </w:rPr>
        <w:t> </w:t>
      </w:r>
      <w:r>
        <w:rPr>
          <w:u w:val="single"/>
        </w:rPr>
        <w:t>Clause</w:t>
      </w:r>
      <w:r>
        <w:rPr>
          <w:spacing w:val="-6"/>
          <w:u w:val="single"/>
        </w:rPr>
        <w:t> </w:t>
      </w:r>
      <w:r>
        <w:rPr>
          <w:u w:val="single"/>
        </w:rPr>
        <w:t>for</w:t>
      </w:r>
      <w:r>
        <w:rPr>
          <w:spacing w:val="-5"/>
          <w:u w:val="single"/>
        </w:rPr>
        <w:t> </w:t>
      </w:r>
      <w:r>
        <w:rPr>
          <w:u w:val="single"/>
        </w:rPr>
        <w:t>Time</w:t>
      </w:r>
      <w:r>
        <w:rPr>
          <w:spacing w:val="-6"/>
          <w:u w:val="single"/>
        </w:rPr>
        <w:t> </w:t>
      </w:r>
      <w:r>
        <w:rPr>
          <w:u w:val="single"/>
        </w:rPr>
        <w:t>Charter</w:t>
      </w:r>
      <w:r>
        <w:rPr>
          <w:spacing w:val="-6"/>
          <w:u w:val="single"/>
        </w:rPr>
        <w:t> </w:t>
      </w:r>
      <w:r>
        <w:rPr>
          <w:u w:val="single"/>
        </w:rPr>
        <w:t>parties</w:t>
      </w:r>
      <w:r>
        <w:rPr>
          <w:spacing w:val="-5"/>
          <w:u w:val="single"/>
        </w:rPr>
        <w:t> </w:t>
      </w:r>
      <w:r>
        <w:rPr>
          <w:spacing w:val="-2"/>
          <w:u w:val="single"/>
        </w:rPr>
        <w:t>(amended)</w:t>
      </w:r>
    </w:p>
    <w:p>
      <w:pPr>
        <w:pStyle w:val="BodyText"/>
        <w:spacing w:line="312" w:lineRule="auto" w:before="98"/>
        <w:ind w:left="781" w:right="495"/>
        <w:jc w:val="both"/>
      </w:pPr>
      <w:r>
        <w:rPr/>
        <w:t>The following clause is to be applicable for any specific, local epidemics declared by the World Health Organisation and any National Health Authority.</w:t>
      </w:r>
    </w:p>
    <w:p>
      <w:pPr>
        <w:pStyle w:val="BodyText"/>
        <w:spacing w:before="95"/>
      </w:pPr>
    </w:p>
    <w:p>
      <w:pPr>
        <w:pStyle w:val="ListParagraph"/>
        <w:numPr>
          <w:ilvl w:val="1"/>
          <w:numId w:val="6"/>
        </w:numPr>
        <w:tabs>
          <w:tab w:pos="1050" w:val="left" w:leader="none"/>
        </w:tabs>
        <w:spacing w:line="240" w:lineRule="auto" w:before="0" w:after="0"/>
        <w:ind w:left="1050"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BodyText"/>
        <w:ind w:left="781"/>
        <w:jc w:val="both"/>
      </w:pPr>
      <w:r>
        <w:rPr/>
        <w:t>"Disease"</w:t>
      </w:r>
      <w:r>
        <w:rPr>
          <w:spacing w:val="-5"/>
        </w:rPr>
        <w:t> </w:t>
      </w:r>
      <w:r>
        <w:rPr/>
        <w:t>means</w:t>
      </w:r>
      <w:r>
        <w:rPr>
          <w:spacing w:val="-3"/>
        </w:rPr>
        <w:t> </w:t>
      </w:r>
      <w:r>
        <w:rPr/>
        <w:t>a</w:t>
      </w:r>
      <w:r>
        <w:rPr>
          <w:spacing w:val="-3"/>
        </w:rPr>
        <w:t> </w:t>
      </w:r>
      <w:r>
        <w:rPr/>
        <w:t>highly</w:t>
      </w:r>
      <w:r>
        <w:rPr>
          <w:spacing w:val="-3"/>
        </w:rPr>
        <w:t> </w:t>
      </w:r>
      <w:r>
        <w:rPr/>
        <w:t>infectious</w:t>
      </w:r>
      <w:r>
        <w:rPr>
          <w:spacing w:val="-3"/>
        </w:rPr>
        <w:t> </w:t>
      </w:r>
      <w:r>
        <w:rPr/>
        <w:t>or</w:t>
      </w:r>
      <w:r>
        <w:rPr>
          <w:spacing w:val="-3"/>
        </w:rPr>
        <w:t> </w:t>
      </w:r>
      <w:r>
        <w:rPr/>
        <w:t>contagious</w:t>
      </w:r>
      <w:r>
        <w:rPr>
          <w:spacing w:val="-2"/>
        </w:rPr>
        <w:t> </w:t>
      </w:r>
      <w:r>
        <w:rPr/>
        <w:t>disease</w:t>
      </w:r>
      <w:r>
        <w:rPr>
          <w:spacing w:val="-3"/>
        </w:rPr>
        <w:t> </w:t>
      </w:r>
      <w:r>
        <w:rPr/>
        <w:t>that</w:t>
      </w:r>
      <w:r>
        <w:rPr>
          <w:spacing w:val="-3"/>
        </w:rPr>
        <w:t> </w:t>
      </w:r>
      <w:r>
        <w:rPr/>
        <w:t>is</w:t>
      </w:r>
      <w:r>
        <w:rPr>
          <w:spacing w:val="-3"/>
        </w:rPr>
        <w:t> </w:t>
      </w:r>
      <w:r>
        <w:rPr/>
        <w:t>seriously</w:t>
      </w:r>
      <w:r>
        <w:rPr>
          <w:spacing w:val="-3"/>
        </w:rPr>
        <w:t> </w:t>
      </w:r>
      <w:r>
        <w:rPr/>
        <w:t>harmful</w:t>
      </w:r>
      <w:r>
        <w:rPr>
          <w:spacing w:val="-3"/>
        </w:rPr>
        <w:t> </w:t>
      </w:r>
      <w:r>
        <w:rPr/>
        <w:t>to</w:t>
      </w:r>
      <w:r>
        <w:rPr>
          <w:spacing w:val="-2"/>
        </w:rPr>
        <w:t> humans.</w:t>
      </w:r>
    </w:p>
    <w:p>
      <w:pPr>
        <w:pStyle w:val="BodyText"/>
        <w:spacing w:before="126"/>
      </w:pPr>
    </w:p>
    <w:p>
      <w:pPr>
        <w:pStyle w:val="BodyText"/>
        <w:spacing w:line="312" w:lineRule="auto"/>
        <w:ind w:left="781" w:right="497"/>
        <w:jc w:val="both"/>
      </w:pPr>
      <w:r>
        <w:rPr/>
        <w:t>"Affected Area" means any port or place where a Public Health Emergency of International Concern or equivalent has been declared by the World Health Organisation, and a material risk exists that, despite protective measures, calling at such port or place exposes the Vessel, crew or other persons on board to the Disease.</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72672">
            <wp:simplePos x="0" y="0"/>
            <wp:positionH relativeFrom="page">
              <wp:posOffset>317500</wp:posOffset>
            </wp:positionH>
            <wp:positionV relativeFrom="page">
              <wp:posOffset>127000</wp:posOffset>
            </wp:positionV>
            <wp:extent cx="591185" cy="381000"/>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1"/>
          <w:numId w:val="6"/>
        </w:numPr>
        <w:tabs>
          <w:tab w:pos="1050" w:val="left" w:leader="none"/>
        </w:tabs>
        <w:spacing w:line="240" w:lineRule="auto" w:before="0" w:after="0"/>
        <w:ind w:left="1050" w:right="0" w:hanging="269"/>
        <w:jc w:val="both"/>
        <w:rPr>
          <w:sz w:val="18"/>
        </w:rPr>
      </w:pPr>
      <w:r>
        <w:rPr>
          <w:sz w:val="18"/>
        </w:rPr>
        <w:t>The</w:t>
      </w:r>
      <w:r>
        <w:rPr>
          <w:spacing w:val="-6"/>
          <w:sz w:val="18"/>
        </w:rPr>
        <w:t> </w:t>
      </w:r>
      <w:r>
        <w:rPr>
          <w:sz w:val="18"/>
        </w:rPr>
        <w:t>Vessel</w:t>
      </w:r>
      <w:r>
        <w:rPr>
          <w:spacing w:val="-4"/>
          <w:sz w:val="18"/>
        </w:rPr>
        <w:t> </w:t>
      </w:r>
      <w:r>
        <w:rPr>
          <w:sz w:val="18"/>
        </w:rPr>
        <w:t>shall</w:t>
      </w:r>
      <w:r>
        <w:rPr>
          <w:spacing w:val="-4"/>
          <w:sz w:val="18"/>
        </w:rPr>
        <w:t> </w:t>
      </w:r>
      <w:r>
        <w:rPr>
          <w:sz w:val="18"/>
        </w:rPr>
        <w:t>not</w:t>
      </w:r>
      <w:r>
        <w:rPr>
          <w:spacing w:val="-4"/>
          <w:sz w:val="18"/>
        </w:rPr>
        <w:t> </w:t>
      </w:r>
      <w:r>
        <w:rPr>
          <w:sz w:val="18"/>
        </w:rPr>
        <w:t>be</w:t>
      </w:r>
      <w:r>
        <w:rPr>
          <w:spacing w:val="-3"/>
          <w:sz w:val="18"/>
        </w:rPr>
        <w:t> </w:t>
      </w:r>
      <w:r>
        <w:rPr>
          <w:sz w:val="18"/>
        </w:rPr>
        <w:t>obliged</w:t>
      </w:r>
      <w:r>
        <w:rPr>
          <w:spacing w:val="-4"/>
          <w:sz w:val="18"/>
        </w:rPr>
        <w:t> </w:t>
      </w:r>
      <w:r>
        <w:rPr>
          <w:sz w:val="18"/>
        </w:rPr>
        <w:t>to</w:t>
      </w:r>
      <w:r>
        <w:rPr>
          <w:spacing w:val="-4"/>
          <w:sz w:val="18"/>
        </w:rPr>
        <w:t> </w:t>
      </w:r>
      <w:r>
        <w:rPr>
          <w:sz w:val="18"/>
        </w:rPr>
        <w:t>proceed</w:t>
      </w:r>
      <w:r>
        <w:rPr>
          <w:spacing w:val="-4"/>
          <w:sz w:val="18"/>
        </w:rPr>
        <w:t> </w:t>
      </w:r>
      <w:r>
        <w:rPr>
          <w:sz w:val="18"/>
        </w:rPr>
        <w:t>to</w:t>
      </w:r>
      <w:r>
        <w:rPr>
          <w:spacing w:val="-3"/>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3"/>
          <w:sz w:val="18"/>
        </w:rPr>
        <w:t> </w:t>
      </w:r>
      <w:r>
        <w:rPr>
          <w:sz w:val="18"/>
        </w:rPr>
        <w:t>remain</w:t>
      </w:r>
      <w:r>
        <w:rPr>
          <w:spacing w:val="-4"/>
          <w:sz w:val="18"/>
        </w:rPr>
        <w:t> </w:t>
      </w:r>
      <w:r>
        <w:rPr>
          <w:sz w:val="18"/>
        </w:rPr>
        <w:t>at</w:t>
      </w:r>
      <w:r>
        <w:rPr>
          <w:spacing w:val="-4"/>
          <w:sz w:val="18"/>
        </w:rPr>
        <w:t> </w:t>
      </w:r>
      <w:r>
        <w:rPr>
          <w:sz w:val="18"/>
        </w:rPr>
        <w:t>any</w:t>
      </w:r>
      <w:r>
        <w:rPr>
          <w:spacing w:val="-4"/>
          <w:sz w:val="18"/>
        </w:rPr>
        <w:t> </w:t>
      </w:r>
      <w:r>
        <w:rPr>
          <w:sz w:val="18"/>
        </w:rPr>
        <w:t>place</w:t>
      </w:r>
      <w:r>
        <w:rPr>
          <w:spacing w:val="-3"/>
          <w:sz w:val="18"/>
        </w:rPr>
        <w:t> </w:t>
      </w:r>
      <w:r>
        <w:rPr>
          <w:sz w:val="18"/>
        </w:rPr>
        <w:t>which</w:t>
      </w:r>
      <w:r>
        <w:rPr>
          <w:spacing w:val="-4"/>
          <w:sz w:val="18"/>
        </w:rPr>
        <w:t> </w:t>
      </w:r>
      <w:r>
        <w:rPr>
          <w:sz w:val="18"/>
        </w:rPr>
        <w:t>is</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1"/>
          <w:numId w:val="6"/>
        </w:numPr>
        <w:tabs>
          <w:tab w:pos="1049" w:val="left" w:leader="none"/>
        </w:tabs>
        <w:spacing w:line="312" w:lineRule="auto" w:before="0" w:after="0"/>
        <w:ind w:left="781" w:right="496" w:firstLine="0"/>
        <w:jc w:val="both"/>
        <w:rPr>
          <w:sz w:val="18"/>
        </w:rPr>
      </w:pPr>
      <w:r>
        <w:rPr>
          <w:sz w:val="18"/>
        </w:rPr>
        <w:t>If the Owners decide in accordance with Sub-clause (b) that the Vessel shall not proceed or continue to an Affected Area they shall immediately notify the Charterers.</w:t>
      </w:r>
    </w:p>
    <w:p>
      <w:pPr>
        <w:pStyle w:val="BodyText"/>
        <w:spacing w:before="65"/>
      </w:pPr>
    </w:p>
    <w:p>
      <w:pPr>
        <w:pStyle w:val="ListParagraph"/>
        <w:numPr>
          <w:ilvl w:val="1"/>
          <w:numId w:val="6"/>
        </w:numPr>
        <w:tabs>
          <w:tab w:pos="1055" w:val="left" w:leader="none"/>
        </w:tabs>
        <w:spacing w:line="312" w:lineRule="auto" w:before="0" w:after="0"/>
        <w:ind w:left="781" w:right="498" w:firstLine="0"/>
        <w:jc w:val="both"/>
        <w:rPr>
          <w:sz w:val="18"/>
        </w:rPr>
      </w:pPr>
      <w:r>
        <w:rPr>
          <w:sz w:val="18"/>
        </w:rPr>
        <w:t>If the Vessel is at any place which has become an Affected Area, the Vessel may leave immediately, with or without cargo on board, after notifying the Charterers.</w:t>
      </w:r>
    </w:p>
    <w:p>
      <w:pPr>
        <w:pStyle w:val="BodyText"/>
        <w:spacing w:before="65"/>
      </w:pPr>
    </w:p>
    <w:p>
      <w:pPr>
        <w:pStyle w:val="ListParagraph"/>
        <w:numPr>
          <w:ilvl w:val="1"/>
          <w:numId w:val="6"/>
        </w:numPr>
        <w:tabs>
          <w:tab w:pos="1055" w:val="left" w:leader="none"/>
        </w:tabs>
        <w:spacing w:line="312" w:lineRule="auto" w:before="0" w:after="0"/>
        <w:ind w:left="781" w:right="497" w:firstLine="0"/>
        <w:jc w:val="both"/>
        <w:rPr>
          <w:sz w:val="18"/>
        </w:rPr>
      </w:pPr>
      <w:r>
        <w:rPr>
          <w:sz w:val="18"/>
        </w:rPr>
        <w:t>In the event of Sub-clause (c) or (d) the Charterers shall be obliged, notwithstanding any other terms of this Charter Party, to issue alternative voyage orders. The Vessel shall remain on hire throughout and the Charterers shall be responsible for all additional costs, expenses and liabilities incurred in connection with such orders/delivery of cargo.</w:t>
      </w:r>
    </w:p>
    <w:p>
      <w:pPr>
        <w:pStyle w:val="BodyText"/>
        <w:spacing w:before="65"/>
      </w:pPr>
    </w:p>
    <w:p>
      <w:pPr>
        <w:pStyle w:val="ListParagraph"/>
        <w:numPr>
          <w:ilvl w:val="1"/>
          <w:numId w:val="6"/>
        </w:numPr>
        <w:tabs>
          <w:tab w:pos="1011" w:val="left" w:leader="none"/>
        </w:tabs>
        <w:spacing w:line="312" w:lineRule="auto" w:before="0" w:after="0"/>
        <w:ind w:left="781" w:right="496" w:firstLine="0"/>
        <w:jc w:val="both"/>
        <w:rPr>
          <w:sz w:val="18"/>
        </w:rPr>
      </w:pPr>
      <w:r>
        <w:rPr>
          <w:sz w:val="18"/>
        </w:rPr>
        <w:t>In any event, the Owners shall not be obliged to load cargo or to sign, and the Charterers shall not allow or authorise the issue on the Owners' behalf of, bills of lading, waybills or other documents evidencing contracts of carriage for any Affected </w:t>
      </w:r>
      <w:r>
        <w:rPr>
          <w:spacing w:val="-2"/>
          <w:sz w:val="18"/>
        </w:rPr>
        <w:t>Area.</w:t>
      </w:r>
    </w:p>
    <w:p>
      <w:pPr>
        <w:pStyle w:val="BodyText"/>
        <w:spacing w:before="66"/>
      </w:pPr>
    </w:p>
    <w:p>
      <w:pPr>
        <w:pStyle w:val="ListParagraph"/>
        <w:numPr>
          <w:ilvl w:val="1"/>
          <w:numId w:val="6"/>
        </w:numPr>
        <w:tabs>
          <w:tab w:pos="1050" w:val="left" w:leader="none"/>
        </w:tabs>
        <w:spacing w:line="240" w:lineRule="auto" w:before="0" w:after="0"/>
        <w:ind w:left="1050" w:right="0" w:hanging="269"/>
        <w:jc w:val="both"/>
        <w:rPr>
          <w:sz w:val="18"/>
        </w:rPr>
      </w:pPr>
      <w:r>
        <w:rPr>
          <w:sz w:val="18"/>
        </w:rPr>
        <w:t>If,</w:t>
      </w:r>
      <w:r>
        <w:rPr>
          <w:spacing w:val="-6"/>
          <w:sz w:val="18"/>
        </w:rPr>
        <w:t> </w:t>
      </w:r>
      <w:r>
        <w:rPr>
          <w:sz w:val="18"/>
        </w:rPr>
        <w:t>notwithstanding</w:t>
      </w:r>
      <w:r>
        <w:rPr>
          <w:spacing w:val="-4"/>
          <w:sz w:val="18"/>
        </w:rPr>
        <w:t> </w:t>
      </w:r>
      <w:r>
        <w:rPr>
          <w:sz w:val="18"/>
        </w:rPr>
        <w:t>Sub-clauses</w:t>
      </w:r>
      <w:r>
        <w:rPr>
          <w:spacing w:val="-4"/>
          <w:sz w:val="18"/>
        </w:rPr>
        <w:t> </w:t>
      </w:r>
      <w:r>
        <w:rPr>
          <w:sz w:val="18"/>
        </w:rPr>
        <w:t>(b)</w:t>
      </w:r>
      <w:r>
        <w:rPr>
          <w:spacing w:val="-4"/>
          <w:sz w:val="18"/>
        </w:rPr>
        <w:t> </w:t>
      </w:r>
      <w:r>
        <w:rPr>
          <w:sz w:val="18"/>
        </w:rPr>
        <w:t>to</w:t>
      </w:r>
      <w:r>
        <w:rPr>
          <w:spacing w:val="-4"/>
          <w:sz w:val="18"/>
        </w:rPr>
        <w:t> </w:t>
      </w:r>
      <w:r>
        <w:rPr>
          <w:sz w:val="18"/>
        </w:rPr>
        <w:t>(f),</w:t>
      </w:r>
      <w:r>
        <w:rPr>
          <w:spacing w:val="-4"/>
          <w:sz w:val="18"/>
        </w:rPr>
        <w:t> </w:t>
      </w:r>
      <w:r>
        <w:rPr>
          <w:sz w:val="18"/>
        </w:rPr>
        <w:t>the</w:t>
      </w:r>
      <w:r>
        <w:rPr>
          <w:spacing w:val="-4"/>
          <w:sz w:val="18"/>
        </w:rPr>
        <w:t> </w:t>
      </w:r>
      <w:r>
        <w:rPr>
          <w:sz w:val="18"/>
        </w:rPr>
        <w:t>Vessel</w:t>
      </w:r>
      <w:r>
        <w:rPr>
          <w:spacing w:val="-4"/>
          <w:sz w:val="18"/>
        </w:rPr>
        <w:t> </w:t>
      </w:r>
      <w:r>
        <w:rPr>
          <w:sz w:val="18"/>
        </w:rPr>
        <w:t>does</w:t>
      </w:r>
      <w:r>
        <w:rPr>
          <w:spacing w:val="-4"/>
          <w:sz w:val="18"/>
        </w:rPr>
        <w:t> </w:t>
      </w:r>
      <w:r>
        <w:rPr>
          <w:sz w:val="18"/>
        </w:rPr>
        <w:t>proceed</w:t>
      </w:r>
      <w:r>
        <w:rPr>
          <w:spacing w:val="-4"/>
          <w:sz w:val="18"/>
        </w:rPr>
        <w:t> </w:t>
      </w:r>
      <w:r>
        <w:rPr>
          <w:sz w:val="18"/>
        </w:rPr>
        <w:t>to</w:t>
      </w:r>
      <w:r>
        <w:rPr>
          <w:spacing w:val="-4"/>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4"/>
          <w:sz w:val="18"/>
        </w:rPr>
        <w:t> </w:t>
      </w:r>
      <w:r>
        <w:rPr>
          <w:sz w:val="18"/>
        </w:rPr>
        <w:t>remain</w:t>
      </w:r>
      <w:r>
        <w:rPr>
          <w:spacing w:val="-4"/>
          <w:sz w:val="18"/>
        </w:rPr>
        <w:t> </w:t>
      </w:r>
      <w:r>
        <w:rPr>
          <w:sz w:val="18"/>
        </w:rPr>
        <w:t>at</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2"/>
          <w:numId w:val="6"/>
        </w:numPr>
        <w:tabs>
          <w:tab w:pos="989" w:val="left" w:leader="none"/>
        </w:tabs>
        <w:spacing w:line="240" w:lineRule="auto" w:before="0" w:after="0"/>
        <w:ind w:left="989" w:right="0" w:hanging="208"/>
        <w:jc w:val="both"/>
        <w:rPr>
          <w:sz w:val="18"/>
        </w:rPr>
      </w:pPr>
      <w:r>
        <w:rPr>
          <w:sz w:val="18"/>
        </w:rPr>
        <w:t>The</w:t>
      </w:r>
      <w:r>
        <w:rPr>
          <w:spacing w:val="-4"/>
          <w:sz w:val="18"/>
        </w:rPr>
        <w:t> </w:t>
      </w:r>
      <w:r>
        <w:rPr>
          <w:sz w:val="18"/>
        </w:rPr>
        <w:t>Owners</w:t>
      </w:r>
      <w:r>
        <w:rPr>
          <w:spacing w:val="-2"/>
          <w:sz w:val="18"/>
        </w:rPr>
        <w:t> </w:t>
      </w:r>
      <w:r>
        <w:rPr>
          <w:sz w:val="18"/>
        </w:rPr>
        <w:t>shall</w:t>
      </w:r>
      <w:r>
        <w:rPr>
          <w:spacing w:val="-2"/>
          <w:sz w:val="18"/>
        </w:rPr>
        <w:t> </w:t>
      </w:r>
      <w:r>
        <w:rPr>
          <w:sz w:val="18"/>
        </w:rPr>
        <w:t>notify</w:t>
      </w:r>
      <w:r>
        <w:rPr>
          <w:spacing w:val="-1"/>
          <w:sz w:val="18"/>
        </w:rPr>
        <w:t> </w:t>
      </w:r>
      <w:r>
        <w:rPr>
          <w:sz w:val="18"/>
        </w:rPr>
        <w:t>the</w:t>
      </w:r>
      <w:r>
        <w:rPr>
          <w:spacing w:val="-2"/>
          <w:sz w:val="18"/>
        </w:rPr>
        <w:t> </w:t>
      </w:r>
      <w:r>
        <w:rPr>
          <w:sz w:val="18"/>
        </w:rPr>
        <w:t>Charterers</w:t>
      </w:r>
      <w:r>
        <w:rPr>
          <w:spacing w:val="-2"/>
          <w:sz w:val="18"/>
        </w:rPr>
        <w:t> </w:t>
      </w:r>
      <w:r>
        <w:rPr>
          <w:sz w:val="18"/>
        </w:rPr>
        <w:t>of</w:t>
      </w:r>
      <w:r>
        <w:rPr>
          <w:spacing w:val="-2"/>
          <w:sz w:val="18"/>
        </w:rPr>
        <w:t> </w:t>
      </w:r>
      <w:r>
        <w:rPr>
          <w:sz w:val="18"/>
        </w:rPr>
        <w:t>their</w:t>
      </w:r>
      <w:r>
        <w:rPr>
          <w:spacing w:val="-1"/>
          <w:sz w:val="18"/>
        </w:rPr>
        <w:t> </w:t>
      </w:r>
      <w:r>
        <w:rPr>
          <w:sz w:val="18"/>
        </w:rPr>
        <w:t>rights</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1"/>
          <w:sz w:val="18"/>
        </w:rPr>
        <w:t> </w:t>
      </w:r>
      <w:r>
        <w:rPr>
          <w:spacing w:val="-2"/>
          <w:sz w:val="18"/>
        </w:rPr>
        <w:t>Party.</w:t>
      </w:r>
    </w:p>
    <w:p>
      <w:pPr>
        <w:pStyle w:val="BodyText"/>
        <w:spacing w:before="126"/>
      </w:pPr>
    </w:p>
    <w:p>
      <w:pPr>
        <w:pStyle w:val="ListParagraph"/>
        <w:numPr>
          <w:ilvl w:val="2"/>
          <w:numId w:val="6"/>
        </w:numPr>
        <w:tabs>
          <w:tab w:pos="1049" w:val="left" w:leader="none"/>
        </w:tabs>
        <w:spacing w:line="312" w:lineRule="auto" w:before="0" w:after="0"/>
        <w:ind w:left="781" w:right="497" w:firstLine="0"/>
        <w:jc w:val="both"/>
        <w:rPr>
          <w:sz w:val="18"/>
        </w:rPr>
      </w:pPr>
      <w:r>
        <w:rPr>
          <w:sz w:val="18"/>
        </w:rPr>
        <w:t>The Owners shall endeavour to take such reasonable measures in relation to the Disease as may from time to time be recommended by the World Health Organisation.</w:t>
      </w:r>
    </w:p>
    <w:p>
      <w:pPr>
        <w:pStyle w:val="BodyText"/>
        <w:spacing w:before="65"/>
      </w:pPr>
    </w:p>
    <w:p>
      <w:pPr>
        <w:pStyle w:val="ListParagraph"/>
        <w:numPr>
          <w:ilvl w:val="2"/>
          <w:numId w:val="6"/>
        </w:numPr>
        <w:tabs>
          <w:tab w:pos="1089" w:val="left" w:leader="none"/>
        </w:tabs>
        <w:spacing w:line="312" w:lineRule="auto" w:before="0" w:after="0"/>
        <w:ind w:left="781" w:right="496" w:firstLine="0"/>
        <w:jc w:val="both"/>
        <w:rPr>
          <w:sz w:val="18"/>
        </w:rPr>
      </w:pPr>
      <w:r>
        <w:rPr>
          <w:sz w:val="18"/>
        </w:rPr>
        <w:t>Any delays directly resulted from the Vessel visiting an Affected Area, including screening, cleaning, fumigating and/ or quarantining the Vessel for such diseases either in the Affected Area or at subsequent ports of call, and any time lost as a direct result of complying with the same shall be for the Charterers' account. But normal screening, cleaning, quarantine, fumigation to the vessel and crew to be Owner's account.</w:t>
      </w:r>
    </w:p>
    <w:p>
      <w:pPr>
        <w:pStyle w:val="BodyText"/>
        <w:spacing w:before="67"/>
      </w:pPr>
    </w:p>
    <w:p>
      <w:pPr>
        <w:pStyle w:val="ListParagraph"/>
        <w:numPr>
          <w:ilvl w:val="1"/>
          <w:numId w:val="6"/>
        </w:numPr>
        <w:tabs>
          <w:tab w:pos="1072" w:val="left" w:leader="none"/>
        </w:tabs>
        <w:spacing w:line="312" w:lineRule="auto" w:before="0" w:after="0"/>
        <w:ind w:left="781" w:right="496" w:firstLine="0"/>
        <w:jc w:val="both"/>
        <w:rPr>
          <w:sz w:val="18"/>
        </w:rPr>
      </w:pPr>
      <w:r>
        <w:rPr>
          <w:sz w:val="18"/>
        </w:rPr>
        <w:t>The Vessel shall have liberty to comply with all orders, directions, recommendations or advice of competent authorities and/or the Flag State of the Vessel in respect of arrival, routes, ports of call, destinations, discharge of cargo, delivery or in</w:t>
      </w:r>
      <w:r>
        <w:rPr>
          <w:spacing w:val="40"/>
          <w:sz w:val="18"/>
        </w:rPr>
        <w:t> </w:t>
      </w:r>
      <w:r>
        <w:rPr>
          <w:sz w:val="18"/>
        </w:rPr>
        <w:t>any other respect whatsoever relating to issues arising as a result of the Vessel being or having been ordered to an Affected </w:t>
      </w:r>
      <w:r>
        <w:rPr>
          <w:spacing w:val="-2"/>
          <w:sz w:val="18"/>
        </w:rPr>
        <w:t>Area.</w:t>
      </w:r>
    </w:p>
    <w:p>
      <w:pPr>
        <w:pStyle w:val="BodyText"/>
        <w:spacing w:before="66"/>
      </w:pPr>
    </w:p>
    <w:p>
      <w:pPr>
        <w:pStyle w:val="ListParagraph"/>
        <w:numPr>
          <w:ilvl w:val="1"/>
          <w:numId w:val="6"/>
        </w:numPr>
        <w:tabs>
          <w:tab w:pos="995" w:val="left" w:leader="none"/>
        </w:tabs>
        <w:spacing w:line="312" w:lineRule="auto" w:before="1" w:after="0"/>
        <w:ind w:left="781" w:right="495" w:firstLine="0"/>
        <w:jc w:val="both"/>
        <w:rPr>
          <w:sz w:val="18"/>
        </w:rPr>
      </w:pPr>
      <w:r>
        <w:rPr>
          <w:sz w:val="18"/>
        </w:rPr>
        <w:t>If in compliance with this Clause anything is done or not done, such shall not be deemed a deviation, nor shall it be or give rise to an off-hire event, but shall be considered as due fulfilment of this Charter Party. In the event of a conflict between the provisions of this Clause and any implied or express provision of this Charter Party, this Clause shall prevail to the extent of such conflict, but no further.</w:t>
      </w:r>
    </w:p>
    <w:p>
      <w:pPr>
        <w:pStyle w:val="BodyText"/>
        <w:spacing w:before="61"/>
      </w:pPr>
    </w:p>
    <w:p>
      <w:pPr>
        <w:pStyle w:val="ListParagraph"/>
        <w:numPr>
          <w:ilvl w:val="0"/>
          <w:numId w:val="6"/>
        </w:numPr>
        <w:tabs>
          <w:tab w:pos="1185" w:val="left" w:leader="none"/>
        </w:tabs>
        <w:spacing w:line="240" w:lineRule="auto" w:before="0" w:after="0"/>
        <w:ind w:left="1185" w:right="0" w:hanging="404"/>
        <w:jc w:val="left"/>
        <w:rPr>
          <w:sz w:val="21"/>
        </w:rPr>
      </w:pPr>
    </w:p>
    <w:p>
      <w:pPr>
        <w:pStyle w:val="BodyText"/>
        <w:spacing w:before="99"/>
        <w:ind w:left="781"/>
      </w:pPr>
      <w:r>
        <w:rPr>
          <w:spacing w:val="-2"/>
        </w:rPr>
        <w:t>Deleted.</w:t>
      </w:r>
    </w:p>
    <w:p>
      <w:pPr>
        <w:pStyle w:val="BodyText"/>
        <w:spacing w:before="121"/>
      </w:pPr>
    </w:p>
    <w:p>
      <w:pPr>
        <w:pStyle w:val="Heading2"/>
        <w:numPr>
          <w:ilvl w:val="0"/>
          <w:numId w:val="6"/>
        </w:numPr>
        <w:tabs>
          <w:tab w:pos="1186" w:val="left" w:leader="none"/>
        </w:tabs>
        <w:spacing w:line="240" w:lineRule="auto" w:before="0" w:after="0"/>
        <w:ind w:left="1186" w:right="0" w:hanging="405"/>
        <w:jc w:val="both"/>
        <w:rPr>
          <w:u w:val="none"/>
        </w:rPr>
      </w:pPr>
      <w:r>
        <w:rPr>
          <w:spacing w:val="-3"/>
          <w:u w:val="single"/>
        </w:rPr>
        <w:t> </w:t>
      </w:r>
      <w:r>
        <w:rPr>
          <w:u w:val="single"/>
        </w:rPr>
        <w:t>Sale</w:t>
      </w:r>
      <w:r>
        <w:rPr>
          <w:spacing w:val="-2"/>
          <w:u w:val="single"/>
        </w:rPr>
        <w:t> </w:t>
      </w:r>
      <w:r>
        <w:rPr>
          <w:u w:val="single"/>
        </w:rPr>
        <w:t>of</w:t>
      </w:r>
      <w:r>
        <w:rPr>
          <w:spacing w:val="-2"/>
          <w:u w:val="single"/>
        </w:rPr>
        <w:t> </w:t>
      </w:r>
      <w:r>
        <w:rPr>
          <w:u w:val="single"/>
        </w:rPr>
        <w:t>the</w:t>
      </w:r>
      <w:r>
        <w:rPr>
          <w:spacing w:val="-2"/>
          <w:u w:val="single"/>
        </w:rPr>
        <w:t> Vessel</w:t>
      </w:r>
    </w:p>
    <w:p>
      <w:pPr>
        <w:pStyle w:val="BodyText"/>
        <w:spacing w:line="312" w:lineRule="auto" w:before="98"/>
        <w:ind w:left="781" w:right="496"/>
        <w:jc w:val="both"/>
      </w:pPr>
      <w:r>
        <w:rPr/>
        <w:t>The Owners shall have the right to sell the vessel together with existing Charter. New Owners to confirm that they will take over and perform balance period under this Charter Party according to all terms and conditions of this Charter Party and any addenda thereto.</w:t>
      </w:r>
    </w:p>
    <w:p>
      <w:pPr>
        <w:pStyle w:val="BodyText"/>
        <w:spacing w:before="66"/>
      </w:pPr>
    </w:p>
    <w:p>
      <w:pPr>
        <w:pStyle w:val="BodyText"/>
        <w:spacing w:line="312" w:lineRule="auto"/>
        <w:ind w:left="781" w:right="496"/>
        <w:jc w:val="both"/>
      </w:pPr>
      <w:r>
        <w:rPr/>
        <w:t>Transfer of Charter shall always be subject to the approval of the New Owners by the Charterers (including but not limited to commercial and credit approvals) but such approval shall not be unreasonably withheld. The Owners shall duly notify the Charterers by giving one month notice of their intention to sell.</w:t>
      </w:r>
    </w:p>
    <w:p>
      <w:pPr>
        <w:pStyle w:val="BodyText"/>
      </w:pPr>
    </w:p>
    <w:p>
      <w:pPr>
        <w:pStyle w:val="BodyText"/>
        <w:spacing w:before="124"/>
      </w:pPr>
    </w:p>
    <w:p>
      <w:pPr>
        <w:pStyle w:val="ListParagraph"/>
        <w:numPr>
          <w:ilvl w:val="0"/>
          <w:numId w:val="6"/>
        </w:numPr>
        <w:tabs>
          <w:tab w:pos="1185" w:val="left" w:leader="none"/>
        </w:tabs>
        <w:spacing w:line="240" w:lineRule="auto" w:before="0" w:after="0"/>
        <w:ind w:left="1185" w:right="0" w:hanging="404"/>
        <w:jc w:val="left"/>
        <w:rPr>
          <w:sz w:val="21"/>
        </w:rPr>
      </w:pPr>
    </w:p>
    <w:p>
      <w:pPr>
        <w:pStyle w:val="ListParagraph"/>
        <w:spacing w:after="0" w:line="240" w:lineRule="auto"/>
        <w:jc w:val="left"/>
        <w:rPr>
          <w:sz w:val="21"/>
        </w:rPr>
        <w:sectPr>
          <w:pgSz w:w="11900" w:h="16840"/>
          <w:pgMar w:header="282" w:footer="430" w:top="720" w:bottom="620" w:left="141" w:right="425"/>
        </w:sectPr>
      </w:pPr>
    </w:p>
    <w:p>
      <w:pPr>
        <w:pStyle w:val="BodyText"/>
        <w:spacing w:before="122"/>
        <w:rPr>
          <w:b/>
        </w:rPr>
      </w:pPr>
      <w:r>
        <w:rPr>
          <w:b/>
        </w:rPr>
        <w:drawing>
          <wp:anchor distT="0" distB="0" distL="0" distR="0" allowOverlap="1" layoutInCell="1" locked="0" behindDoc="0" simplePos="0" relativeHeight="15773184">
            <wp:simplePos x="0" y="0"/>
            <wp:positionH relativeFrom="page">
              <wp:posOffset>317500</wp:posOffset>
            </wp:positionH>
            <wp:positionV relativeFrom="page">
              <wp:posOffset>127000</wp:posOffset>
            </wp:positionV>
            <wp:extent cx="591185" cy="381000"/>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All</w:t>
      </w:r>
      <w:r>
        <w:rPr>
          <w:spacing w:val="-6"/>
        </w:rPr>
        <w:t> </w:t>
      </w:r>
      <w:r>
        <w:rPr/>
        <w:t>BIMCO</w:t>
      </w:r>
      <w:r>
        <w:rPr>
          <w:spacing w:val="-4"/>
        </w:rPr>
        <w:t> </w:t>
      </w:r>
      <w:r>
        <w:rPr/>
        <w:t>clauses</w:t>
      </w:r>
      <w:r>
        <w:rPr>
          <w:spacing w:val="-3"/>
        </w:rPr>
        <w:t> </w:t>
      </w:r>
      <w:r>
        <w:rPr/>
        <w:t>to</w:t>
      </w:r>
      <w:r>
        <w:rPr>
          <w:spacing w:val="-4"/>
        </w:rPr>
        <w:t> </w:t>
      </w:r>
      <w:r>
        <w:rPr/>
        <w:t>be</w:t>
      </w:r>
      <w:r>
        <w:rPr>
          <w:spacing w:val="-4"/>
        </w:rPr>
        <w:t> </w:t>
      </w:r>
      <w:r>
        <w:rPr/>
        <w:t>as</w:t>
      </w:r>
      <w:r>
        <w:rPr>
          <w:spacing w:val="-3"/>
        </w:rPr>
        <w:t> </w:t>
      </w:r>
      <w:r>
        <w:rPr/>
        <w:t>per</w:t>
      </w:r>
      <w:r>
        <w:rPr>
          <w:spacing w:val="-4"/>
        </w:rPr>
        <w:t> </w:t>
      </w:r>
      <w:r>
        <w:rPr/>
        <w:t>original</w:t>
      </w:r>
      <w:r>
        <w:rPr>
          <w:spacing w:val="-4"/>
        </w:rPr>
        <w:t> </w:t>
      </w:r>
      <w:r>
        <w:rPr/>
        <w:t>wording</w:t>
      </w:r>
      <w:r>
        <w:rPr>
          <w:spacing w:val="-3"/>
        </w:rPr>
        <w:t> </w:t>
      </w:r>
      <w:r>
        <w:rPr/>
        <w:t>unless</w:t>
      </w:r>
      <w:r>
        <w:rPr>
          <w:spacing w:val="-4"/>
        </w:rPr>
        <w:t> </w:t>
      </w:r>
      <w:r>
        <w:rPr/>
        <w:t>otherwise</w:t>
      </w:r>
      <w:r>
        <w:rPr>
          <w:spacing w:val="-3"/>
        </w:rPr>
        <w:t> </w:t>
      </w:r>
      <w:r>
        <w:rPr>
          <w:spacing w:val="-2"/>
        </w:rPr>
        <w:t>stated.</w:t>
      </w:r>
    </w:p>
    <w:p>
      <w:pPr>
        <w:pStyle w:val="BodyText"/>
      </w:pPr>
    </w:p>
    <w:p>
      <w:pPr>
        <w:pStyle w:val="BodyText"/>
        <w:spacing w:before="184"/>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EEXI</w:t>
      </w:r>
      <w:r>
        <w:rPr>
          <w:spacing w:val="-5"/>
          <w:u w:val="single"/>
        </w:rPr>
        <w:t> </w:t>
      </w:r>
      <w:r>
        <w:rPr>
          <w:u w:val="single"/>
        </w:rPr>
        <w:t>Transition</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2021</w:t>
      </w:r>
    </w:p>
    <w:p>
      <w:pPr>
        <w:pStyle w:val="BodyText"/>
        <w:spacing w:before="98"/>
        <w:ind w:left="781"/>
      </w:pPr>
      <w:r>
        <w:rPr/>
        <w:t>Owners</w:t>
      </w:r>
      <w:r>
        <w:rPr>
          <w:spacing w:val="-7"/>
        </w:rPr>
        <w:t> </w:t>
      </w:r>
      <w:r>
        <w:rPr/>
        <w:t>confirm</w:t>
      </w:r>
      <w:r>
        <w:rPr>
          <w:spacing w:val="-5"/>
        </w:rPr>
        <w:t> </w:t>
      </w:r>
      <w:r>
        <w:rPr/>
        <w:t>vessel</w:t>
      </w:r>
      <w:r>
        <w:rPr>
          <w:spacing w:val="-4"/>
        </w:rPr>
        <w:t> </w:t>
      </w:r>
      <w:r>
        <w:rPr/>
        <w:t>is</w:t>
      </w:r>
      <w:r>
        <w:rPr>
          <w:spacing w:val="-5"/>
        </w:rPr>
        <w:t> </w:t>
      </w:r>
      <w:r>
        <w:rPr/>
        <w:t>EEXI</w:t>
      </w:r>
      <w:r>
        <w:rPr>
          <w:spacing w:val="-5"/>
        </w:rPr>
        <w:t> </w:t>
      </w:r>
      <w:r>
        <w:rPr/>
        <w:t>compliant.</w:t>
      </w:r>
      <w:r>
        <w:rPr>
          <w:spacing w:val="-4"/>
        </w:rPr>
        <w:t> </w:t>
      </w:r>
      <w:r>
        <w:rPr/>
        <w:t>See</w:t>
      </w:r>
      <w:r>
        <w:rPr>
          <w:spacing w:val="-5"/>
        </w:rPr>
        <w:t> </w:t>
      </w:r>
      <w:r>
        <w:rPr/>
        <w:t>provided</w:t>
      </w:r>
      <w:r>
        <w:rPr>
          <w:spacing w:val="-5"/>
        </w:rPr>
        <w:t> </w:t>
      </w:r>
      <w:r>
        <w:rPr/>
        <w:t>relevant</w:t>
      </w:r>
      <w:r>
        <w:rPr>
          <w:spacing w:val="-4"/>
        </w:rPr>
        <w:t> </w:t>
      </w:r>
      <w:r>
        <w:rPr>
          <w:spacing w:val="-2"/>
        </w:rPr>
        <w:t>certificate.</w:t>
      </w:r>
    </w:p>
    <w:p>
      <w:pPr>
        <w:pStyle w:val="BodyText"/>
        <w:spacing w:before="121"/>
      </w:pPr>
    </w:p>
    <w:p>
      <w:pPr>
        <w:pStyle w:val="ListParagraph"/>
        <w:numPr>
          <w:ilvl w:val="0"/>
          <w:numId w:val="6"/>
        </w:numPr>
        <w:tabs>
          <w:tab w:pos="1186" w:val="left" w:leader="none"/>
        </w:tabs>
        <w:spacing w:line="326" w:lineRule="auto" w:before="0" w:after="0"/>
        <w:ind w:left="781" w:right="495" w:firstLine="0"/>
        <w:jc w:val="left"/>
        <w:rPr>
          <w:sz w:val="18"/>
        </w:rPr>
      </w:pPr>
      <w:r>
        <w:rPr>
          <w:b/>
          <w:sz w:val="21"/>
          <w:u w:val="single"/>
        </w:rPr>
        <w:t> ​ European ETS - Emission Trading Scheme Allowances Clause for Time Charter Parties 2022</w:t>
      </w:r>
      <w:r>
        <w:rPr>
          <w:b/>
          <w:sz w:val="21"/>
        </w:rPr>
        <w:t> </w:t>
      </w:r>
      <w:r>
        <w:rPr>
          <w:sz w:val="18"/>
        </w:rPr>
        <w:t>Notwithstanding</w:t>
      </w:r>
      <w:r>
        <w:rPr>
          <w:spacing w:val="-1"/>
          <w:sz w:val="18"/>
        </w:rPr>
        <w:t> </w:t>
      </w:r>
      <w:r>
        <w:rPr>
          <w:sz w:val="18"/>
        </w:rPr>
        <w:t>any</w:t>
      </w:r>
      <w:r>
        <w:rPr>
          <w:spacing w:val="-1"/>
          <w:sz w:val="18"/>
        </w:rPr>
        <w:t> </w:t>
      </w:r>
      <w:r>
        <w:rPr>
          <w:sz w:val="18"/>
        </w:rPr>
        <w:t>other</w:t>
      </w:r>
      <w:r>
        <w:rPr>
          <w:spacing w:val="-1"/>
          <w:sz w:val="18"/>
        </w:rPr>
        <w:t> </w:t>
      </w:r>
      <w:r>
        <w:rPr>
          <w:sz w:val="18"/>
        </w:rPr>
        <w:t>provision</w:t>
      </w:r>
      <w:r>
        <w:rPr>
          <w:spacing w:val="-1"/>
          <w:sz w:val="18"/>
        </w:rPr>
        <w:t> </w:t>
      </w:r>
      <w:r>
        <w:rPr>
          <w:sz w:val="18"/>
        </w:rPr>
        <w:t>in</w:t>
      </w:r>
      <w:r>
        <w:rPr>
          <w:spacing w:val="-1"/>
          <w:sz w:val="18"/>
        </w:rPr>
        <w:t> </w:t>
      </w:r>
      <w:r>
        <w:rPr>
          <w:sz w:val="18"/>
        </w:rPr>
        <w:t>this</w:t>
      </w:r>
      <w:r>
        <w:rPr>
          <w:spacing w:val="-1"/>
          <w:sz w:val="18"/>
        </w:rPr>
        <w:t> </w:t>
      </w:r>
      <w:r>
        <w:rPr>
          <w:sz w:val="18"/>
        </w:rPr>
        <w:t>Charter</w:t>
      </w:r>
      <w:r>
        <w:rPr>
          <w:spacing w:val="-1"/>
          <w:sz w:val="18"/>
        </w:rPr>
        <w:t> </w:t>
      </w:r>
      <w:r>
        <w:rPr>
          <w:sz w:val="18"/>
        </w:rPr>
        <w:t>Party,</w:t>
      </w:r>
      <w:r>
        <w:rPr>
          <w:spacing w:val="-1"/>
          <w:sz w:val="18"/>
        </w:rPr>
        <w:t> </w:t>
      </w:r>
      <w:r>
        <w:rPr>
          <w:sz w:val="18"/>
        </w:rPr>
        <w:t>the</w:t>
      </w:r>
      <w:r>
        <w:rPr>
          <w:spacing w:val="-1"/>
          <w:sz w:val="18"/>
        </w:rPr>
        <w:t> </w:t>
      </w:r>
      <w:r>
        <w:rPr>
          <w:sz w:val="18"/>
        </w:rPr>
        <w:t>Owners</w:t>
      </w:r>
      <w:r>
        <w:rPr>
          <w:spacing w:val="-1"/>
          <w:sz w:val="18"/>
        </w:rPr>
        <w:t> </w:t>
      </w:r>
      <w:r>
        <w:rPr>
          <w:sz w:val="18"/>
        </w:rPr>
        <w:t>and</w:t>
      </w:r>
      <w:r>
        <w:rPr>
          <w:spacing w:val="-1"/>
          <w:sz w:val="18"/>
        </w:rPr>
        <w:t> </w:t>
      </w:r>
      <w:r>
        <w:rPr>
          <w:sz w:val="18"/>
        </w:rPr>
        <w:t>the</w:t>
      </w:r>
      <w:r>
        <w:rPr>
          <w:spacing w:val="-1"/>
          <w:sz w:val="18"/>
        </w:rPr>
        <w:t> </w:t>
      </w:r>
      <w:r>
        <w:rPr>
          <w:sz w:val="18"/>
        </w:rPr>
        <w:t>Charterers</w:t>
      </w:r>
      <w:r>
        <w:rPr>
          <w:spacing w:val="-1"/>
          <w:sz w:val="18"/>
        </w:rPr>
        <w:t> </w:t>
      </w:r>
      <w:r>
        <w:rPr>
          <w:sz w:val="18"/>
        </w:rPr>
        <w:t>(the</w:t>
      </w:r>
      <w:r>
        <w:rPr>
          <w:spacing w:val="-1"/>
          <w:sz w:val="18"/>
        </w:rPr>
        <w:t> </w:t>
      </w:r>
      <w:r>
        <w:rPr>
          <w:sz w:val="18"/>
        </w:rPr>
        <w:t>"Parties" and</w:t>
      </w:r>
      <w:r>
        <w:rPr>
          <w:spacing w:val="-1"/>
          <w:sz w:val="18"/>
        </w:rPr>
        <w:t> </w:t>
      </w:r>
      <w:r>
        <w:rPr>
          <w:sz w:val="18"/>
        </w:rPr>
        <w:t>each</w:t>
      </w:r>
      <w:r>
        <w:rPr>
          <w:spacing w:val="-1"/>
          <w:sz w:val="18"/>
        </w:rPr>
        <w:t> </w:t>
      </w:r>
      <w:r>
        <w:rPr>
          <w:sz w:val="18"/>
        </w:rPr>
        <w:t>individually</w:t>
      </w:r>
      <w:r>
        <w:rPr>
          <w:spacing w:val="-1"/>
          <w:sz w:val="18"/>
        </w:rPr>
        <w:t> </w:t>
      </w:r>
      <w:r>
        <w:rPr>
          <w:sz w:val="18"/>
        </w:rPr>
        <w:t>a “Party”) agree as follows:</w:t>
      </w:r>
    </w:p>
    <w:p>
      <w:pPr>
        <w:pStyle w:val="BodyText"/>
        <w:spacing w:before="52"/>
      </w:pPr>
    </w:p>
    <w:p>
      <w:pPr>
        <w:pStyle w:val="BodyText"/>
        <w:spacing w:line="312" w:lineRule="auto"/>
        <w:ind w:left="781" w:right="496"/>
        <w:jc w:val="both"/>
      </w:pPr>
      <w:r>
        <w:rPr/>
        <w:t>“Emission Allowances” means an allowance, credit, quota, permit or equivalent, representing a right of a vessel to emit a specified quantity of greenhouse gas emissions recognised by the Emission Scheme.</w:t>
      </w:r>
    </w:p>
    <w:p>
      <w:pPr>
        <w:pStyle w:val="BodyText"/>
        <w:spacing w:before="65"/>
      </w:pPr>
    </w:p>
    <w:p>
      <w:pPr>
        <w:pStyle w:val="BodyText"/>
        <w:spacing w:line="312" w:lineRule="auto"/>
        <w:ind w:left="781" w:right="495"/>
        <w:jc w:val="both"/>
      </w:pPr>
      <w:r>
        <w:rPr/>
        <w:t>“Emission Scheme” means a greenhouse gas emissions trading scheme which for the purposes of this Clause shall include the European Union Emissions Trading System and any other similar systems imposed by applicable lawful authorities that regulate the issuance, allocation, trading or surrendering of Emission Allowances.</w:t>
      </w:r>
    </w:p>
    <w:p>
      <w:pPr>
        <w:pStyle w:val="BodyText"/>
        <w:spacing w:before="66"/>
      </w:pPr>
    </w:p>
    <w:p>
      <w:pPr>
        <w:pStyle w:val="ListParagraph"/>
        <w:numPr>
          <w:ilvl w:val="1"/>
          <w:numId w:val="6"/>
        </w:numPr>
        <w:tabs>
          <w:tab w:pos="1072" w:val="left" w:leader="none"/>
        </w:tabs>
        <w:spacing w:line="312" w:lineRule="auto" w:before="0" w:after="0"/>
        <w:ind w:left="781" w:right="495" w:firstLine="0"/>
        <w:jc w:val="both"/>
        <w:rPr>
          <w:sz w:val="18"/>
        </w:rPr>
      </w:pPr>
      <w:r>
        <w:rPr>
          <w:sz w:val="18"/>
        </w:rPr>
        <w:t>The Owners and the Charterers shall co-operate and exchange all relevant data and information in a timely manner to facilitate compliance with any applicable Emission Scheme and enable the Parties to calculate the amount of Emission Allowances in respect of the Vessel that must be surrendered to the authorities of the applicable Emission Scheme for the period of the Charter Party.</w:t>
      </w:r>
    </w:p>
    <w:p>
      <w:pPr>
        <w:pStyle w:val="BodyText"/>
        <w:spacing w:before="66"/>
      </w:pPr>
    </w:p>
    <w:p>
      <w:pPr>
        <w:pStyle w:val="ListParagraph"/>
        <w:numPr>
          <w:ilvl w:val="1"/>
          <w:numId w:val="6"/>
        </w:numPr>
        <w:tabs>
          <w:tab w:pos="1102" w:val="left" w:leader="none"/>
        </w:tabs>
        <w:spacing w:line="312" w:lineRule="auto" w:before="0" w:after="0"/>
        <w:ind w:left="781" w:right="495" w:firstLine="0"/>
        <w:jc w:val="both"/>
        <w:rPr>
          <w:sz w:val="18"/>
        </w:rPr>
      </w:pPr>
      <w:r>
        <w:rPr>
          <w:sz w:val="18"/>
        </w:rPr>
        <w:t>The Owners shall monitor and report the relevant greenhouse gas emissions of the Vessel for verification by an independent verifier in accordance with the applicable Emission Scheme.</w:t>
      </w:r>
    </w:p>
    <w:p>
      <w:pPr>
        <w:pStyle w:val="BodyText"/>
        <w:spacing w:before="65"/>
      </w:pPr>
    </w:p>
    <w:p>
      <w:pPr>
        <w:pStyle w:val="ListParagraph"/>
        <w:numPr>
          <w:ilvl w:val="1"/>
          <w:numId w:val="6"/>
        </w:numPr>
        <w:tabs>
          <w:tab w:pos="1044" w:val="left" w:leader="none"/>
        </w:tabs>
        <w:spacing w:line="312" w:lineRule="auto" w:before="0" w:after="0"/>
        <w:ind w:left="781" w:right="496" w:firstLine="0"/>
        <w:jc w:val="both"/>
        <w:rPr>
          <w:sz w:val="18"/>
        </w:rPr>
      </w:pPr>
      <w:r>
        <w:rPr>
          <w:sz w:val="18"/>
        </w:rPr>
        <w:t>(i) Throughout the Charter Party period the Charterers, (where applicable per the regulation in force) shall provide and pay for the Emission Allowances corresponding to the Vessel’s emissions under the scope of the applicable Emission Scheme:</w:t>
      </w:r>
    </w:p>
    <w:p>
      <w:pPr>
        <w:pStyle w:val="BodyText"/>
        <w:spacing w:before="65"/>
      </w:pPr>
    </w:p>
    <w:p>
      <w:pPr>
        <w:pStyle w:val="ListParagraph"/>
        <w:numPr>
          <w:ilvl w:val="0"/>
          <w:numId w:val="34"/>
        </w:numPr>
        <w:tabs>
          <w:tab w:pos="1059" w:val="left" w:leader="none"/>
        </w:tabs>
        <w:spacing w:line="312" w:lineRule="auto" w:before="0" w:after="0"/>
        <w:ind w:left="781" w:right="498" w:firstLine="0"/>
        <w:jc w:val="both"/>
        <w:rPr>
          <w:sz w:val="18"/>
        </w:rPr>
      </w:pPr>
      <w:r>
        <w:rPr>
          <w:sz w:val="18"/>
        </w:rPr>
        <w:t>Within the first seven (7) days of each month, the Owners shall notify the Charterers in writing of the quantity of Emission Allowances for the previous month; and</w:t>
      </w:r>
    </w:p>
    <w:p>
      <w:pPr>
        <w:pStyle w:val="BodyText"/>
        <w:spacing w:before="65"/>
      </w:pPr>
    </w:p>
    <w:p>
      <w:pPr>
        <w:pStyle w:val="ListParagraph"/>
        <w:numPr>
          <w:ilvl w:val="0"/>
          <w:numId w:val="34"/>
        </w:numPr>
        <w:tabs>
          <w:tab w:pos="1055" w:val="left" w:leader="none"/>
        </w:tabs>
        <w:spacing w:line="312" w:lineRule="auto" w:before="0" w:after="0"/>
        <w:ind w:left="781" w:right="498" w:firstLine="0"/>
        <w:jc w:val="both"/>
        <w:rPr>
          <w:sz w:val="18"/>
        </w:rPr>
      </w:pPr>
      <w:r>
        <w:rPr>
          <w:sz w:val="18"/>
        </w:rPr>
        <w:t>No later than fourteen (14) days prior to the expected date of redelivery the Owners shall notify the Charterers in writing of the estimated quantity of Emission Allowances for the final month or part thereof.</w:t>
      </w:r>
    </w:p>
    <w:p>
      <w:pPr>
        <w:pStyle w:val="BodyText"/>
        <w:spacing w:before="65"/>
      </w:pPr>
    </w:p>
    <w:p>
      <w:pPr>
        <w:pStyle w:val="ListParagraph"/>
        <w:numPr>
          <w:ilvl w:val="0"/>
          <w:numId w:val="35"/>
        </w:numPr>
        <w:tabs>
          <w:tab w:pos="1060" w:val="left" w:leader="none"/>
        </w:tabs>
        <w:spacing w:line="312" w:lineRule="auto" w:before="0" w:after="0"/>
        <w:ind w:left="781" w:right="497" w:firstLine="0"/>
        <w:jc w:val="both"/>
        <w:rPr>
          <w:sz w:val="18"/>
        </w:rPr>
      </w:pPr>
      <w:r>
        <w:rPr>
          <w:sz w:val="18"/>
        </w:rPr>
        <w:t>The Owners’ notifications in subclause (c)(i) shall include the relevant calculations and the data used to establish the </w:t>
      </w:r>
      <w:r>
        <w:rPr>
          <w:spacing w:val="-2"/>
          <w:sz w:val="18"/>
        </w:rPr>
        <w:t>quantities.</w:t>
      </w:r>
    </w:p>
    <w:p>
      <w:pPr>
        <w:pStyle w:val="BodyText"/>
        <w:spacing w:before="65"/>
      </w:pPr>
    </w:p>
    <w:p>
      <w:pPr>
        <w:pStyle w:val="ListParagraph"/>
        <w:numPr>
          <w:ilvl w:val="0"/>
          <w:numId w:val="35"/>
        </w:numPr>
        <w:tabs>
          <w:tab w:pos="1075" w:val="left" w:leader="none"/>
        </w:tabs>
        <w:spacing w:line="312" w:lineRule="auto" w:before="0" w:after="0"/>
        <w:ind w:left="781" w:right="496" w:firstLine="0"/>
        <w:jc w:val="both"/>
        <w:rPr>
          <w:sz w:val="18"/>
        </w:rPr>
      </w:pPr>
      <w:r>
        <w:rPr>
          <w:sz w:val="18"/>
        </w:rPr>
        <w:t>Unless Charterers have their own Emissions Scheme account, within seven (7) days of notification under subclause (c)(i), the quantity of Emission Allowances notified by the Owners above shall be transferred by the Charterers and received into the Owners’ nominated Emission Scheme account. If the estimated quantity of Emission Allowances for the final month or part thereof is higher or lower than the actual quantity calculated by the Owners as at the time and date of redelivery, any difference in Emission Allowances shall be transferred by the Charterers or returned by the Owners, as the case may be, and received into the nominated account of the receiving Party within seven (7) days of written notification from that Party.</w:t>
      </w:r>
    </w:p>
    <w:p>
      <w:pPr>
        <w:pStyle w:val="BodyText"/>
        <w:spacing w:before="68"/>
      </w:pPr>
    </w:p>
    <w:p>
      <w:pPr>
        <w:pStyle w:val="ListParagraph"/>
        <w:numPr>
          <w:ilvl w:val="0"/>
          <w:numId w:val="35"/>
        </w:numPr>
        <w:tabs>
          <w:tab w:pos="1087" w:val="left" w:leader="none"/>
        </w:tabs>
        <w:spacing w:line="312" w:lineRule="auto" w:before="0" w:after="0"/>
        <w:ind w:left="781" w:right="498" w:firstLine="0"/>
        <w:jc w:val="both"/>
        <w:rPr>
          <w:sz w:val="18"/>
        </w:rPr>
      </w:pPr>
      <w:r>
        <w:rPr>
          <w:sz w:val="18"/>
        </w:rPr>
        <w:t>During any period of off-hire, the Charterers shall have the right to offset against any Emission Allowances due or require the Owners to return a quantity of Emission Allowances equivalent to the emissions that the Charterers would otherwise have been responsible for, had the Vessel remained on hire.</w:t>
      </w:r>
    </w:p>
    <w:p>
      <w:pPr>
        <w:pStyle w:val="BodyText"/>
        <w:spacing w:before="66"/>
      </w:pPr>
    </w:p>
    <w:p>
      <w:pPr>
        <w:pStyle w:val="ListParagraph"/>
        <w:numPr>
          <w:ilvl w:val="1"/>
          <w:numId w:val="6"/>
        </w:numPr>
        <w:tabs>
          <w:tab w:pos="1069" w:val="left" w:leader="none"/>
        </w:tabs>
        <w:spacing w:line="312" w:lineRule="auto" w:before="0" w:after="0"/>
        <w:ind w:left="781" w:right="495" w:firstLine="0"/>
        <w:jc w:val="both"/>
        <w:rPr>
          <w:sz w:val="18"/>
        </w:rPr>
      </w:pPr>
      <w:r>
        <w:rPr>
          <w:sz w:val="18"/>
        </w:rPr>
        <w:t>If the Charterers fail to transfer any of the Emission Allowances in accordance with subclause (c), the Owners shall, by giving the Charterers’ five (5) days’ notice, have the right to suspend the performance of any or all of their obligations under this Charter Party until such time as the Emission Allowances are received in full by the Owners. Throughout any period of suspended performance under this subclause, the Vessel shall remain on hire and the Owners shall have no responsibility whatsoever</w:t>
      </w:r>
      <w:r>
        <w:rPr>
          <w:spacing w:val="18"/>
          <w:sz w:val="18"/>
        </w:rPr>
        <w:t> </w:t>
      </w:r>
      <w:r>
        <w:rPr>
          <w:sz w:val="18"/>
        </w:rPr>
        <w:t>for</w:t>
      </w:r>
      <w:r>
        <w:rPr>
          <w:spacing w:val="18"/>
          <w:sz w:val="18"/>
        </w:rPr>
        <w:t> </w:t>
      </w:r>
      <w:r>
        <w:rPr>
          <w:sz w:val="18"/>
        </w:rPr>
        <w:t>any</w:t>
      </w:r>
      <w:r>
        <w:rPr>
          <w:spacing w:val="18"/>
          <w:sz w:val="18"/>
        </w:rPr>
        <w:t> </w:t>
      </w:r>
      <w:r>
        <w:rPr>
          <w:sz w:val="18"/>
        </w:rPr>
        <w:t>consequences</w:t>
      </w:r>
      <w:r>
        <w:rPr>
          <w:spacing w:val="18"/>
          <w:sz w:val="18"/>
        </w:rPr>
        <w:t> </w:t>
      </w:r>
      <w:r>
        <w:rPr>
          <w:sz w:val="18"/>
        </w:rPr>
        <w:t>arising</w:t>
      </w:r>
      <w:r>
        <w:rPr>
          <w:spacing w:val="18"/>
          <w:sz w:val="18"/>
        </w:rPr>
        <w:t> </w:t>
      </w:r>
      <w:r>
        <w:rPr>
          <w:sz w:val="18"/>
        </w:rPr>
        <w:t>out</w:t>
      </w:r>
      <w:r>
        <w:rPr>
          <w:spacing w:val="18"/>
          <w:sz w:val="18"/>
        </w:rPr>
        <w:t> </w:t>
      </w:r>
      <w:r>
        <w:rPr>
          <w:sz w:val="18"/>
        </w:rPr>
        <w:t>of</w:t>
      </w:r>
      <w:r>
        <w:rPr>
          <w:spacing w:val="18"/>
          <w:sz w:val="18"/>
        </w:rPr>
        <w:t> </w:t>
      </w:r>
      <w:r>
        <w:rPr>
          <w:sz w:val="18"/>
        </w:rPr>
        <w:t>the</w:t>
      </w:r>
      <w:r>
        <w:rPr>
          <w:spacing w:val="18"/>
          <w:sz w:val="18"/>
        </w:rPr>
        <w:t> </w:t>
      </w:r>
      <w:r>
        <w:rPr>
          <w:sz w:val="18"/>
        </w:rPr>
        <w:t>valid</w:t>
      </w:r>
      <w:r>
        <w:rPr>
          <w:spacing w:val="18"/>
          <w:sz w:val="18"/>
        </w:rPr>
        <w:t> </w:t>
      </w:r>
      <w:r>
        <w:rPr>
          <w:sz w:val="18"/>
        </w:rPr>
        <w:t>exercise</w:t>
      </w:r>
      <w:r>
        <w:rPr>
          <w:spacing w:val="18"/>
          <w:sz w:val="18"/>
        </w:rPr>
        <w:t> </w:t>
      </w:r>
      <w:r>
        <w:rPr>
          <w:sz w:val="18"/>
        </w:rPr>
        <w:t>of</w:t>
      </w:r>
      <w:r>
        <w:rPr>
          <w:spacing w:val="18"/>
          <w:sz w:val="18"/>
        </w:rPr>
        <w:t> </w:t>
      </w:r>
      <w:r>
        <w:rPr>
          <w:sz w:val="18"/>
        </w:rPr>
        <w:t>this</w:t>
      </w:r>
      <w:r>
        <w:rPr>
          <w:spacing w:val="18"/>
          <w:sz w:val="18"/>
        </w:rPr>
        <w:t> </w:t>
      </w:r>
      <w:r>
        <w:rPr>
          <w:sz w:val="18"/>
        </w:rPr>
        <w:t>right.</w:t>
      </w:r>
      <w:r>
        <w:rPr>
          <w:spacing w:val="18"/>
          <w:sz w:val="18"/>
        </w:rPr>
        <w:t> </w:t>
      </w:r>
      <w:r>
        <w:rPr>
          <w:sz w:val="18"/>
        </w:rPr>
        <w:t>The</w:t>
      </w:r>
      <w:r>
        <w:rPr>
          <w:spacing w:val="18"/>
          <w:sz w:val="18"/>
        </w:rPr>
        <w:t> </w:t>
      </w:r>
      <w:r>
        <w:rPr>
          <w:sz w:val="18"/>
        </w:rPr>
        <w:t>Owners'</w:t>
      </w:r>
      <w:r>
        <w:rPr>
          <w:spacing w:val="18"/>
          <w:sz w:val="18"/>
        </w:rPr>
        <w:t> </w:t>
      </w:r>
      <w:r>
        <w:rPr>
          <w:sz w:val="18"/>
        </w:rPr>
        <w:t>right</w:t>
      </w:r>
      <w:r>
        <w:rPr>
          <w:spacing w:val="18"/>
          <w:sz w:val="18"/>
        </w:rPr>
        <w:t> </w:t>
      </w:r>
      <w:r>
        <w:rPr>
          <w:sz w:val="18"/>
        </w:rPr>
        <w:t>to</w:t>
      </w:r>
      <w:r>
        <w:rPr>
          <w:spacing w:val="18"/>
          <w:sz w:val="18"/>
        </w:rPr>
        <w:t> </w:t>
      </w:r>
      <w:r>
        <w:rPr>
          <w:sz w:val="18"/>
        </w:rPr>
        <w:t>suspend</w:t>
      </w:r>
      <w:r>
        <w:rPr>
          <w:spacing w:val="18"/>
          <w:sz w:val="18"/>
        </w:rPr>
        <w:t> </w:t>
      </w:r>
      <w:r>
        <w:rPr>
          <w:sz w:val="18"/>
        </w:rPr>
        <w:t>performance</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3696">
            <wp:simplePos x="0" y="0"/>
            <wp:positionH relativeFrom="page">
              <wp:posOffset>317500</wp:posOffset>
            </wp:positionH>
            <wp:positionV relativeFrom="page">
              <wp:posOffset>127000</wp:posOffset>
            </wp:positionV>
            <wp:extent cx="591185" cy="381000"/>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6"/>
        <w:jc w:val="both"/>
      </w:pPr>
      <w:r>
        <w:rPr/>
        <w:t>under this Clause shall be without prejudice to any other rights or claims they may have against the Charterers under this Charter Party.</w:t>
      </w:r>
    </w:p>
    <w:p>
      <w:pPr>
        <w:pStyle w:val="BodyText"/>
        <w:spacing w:before="59"/>
      </w:pPr>
    </w:p>
    <w:p>
      <w:pPr>
        <w:pStyle w:val="Heading2"/>
        <w:numPr>
          <w:ilvl w:val="0"/>
          <w:numId w:val="6"/>
        </w:numPr>
        <w:tabs>
          <w:tab w:pos="1186" w:val="left" w:leader="none"/>
        </w:tabs>
        <w:spacing w:line="240" w:lineRule="auto" w:before="1" w:after="0"/>
        <w:ind w:left="1186" w:right="0" w:hanging="405"/>
        <w:jc w:val="both"/>
        <w:rPr>
          <w:u w:val="none"/>
        </w:rPr>
      </w:pPr>
      <w:r>
        <w:rPr>
          <w:spacing w:val="-7"/>
          <w:u w:val="single"/>
        </w:rPr>
        <w:t> </w:t>
      </w:r>
      <w:r>
        <w:rPr>
          <w:u w:val="single"/>
        </w:rPr>
        <w:t>Change</w:t>
      </w:r>
      <w:r>
        <w:rPr>
          <w:spacing w:val="-4"/>
          <w:u w:val="single"/>
        </w:rPr>
        <w:t> </w:t>
      </w:r>
      <w:r>
        <w:rPr>
          <w:u w:val="single"/>
        </w:rPr>
        <w:t>In</w:t>
      </w:r>
      <w:r>
        <w:rPr>
          <w:spacing w:val="-4"/>
          <w:u w:val="single"/>
        </w:rPr>
        <w:t> </w:t>
      </w:r>
      <w:r>
        <w:rPr>
          <w:u w:val="single"/>
        </w:rPr>
        <w:t>Applicable</w:t>
      </w:r>
      <w:r>
        <w:rPr>
          <w:spacing w:val="-5"/>
          <w:u w:val="single"/>
        </w:rPr>
        <w:t> </w:t>
      </w:r>
      <w:r>
        <w:rPr>
          <w:u w:val="single"/>
        </w:rPr>
        <w:t>Laws</w:t>
      </w:r>
      <w:r>
        <w:rPr>
          <w:spacing w:val="-4"/>
          <w:u w:val="single"/>
        </w:rPr>
        <w:t> </w:t>
      </w:r>
      <w:r>
        <w:rPr>
          <w:u w:val="single"/>
        </w:rPr>
        <w:t>And</w:t>
      </w:r>
      <w:r>
        <w:rPr>
          <w:spacing w:val="-4"/>
          <w:u w:val="single"/>
        </w:rPr>
        <w:t> </w:t>
      </w:r>
      <w:r>
        <w:rPr>
          <w:spacing w:val="-2"/>
          <w:u w:val="single"/>
        </w:rPr>
        <w:t>Regulations</w:t>
      </w:r>
    </w:p>
    <w:p>
      <w:pPr>
        <w:pStyle w:val="BodyText"/>
        <w:spacing w:line="312" w:lineRule="auto" w:before="98"/>
        <w:ind w:left="781" w:right="495"/>
        <w:jc w:val="both"/>
      </w:pPr>
      <w:r>
        <w:rPr/>
        <w:t>Where and when new circumstances and/or situations and/or regulations and/or legislation arise, after the finalization of this Charter</w:t>
      </w:r>
      <w:r>
        <w:rPr>
          <w:spacing w:val="-1"/>
        </w:rPr>
        <w:t> </w:t>
      </w:r>
      <w:r>
        <w:rPr/>
        <w:t>Party, that</w:t>
      </w:r>
      <w:r>
        <w:rPr>
          <w:spacing w:val="-1"/>
        </w:rPr>
        <w:t> </w:t>
      </w:r>
      <w:r>
        <w:rPr/>
        <w:t>may</w:t>
      </w:r>
      <w:r>
        <w:rPr>
          <w:spacing w:val="-1"/>
        </w:rPr>
        <w:t> </w:t>
      </w:r>
      <w:r>
        <w:rPr/>
        <w:t>affect the</w:t>
      </w:r>
      <w:r>
        <w:rPr>
          <w:spacing w:val="-1"/>
        </w:rPr>
        <w:t> </w:t>
      </w:r>
      <w:r>
        <w:rPr/>
        <w:t>trading</w:t>
      </w:r>
      <w:r>
        <w:rPr>
          <w:spacing w:val="-1"/>
        </w:rPr>
        <w:t> </w:t>
      </w:r>
      <w:r>
        <w:rPr/>
        <w:t>and</w:t>
      </w:r>
      <w:r>
        <w:rPr>
          <w:spacing w:val="-1"/>
        </w:rPr>
        <w:t> </w:t>
      </w:r>
      <w:r>
        <w:rPr/>
        <w:t>emissions</w:t>
      </w:r>
      <w:r>
        <w:rPr>
          <w:spacing w:val="-1"/>
        </w:rPr>
        <w:t> </w:t>
      </w:r>
      <w:r>
        <w:rPr/>
        <w:t>regulatory</w:t>
      </w:r>
      <w:r>
        <w:rPr>
          <w:spacing w:val="-1"/>
        </w:rPr>
        <w:t> </w:t>
      </w:r>
      <w:r>
        <w:rPr/>
        <w:t>compliance</w:t>
      </w:r>
      <w:r>
        <w:rPr>
          <w:spacing w:val="-1"/>
        </w:rPr>
        <w:t> </w:t>
      </w:r>
      <w:r>
        <w:rPr/>
        <w:t>of</w:t>
      </w:r>
      <w:r>
        <w:rPr>
          <w:spacing w:val="-1"/>
        </w:rPr>
        <w:t> </w:t>
      </w:r>
      <w:r>
        <w:rPr/>
        <w:t>this</w:t>
      </w:r>
      <w:r>
        <w:rPr>
          <w:spacing w:val="-1"/>
        </w:rPr>
        <w:t> </w:t>
      </w:r>
      <w:r>
        <w:rPr/>
        <w:t>vessel, either</w:t>
      </w:r>
      <w:r>
        <w:rPr>
          <w:spacing w:val="-1"/>
        </w:rPr>
        <w:t> </w:t>
      </w:r>
      <w:r>
        <w:rPr/>
        <w:t>Charterers</w:t>
      </w:r>
      <w:r>
        <w:rPr>
          <w:spacing w:val="-1"/>
        </w:rPr>
        <w:t> </w:t>
      </w:r>
      <w:r>
        <w:rPr/>
        <w:t>or</w:t>
      </w:r>
      <w:r>
        <w:rPr>
          <w:spacing w:val="-1"/>
        </w:rPr>
        <w:t> </w:t>
      </w:r>
      <w:r>
        <w:rPr/>
        <w:t>Owners</w:t>
      </w:r>
      <w:r>
        <w:rPr>
          <w:spacing w:val="-1"/>
        </w:rPr>
        <w:t> </w:t>
      </w:r>
      <w:r>
        <w:rPr/>
        <w:t>can propose clause(s) that should be inserted to cover the new circumstances / situation / legislation or regulation. Charterers and Owners to discuss such new clause(s) in good faith and are mutually bound to agree a reasonable/amicable wording.</w:t>
      </w:r>
    </w:p>
    <w:p>
      <w:pPr>
        <w:pStyle w:val="BodyText"/>
      </w:pPr>
    </w:p>
    <w:p>
      <w:pPr>
        <w:pStyle w:val="BodyText"/>
        <w:spacing w:before="125"/>
      </w:pPr>
    </w:p>
    <w:p>
      <w:pPr>
        <w:pStyle w:val="Heading2"/>
        <w:numPr>
          <w:ilvl w:val="0"/>
          <w:numId w:val="6"/>
        </w:numPr>
        <w:tabs>
          <w:tab w:pos="1186" w:val="left" w:leader="none"/>
        </w:tabs>
        <w:spacing w:line="240" w:lineRule="auto" w:before="0" w:after="0"/>
        <w:ind w:left="1186" w:right="0" w:hanging="405"/>
        <w:jc w:val="both"/>
        <w:rPr>
          <w:u w:val="none"/>
        </w:rPr>
      </w:pPr>
      <w:r>
        <w:rPr>
          <w:spacing w:val="-2"/>
          <w:u w:val="single"/>
        </w:rPr>
        <w:t> </w:t>
      </w:r>
      <w:r>
        <w:rPr>
          <w:u w:val="single"/>
        </w:rPr>
        <w:t>CII</w:t>
      </w:r>
      <w:r>
        <w:rPr>
          <w:spacing w:val="-2"/>
          <w:u w:val="single"/>
        </w:rPr>
        <w:t> Clause</w:t>
      </w:r>
    </w:p>
    <w:p>
      <w:pPr>
        <w:pStyle w:val="ListParagraph"/>
        <w:numPr>
          <w:ilvl w:val="0"/>
          <w:numId w:val="36"/>
        </w:numPr>
        <w:tabs>
          <w:tab w:pos="1001" w:val="left" w:leader="none"/>
        </w:tabs>
        <w:spacing w:line="312" w:lineRule="auto" w:before="99" w:after="0"/>
        <w:ind w:left="781" w:right="496" w:firstLine="0"/>
        <w:jc w:val="both"/>
        <w:rPr>
          <w:sz w:val="18"/>
        </w:rPr>
      </w:pPr>
      <w:r>
        <w:rPr>
          <w:sz w:val="18"/>
        </w:rPr>
        <w:t>The Parties acknowledge and accept that, as from 1 January 2023, the Vessel is required to comply with the MARPOL Carbon Intensity Regulations (the “Regulations”) and this clause shall govern the relationship between the Parties and their obligations in relation to those regulations.</w:t>
      </w:r>
    </w:p>
    <w:p>
      <w:pPr>
        <w:pStyle w:val="BodyText"/>
        <w:spacing w:before="65"/>
      </w:pPr>
    </w:p>
    <w:p>
      <w:pPr>
        <w:pStyle w:val="ListParagraph"/>
        <w:numPr>
          <w:ilvl w:val="0"/>
          <w:numId w:val="36"/>
        </w:numPr>
        <w:tabs>
          <w:tab w:pos="979" w:val="left" w:leader="none"/>
        </w:tabs>
        <w:spacing w:line="240" w:lineRule="auto" w:before="0" w:after="0"/>
        <w:ind w:left="979" w:right="0" w:hanging="198"/>
        <w:jc w:val="both"/>
        <w:rPr>
          <w:sz w:val="18"/>
        </w:rPr>
      </w:pPr>
      <w:r>
        <w:rPr>
          <w:sz w:val="18"/>
        </w:rPr>
        <w:t>During</w:t>
      </w:r>
      <w:r>
        <w:rPr>
          <w:spacing w:val="-6"/>
          <w:sz w:val="18"/>
        </w:rPr>
        <w:t> </w:t>
      </w:r>
      <w:r>
        <w:rPr>
          <w:sz w:val="18"/>
        </w:rPr>
        <w:t>the</w:t>
      </w:r>
      <w:r>
        <w:rPr>
          <w:spacing w:val="-4"/>
          <w:sz w:val="18"/>
        </w:rPr>
        <w:t> </w:t>
      </w:r>
      <w:r>
        <w:rPr>
          <w:sz w:val="18"/>
        </w:rPr>
        <w:t>Charter</w:t>
      </w:r>
      <w:r>
        <w:rPr>
          <w:spacing w:val="-3"/>
          <w:sz w:val="18"/>
        </w:rPr>
        <w:t> </w:t>
      </w:r>
      <w:r>
        <w:rPr>
          <w:sz w:val="18"/>
        </w:rPr>
        <w:t>Party,</w:t>
      </w:r>
      <w:r>
        <w:rPr>
          <w:spacing w:val="-4"/>
          <w:sz w:val="18"/>
        </w:rPr>
        <w:t> </w:t>
      </w:r>
      <w:r>
        <w:rPr>
          <w:sz w:val="18"/>
        </w:rPr>
        <w:t>the</w:t>
      </w:r>
      <w:r>
        <w:rPr>
          <w:spacing w:val="-3"/>
          <w:sz w:val="18"/>
        </w:rPr>
        <w:t> </w:t>
      </w:r>
      <w:r>
        <w:rPr>
          <w:sz w:val="18"/>
        </w:rPr>
        <w:t>Parties</w:t>
      </w:r>
      <w:r>
        <w:rPr>
          <w:spacing w:val="-4"/>
          <w:sz w:val="18"/>
        </w:rPr>
        <w:t> </w:t>
      </w:r>
      <w:r>
        <w:rPr>
          <w:sz w:val="18"/>
        </w:rPr>
        <w:t>shall</w:t>
      </w:r>
      <w:r>
        <w:rPr>
          <w:spacing w:val="-3"/>
          <w:sz w:val="18"/>
        </w:rPr>
        <w:t> </w:t>
      </w:r>
      <w:r>
        <w:rPr>
          <w:sz w:val="18"/>
        </w:rPr>
        <w:t>cooperate</w:t>
      </w:r>
      <w:r>
        <w:rPr>
          <w:spacing w:val="-4"/>
          <w:sz w:val="18"/>
        </w:rPr>
        <w:t> </w:t>
      </w:r>
      <w:r>
        <w:rPr>
          <w:sz w:val="18"/>
        </w:rPr>
        <w:t>and</w:t>
      </w:r>
      <w:r>
        <w:rPr>
          <w:spacing w:val="-4"/>
          <w:sz w:val="18"/>
        </w:rPr>
        <w:t> </w:t>
      </w:r>
      <w:r>
        <w:rPr>
          <w:sz w:val="18"/>
        </w:rPr>
        <w:t>work</w:t>
      </w:r>
      <w:r>
        <w:rPr>
          <w:spacing w:val="-3"/>
          <w:sz w:val="18"/>
        </w:rPr>
        <w:t> </w:t>
      </w:r>
      <w:r>
        <w:rPr>
          <w:sz w:val="18"/>
        </w:rPr>
        <w:t>together</w:t>
      </w:r>
      <w:r>
        <w:rPr>
          <w:spacing w:val="-4"/>
          <w:sz w:val="18"/>
        </w:rPr>
        <w:t> </w:t>
      </w:r>
      <w:r>
        <w:rPr>
          <w:sz w:val="18"/>
        </w:rPr>
        <w:t>in</w:t>
      </w:r>
      <w:r>
        <w:rPr>
          <w:spacing w:val="-3"/>
          <w:sz w:val="18"/>
        </w:rPr>
        <w:t> </w:t>
      </w:r>
      <w:r>
        <w:rPr>
          <w:sz w:val="18"/>
        </w:rPr>
        <w:t>good</w:t>
      </w:r>
      <w:r>
        <w:rPr>
          <w:spacing w:val="-4"/>
          <w:sz w:val="18"/>
        </w:rPr>
        <w:t> </w:t>
      </w:r>
      <w:r>
        <w:rPr>
          <w:sz w:val="18"/>
        </w:rPr>
        <w:t>faith</w:t>
      </w:r>
      <w:r>
        <w:rPr>
          <w:spacing w:val="-3"/>
          <w:sz w:val="18"/>
        </w:rPr>
        <w:t> </w:t>
      </w:r>
      <w:r>
        <w:rPr>
          <w:spacing w:val="-5"/>
          <w:sz w:val="18"/>
        </w:rPr>
        <w:t>to:</w:t>
      </w:r>
    </w:p>
    <w:p>
      <w:pPr>
        <w:pStyle w:val="BodyText"/>
        <w:spacing w:before="126"/>
      </w:pPr>
    </w:p>
    <w:p>
      <w:pPr>
        <w:pStyle w:val="ListParagraph"/>
        <w:numPr>
          <w:ilvl w:val="1"/>
          <w:numId w:val="36"/>
        </w:numPr>
        <w:tabs>
          <w:tab w:pos="989" w:val="left" w:leader="none"/>
        </w:tabs>
        <w:spacing w:line="240" w:lineRule="auto" w:before="0" w:after="0"/>
        <w:ind w:left="989" w:right="0" w:hanging="208"/>
        <w:jc w:val="both"/>
        <w:rPr>
          <w:sz w:val="18"/>
        </w:rPr>
      </w:pPr>
      <w:r>
        <w:rPr>
          <w:sz w:val="18"/>
        </w:rPr>
        <w:t>Share</w:t>
      </w:r>
      <w:r>
        <w:rPr>
          <w:spacing w:val="-5"/>
          <w:sz w:val="18"/>
        </w:rPr>
        <w:t> </w:t>
      </w:r>
      <w:r>
        <w:rPr>
          <w:sz w:val="18"/>
        </w:rPr>
        <w:t>any</w:t>
      </w:r>
      <w:r>
        <w:rPr>
          <w:spacing w:val="-3"/>
          <w:sz w:val="18"/>
        </w:rPr>
        <w:t> </w:t>
      </w:r>
      <w:r>
        <w:rPr>
          <w:sz w:val="18"/>
        </w:rPr>
        <w:t>findings</w:t>
      </w:r>
      <w:r>
        <w:rPr>
          <w:spacing w:val="-3"/>
          <w:sz w:val="18"/>
        </w:rPr>
        <w:t> </w:t>
      </w:r>
      <w:r>
        <w:rPr>
          <w:sz w:val="18"/>
        </w:rPr>
        <w:t>and</w:t>
      </w:r>
      <w:r>
        <w:rPr>
          <w:spacing w:val="-3"/>
          <w:sz w:val="18"/>
        </w:rPr>
        <w:t> </w:t>
      </w:r>
      <w:r>
        <w:rPr>
          <w:sz w:val="18"/>
        </w:rPr>
        <w:t>best</w:t>
      </w:r>
      <w:r>
        <w:rPr>
          <w:spacing w:val="-3"/>
          <w:sz w:val="18"/>
        </w:rPr>
        <w:t> </w:t>
      </w:r>
      <w:r>
        <w:rPr>
          <w:sz w:val="18"/>
        </w:rPr>
        <w:t>practices</w:t>
      </w:r>
      <w:r>
        <w:rPr>
          <w:spacing w:val="-2"/>
          <w:sz w:val="18"/>
        </w:rPr>
        <w:t> </w:t>
      </w:r>
      <w:r>
        <w:rPr>
          <w:sz w:val="18"/>
        </w:rPr>
        <w:t>they</w:t>
      </w:r>
      <w:r>
        <w:rPr>
          <w:spacing w:val="-3"/>
          <w:sz w:val="18"/>
        </w:rPr>
        <w:t> </w:t>
      </w:r>
      <w:r>
        <w:rPr>
          <w:sz w:val="18"/>
        </w:rPr>
        <w:t>may</w:t>
      </w:r>
      <w:r>
        <w:rPr>
          <w:spacing w:val="-3"/>
          <w:sz w:val="18"/>
        </w:rPr>
        <w:t> </w:t>
      </w:r>
      <w:r>
        <w:rPr>
          <w:sz w:val="18"/>
        </w:rPr>
        <w:t>identify</w:t>
      </w:r>
      <w:r>
        <w:rPr>
          <w:spacing w:val="-3"/>
          <w:sz w:val="18"/>
        </w:rPr>
        <w:t> </w:t>
      </w:r>
      <w:r>
        <w:rPr>
          <w:sz w:val="18"/>
        </w:rPr>
        <w:t>on</w:t>
      </w:r>
      <w:r>
        <w:rPr>
          <w:spacing w:val="-3"/>
          <w:sz w:val="18"/>
        </w:rPr>
        <w:t> </w:t>
      </w:r>
      <w:r>
        <w:rPr>
          <w:sz w:val="18"/>
        </w:rPr>
        <w:t>potential</w:t>
      </w:r>
      <w:r>
        <w:rPr>
          <w:spacing w:val="-3"/>
          <w:sz w:val="18"/>
        </w:rPr>
        <w:t> </w:t>
      </w:r>
      <w:r>
        <w:rPr>
          <w:sz w:val="18"/>
        </w:rPr>
        <w:t>improvements</w:t>
      </w:r>
      <w:r>
        <w:rPr>
          <w:spacing w:val="-2"/>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energy</w:t>
      </w:r>
      <w:r>
        <w:rPr>
          <w:spacing w:val="-3"/>
          <w:sz w:val="18"/>
        </w:rPr>
        <w:t> </w:t>
      </w:r>
      <w:r>
        <w:rPr>
          <w:sz w:val="18"/>
        </w:rPr>
        <w:t>efficiency;</w:t>
      </w:r>
      <w:r>
        <w:rPr>
          <w:spacing w:val="-2"/>
          <w:sz w:val="18"/>
        </w:rPr>
        <w:t> </w:t>
      </w:r>
      <w:r>
        <w:rPr>
          <w:spacing w:val="-5"/>
          <w:sz w:val="18"/>
        </w:rPr>
        <w:t>and</w:t>
      </w:r>
    </w:p>
    <w:p>
      <w:pPr>
        <w:pStyle w:val="BodyText"/>
        <w:spacing w:before="126"/>
      </w:pPr>
    </w:p>
    <w:p>
      <w:pPr>
        <w:pStyle w:val="ListParagraph"/>
        <w:numPr>
          <w:ilvl w:val="1"/>
          <w:numId w:val="36"/>
        </w:numPr>
        <w:tabs>
          <w:tab w:pos="1034" w:val="left" w:leader="none"/>
        </w:tabs>
        <w:spacing w:line="312" w:lineRule="auto" w:before="0" w:after="0"/>
        <w:ind w:left="781" w:right="497" w:firstLine="0"/>
        <w:jc w:val="both"/>
        <w:rPr>
          <w:sz w:val="18"/>
        </w:rPr>
      </w:pPr>
      <w:r>
        <w:rPr>
          <w:sz w:val="18"/>
        </w:rPr>
        <w:t>Collect, share and report on a daily basis any relevant data that may assist the monitoring and assessment of the Vessel’s compliance with the Regulations and voyage planning.</w:t>
      </w:r>
    </w:p>
    <w:p>
      <w:pPr>
        <w:pStyle w:val="BodyText"/>
        <w:spacing w:before="65"/>
      </w:pPr>
    </w:p>
    <w:p>
      <w:pPr>
        <w:pStyle w:val="ListParagraph"/>
        <w:numPr>
          <w:ilvl w:val="0"/>
          <w:numId w:val="36"/>
        </w:numPr>
        <w:tabs>
          <w:tab w:pos="989" w:val="left" w:leader="none"/>
        </w:tabs>
        <w:spacing w:line="312" w:lineRule="auto" w:before="0" w:after="0"/>
        <w:ind w:left="781" w:right="495" w:firstLine="0"/>
        <w:jc w:val="both"/>
        <w:rPr>
          <w:sz w:val="18"/>
        </w:rPr>
      </w:pPr>
      <w:r>
        <w:rPr>
          <w:sz w:val="18"/>
        </w:rPr>
        <w:t>Upon delivery, the Owners shall provide the Charterers with the Vessel’s current CII value, being the CII value attained by the Vessel to the calendar year to date, as calculated in accordance with the Regulations, together with details of the types and quantities of fuels consumed and distance travelled to date for the current calendar year.</w:t>
      </w:r>
    </w:p>
    <w:p>
      <w:pPr>
        <w:pStyle w:val="BodyText"/>
        <w:spacing w:before="66"/>
      </w:pPr>
    </w:p>
    <w:p>
      <w:pPr>
        <w:pStyle w:val="ListParagraph"/>
        <w:numPr>
          <w:ilvl w:val="0"/>
          <w:numId w:val="36"/>
        </w:numPr>
        <w:tabs>
          <w:tab w:pos="979" w:val="left" w:leader="none"/>
        </w:tabs>
        <w:spacing w:line="240" w:lineRule="auto" w:before="0" w:after="0"/>
        <w:ind w:left="979" w:right="0" w:hanging="198"/>
        <w:jc w:val="both"/>
        <w:rPr>
          <w:sz w:val="18"/>
        </w:rPr>
      </w:pPr>
      <w:r>
        <w:rPr>
          <w:sz w:val="18"/>
        </w:rPr>
        <w:t>From</w:t>
      </w:r>
      <w:r>
        <w:rPr>
          <w:spacing w:val="-5"/>
          <w:sz w:val="18"/>
        </w:rPr>
        <w:t> </w:t>
      </w:r>
      <w:r>
        <w:rPr>
          <w:sz w:val="18"/>
        </w:rPr>
        <w:t>1</w:t>
      </w:r>
      <w:r>
        <w:rPr>
          <w:spacing w:val="-2"/>
          <w:sz w:val="18"/>
        </w:rPr>
        <w:t> </w:t>
      </w:r>
      <w:r>
        <w:rPr>
          <w:sz w:val="18"/>
        </w:rPr>
        <w:t>January</w:t>
      </w:r>
      <w:r>
        <w:rPr>
          <w:spacing w:val="-2"/>
          <w:sz w:val="18"/>
        </w:rPr>
        <w:t> </w:t>
      </w:r>
      <w:r>
        <w:rPr>
          <w:sz w:val="18"/>
        </w:rPr>
        <w:t>2023,</w:t>
      </w:r>
      <w:r>
        <w:rPr>
          <w:spacing w:val="-3"/>
          <w:sz w:val="18"/>
        </w:rPr>
        <w:t> </w:t>
      </w:r>
      <w:r>
        <w:rPr>
          <w:sz w:val="18"/>
        </w:rPr>
        <w:t>the</w:t>
      </w:r>
      <w:r>
        <w:rPr>
          <w:spacing w:val="-2"/>
          <w:sz w:val="18"/>
        </w:rPr>
        <w:t> </w:t>
      </w:r>
      <w:r>
        <w:rPr>
          <w:sz w:val="18"/>
        </w:rPr>
        <w:t>Owners</w:t>
      </w:r>
      <w:r>
        <w:rPr>
          <w:spacing w:val="-2"/>
          <w:sz w:val="18"/>
        </w:rPr>
        <w:t> </w:t>
      </w:r>
      <w:r>
        <w:rPr>
          <w:sz w:val="18"/>
        </w:rPr>
        <w:t>(and</w:t>
      </w:r>
      <w:r>
        <w:rPr>
          <w:spacing w:val="-3"/>
          <w:sz w:val="18"/>
        </w:rPr>
        <w:t> </w:t>
      </w:r>
      <w:r>
        <w:rPr>
          <w:sz w:val="18"/>
        </w:rPr>
        <w:t>Charterers)</w:t>
      </w:r>
      <w:r>
        <w:rPr>
          <w:spacing w:val="-2"/>
          <w:sz w:val="18"/>
        </w:rPr>
        <w:t> </w:t>
      </w:r>
      <w:r>
        <w:rPr>
          <w:sz w:val="18"/>
        </w:rPr>
        <w:t>shall</w:t>
      </w:r>
      <w:r>
        <w:rPr>
          <w:spacing w:val="-2"/>
          <w:sz w:val="18"/>
        </w:rPr>
        <w:t> </w:t>
      </w:r>
      <w:r>
        <w:rPr>
          <w:sz w:val="18"/>
        </w:rPr>
        <w:t>comply</w:t>
      </w:r>
      <w:r>
        <w:rPr>
          <w:spacing w:val="-2"/>
          <w:sz w:val="18"/>
        </w:rPr>
        <w:t> </w:t>
      </w:r>
      <w:r>
        <w:rPr>
          <w:sz w:val="18"/>
        </w:rPr>
        <w:t>with</w:t>
      </w:r>
      <w:r>
        <w:rPr>
          <w:spacing w:val="-3"/>
          <w:sz w:val="18"/>
        </w:rPr>
        <w:t> </w:t>
      </w:r>
      <w:r>
        <w:rPr>
          <w:sz w:val="18"/>
        </w:rPr>
        <w:t>their</w:t>
      </w:r>
      <w:r>
        <w:rPr>
          <w:spacing w:val="-2"/>
          <w:sz w:val="18"/>
        </w:rPr>
        <w:t> </w:t>
      </w:r>
      <w:r>
        <w:rPr>
          <w:sz w:val="18"/>
        </w:rPr>
        <w:t>obligations</w:t>
      </w:r>
      <w:r>
        <w:rPr>
          <w:spacing w:val="-2"/>
          <w:sz w:val="18"/>
        </w:rPr>
        <w:t> </w:t>
      </w:r>
      <w:r>
        <w:rPr>
          <w:sz w:val="18"/>
        </w:rPr>
        <w:t>set</w:t>
      </w:r>
      <w:r>
        <w:rPr>
          <w:spacing w:val="-3"/>
          <w:sz w:val="18"/>
        </w:rPr>
        <w:t> </w:t>
      </w:r>
      <w:r>
        <w:rPr>
          <w:sz w:val="18"/>
        </w:rPr>
        <w:t>out</w:t>
      </w:r>
      <w:r>
        <w:rPr>
          <w:spacing w:val="-2"/>
          <w:sz w:val="18"/>
        </w:rPr>
        <w:t> </w:t>
      </w:r>
      <w:r>
        <w:rPr>
          <w:sz w:val="18"/>
        </w:rPr>
        <w:t>by</w:t>
      </w:r>
      <w:r>
        <w:rPr>
          <w:spacing w:val="-2"/>
          <w:sz w:val="18"/>
        </w:rPr>
        <w:t> </w:t>
      </w:r>
      <w:r>
        <w:rPr>
          <w:sz w:val="18"/>
        </w:rPr>
        <w:t>the</w:t>
      </w:r>
      <w:r>
        <w:rPr>
          <w:spacing w:val="-2"/>
          <w:sz w:val="18"/>
        </w:rPr>
        <w:t> Regulations.</w:t>
      </w:r>
    </w:p>
    <w:p>
      <w:pPr>
        <w:pStyle w:val="BodyText"/>
        <w:spacing w:before="126"/>
      </w:pPr>
    </w:p>
    <w:p>
      <w:pPr>
        <w:pStyle w:val="ListParagraph"/>
        <w:numPr>
          <w:ilvl w:val="0"/>
          <w:numId w:val="36"/>
        </w:numPr>
        <w:tabs>
          <w:tab w:pos="985" w:val="left" w:leader="none"/>
        </w:tabs>
        <w:spacing w:line="312" w:lineRule="auto" w:before="0" w:after="0"/>
        <w:ind w:left="781" w:right="495" w:firstLine="0"/>
        <w:jc w:val="both"/>
        <w:rPr>
          <w:sz w:val="18"/>
        </w:rPr>
      </w:pPr>
      <w:r>
        <w:rPr>
          <w:sz w:val="18"/>
        </w:rPr>
        <w:t>From 1 January 2023, the Charterers shall endeavor to operate the Vessel in such a way as to allow the Vessel to operate in accordance with the Vessel’s SEEMP (as defined in the Regulations), subject to the Charterers’ commercial requirements.</w:t>
      </w:r>
    </w:p>
    <w:p>
      <w:pPr>
        <w:pStyle w:val="BodyText"/>
        <w:spacing w:before="65"/>
      </w:pPr>
    </w:p>
    <w:p>
      <w:pPr>
        <w:pStyle w:val="ListParagraph"/>
        <w:numPr>
          <w:ilvl w:val="0"/>
          <w:numId w:val="36"/>
        </w:numPr>
        <w:tabs>
          <w:tab w:pos="1023" w:val="left" w:leader="none"/>
        </w:tabs>
        <w:spacing w:line="312" w:lineRule="auto" w:before="0" w:after="0"/>
        <w:ind w:left="781" w:right="495" w:firstLine="0"/>
        <w:jc w:val="both"/>
        <w:rPr>
          <w:sz w:val="18"/>
        </w:rPr>
      </w:pPr>
      <w:r>
        <w:rPr>
          <w:sz w:val="18"/>
        </w:rPr>
        <w:t>If events occur during a voyage which prevent operation in accordance with the Vessel’s SEEMP, the Owners and Charterers shall discuss what steps may be taken by Charterers on future voyages to attempt to mitigate the effects of such </w:t>
      </w:r>
      <w:r>
        <w:rPr>
          <w:spacing w:val="-2"/>
          <w:sz w:val="18"/>
        </w:rPr>
        <w:t>events.</w:t>
      </w:r>
    </w:p>
    <w:p>
      <w:pPr>
        <w:pStyle w:val="BodyText"/>
        <w:spacing w:before="66"/>
      </w:pPr>
    </w:p>
    <w:p>
      <w:pPr>
        <w:pStyle w:val="ListParagraph"/>
        <w:numPr>
          <w:ilvl w:val="0"/>
          <w:numId w:val="36"/>
        </w:numPr>
        <w:tabs>
          <w:tab w:pos="986" w:val="left" w:leader="none"/>
        </w:tabs>
        <w:spacing w:line="312" w:lineRule="auto" w:before="0" w:after="0"/>
        <w:ind w:left="781" w:right="496" w:firstLine="0"/>
        <w:jc w:val="both"/>
        <w:rPr>
          <w:sz w:val="18"/>
        </w:rPr>
      </w:pPr>
      <w:r>
        <w:rPr>
          <w:sz w:val="18"/>
        </w:rPr>
        <w:t>If, at any time during the currency of this Charter Party, the Regulations are amended or updated, the Parties shall discuss in good faith the best means of complying with the Regulations.</w:t>
      </w:r>
    </w:p>
    <w:p>
      <w:pPr>
        <w:pStyle w:val="BodyText"/>
        <w:spacing w:before="59"/>
      </w:pPr>
    </w:p>
    <w:p>
      <w:pPr>
        <w:pStyle w:val="Heading2"/>
        <w:numPr>
          <w:ilvl w:val="0"/>
          <w:numId w:val="6"/>
        </w:numPr>
        <w:tabs>
          <w:tab w:pos="1186" w:val="left" w:leader="none"/>
        </w:tabs>
        <w:spacing w:line="240" w:lineRule="auto" w:before="0" w:after="0"/>
        <w:ind w:left="1186" w:right="0" w:hanging="405"/>
        <w:jc w:val="both"/>
        <w:rPr>
          <w:u w:val="none"/>
        </w:rPr>
      </w:pPr>
      <w:r>
        <w:rPr>
          <w:spacing w:val="-6"/>
          <w:u w:val="single"/>
        </w:rPr>
        <w:t> </w:t>
      </w:r>
      <w:r>
        <w:rPr>
          <w:u w:val="single"/>
        </w:rPr>
        <w:t>Bimco</w:t>
      </w:r>
      <w:r>
        <w:rPr>
          <w:spacing w:val="-5"/>
          <w:u w:val="single"/>
        </w:rPr>
        <w:t> </w:t>
      </w:r>
      <w:r>
        <w:rPr>
          <w:u w:val="single"/>
        </w:rPr>
        <w:t>Cargo</w:t>
      </w:r>
      <w:r>
        <w:rPr>
          <w:spacing w:val="-6"/>
          <w:u w:val="single"/>
        </w:rPr>
        <w:t> </w:t>
      </w:r>
      <w:r>
        <w:rPr>
          <w:u w:val="single"/>
        </w:rPr>
        <w:t>Fumigation</w:t>
      </w:r>
      <w:r>
        <w:rPr>
          <w:spacing w:val="-5"/>
          <w:u w:val="single"/>
        </w:rPr>
        <w:t> </w:t>
      </w:r>
      <w:r>
        <w:rPr>
          <w:u w:val="single"/>
        </w:rPr>
        <w:t>Clause</w:t>
      </w:r>
      <w:r>
        <w:rPr>
          <w:spacing w:val="-6"/>
          <w:u w:val="single"/>
        </w:rPr>
        <w:t> </w:t>
      </w:r>
      <w:r>
        <w:rPr>
          <w:u w:val="single"/>
        </w:rPr>
        <w:t>for</w:t>
      </w:r>
      <w:r>
        <w:rPr>
          <w:spacing w:val="-5"/>
          <w:u w:val="single"/>
        </w:rPr>
        <w:t> </w:t>
      </w:r>
      <w:r>
        <w:rPr>
          <w:u w:val="single"/>
        </w:rPr>
        <w:t>Charter</w:t>
      </w:r>
      <w:r>
        <w:rPr>
          <w:spacing w:val="-6"/>
          <w:u w:val="single"/>
        </w:rPr>
        <w:t> </w:t>
      </w:r>
      <w:r>
        <w:rPr>
          <w:u w:val="single"/>
        </w:rPr>
        <w:t>Parties</w:t>
      </w:r>
      <w:r>
        <w:rPr>
          <w:spacing w:val="-5"/>
          <w:u w:val="single"/>
        </w:rPr>
        <w:t> </w:t>
      </w:r>
      <w:r>
        <w:rPr>
          <w:spacing w:val="-4"/>
          <w:u w:val="single"/>
        </w:rPr>
        <w:t>2015</w:t>
      </w:r>
    </w:p>
    <w:p>
      <w:pPr>
        <w:pStyle w:val="ListParagraph"/>
        <w:numPr>
          <w:ilvl w:val="0"/>
          <w:numId w:val="37"/>
        </w:numPr>
        <w:tabs>
          <w:tab w:pos="1037" w:val="left" w:leader="none"/>
        </w:tabs>
        <w:spacing w:line="312" w:lineRule="auto" w:before="99" w:after="0"/>
        <w:ind w:left="781" w:right="496" w:firstLine="0"/>
        <w:jc w:val="both"/>
        <w:rPr>
          <w:sz w:val="18"/>
        </w:rPr>
      </w:pPr>
      <w:r>
        <w:rPr>
          <w:sz w:val="18"/>
        </w:rPr>
        <w:t>The Charterers shall have the option to fumigate the cargo in the vessel’s holds in port and/or at anchorage and/or in transit. Such fumigation shall be performed always in accordance with IMO recommendations on the safe use of pesticides in ships applicable to the fumigation of cargo holds, MSC.1/CIRC.1264 (IMO recommendations) and any subsequent revisions.</w:t>
      </w:r>
    </w:p>
    <w:p>
      <w:pPr>
        <w:pStyle w:val="BodyText"/>
        <w:spacing w:before="66"/>
      </w:pPr>
    </w:p>
    <w:p>
      <w:pPr>
        <w:pStyle w:val="ListParagraph"/>
        <w:numPr>
          <w:ilvl w:val="0"/>
          <w:numId w:val="37"/>
        </w:numPr>
        <w:tabs>
          <w:tab w:pos="1022" w:val="left" w:leader="none"/>
        </w:tabs>
        <w:spacing w:line="312" w:lineRule="auto" w:before="0" w:after="0"/>
        <w:ind w:left="781" w:right="495" w:firstLine="0"/>
        <w:jc w:val="both"/>
        <w:rPr>
          <w:sz w:val="18"/>
        </w:rPr>
      </w:pPr>
      <w:r>
        <w:rPr>
          <w:sz w:val="18"/>
        </w:rPr>
        <w:t>Fumigation shall be at the Charterers’ risk and responsibility. Any costs and expenses incurred in connection with or as a result of such fumigation, including but not limited to gas detection equipment, respiratory protective equipment and crew training, shall be for the Charterers’ account. The Charterers shall indemnify the Owners for any liabilities, losses or costs arising out of or resulting from cargo fumigation unless the same caused by/attributed to Owners’/crew’s negligence/fault and/or failure to comply with recommendations of the fumigation company.</w:t>
      </w:r>
    </w:p>
    <w:p>
      <w:pPr>
        <w:pStyle w:val="BodyText"/>
        <w:spacing w:before="67"/>
      </w:pPr>
    </w:p>
    <w:p>
      <w:pPr>
        <w:pStyle w:val="ListParagraph"/>
        <w:numPr>
          <w:ilvl w:val="0"/>
          <w:numId w:val="37"/>
        </w:numPr>
        <w:tabs>
          <w:tab w:pos="1021" w:val="left" w:leader="none"/>
        </w:tabs>
        <w:spacing w:line="312" w:lineRule="auto" w:before="1" w:after="0"/>
        <w:ind w:left="781" w:right="498" w:firstLine="0"/>
        <w:jc w:val="both"/>
        <w:rPr>
          <w:sz w:val="18"/>
        </w:rPr>
      </w:pPr>
      <w:r>
        <w:rPr>
          <w:sz w:val="18"/>
        </w:rPr>
        <w:t>If</w:t>
      </w:r>
      <w:r>
        <w:rPr>
          <w:spacing w:val="-1"/>
          <w:sz w:val="18"/>
        </w:rPr>
        <w:t> </w:t>
      </w:r>
      <w:r>
        <w:rPr>
          <w:sz w:val="18"/>
        </w:rPr>
        <w:t>local</w:t>
      </w:r>
      <w:r>
        <w:rPr>
          <w:spacing w:val="-1"/>
          <w:sz w:val="18"/>
        </w:rPr>
        <w:t> </w:t>
      </w:r>
      <w:r>
        <w:rPr>
          <w:sz w:val="18"/>
        </w:rPr>
        <w:t>authorities</w:t>
      </w:r>
      <w:r>
        <w:rPr>
          <w:spacing w:val="-1"/>
          <w:sz w:val="18"/>
        </w:rPr>
        <w:t> </w:t>
      </w:r>
      <w:r>
        <w:rPr>
          <w:sz w:val="18"/>
        </w:rPr>
        <w:t>or</w:t>
      </w:r>
      <w:r>
        <w:rPr>
          <w:spacing w:val="-1"/>
          <w:sz w:val="18"/>
        </w:rPr>
        <w:t> </w:t>
      </w:r>
      <w:r>
        <w:rPr>
          <w:sz w:val="18"/>
        </w:rPr>
        <w:t>IMO</w:t>
      </w:r>
      <w:r>
        <w:rPr>
          <w:spacing w:val="-1"/>
          <w:sz w:val="18"/>
        </w:rPr>
        <w:t> </w:t>
      </w:r>
      <w:r>
        <w:rPr>
          <w:sz w:val="18"/>
        </w:rPr>
        <w:t>recommendations</w:t>
      </w:r>
      <w:r>
        <w:rPr>
          <w:spacing w:val="-1"/>
          <w:sz w:val="18"/>
        </w:rPr>
        <w:t> </w:t>
      </w:r>
      <w:r>
        <w:rPr>
          <w:sz w:val="18"/>
        </w:rPr>
        <w:t>require</w:t>
      </w:r>
      <w:r>
        <w:rPr>
          <w:spacing w:val="-1"/>
          <w:sz w:val="18"/>
        </w:rPr>
        <w:t> </w:t>
      </w:r>
      <w:r>
        <w:rPr>
          <w:sz w:val="18"/>
        </w:rPr>
        <w:t>the</w:t>
      </w:r>
      <w:r>
        <w:rPr>
          <w:spacing w:val="-1"/>
          <w:sz w:val="18"/>
        </w:rPr>
        <w:t> </w:t>
      </w:r>
      <w:r>
        <w:rPr>
          <w:sz w:val="18"/>
        </w:rPr>
        <w:t>crew</w:t>
      </w:r>
      <w:r>
        <w:rPr>
          <w:spacing w:val="-1"/>
          <w:sz w:val="18"/>
        </w:rPr>
        <w:t> </w:t>
      </w:r>
      <w:r>
        <w:rPr>
          <w:sz w:val="18"/>
        </w:rPr>
        <w:t>to</w:t>
      </w:r>
      <w:r>
        <w:rPr>
          <w:spacing w:val="-1"/>
          <w:sz w:val="18"/>
        </w:rPr>
        <w:t> </w:t>
      </w:r>
      <w:r>
        <w:rPr>
          <w:sz w:val="18"/>
        </w:rPr>
        <w:t>be</w:t>
      </w:r>
      <w:r>
        <w:rPr>
          <w:spacing w:val="-1"/>
          <w:sz w:val="18"/>
        </w:rPr>
        <w:t> </w:t>
      </w:r>
      <w:r>
        <w:rPr>
          <w:sz w:val="18"/>
        </w:rPr>
        <w:t>accommodated</w:t>
      </w:r>
      <w:r>
        <w:rPr>
          <w:spacing w:val="-1"/>
          <w:sz w:val="18"/>
        </w:rPr>
        <w:t> </w:t>
      </w:r>
      <w:r>
        <w:rPr>
          <w:sz w:val="18"/>
        </w:rPr>
        <w:t>ashore</w:t>
      </w:r>
      <w:r>
        <w:rPr>
          <w:spacing w:val="-1"/>
          <w:sz w:val="18"/>
        </w:rPr>
        <w:t> </w:t>
      </w:r>
      <w:r>
        <w:rPr>
          <w:sz w:val="18"/>
        </w:rPr>
        <w:t>as</w:t>
      </w:r>
      <w:r>
        <w:rPr>
          <w:spacing w:val="-1"/>
          <w:sz w:val="18"/>
        </w:rPr>
        <w:t> </w:t>
      </w:r>
      <w:r>
        <w:rPr>
          <w:sz w:val="18"/>
        </w:rPr>
        <w:t>a</w:t>
      </w:r>
      <w:r>
        <w:rPr>
          <w:spacing w:val="-1"/>
          <w:sz w:val="18"/>
        </w:rPr>
        <w:t> </w:t>
      </w:r>
      <w:r>
        <w:rPr>
          <w:sz w:val="18"/>
        </w:rPr>
        <w:t>result of</w:t>
      </w:r>
      <w:r>
        <w:rPr>
          <w:spacing w:val="-1"/>
          <w:sz w:val="18"/>
        </w:rPr>
        <w:t> </w:t>
      </w:r>
      <w:r>
        <w:rPr>
          <w:sz w:val="18"/>
        </w:rPr>
        <w:t>fumigation</w:t>
      </w:r>
      <w:r>
        <w:rPr>
          <w:spacing w:val="-1"/>
          <w:sz w:val="18"/>
        </w:rPr>
        <w:t> </w:t>
      </w:r>
      <w:r>
        <w:rPr>
          <w:sz w:val="18"/>
        </w:rPr>
        <w:t>ordered by the Charterers, all costs and expenses reasonably incurred in connection thereto including, but not limited to, transportation, accommodation and victualling shall be for Charterers' account.</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4208">
            <wp:simplePos x="0" y="0"/>
            <wp:positionH relativeFrom="page">
              <wp:posOffset>317500</wp:posOffset>
            </wp:positionH>
            <wp:positionV relativeFrom="page">
              <wp:posOffset>127000</wp:posOffset>
            </wp:positionV>
            <wp:extent cx="591185" cy="381000"/>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7"/>
        </w:numPr>
        <w:tabs>
          <w:tab w:pos="1023" w:val="left" w:leader="none"/>
        </w:tabs>
        <w:spacing w:line="312" w:lineRule="auto" w:before="0" w:after="0"/>
        <w:ind w:left="781" w:right="496" w:firstLine="0"/>
        <w:jc w:val="both"/>
        <w:rPr>
          <w:sz w:val="18"/>
        </w:rPr>
      </w:pPr>
      <w:r>
        <w:rPr>
          <w:sz w:val="18"/>
        </w:rPr>
        <w:t>At the discharging port or place all fumigant remains, residues and fumigation equipment shall be removed from the vessel as soon as possible and disposed by the Charterers or their servants at Charterers’ risk, responsibility, cost and expense in accordance with Marpol Annex V or any other applicable rules relating to the disposal of such materials.</w:t>
      </w:r>
    </w:p>
    <w:p>
      <w:pPr>
        <w:pStyle w:val="BodyText"/>
        <w:spacing w:before="66"/>
      </w:pPr>
    </w:p>
    <w:p>
      <w:pPr>
        <w:pStyle w:val="ListParagraph"/>
        <w:numPr>
          <w:ilvl w:val="0"/>
          <w:numId w:val="37"/>
        </w:numPr>
        <w:tabs>
          <w:tab w:pos="961" w:val="left" w:leader="none"/>
        </w:tabs>
        <w:spacing w:line="240" w:lineRule="auto" w:before="0" w:after="0"/>
        <w:ind w:left="961" w:right="0" w:hanging="180"/>
        <w:jc w:val="left"/>
        <w:rPr>
          <w:sz w:val="18"/>
        </w:rPr>
      </w:pPr>
      <w:r>
        <w:rPr>
          <w:sz w:val="18"/>
        </w:rPr>
        <w:t>​</w:t>
      </w:r>
    </w:p>
    <w:p>
      <w:pPr>
        <w:pStyle w:val="BodyText"/>
        <w:spacing w:before="126"/>
      </w:pPr>
    </w:p>
    <w:p>
      <w:pPr>
        <w:pStyle w:val="BodyText"/>
        <w:spacing w:line="312" w:lineRule="auto"/>
        <w:ind w:left="781" w:right="495"/>
        <w:jc w:val="both"/>
      </w:pPr>
      <w:r>
        <w:rPr/>
        <w:t>I) All efforts will be employed by the Owner/crew to follow the recommendation of the fumigation company however all time</w:t>
      </w:r>
      <w:r>
        <w:rPr>
          <w:spacing w:val="40"/>
        </w:rPr>
        <w:t> </w:t>
      </w:r>
      <w:r>
        <w:rPr/>
        <w:t>lost to the Owners in connection with or as a result of fumigation performed in accordance with sub-clause (a) shall be for Charterers’ account and the vessel shall not be off-hire, unless caused by / attributed to Owners / Master / crew, such as but not limited to the Master / crew not following the recommendation of the fumigation company.</w:t>
      </w:r>
    </w:p>
    <w:p>
      <w:pPr>
        <w:pStyle w:val="BodyText"/>
        <w:spacing w:before="66"/>
      </w:pPr>
    </w:p>
    <w:p>
      <w:pPr>
        <w:pStyle w:val="ListParagraph"/>
        <w:numPr>
          <w:ilvl w:val="0"/>
          <w:numId w:val="37"/>
        </w:numPr>
        <w:tabs>
          <w:tab w:pos="1004" w:val="left" w:leader="none"/>
        </w:tabs>
        <w:spacing w:line="312" w:lineRule="auto" w:before="0" w:after="0"/>
        <w:ind w:left="781" w:right="497" w:firstLine="0"/>
        <w:jc w:val="both"/>
        <w:rPr>
          <w:sz w:val="18"/>
        </w:rPr>
      </w:pPr>
      <w:r>
        <w:rPr>
          <w:sz w:val="18"/>
        </w:rPr>
        <w:t>The exercise by the Charterers of the option to fumigate the cargo under this clause shall not be construed as evidence as to the condition of the cargo at the time of shipment, and the Master or the Owners are not to clause Bills of Lading by reason of fumigation only.</w:t>
      </w:r>
    </w:p>
    <w:p>
      <w:pPr>
        <w:pStyle w:val="BodyText"/>
        <w:spacing w:before="66"/>
      </w:pPr>
    </w:p>
    <w:p>
      <w:pPr>
        <w:pStyle w:val="ListParagraph"/>
        <w:numPr>
          <w:ilvl w:val="0"/>
          <w:numId w:val="37"/>
        </w:numPr>
        <w:tabs>
          <w:tab w:pos="1042" w:val="left" w:leader="none"/>
        </w:tabs>
        <w:spacing w:line="312" w:lineRule="auto" w:before="0" w:after="0"/>
        <w:ind w:left="781" w:right="496" w:firstLine="0"/>
        <w:jc w:val="both"/>
        <w:rPr>
          <w:sz w:val="18"/>
        </w:rPr>
      </w:pPr>
      <w:r>
        <w:rPr>
          <w:sz w:val="18"/>
        </w:rPr>
        <w:t>In the event of a conflict between the provisions of this clause and any implied or express provision of the Charter Party, this clause shall prevail to the extent of such conflict, but no further.</w:t>
      </w:r>
    </w:p>
    <w:p>
      <w:pPr>
        <w:pStyle w:val="BodyText"/>
        <w:spacing w:before="60"/>
      </w:pPr>
    </w:p>
    <w:p>
      <w:pPr>
        <w:pStyle w:val="Heading2"/>
        <w:numPr>
          <w:ilvl w:val="0"/>
          <w:numId w:val="6"/>
        </w:numPr>
        <w:tabs>
          <w:tab w:pos="1186" w:val="left" w:leader="none"/>
        </w:tabs>
        <w:spacing w:line="240" w:lineRule="auto" w:before="0" w:after="0"/>
        <w:ind w:left="1186" w:right="0" w:hanging="405"/>
        <w:jc w:val="both"/>
        <w:rPr>
          <w:u w:val="none"/>
        </w:rPr>
      </w:pPr>
      <w:r>
        <w:rPr>
          <w:spacing w:val="-5"/>
          <w:u w:val="single"/>
        </w:rPr>
        <w:t> </w:t>
      </w:r>
      <w:r>
        <w:rPr>
          <w:u w:val="single"/>
        </w:rPr>
        <w:t>Crew</w:t>
      </w:r>
      <w:r>
        <w:rPr>
          <w:spacing w:val="-4"/>
          <w:u w:val="single"/>
        </w:rPr>
        <w:t> </w:t>
      </w:r>
      <w:r>
        <w:rPr>
          <w:u w:val="single"/>
        </w:rPr>
        <w:t>Change</w:t>
      </w:r>
      <w:r>
        <w:rPr>
          <w:spacing w:val="-5"/>
          <w:u w:val="single"/>
        </w:rPr>
        <w:t> </w:t>
      </w:r>
      <w:r>
        <w:rPr>
          <w:u w:val="single"/>
        </w:rPr>
        <w:t>Clause</w:t>
      </w:r>
      <w:r>
        <w:rPr>
          <w:spacing w:val="-4"/>
          <w:u w:val="single"/>
        </w:rPr>
        <w:t> </w:t>
      </w:r>
      <w:r>
        <w:rPr>
          <w:u w:val="single"/>
        </w:rPr>
        <w:t>for</w:t>
      </w:r>
      <w:r>
        <w:rPr>
          <w:spacing w:val="-5"/>
          <w:u w:val="single"/>
        </w:rPr>
        <w:t> </w:t>
      </w:r>
      <w:r>
        <w:rPr>
          <w:u w:val="single"/>
        </w:rPr>
        <w:t>Time</w:t>
      </w:r>
      <w:r>
        <w:rPr>
          <w:spacing w:val="-4"/>
          <w:u w:val="single"/>
        </w:rPr>
        <w:t> </w:t>
      </w:r>
      <w:r>
        <w:rPr>
          <w:u w:val="single"/>
        </w:rPr>
        <w:t>Charter</w:t>
      </w:r>
      <w:r>
        <w:rPr>
          <w:spacing w:val="-4"/>
          <w:u w:val="single"/>
        </w:rPr>
        <w:t> </w:t>
      </w:r>
      <w:r>
        <w:rPr>
          <w:spacing w:val="-2"/>
          <w:u w:val="single"/>
        </w:rPr>
        <w:t>Parties</w:t>
      </w:r>
    </w:p>
    <w:p>
      <w:pPr>
        <w:pStyle w:val="BodyText"/>
        <w:spacing w:line="312" w:lineRule="auto" w:before="99"/>
        <w:ind w:left="781" w:right="496"/>
        <w:jc w:val="both"/>
        <w:rPr>
          <w:b/>
          <w:i/>
        </w:rPr>
      </w:pPr>
      <w:r>
        <w:rPr/>
        <w:t>Notwithstanding anything else to the contrary in this charter, in case the vessel is quarantined or incurs any delay of whatsoever nature including but not limited to delay or failure to obtain free pratique, at any port during the duration of this charter, due to a crew change then all costs and / or consequences and / or delays, of whatsoever nature and howsoever arising,</w:t>
      </w:r>
      <w:r>
        <w:rPr>
          <w:spacing w:val="40"/>
        </w:rPr>
        <w:t> </w:t>
      </w:r>
      <w:r>
        <w:rPr>
          <w:b/>
          <w:i/>
        </w:rPr>
        <w:t>to be for Owners’ account and the Charterer shall be entitled to place the vessel off hire.</w:t>
      </w:r>
    </w:p>
    <w:p>
      <w:pPr>
        <w:pStyle w:val="BodyText"/>
        <w:spacing w:before="61"/>
        <w:rPr>
          <w:b/>
          <w:i/>
        </w:rPr>
      </w:pPr>
    </w:p>
    <w:p>
      <w:pPr>
        <w:pStyle w:val="Heading2"/>
        <w:ind w:left="781" w:firstLine="0"/>
        <w:jc w:val="left"/>
        <w:rPr>
          <w:u w:val="none"/>
        </w:rPr>
      </w:pPr>
      <w:r>
        <w:rPr>
          <w:u w:val="single"/>
        </w:rPr>
        <w:t>NEW</w:t>
      </w:r>
      <w:r>
        <w:rPr>
          <w:spacing w:val="-4"/>
          <w:u w:val="single"/>
        </w:rPr>
        <w:t> </w:t>
      </w:r>
      <w:r>
        <w:rPr>
          <w:u w:val="single"/>
        </w:rPr>
        <w:t>JASON</w:t>
      </w:r>
      <w:r>
        <w:rPr>
          <w:spacing w:val="-4"/>
          <w:u w:val="single"/>
        </w:rPr>
        <w:t> </w:t>
      </w:r>
      <w:r>
        <w:rPr>
          <w:spacing w:val="-2"/>
          <w:u w:val="single"/>
        </w:rPr>
        <w:t>CLAUSE</w:t>
      </w:r>
    </w:p>
    <w:p>
      <w:pPr>
        <w:pStyle w:val="BodyText"/>
        <w:spacing w:line="312" w:lineRule="auto" w:before="99"/>
        <w:ind w:left="781" w:right="495"/>
        <w:jc w:val="both"/>
      </w:pPr>
      <w:r>
        <w:rPr/>
        <w:t>In the event of accident, danger, damage or disaster before or after the commencement of the voyage, resulting from any cause</w:t>
      </w:r>
      <w:r>
        <w:rPr>
          <w:spacing w:val="-2"/>
        </w:rPr>
        <w:t> </w:t>
      </w:r>
      <w:r>
        <w:rPr/>
        <w:t>whatsoever,</w:t>
      </w:r>
      <w:r>
        <w:rPr>
          <w:spacing w:val="-1"/>
        </w:rPr>
        <w:t> </w:t>
      </w:r>
      <w:r>
        <w:rPr/>
        <w:t>whether</w:t>
      </w:r>
      <w:r>
        <w:rPr>
          <w:spacing w:val="-3"/>
        </w:rPr>
        <w:t> </w:t>
      </w:r>
      <w:r>
        <w:rPr/>
        <w:t>due</w:t>
      </w:r>
      <w:r>
        <w:rPr>
          <w:spacing w:val="-2"/>
        </w:rPr>
        <w:t> </w:t>
      </w:r>
      <w:r>
        <w:rPr/>
        <w:t>to</w:t>
      </w:r>
      <w:r>
        <w:rPr>
          <w:spacing w:val="-3"/>
        </w:rPr>
        <w:t> </w:t>
      </w:r>
      <w:r>
        <w:rPr/>
        <w:t>negligence</w:t>
      </w:r>
      <w:r>
        <w:rPr>
          <w:spacing w:val="-2"/>
        </w:rPr>
        <w:t> </w:t>
      </w:r>
      <w:r>
        <w:rPr/>
        <w:t>or</w:t>
      </w:r>
      <w:r>
        <w:rPr>
          <w:spacing w:val="-2"/>
        </w:rPr>
        <w:t> </w:t>
      </w:r>
      <w:r>
        <w:rPr/>
        <w:t>not,</w:t>
      </w:r>
      <w:r>
        <w:rPr>
          <w:spacing w:val="-2"/>
        </w:rPr>
        <w:t> </w:t>
      </w:r>
      <w:r>
        <w:rPr/>
        <w:t>for</w:t>
      </w:r>
      <w:r>
        <w:rPr>
          <w:spacing w:val="-3"/>
        </w:rPr>
        <w:t> </w:t>
      </w:r>
      <w:r>
        <w:rPr/>
        <w:t>which,</w:t>
      </w:r>
      <w:r>
        <w:rPr>
          <w:spacing w:val="-2"/>
        </w:rPr>
        <w:t> </w:t>
      </w:r>
      <w:r>
        <w:rPr/>
        <w:t>or</w:t>
      </w:r>
      <w:r>
        <w:rPr>
          <w:spacing w:val="-2"/>
        </w:rPr>
        <w:t> </w:t>
      </w:r>
      <w:r>
        <w:rPr/>
        <w:t>for</w:t>
      </w:r>
      <w:r>
        <w:rPr>
          <w:spacing w:val="-3"/>
        </w:rPr>
        <w:t> </w:t>
      </w:r>
      <w:r>
        <w:rPr/>
        <w:t>the</w:t>
      </w:r>
      <w:r>
        <w:rPr>
          <w:spacing w:val="-3"/>
        </w:rPr>
        <w:t> </w:t>
      </w:r>
      <w:r>
        <w:rPr/>
        <w:t>consequence</w:t>
      </w:r>
      <w:r>
        <w:rPr>
          <w:spacing w:val="-2"/>
        </w:rPr>
        <w:t> </w:t>
      </w:r>
      <w:r>
        <w:rPr/>
        <w:t>of</w:t>
      </w:r>
      <w:r>
        <w:rPr>
          <w:spacing w:val="-2"/>
        </w:rPr>
        <w:t> </w:t>
      </w:r>
      <w:r>
        <w:rPr/>
        <w:t>which,</w:t>
      </w:r>
      <w:r>
        <w:rPr>
          <w:spacing w:val="-2"/>
        </w:rPr>
        <w:t> </w:t>
      </w:r>
      <w:r>
        <w:rPr/>
        <w:t>the</w:t>
      </w:r>
      <w:r>
        <w:rPr>
          <w:spacing w:val="-3"/>
        </w:rPr>
        <w:t> </w:t>
      </w:r>
      <w:r>
        <w:rPr/>
        <w:t>carrier</w:t>
      </w:r>
      <w:r>
        <w:rPr>
          <w:spacing w:val="-3"/>
        </w:rPr>
        <w:t> </w:t>
      </w:r>
      <w:r>
        <w:rPr/>
        <w:t>is</w:t>
      </w:r>
      <w:r>
        <w:rPr>
          <w:spacing w:val="-2"/>
        </w:rPr>
        <w:t> </w:t>
      </w:r>
      <w:r>
        <w:rPr/>
        <w:t>not</w:t>
      </w:r>
      <w:r>
        <w:rPr>
          <w:spacing w:val="-2"/>
        </w:rPr>
        <w:t> </w:t>
      </w:r>
      <w:r>
        <w:rPr/>
        <w:t>responsible, by statute, contract, or otherwise, the goods, shippers, consignees or Owners of the goods shall contribute with the carrier in general average to the payment of any sacrifices, losses, or expenses of a general average nature that may be made or incurred, and shall pay salvage and special charges incurred in respect of the goods.</w:t>
      </w:r>
    </w:p>
    <w:p>
      <w:pPr>
        <w:pStyle w:val="BodyText"/>
        <w:spacing w:before="67"/>
      </w:pPr>
    </w:p>
    <w:p>
      <w:pPr>
        <w:pStyle w:val="BodyText"/>
        <w:spacing w:line="312" w:lineRule="auto"/>
        <w:ind w:left="781" w:right="495"/>
        <w:jc w:val="both"/>
      </w:pPr>
      <w:r>
        <w:rPr/>
        <w:t>If a salving ship is owned or operated by the carrier, salvage shall be paid for as fully as if the said salving ship or ships belonged to strangers. Such deposit as the carrier or his agents</w:t>
      </w:r>
      <w:r>
        <w:rPr>
          <w:spacing w:val="-1"/>
        </w:rPr>
        <w:t> </w:t>
      </w:r>
      <w:r>
        <w:rPr/>
        <w:t>may deem sufficient to cover the estimated</w:t>
      </w:r>
      <w:r>
        <w:rPr>
          <w:spacing w:val="-1"/>
        </w:rPr>
        <w:t> </w:t>
      </w:r>
      <w:r>
        <w:rPr/>
        <w:t>contribution</w:t>
      </w:r>
      <w:r>
        <w:rPr>
          <w:spacing w:val="-1"/>
        </w:rPr>
        <w:t> </w:t>
      </w:r>
      <w:r>
        <w:rPr/>
        <w:t>of the goods and any salvage and special charges thereon shall, if required, be made by the goods, shippers, consignees or owners of the goods to the carrier before delivery.</w:t>
      </w:r>
    </w:p>
    <w:p>
      <w:pPr>
        <w:pStyle w:val="BodyText"/>
        <w:spacing w:before="67"/>
      </w:pPr>
    </w:p>
    <w:p>
      <w:pPr>
        <w:pStyle w:val="BodyText"/>
        <w:ind w:left="781"/>
        <w:jc w:val="both"/>
      </w:pPr>
      <w:r>
        <w:rPr/>
        <w:t>The</w:t>
      </w:r>
      <w:r>
        <w:rPr>
          <w:spacing w:val="-6"/>
        </w:rPr>
        <w:t> </w:t>
      </w:r>
      <w:r>
        <w:rPr/>
        <w:t>Charterers</w:t>
      </w:r>
      <w:r>
        <w:rPr>
          <w:spacing w:val="-4"/>
        </w:rPr>
        <w:t> </w:t>
      </w:r>
      <w:r>
        <w:rPr/>
        <w:t>shall</w:t>
      </w:r>
      <w:r>
        <w:rPr>
          <w:spacing w:val="-3"/>
        </w:rPr>
        <w:t> </w:t>
      </w:r>
      <w:r>
        <w:rPr/>
        <w:t>procure</w:t>
      </w:r>
      <w:r>
        <w:rPr>
          <w:spacing w:val="-4"/>
        </w:rPr>
        <w:t> </w:t>
      </w:r>
      <w:r>
        <w:rPr/>
        <w:t>that</w:t>
      </w:r>
      <w:r>
        <w:rPr>
          <w:spacing w:val="-3"/>
        </w:rPr>
        <w:t> </w:t>
      </w:r>
      <w:r>
        <w:rPr/>
        <w:t>all</w:t>
      </w:r>
      <w:r>
        <w:rPr>
          <w:spacing w:val="-4"/>
        </w:rPr>
        <w:t> </w:t>
      </w:r>
      <w:r>
        <w:rPr/>
        <w:t>Bill</w:t>
      </w:r>
      <w:r>
        <w:rPr>
          <w:spacing w:val="-3"/>
        </w:rPr>
        <w:t> </w:t>
      </w:r>
      <w:r>
        <w:rPr/>
        <w:t>of</w:t>
      </w:r>
      <w:r>
        <w:rPr>
          <w:spacing w:val="-4"/>
        </w:rPr>
        <w:t> </w:t>
      </w:r>
      <w:r>
        <w:rPr/>
        <w:t>Lading</w:t>
      </w:r>
      <w:r>
        <w:rPr>
          <w:spacing w:val="-3"/>
        </w:rPr>
        <w:t> </w:t>
      </w:r>
      <w:r>
        <w:rPr/>
        <w:t>issued</w:t>
      </w:r>
      <w:r>
        <w:rPr>
          <w:spacing w:val="-4"/>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4"/>
        </w:rPr>
        <w:t> </w:t>
      </w:r>
      <w:r>
        <w:rPr/>
        <w:t>contain</w:t>
      </w:r>
      <w:r>
        <w:rPr>
          <w:spacing w:val="-3"/>
        </w:rPr>
        <w:t> </w:t>
      </w:r>
      <w:r>
        <w:rPr/>
        <w:t>the</w:t>
      </w:r>
      <w:r>
        <w:rPr>
          <w:spacing w:val="-4"/>
        </w:rPr>
        <w:t> </w:t>
      </w:r>
      <w:r>
        <w:rPr/>
        <w:t>same</w:t>
      </w:r>
      <w:r>
        <w:rPr>
          <w:spacing w:val="-3"/>
        </w:rPr>
        <w:t> </w:t>
      </w:r>
      <w:r>
        <w:rPr>
          <w:spacing w:val="-2"/>
        </w:rPr>
        <w:t>clause.</w:t>
      </w:r>
    </w:p>
    <w:p>
      <w:pPr>
        <w:pStyle w:val="BodyText"/>
      </w:pPr>
    </w:p>
    <w:p>
      <w:pPr>
        <w:pStyle w:val="BodyText"/>
        <w:spacing w:before="184"/>
      </w:pPr>
    </w:p>
    <w:p>
      <w:pPr>
        <w:pStyle w:val="Heading2"/>
        <w:ind w:left="781" w:firstLine="0"/>
        <w:jc w:val="left"/>
        <w:rPr>
          <w:u w:val="none"/>
        </w:rPr>
      </w:pPr>
      <w:r>
        <w:rPr>
          <w:u w:val="single"/>
        </w:rPr>
        <w:t>NEW</w:t>
      </w:r>
      <w:r>
        <w:rPr>
          <w:spacing w:val="-7"/>
          <w:u w:val="single"/>
        </w:rPr>
        <w:t> </w:t>
      </w:r>
      <w:r>
        <w:rPr>
          <w:u w:val="single"/>
        </w:rPr>
        <w:t>BOTH</w:t>
      </w:r>
      <w:r>
        <w:rPr>
          <w:spacing w:val="-5"/>
          <w:u w:val="single"/>
        </w:rPr>
        <w:t> </w:t>
      </w:r>
      <w:r>
        <w:rPr>
          <w:u w:val="single"/>
        </w:rPr>
        <w:t>TO</w:t>
      </w:r>
      <w:r>
        <w:rPr>
          <w:spacing w:val="-4"/>
          <w:u w:val="single"/>
        </w:rPr>
        <w:t> </w:t>
      </w:r>
      <w:r>
        <w:rPr>
          <w:u w:val="single"/>
        </w:rPr>
        <w:t>BLAME</w:t>
      </w:r>
      <w:r>
        <w:rPr>
          <w:spacing w:val="-5"/>
          <w:u w:val="single"/>
        </w:rPr>
        <w:t> </w:t>
      </w:r>
      <w:r>
        <w:rPr>
          <w:u w:val="single"/>
        </w:rPr>
        <w:t>COLLISION</w:t>
      </w:r>
      <w:r>
        <w:rPr>
          <w:spacing w:val="-4"/>
          <w:u w:val="single"/>
        </w:rPr>
        <w:t> </w:t>
      </w:r>
      <w:r>
        <w:rPr>
          <w:spacing w:val="-2"/>
          <w:u w:val="single"/>
        </w:rPr>
        <w:t>CLAUSE</w:t>
      </w:r>
    </w:p>
    <w:p>
      <w:pPr>
        <w:pStyle w:val="BodyText"/>
        <w:spacing w:line="312" w:lineRule="auto" w:before="99"/>
        <w:ind w:left="781" w:right="499"/>
        <w:jc w:val="both"/>
      </w:pPr>
      <w:r>
        <w:rPr/>
        <w:t>If the liability for any collision in which the vessel is involved while performing this Charter Party fails to be determined in accordance with the laws of the United States of America, the following clause shall apply.</w:t>
      </w:r>
    </w:p>
    <w:p>
      <w:pPr>
        <w:pStyle w:val="BodyText"/>
        <w:spacing w:before="64"/>
      </w:pPr>
    </w:p>
    <w:p>
      <w:pPr>
        <w:spacing w:before="1"/>
        <w:ind w:left="781" w:right="0" w:firstLine="0"/>
        <w:jc w:val="left"/>
        <w:rPr>
          <w:sz w:val="18"/>
        </w:rPr>
      </w:pPr>
      <w:r>
        <w:rPr>
          <w:sz w:val="18"/>
        </w:rPr>
        <w:t>BOTH</w:t>
      </w:r>
      <w:r>
        <w:rPr>
          <w:spacing w:val="-5"/>
          <w:sz w:val="18"/>
        </w:rPr>
        <w:t> </w:t>
      </w:r>
      <w:r>
        <w:rPr>
          <w:sz w:val="18"/>
        </w:rPr>
        <w:t>TO</w:t>
      </w:r>
      <w:r>
        <w:rPr>
          <w:spacing w:val="-5"/>
          <w:sz w:val="18"/>
        </w:rPr>
        <w:t> </w:t>
      </w:r>
      <w:r>
        <w:rPr>
          <w:sz w:val="18"/>
        </w:rPr>
        <w:t>BLAME</w:t>
      </w:r>
      <w:r>
        <w:rPr>
          <w:spacing w:val="-5"/>
          <w:sz w:val="18"/>
        </w:rPr>
        <w:t> </w:t>
      </w:r>
      <w:r>
        <w:rPr>
          <w:sz w:val="18"/>
        </w:rPr>
        <w:t>COLLISION</w:t>
      </w:r>
      <w:r>
        <w:rPr>
          <w:spacing w:val="-5"/>
          <w:sz w:val="18"/>
        </w:rPr>
        <w:t> </w:t>
      </w:r>
      <w:r>
        <w:rPr>
          <w:spacing w:val="-2"/>
          <w:sz w:val="18"/>
        </w:rPr>
        <w:t>CLAUSE</w:t>
      </w:r>
    </w:p>
    <w:p>
      <w:pPr>
        <w:pStyle w:val="BodyText"/>
        <w:spacing w:line="312" w:lineRule="auto" w:before="63"/>
        <w:ind w:left="781" w:right="495"/>
        <w:jc w:val="both"/>
      </w:pPr>
      <w:r>
        <w:rPr/>
        <w:t>"If the ship comes into collision with another ship as a result of the negligence of the other ship and any act, neglect or default of the Master, Mariner, Pilot or the servants of the Carrier in the navigation or in the management of the ship, the owners of</w:t>
      </w:r>
      <w:r>
        <w:rPr>
          <w:spacing w:val="40"/>
        </w:rPr>
        <w:t> </w:t>
      </w:r>
      <w:r>
        <w:rPr/>
        <w:t>the goods carried hereunder will indemnify the Carrier against all loss or liability to the other or non-carrying ship or her</w:t>
      </w:r>
      <w:r>
        <w:rPr>
          <w:spacing w:val="40"/>
        </w:rPr>
        <w:t> </w:t>
      </w:r>
      <w:r>
        <w:rPr/>
        <w:t>owners insofar as such loss or liability represents loss of, or damage to, or any claim whatsoever of the owners of the said goods, paid or payable by the other or non-carrying ship or her owners to the owners of said goods and set off, recouped or recovered by the other or non-carrying ship or her owners as part of their claim against the carrying vessel or Carrier.</w:t>
      </w:r>
    </w:p>
    <w:p>
      <w:pPr>
        <w:pStyle w:val="BodyText"/>
        <w:spacing w:before="68"/>
      </w:pPr>
    </w:p>
    <w:p>
      <w:pPr>
        <w:pStyle w:val="BodyText"/>
        <w:spacing w:line="312" w:lineRule="auto"/>
        <w:ind w:left="781" w:right="496"/>
        <w:jc w:val="both"/>
      </w:pPr>
      <w:r>
        <w:rPr/>
        <w:t>The</w:t>
      </w:r>
      <w:r>
        <w:rPr>
          <w:spacing w:val="-2"/>
        </w:rPr>
        <w:t> </w:t>
      </w:r>
      <w:r>
        <w:rPr/>
        <w:t>foregoing</w:t>
      </w:r>
      <w:r>
        <w:rPr>
          <w:spacing w:val="-2"/>
        </w:rPr>
        <w:t> </w:t>
      </w:r>
      <w:r>
        <w:rPr/>
        <w:t>provisions</w:t>
      </w:r>
      <w:r>
        <w:rPr>
          <w:spacing w:val="-2"/>
        </w:rPr>
        <w:t> </w:t>
      </w:r>
      <w:r>
        <w:rPr/>
        <w:t>shall</w:t>
      </w:r>
      <w:r>
        <w:rPr>
          <w:spacing w:val="-2"/>
        </w:rPr>
        <w:t> </w:t>
      </w:r>
      <w:r>
        <w:rPr/>
        <w:t>also</w:t>
      </w:r>
      <w:r>
        <w:rPr>
          <w:spacing w:val="-2"/>
        </w:rPr>
        <w:t> </w:t>
      </w:r>
      <w:r>
        <w:rPr/>
        <w:t>apply</w:t>
      </w:r>
      <w:r>
        <w:rPr>
          <w:spacing w:val="-2"/>
        </w:rPr>
        <w:t> </w:t>
      </w:r>
      <w:r>
        <w:rPr/>
        <w:t>where</w:t>
      </w:r>
      <w:r>
        <w:rPr>
          <w:spacing w:val="-2"/>
        </w:rPr>
        <w:t> </w:t>
      </w:r>
      <w:r>
        <w:rPr/>
        <w:t>the</w:t>
      </w:r>
      <w:r>
        <w:rPr>
          <w:spacing w:val="-2"/>
        </w:rPr>
        <w:t> </w:t>
      </w:r>
      <w:r>
        <w:rPr/>
        <w:t>Owners,</w:t>
      </w:r>
      <w:r>
        <w:rPr>
          <w:spacing w:val="-1"/>
        </w:rPr>
        <w:t> </w:t>
      </w:r>
      <w:r>
        <w:rPr/>
        <w:t>Operators</w:t>
      </w:r>
      <w:r>
        <w:rPr>
          <w:spacing w:val="-2"/>
        </w:rPr>
        <w:t> </w:t>
      </w:r>
      <w:r>
        <w:rPr/>
        <w:t>or</w:t>
      </w:r>
      <w:r>
        <w:rPr>
          <w:spacing w:val="-2"/>
        </w:rPr>
        <w:t> </w:t>
      </w:r>
      <w:r>
        <w:rPr/>
        <w:t>those</w:t>
      </w:r>
      <w:r>
        <w:rPr>
          <w:spacing w:val="-2"/>
        </w:rPr>
        <w:t> </w:t>
      </w:r>
      <w:r>
        <w:rPr/>
        <w:t>in</w:t>
      </w:r>
      <w:r>
        <w:rPr>
          <w:spacing w:val="-2"/>
        </w:rPr>
        <w:t> </w:t>
      </w:r>
      <w:r>
        <w:rPr/>
        <w:t>charge</w:t>
      </w:r>
      <w:r>
        <w:rPr>
          <w:spacing w:val="-2"/>
        </w:rPr>
        <w:t> </w:t>
      </w:r>
      <w:r>
        <w:rPr/>
        <w:t>of</w:t>
      </w:r>
      <w:r>
        <w:rPr>
          <w:spacing w:val="-2"/>
        </w:rPr>
        <w:t> </w:t>
      </w:r>
      <w:r>
        <w:rPr/>
        <w:t>any</w:t>
      </w:r>
      <w:r>
        <w:rPr>
          <w:spacing w:val="-2"/>
        </w:rPr>
        <w:t> </w:t>
      </w:r>
      <w:r>
        <w:rPr/>
        <w:t>ship</w:t>
      </w:r>
      <w:r>
        <w:rPr>
          <w:spacing w:val="-2"/>
        </w:rPr>
        <w:t> </w:t>
      </w:r>
      <w:r>
        <w:rPr/>
        <w:t>or</w:t>
      </w:r>
      <w:r>
        <w:rPr>
          <w:spacing w:val="-2"/>
        </w:rPr>
        <w:t> </w:t>
      </w:r>
      <w:r>
        <w:rPr/>
        <w:t>ships</w:t>
      </w:r>
      <w:r>
        <w:rPr>
          <w:spacing w:val="-2"/>
        </w:rPr>
        <w:t> </w:t>
      </w:r>
      <w:r>
        <w:rPr/>
        <w:t>or</w:t>
      </w:r>
      <w:r>
        <w:rPr>
          <w:spacing w:val="-2"/>
        </w:rPr>
        <w:t> </w:t>
      </w:r>
      <w:r>
        <w:rPr/>
        <w:t>objects</w:t>
      </w:r>
      <w:r>
        <w:rPr>
          <w:spacing w:val="-2"/>
        </w:rPr>
        <w:t> </w:t>
      </w:r>
      <w:r>
        <w:rPr/>
        <w:t>other than, or in addition to, the colliding ships or objects are at fault in respect to a collision or contact."</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74720">
            <wp:simplePos x="0" y="0"/>
            <wp:positionH relativeFrom="page">
              <wp:posOffset>317500</wp:posOffset>
            </wp:positionH>
            <wp:positionV relativeFrom="page">
              <wp:posOffset>127000</wp:posOffset>
            </wp:positionV>
            <wp:extent cx="591185" cy="381000"/>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The</w:t>
      </w:r>
      <w:r>
        <w:rPr>
          <w:spacing w:val="-6"/>
        </w:rPr>
        <w:t> </w:t>
      </w:r>
      <w:r>
        <w:rPr/>
        <w:t>Charterers</w:t>
      </w:r>
      <w:r>
        <w:rPr>
          <w:spacing w:val="-3"/>
        </w:rPr>
        <w:t> </w:t>
      </w:r>
      <w:r>
        <w:rPr/>
        <w:t>shall</w:t>
      </w:r>
      <w:r>
        <w:rPr>
          <w:spacing w:val="-4"/>
        </w:rPr>
        <w:t> </w:t>
      </w:r>
      <w:r>
        <w:rPr/>
        <w:t>procure</w:t>
      </w:r>
      <w:r>
        <w:rPr>
          <w:spacing w:val="-3"/>
        </w:rPr>
        <w:t> </w:t>
      </w:r>
      <w:r>
        <w:rPr/>
        <w:t>that</w:t>
      </w:r>
      <w:r>
        <w:rPr>
          <w:spacing w:val="-3"/>
        </w:rPr>
        <w:t> </w:t>
      </w:r>
      <w:r>
        <w:rPr/>
        <w:t>all</w:t>
      </w:r>
      <w:r>
        <w:rPr>
          <w:spacing w:val="-4"/>
        </w:rPr>
        <w:t> </w:t>
      </w:r>
      <w:r>
        <w:rPr/>
        <w:t>Bills</w:t>
      </w:r>
      <w:r>
        <w:rPr>
          <w:spacing w:val="-3"/>
        </w:rPr>
        <w:t> </w:t>
      </w:r>
      <w:r>
        <w:rPr/>
        <w:t>of</w:t>
      </w:r>
      <w:r>
        <w:rPr>
          <w:spacing w:val="-4"/>
        </w:rPr>
        <w:t> </w:t>
      </w:r>
      <w:r>
        <w:rPr/>
        <w:t>Lading</w:t>
      </w:r>
      <w:r>
        <w:rPr>
          <w:spacing w:val="-3"/>
        </w:rPr>
        <w:t> </w:t>
      </w:r>
      <w:r>
        <w:rPr/>
        <w:t>issued</w:t>
      </w:r>
      <w:r>
        <w:rPr>
          <w:spacing w:val="-3"/>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3"/>
        </w:rPr>
        <w:t> </w:t>
      </w:r>
      <w:r>
        <w:rPr/>
        <w:t>contain</w:t>
      </w:r>
      <w:r>
        <w:rPr>
          <w:spacing w:val="-4"/>
        </w:rPr>
        <w:t> </w:t>
      </w:r>
      <w:r>
        <w:rPr/>
        <w:t>the</w:t>
      </w:r>
      <w:r>
        <w:rPr>
          <w:spacing w:val="-3"/>
        </w:rPr>
        <w:t> </w:t>
      </w:r>
      <w:r>
        <w:rPr/>
        <w:t>same</w:t>
      </w:r>
      <w:r>
        <w:rPr>
          <w:spacing w:val="-3"/>
        </w:rPr>
        <w:t> </w:t>
      </w:r>
      <w:r>
        <w:rPr>
          <w:spacing w:val="-2"/>
        </w:rPr>
        <w:t>clause.</w:t>
      </w:r>
    </w:p>
    <w:p>
      <w:pPr>
        <w:pStyle w:val="BodyText"/>
      </w:pPr>
    </w:p>
    <w:p>
      <w:pPr>
        <w:pStyle w:val="BodyText"/>
        <w:spacing w:before="184"/>
      </w:pPr>
    </w:p>
    <w:p>
      <w:pPr>
        <w:pStyle w:val="Heading2"/>
        <w:ind w:left="781" w:firstLine="0"/>
        <w:rPr>
          <w:u w:val="none"/>
        </w:rPr>
      </w:pPr>
      <w:r>
        <w:rPr>
          <w:u w:val="single"/>
        </w:rPr>
        <w:t>SEAWAY</w:t>
      </w:r>
      <w:r>
        <w:rPr>
          <w:spacing w:val="-5"/>
          <w:u w:val="single"/>
        </w:rPr>
        <w:t> </w:t>
      </w:r>
      <w:r>
        <w:rPr>
          <w:u w:val="single"/>
        </w:rPr>
        <w:t>BILL</w:t>
      </w:r>
      <w:r>
        <w:rPr>
          <w:spacing w:val="-5"/>
          <w:u w:val="single"/>
        </w:rPr>
        <w:t> </w:t>
      </w:r>
      <w:r>
        <w:rPr>
          <w:spacing w:val="-2"/>
          <w:u w:val="single"/>
        </w:rPr>
        <w:t>CLAUSE</w:t>
      </w:r>
    </w:p>
    <w:p>
      <w:pPr>
        <w:pStyle w:val="BodyText"/>
        <w:spacing w:line="312" w:lineRule="auto" w:before="99"/>
        <w:ind w:left="781" w:right="497"/>
        <w:jc w:val="both"/>
      </w:pPr>
      <w:r>
        <w:rPr/>
        <w:t>Charterers</w:t>
      </w:r>
      <w:r>
        <w:rPr>
          <w:spacing w:val="-1"/>
        </w:rPr>
        <w:t> </w:t>
      </w:r>
      <w:r>
        <w:rPr/>
        <w:t>have</w:t>
      </w:r>
      <w:r>
        <w:rPr>
          <w:spacing w:val="-1"/>
        </w:rPr>
        <w:t> </w:t>
      </w:r>
      <w:r>
        <w:rPr/>
        <w:t>option</w:t>
      </w:r>
      <w:r>
        <w:rPr>
          <w:spacing w:val="-1"/>
        </w:rPr>
        <w:t> </w:t>
      </w:r>
      <w:r>
        <w:rPr/>
        <w:t>to</w:t>
      </w:r>
      <w:r>
        <w:rPr>
          <w:spacing w:val="-1"/>
        </w:rPr>
        <w:t> </w:t>
      </w:r>
      <w:r>
        <w:rPr/>
        <w:t>issue</w:t>
      </w:r>
      <w:r>
        <w:rPr>
          <w:spacing w:val="-1"/>
        </w:rPr>
        <w:t> </w:t>
      </w:r>
      <w:r>
        <w:rPr/>
        <w:t>non-negotiable</w:t>
      </w:r>
      <w:r>
        <w:rPr>
          <w:spacing w:val="-1"/>
        </w:rPr>
        <w:t> </w:t>
      </w:r>
      <w:r>
        <w:rPr/>
        <w:t>seaway</w:t>
      </w:r>
      <w:r>
        <w:rPr>
          <w:spacing w:val="-1"/>
        </w:rPr>
        <w:t> </w:t>
      </w:r>
      <w:r>
        <w:rPr/>
        <w:t>bill</w:t>
      </w:r>
      <w:r>
        <w:rPr>
          <w:spacing w:val="-1"/>
        </w:rPr>
        <w:t> </w:t>
      </w:r>
      <w:r>
        <w:rPr/>
        <w:t>instead</w:t>
      </w:r>
      <w:r>
        <w:rPr>
          <w:spacing w:val="-1"/>
        </w:rPr>
        <w:t> </w:t>
      </w:r>
      <w:r>
        <w:rPr/>
        <w:t>of</w:t>
      </w:r>
      <w:r>
        <w:rPr>
          <w:spacing w:val="-1"/>
        </w:rPr>
        <w:t> </w:t>
      </w:r>
      <w:r>
        <w:rPr/>
        <w:t>bill</w:t>
      </w:r>
      <w:r>
        <w:rPr>
          <w:spacing w:val="-1"/>
        </w:rPr>
        <w:t> </w:t>
      </w:r>
      <w:r>
        <w:rPr/>
        <w:t>of</w:t>
      </w:r>
      <w:r>
        <w:rPr>
          <w:spacing w:val="-1"/>
        </w:rPr>
        <w:t> </w:t>
      </w:r>
      <w:r>
        <w:rPr/>
        <w:t>lading</w:t>
      </w:r>
      <w:r>
        <w:rPr>
          <w:spacing w:val="-1"/>
        </w:rPr>
        <w:t> </w:t>
      </w:r>
      <w:r>
        <w:rPr/>
        <w:t>in</w:t>
      </w:r>
      <w:r>
        <w:rPr>
          <w:spacing w:val="-1"/>
        </w:rPr>
        <w:t> </w:t>
      </w:r>
      <w:r>
        <w:rPr/>
        <w:t>conformity</w:t>
      </w:r>
      <w:r>
        <w:rPr>
          <w:spacing w:val="-1"/>
        </w:rPr>
        <w:t> </w:t>
      </w:r>
      <w:r>
        <w:rPr/>
        <w:t>with</w:t>
      </w:r>
      <w:r>
        <w:rPr>
          <w:spacing w:val="-1"/>
        </w:rPr>
        <w:t> </w:t>
      </w:r>
      <w:r>
        <w:rPr/>
        <w:t>mates</w:t>
      </w:r>
      <w:r>
        <w:rPr>
          <w:spacing w:val="-1"/>
        </w:rPr>
        <w:t> </w:t>
      </w:r>
      <w:r>
        <w:rPr/>
        <w:t>receipts</w:t>
      </w:r>
      <w:r>
        <w:rPr>
          <w:spacing w:val="-1"/>
        </w:rPr>
        <w:t> </w:t>
      </w:r>
      <w:r>
        <w:rPr/>
        <w:t>for</w:t>
      </w:r>
      <w:r>
        <w:rPr>
          <w:spacing w:val="-1"/>
        </w:rPr>
        <w:t> </w:t>
      </w:r>
      <w:r>
        <w:rPr/>
        <w:t>trading to Japan.</w:t>
      </w:r>
    </w:p>
    <w:p>
      <w:pPr>
        <w:pStyle w:val="BodyText"/>
        <w:spacing w:before="64"/>
      </w:pPr>
    </w:p>
    <w:p>
      <w:pPr>
        <w:pStyle w:val="BodyText"/>
        <w:spacing w:line="312" w:lineRule="auto"/>
        <w:ind w:left="781" w:right="495"/>
        <w:jc w:val="both"/>
      </w:pPr>
      <w:r>
        <w:rPr/>
        <w:t>In case sea waybill(s) issued, the cargo is to be released at Discharging port(s) as per Charterers’ written discharging instructions and cargo to be released to the identified receiver who is strictly same as one in sea waybill(s) at discharging port(s) at the sole risk and responsibility of Charterers.</w:t>
      </w:r>
    </w:p>
    <w:p>
      <w:pPr>
        <w:pStyle w:val="BodyText"/>
        <w:spacing w:before="66"/>
      </w:pPr>
    </w:p>
    <w:p>
      <w:pPr>
        <w:pStyle w:val="BodyText"/>
        <w:spacing w:line="312" w:lineRule="auto"/>
        <w:ind w:left="781" w:right="495"/>
        <w:jc w:val="both"/>
      </w:pPr>
      <w:r>
        <w:rPr/>
        <w:t>Charterers shall indemnify and hold owners harmless against any liability, loss, delays, damage and/or expense caused to and/or incurred by owners by virtue of owners complying with Charterers’ instructions for release of the cargo under the sea waybill and/or by the use of sea waybill(s) and receiver non-conformity with one specified in sea waybill(s).</w:t>
      </w:r>
    </w:p>
    <w:p>
      <w:pPr>
        <w:pStyle w:val="BodyText"/>
        <w:spacing w:before="66"/>
      </w:pPr>
    </w:p>
    <w:p>
      <w:pPr>
        <w:pStyle w:val="BodyText"/>
        <w:spacing w:line="312" w:lineRule="auto"/>
        <w:ind w:left="781" w:right="497"/>
        <w:jc w:val="both"/>
      </w:pPr>
      <w:r>
        <w:rPr/>
        <w:t>Sea waybill to be issued subject to cmi uniform rules for sea waybills and incorporate Clause Paramount covering Hague Rules and Hague Visby Rules.</w:t>
      </w:r>
    </w:p>
    <w:p>
      <w:pPr>
        <w:pStyle w:val="BodyText"/>
        <w:spacing w:before="65"/>
      </w:pPr>
    </w:p>
    <w:p>
      <w:pPr>
        <w:pStyle w:val="BodyText"/>
        <w:spacing w:line="312" w:lineRule="auto"/>
        <w:ind w:left="781" w:right="496"/>
        <w:jc w:val="both"/>
      </w:pPr>
      <w:r>
        <w:rPr/>
        <w:t>Furthermore the following step shall be taken: in case the master is requested to authorize agents to sign sea waybill(s), the copy of sea waybill(s) shall be sent on fax to the Master soonest possible, latest before arrival at the discharging Port.</w:t>
      </w:r>
    </w:p>
    <w:p>
      <w:pPr>
        <w:pStyle w:val="BodyText"/>
      </w:pPr>
    </w:p>
    <w:p>
      <w:pPr>
        <w:pStyle w:val="BodyText"/>
        <w:spacing w:before="122"/>
      </w:pPr>
    </w:p>
    <w:p>
      <w:pPr>
        <w:pStyle w:val="Heading2"/>
        <w:spacing w:before="1"/>
        <w:ind w:left="781" w:firstLine="0"/>
        <w:rPr>
          <w:u w:val="none"/>
        </w:rPr>
      </w:pPr>
      <w:r>
        <w:rPr>
          <w:u w:val="single"/>
        </w:rPr>
        <w:t>CONWARTIME</w:t>
      </w:r>
      <w:r>
        <w:rPr>
          <w:spacing w:val="-7"/>
          <w:u w:val="single"/>
        </w:rPr>
        <w:t> </w:t>
      </w:r>
      <w:r>
        <w:rPr>
          <w:u w:val="single"/>
        </w:rPr>
        <w:t>2013</w:t>
      </w:r>
      <w:r>
        <w:rPr>
          <w:spacing w:val="-7"/>
          <w:u w:val="single"/>
        </w:rPr>
        <w:t> </w:t>
      </w:r>
      <w:r>
        <w:rPr>
          <w:spacing w:val="-2"/>
          <w:u w:val="single"/>
        </w:rPr>
        <w:t>CLAUSE</w:t>
      </w:r>
    </w:p>
    <w:p>
      <w:pPr>
        <w:pStyle w:val="ListParagraph"/>
        <w:numPr>
          <w:ilvl w:val="0"/>
          <w:numId w:val="38"/>
        </w:numPr>
        <w:tabs>
          <w:tab w:pos="1050" w:val="left" w:leader="none"/>
        </w:tabs>
        <w:spacing w:line="240" w:lineRule="auto" w:before="98" w:after="0"/>
        <w:ind w:left="1050"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ListParagraph"/>
        <w:numPr>
          <w:ilvl w:val="1"/>
          <w:numId w:val="38"/>
        </w:numPr>
        <w:tabs>
          <w:tab w:pos="1026" w:val="left" w:leader="none"/>
        </w:tabs>
        <w:spacing w:line="312" w:lineRule="auto" w:before="0" w:after="0"/>
        <w:ind w:left="781" w:right="497" w:firstLine="0"/>
        <w:jc w:val="both"/>
        <w:rPr>
          <w:sz w:val="18"/>
        </w:rPr>
      </w:pPr>
      <w:r>
        <w:rPr>
          <w:sz w:val="18"/>
        </w:rPr>
        <w:t>“Owners” shall include the shipowners, bareboat charterers, disponent owners, managers or other operators who are charged with the management of the Vessel, and the Master; and</w:t>
      </w:r>
    </w:p>
    <w:p>
      <w:pPr>
        <w:pStyle w:val="BodyText"/>
        <w:spacing w:before="65"/>
      </w:pPr>
    </w:p>
    <w:p>
      <w:pPr>
        <w:pStyle w:val="ListParagraph"/>
        <w:numPr>
          <w:ilvl w:val="1"/>
          <w:numId w:val="38"/>
        </w:numPr>
        <w:tabs>
          <w:tab w:pos="1029" w:val="left" w:leader="none"/>
        </w:tabs>
        <w:spacing w:line="240" w:lineRule="auto" w:before="0" w:after="0"/>
        <w:ind w:left="1029" w:right="0" w:hanging="248"/>
        <w:jc w:val="both"/>
        <w:rPr>
          <w:sz w:val="18"/>
        </w:rPr>
      </w:pPr>
      <w:r>
        <w:rPr>
          <w:sz w:val="18"/>
        </w:rPr>
        <w:t>“War</w:t>
      </w:r>
      <w:r>
        <w:rPr>
          <w:spacing w:val="-7"/>
          <w:sz w:val="18"/>
        </w:rPr>
        <w:t> </w:t>
      </w:r>
      <w:r>
        <w:rPr>
          <w:sz w:val="18"/>
        </w:rPr>
        <w:t>Risks”</w:t>
      </w:r>
      <w:r>
        <w:rPr>
          <w:spacing w:val="-4"/>
          <w:sz w:val="18"/>
        </w:rPr>
        <w:t> </w:t>
      </w:r>
      <w:r>
        <w:rPr>
          <w:sz w:val="18"/>
        </w:rPr>
        <w:t>shall</w:t>
      </w:r>
      <w:r>
        <w:rPr>
          <w:spacing w:val="-4"/>
          <w:sz w:val="18"/>
        </w:rPr>
        <w:t> </w:t>
      </w:r>
      <w:r>
        <w:rPr>
          <w:sz w:val="18"/>
        </w:rPr>
        <w:t>include</w:t>
      </w:r>
      <w:r>
        <w:rPr>
          <w:spacing w:val="-4"/>
          <w:sz w:val="18"/>
        </w:rPr>
        <w:t> </w:t>
      </w:r>
      <w:r>
        <w:rPr>
          <w:sz w:val="18"/>
        </w:rPr>
        <w:t>any</w:t>
      </w:r>
      <w:r>
        <w:rPr>
          <w:spacing w:val="-4"/>
          <w:sz w:val="18"/>
        </w:rPr>
        <w:t> </w:t>
      </w:r>
      <w:r>
        <w:rPr>
          <w:sz w:val="18"/>
        </w:rPr>
        <w:t>actual,</w:t>
      </w:r>
      <w:r>
        <w:rPr>
          <w:spacing w:val="-4"/>
          <w:sz w:val="18"/>
        </w:rPr>
        <w:t> </w:t>
      </w:r>
      <w:r>
        <w:rPr>
          <w:sz w:val="18"/>
        </w:rPr>
        <w:t>threatened</w:t>
      </w:r>
      <w:r>
        <w:rPr>
          <w:spacing w:val="-4"/>
          <w:sz w:val="18"/>
        </w:rPr>
        <w:t> </w:t>
      </w:r>
      <w:r>
        <w:rPr>
          <w:sz w:val="18"/>
        </w:rPr>
        <w:t>or</w:t>
      </w:r>
      <w:r>
        <w:rPr>
          <w:spacing w:val="-4"/>
          <w:sz w:val="18"/>
        </w:rPr>
        <w:t> </w:t>
      </w:r>
      <w:r>
        <w:rPr>
          <w:spacing w:val="-2"/>
          <w:sz w:val="18"/>
        </w:rPr>
        <w:t>reported:</w:t>
      </w:r>
    </w:p>
    <w:p>
      <w:pPr>
        <w:pStyle w:val="BodyText"/>
        <w:spacing w:line="312" w:lineRule="auto" w:before="63"/>
        <w:ind w:left="781" w:right="496"/>
        <w:jc w:val="both"/>
      </w:pPr>
      <w:r>
        <w:rPr/>
        <w:t>war, act of war, civil war or hostilities; revolution; rebellion; civil commotion; warlike operations; laying of mines; acts of piracy and/or violent robbery and/or capture/seizure (hereinafter “Piracy”); acts of terrorists; acts of hostility or malicious damage; blockades (whether imposed against all vessels or imposed selectively against vessels of certain flags or ownership, or</w:t>
      </w:r>
      <w:r>
        <w:rPr>
          <w:spacing w:val="40"/>
        </w:rPr>
        <w:t> </w:t>
      </w:r>
      <w:r>
        <w:rPr/>
        <w:t>against certain cargoes or crews or otherwise howsoever), by any person, body, terrorist or political group, or the government of any state or territory whether recognised or not, which, in the reasonable judgement of the Master and/or the Owners, may be dangerous or may become dangerous to the Vessel, cargo, crew or other persons on board the Vessel.</w:t>
      </w:r>
    </w:p>
    <w:p>
      <w:pPr>
        <w:pStyle w:val="BodyText"/>
        <w:spacing w:before="68"/>
      </w:pPr>
    </w:p>
    <w:p>
      <w:pPr>
        <w:pStyle w:val="ListParagraph"/>
        <w:numPr>
          <w:ilvl w:val="0"/>
          <w:numId w:val="38"/>
        </w:numPr>
        <w:tabs>
          <w:tab w:pos="1071" w:val="left" w:leader="none"/>
        </w:tabs>
        <w:spacing w:line="312" w:lineRule="auto" w:before="1" w:after="0"/>
        <w:ind w:left="781" w:right="495" w:firstLine="0"/>
        <w:jc w:val="both"/>
        <w:rPr>
          <w:sz w:val="18"/>
        </w:rPr>
      </w:pPr>
      <w:r>
        <w:rPr>
          <w:sz w:val="18"/>
        </w:rPr>
        <w:t>The Vessel shall not be obliged to proceed or required to continue to or through, any port, place, area or zone, or any waterway or canal (hereinafter “Area”), where it appears that the Vessel, cargo, crew or other persons on board the Vessel, in the reasonable judgement of the Master and/or the Owners, may be exposed to War Risks whether such risk existed at the time of entering into this Charter Party or occurred thereafter. Should the Vessel be within any such place as aforesaid, which only becomes dangerous, or may become dangerous, after entry into it, the Vessel shall be at liberty to leave it.</w:t>
      </w:r>
    </w:p>
    <w:p>
      <w:pPr>
        <w:pStyle w:val="BodyText"/>
        <w:spacing w:before="67"/>
      </w:pPr>
    </w:p>
    <w:p>
      <w:pPr>
        <w:pStyle w:val="ListParagraph"/>
        <w:numPr>
          <w:ilvl w:val="0"/>
          <w:numId w:val="38"/>
        </w:numPr>
        <w:tabs>
          <w:tab w:pos="1040" w:val="left" w:leader="none"/>
        </w:tabs>
        <w:spacing w:line="312" w:lineRule="auto" w:before="0" w:after="0"/>
        <w:ind w:left="781" w:right="499" w:firstLine="0"/>
        <w:jc w:val="both"/>
        <w:rPr>
          <w:sz w:val="18"/>
        </w:rPr>
      </w:pPr>
      <w:r>
        <w:rPr>
          <w:sz w:val="18"/>
        </w:rPr>
        <w:t>The</w:t>
      </w:r>
      <w:r>
        <w:rPr>
          <w:spacing w:val="-2"/>
          <w:sz w:val="18"/>
        </w:rPr>
        <w:t> </w:t>
      </w:r>
      <w:r>
        <w:rPr>
          <w:sz w:val="18"/>
        </w:rPr>
        <w:t>Vessel</w:t>
      </w:r>
      <w:r>
        <w:rPr>
          <w:spacing w:val="-2"/>
          <w:sz w:val="18"/>
        </w:rPr>
        <w:t> </w:t>
      </w:r>
      <w:r>
        <w:rPr>
          <w:sz w:val="18"/>
        </w:rPr>
        <w:t>shall</w:t>
      </w:r>
      <w:r>
        <w:rPr>
          <w:spacing w:val="-2"/>
          <w:sz w:val="18"/>
        </w:rPr>
        <w:t> </w:t>
      </w:r>
      <w:r>
        <w:rPr>
          <w:sz w:val="18"/>
        </w:rPr>
        <w:t>not</w:t>
      </w:r>
      <w:r>
        <w:rPr>
          <w:spacing w:val="-2"/>
          <w:sz w:val="18"/>
        </w:rPr>
        <w:t> </w:t>
      </w:r>
      <w:r>
        <w:rPr>
          <w:sz w:val="18"/>
        </w:rPr>
        <w:t>be</w:t>
      </w:r>
      <w:r>
        <w:rPr>
          <w:spacing w:val="-2"/>
          <w:sz w:val="18"/>
        </w:rPr>
        <w:t> </w:t>
      </w:r>
      <w:r>
        <w:rPr>
          <w:sz w:val="18"/>
        </w:rPr>
        <w:t>required</w:t>
      </w:r>
      <w:r>
        <w:rPr>
          <w:spacing w:val="-2"/>
          <w:sz w:val="18"/>
        </w:rPr>
        <w:t> </w:t>
      </w:r>
      <w:r>
        <w:rPr>
          <w:sz w:val="18"/>
        </w:rPr>
        <w:t>to</w:t>
      </w:r>
      <w:r>
        <w:rPr>
          <w:spacing w:val="-2"/>
          <w:sz w:val="18"/>
        </w:rPr>
        <w:t> </w:t>
      </w:r>
      <w:r>
        <w:rPr>
          <w:sz w:val="18"/>
        </w:rPr>
        <w:t>load</w:t>
      </w:r>
      <w:r>
        <w:rPr>
          <w:spacing w:val="-2"/>
          <w:sz w:val="18"/>
        </w:rPr>
        <w:t> </w:t>
      </w:r>
      <w:r>
        <w:rPr>
          <w:sz w:val="18"/>
        </w:rPr>
        <w:t>contraband</w:t>
      </w:r>
      <w:r>
        <w:rPr>
          <w:spacing w:val="-2"/>
          <w:sz w:val="18"/>
        </w:rPr>
        <w:t> </w:t>
      </w:r>
      <w:r>
        <w:rPr>
          <w:sz w:val="18"/>
        </w:rPr>
        <w:t>cargo,</w:t>
      </w:r>
      <w:r>
        <w:rPr>
          <w:spacing w:val="-2"/>
          <w:sz w:val="18"/>
        </w:rPr>
        <w:t> </w:t>
      </w:r>
      <w:r>
        <w:rPr>
          <w:sz w:val="18"/>
        </w:rPr>
        <w:t>or</w:t>
      </w:r>
      <w:r>
        <w:rPr>
          <w:spacing w:val="-2"/>
          <w:sz w:val="18"/>
        </w:rPr>
        <w:t> </w:t>
      </w:r>
      <w:r>
        <w:rPr>
          <w:sz w:val="18"/>
        </w:rPr>
        <w:t>to</w:t>
      </w:r>
      <w:r>
        <w:rPr>
          <w:spacing w:val="-2"/>
          <w:sz w:val="18"/>
        </w:rPr>
        <w:t> </w:t>
      </w:r>
      <w:r>
        <w:rPr>
          <w:sz w:val="18"/>
        </w:rPr>
        <w:t>pass</w:t>
      </w:r>
      <w:r>
        <w:rPr>
          <w:spacing w:val="-2"/>
          <w:sz w:val="18"/>
        </w:rPr>
        <w:t> </w:t>
      </w:r>
      <w:r>
        <w:rPr>
          <w:sz w:val="18"/>
        </w:rPr>
        <w:t>through</w:t>
      </w:r>
      <w:r>
        <w:rPr>
          <w:spacing w:val="-2"/>
          <w:sz w:val="18"/>
        </w:rPr>
        <w:t> </w:t>
      </w:r>
      <w:r>
        <w:rPr>
          <w:sz w:val="18"/>
        </w:rPr>
        <w:t>any</w:t>
      </w:r>
      <w:r>
        <w:rPr>
          <w:spacing w:val="-2"/>
          <w:sz w:val="18"/>
        </w:rPr>
        <w:t> </w:t>
      </w:r>
      <w:r>
        <w:rPr>
          <w:sz w:val="18"/>
        </w:rPr>
        <w:t>blockade</w:t>
      </w:r>
      <w:r>
        <w:rPr>
          <w:spacing w:val="-2"/>
          <w:sz w:val="18"/>
        </w:rPr>
        <w:t> </w:t>
      </w:r>
      <w:r>
        <w:rPr>
          <w:sz w:val="18"/>
        </w:rPr>
        <w:t>as</w:t>
      </w:r>
      <w:r>
        <w:rPr>
          <w:spacing w:val="-2"/>
          <w:sz w:val="18"/>
        </w:rPr>
        <w:t> </w:t>
      </w:r>
      <w:r>
        <w:rPr>
          <w:sz w:val="18"/>
        </w:rPr>
        <w:t>set</w:t>
      </w:r>
      <w:r>
        <w:rPr>
          <w:spacing w:val="-2"/>
          <w:sz w:val="18"/>
        </w:rPr>
        <w:t> </w:t>
      </w:r>
      <w:r>
        <w:rPr>
          <w:sz w:val="18"/>
        </w:rPr>
        <w:t>out</w:t>
      </w:r>
      <w:r>
        <w:rPr>
          <w:spacing w:val="-2"/>
          <w:sz w:val="18"/>
        </w:rPr>
        <w:t> </w:t>
      </w:r>
      <w:r>
        <w:rPr>
          <w:sz w:val="18"/>
        </w:rPr>
        <w:t>in</w:t>
      </w:r>
      <w:r>
        <w:rPr>
          <w:spacing w:val="-2"/>
          <w:sz w:val="18"/>
        </w:rPr>
        <w:t> </w:t>
      </w:r>
      <w:r>
        <w:rPr>
          <w:sz w:val="18"/>
        </w:rPr>
        <w:t>Sub-clause</w:t>
      </w:r>
      <w:r>
        <w:rPr>
          <w:spacing w:val="-2"/>
          <w:sz w:val="18"/>
        </w:rPr>
        <w:t> </w:t>
      </w:r>
      <w:r>
        <w:rPr>
          <w:sz w:val="18"/>
        </w:rPr>
        <w:t>(a),</w:t>
      </w:r>
      <w:r>
        <w:rPr>
          <w:spacing w:val="-2"/>
          <w:sz w:val="18"/>
        </w:rPr>
        <w:t> </w:t>
      </w:r>
      <w:r>
        <w:rPr>
          <w:sz w:val="18"/>
        </w:rPr>
        <w:t>or to proceed to an Area where it may be subject to search and/or confiscation by a belligerent.</w:t>
      </w:r>
    </w:p>
    <w:p>
      <w:pPr>
        <w:pStyle w:val="BodyText"/>
        <w:spacing w:before="65"/>
      </w:pPr>
    </w:p>
    <w:p>
      <w:pPr>
        <w:pStyle w:val="ListParagraph"/>
        <w:numPr>
          <w:ilvl w:val="0"/>
          <w:numId w:val="38"/>
        </w:numPr>
        <w:tabs>
          <w:tab w:pos="1071" w:val="left" w:leader="none"/>
        </w:tabs>
        <w:spacing w:line="312" w:lineRule="auto" w:before="0" w:after="0"/>
        <w:ind w:left="781" w:right="495" w:firstLine="0"/>
        <w:jc w:val="both"/>
        <w:rPr>
          <w:sz w:val="18"/>
        </w:rPr>
      </w:pPr>
      <w:r>
        <w:rPr>
          <w:sz w:val="18"/>
        </w:rPr>
        <w:t>If the Vessel proceeds to or through an Area exposed to War Risks, the Charterers shall reimburse to the Owners any additional premiums required by the Owners' insurers and the costs of any additional insurances that the Owners reasonably require in connection with War Risks.</w:t>
      </w:r>
    </w:p>
    <w:p>
      <w:pPr>
        <w:pStyle w:val="BodyText"/>
        <w:spacing w:before="66"/>
      </w:pPr>
    </w:p>
    <w:p>
      <w:pPr>
        <w:pStyle w:val="ListParagraph"/>
        <w:numPr>
          <w:ilvl w:val="0"/>
          <w:numId w:val="38"/>
        </w:numPr>
        <w:tabs>
          <w:tab w:pos="1055" w:val="left" w:leader="none"/>
        </w:tabs>
        <w:spacing w:line="312" w:lineRule="auto" w:before="0" w:after="0"/>
        <w:ind w:left="781" w:right="496" w:firstLine="0"/>
        <w:jc w:val="both"/>
        <w:rPr>
          <w:sz w:val="18"/>
        </w:rPr>
      </w:pPr>
      <w:r>
        <w:rPr>
          <w:sz w:val="18"/>
        </w:rPr>
        <w:t>All payments arising under Sub-clause (d) shall be settled within fifteen (15) days of receipt of Owners’ supported invoices or on redelivery, whichever occurs first.</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5232">
            <wp:simplePos x="0" y="0"/>
            <wp:positionH relativeFrom="page">
              <wp:posOffset>317500</wp:posOffset>
            </wp:positionH>
            <wp:positionV relativeFrom="page">
              <wp:posOffset>127000</wp:posOffset>
            </wp:positionV>
            <wp:extent cx="591185" cy="381000"/>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8"/>
        </w:numPr>
        <w:tabs>
          <w:tab w:pos="1003" w:val="left" w:leader="none"/>
        </w:tabs>
        <w:spacing w:line="312" w:lineRule="auto" w:before="0" w:after="0"/>
        <w:ind w:left="781" w:right="495" w:firstLine="0"/>
        <w:jc w:val="both"/>
        <w:rPr>
          <w:sz w:val="18"/>
        </w:rPr>
      </w:pPr>
      <w:r>
        <w:rPr>
          <w:sz w:val="18"/>
        </w:rPr>
        <w:t>If the Owners 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 at the same time as the next payment of hire is due, or upon redelivery, whichever occurs first.</w:t>
      </w:r>
    </w:p>
    <w:p>
      <w:pPr>
        <w:pStyle w:val="BodyText"/>
        <w:spacing w:before="66"/>
      </w:pPr>
    </w:p>
    <w:p>
      <w:pPr>
        <w:pStyle w:val="ListParagraph"/>
        <w:numPr>
          <w:ilvl w:val="0"/>
          <w:numId w:val="38"/>
        </w:numPr>
        <w:tabs>
          <w:tab w:pos="1050" w:val="left" w:leader="none"/>
        </w:tabs>
        <w:spacing w:line="240" w:lineRule="auto" w:before="1" w:after="0"/>
        <w:ind w:left="1050" w:right="0" w:hanging="269"/>
        <w:jc w:val="both"/>
        <w:rPr>
          <w:sz w:val="18"/>
        </w:rPr>
      </w:pPr>
      <w:r>
        <w:rPr>
          <w:sz w:val="18"/>
        </w:rPr>
        <w:t>The</w:t>
      </w:r>
      <w:r>
        <w:rPr>
          <w:spacing w:val="-5"/>
          <w:sz w:val="18"/>
        </w:rPr>
        <w:t> </w:t>
      </w:r>
      <w:r>
        <w:rPr>
          <w:sz w:val="18"/>
        </w:rPr>
        <w:t>Vessel</w:t>
      </w:r>
      <w:r>
        <w:rPr>
          <w:spacing w:val="-4"/>
          <w:sz w:val="18"/>
        </w:rPr>
        <w:t> </w:t>
      </w:r>
      <w:r>
        <w:rPr>
          <w:sz w:val="18"/>
        </w:rPr>
        <w:t>shall</w:t>
      </w:r>
      <w:r>
        <w:rPr>
          <w:spacing w:val="-5"/>
          <w:sz w:val="18"/>
        </w:rPr>
        <w:t> </w:t>
      </w:r>
      <w:r>
        <w:rPr>
          <w:sz w:val="18"/>
        </w:rPr>
        <w:t>have</w:t>
      </w:r>
      <w:r>
        <w:rPr>
          <w:spacing w:val="-4"/>
          <w:sz w:val="18"/>
        </w:rPr>
        <w:t> </w:t>
      </w:r>
      <w:r>
        <w:rPr>
          <w:spacing w:val="-2"/>
          <w:sz w:val="18"/>
        </w:rPr>
        <w:t>liberty:</w:t>
      </w:r>
    </w:p>
    <w:p>
      <w:pPr>
        <w:pStyle w:val="BodyText"/>
        <w:spacing w:before="125"/>
      </w:pPr>
    </w:p>
    <w:p>
      <w:pPr>
        <w:pStyle w:val="ListParagraph"/>
        <w:numPr>
          <w:ilvl w:val="1"/>
          <w:numId w:val="38"/>
        </w:numPr>
        <w:tabs>
          <w:tab w:pos="998" w:val="left" w:leader="none"/>
        </w:tabs>
        <w:spacing w:line="312" w:lineRule="auto" w:before="1" w:after="0"/>
        <w:ind w:left="781" w:right="495" w:firstLine="0"/>
        <w:jc w:val="both"/>
        <w:rPr>
          <w:sz w:val="18"/>
        </w:rPr>
      </w:pPr>
      <w:r>
        <w:rPr>
          <w:sz w:val="18"/>
        </w:rPr>
        <w:t>to comply with all orders, directions, recommendations or advice as to departure, arrival, routes, sailing in convoy, ports of call,</w:t>
      </w:r>
      <w:r>
        <w:rPr>
          <w:spacing w:val="-1"/>
          <w:sz w:val="18"/>
        </w:rPr>
        <w:t> </w:t>
      </w:r>
      <w:r>
        <w:rPr>
          <w:sz w:val="18"/>
        </w:rPr>
        <w:t>stoppages,</w:t>
      </w:r>
      <w:r>
        <w:rPr>
          <w:spacing w:val="-1"/>
          <w:sz w:val="18"/>
        </w:rPr>
        <w:t> </w:t>
      </w:r>
      <w:r>
        <w:rPr>
          <w:sz w:val="18"/>
        </w:rPr>
        <w:t>destinations,</w:t>
      </w:r>
      <w:r>
        <w:rPr>
          <w:spacing w:val="-1"/>
          <w:sz w:val="18"/>
        </w:rPr>
        <w:t> </w:t>
      </w:r>
      <w:r>
        <w:rPr>
          <w:sz w:val="18"/>
        </w:rPr>
        <w:t>discharge</w:t>
      </w:r>
      <w:r>
        <w:rPr>
          <w:spacing w:val="-2"/>
          <w:sz w:val="18"/>
        </w:rPr>
        <w:t> </w:t>
      </w:r>
      <w:r>
        <w:rPr>
          <w:sz w:val="18"/>
        </w:rPr>
        <w:t>of</w:t>
      </w:r>
      <w:r>
        <w:rPr>
          <w:spacing w:val="-2"/>
          <w:sz w:val="18"/>
        </w:rPr>
        <w:t> </w:t>
      </w:r>
      <w:r>
        <w:rPr>
          <w:sz w:val="18"/>
        </w:rPr>
        <w:t>cargo,</w:t>
      </w:r>
      <w:r>
        <w:rPr>
          <w:spacing w:val="-1"/>
          <w:sz w:val="18"/>
        </w:rPr>
        <w:t> </w:t>
      </w:r>
      <w:r>
        <w:rPr>
          <w:sz w:val="18"/>
        </w:rPr>
        <w:t>delivery,</w:t>
      </w:r>
      <w:r>
        <w:rPr>
          <w:spacing w:val="-1"/>
          <w:sz w:val="18"/>
        </w:rPr>
        <w:t> </w:t>
      </w:r>
      <w:r>
        <w:rPr>
          <w:sz w:val="18"/>
        </w:rPr>
        <w:t>or</w:t>
      </w:r>
      <w:r>
        <w:rPr>
          <w:spacing w:val="-2"/>
          <w:sz w:val="18"/>
        </w:rPr>
        <w:t> </w:t>
      </w:r>
      <w:r>
        <w:rPr>
          <w:sz w:val="18"/>
        </w:rPr>
        <w:t>in</w:t>
      </w:r>
      <w:r>
        <w:rPr>
          <w:spacing w:val="-2"/>
          <w:sz w:val="18"/>
        </w:rPr>
        <w:t> </w:t>
      </w:r>
      <w:r>
        <w:rPr>
          <w:sz w:val="18"/>
        </w:rPr>
        <w:t>any</w:t>
      </w:r>
      <w:r>
        <w:rPr>
          <w:spacing w:val="-2"/>
          <w:sz w:val="18"/>
        </w:rPr>
        <w:t> </w:t>
      </w:r>
      <w:r>
        <w:rPr>
          <w:sz w:val="18"/>
        </w:rPr>
        <w:t>other</w:t>
      </w:r>
      <w:r>
        <w:rPr>
          <w:spacing w:val="-2"/>
          <w:sz w:val="18"/>
        </w:rPr>
        <w:t> </w:t>
      </w:r>
      <w:r>
        <w:rPr>
          <w:sz w:val="18"/>
        </w:rPr>
        <w:t>way</w:t>
      </w:r>
      <w:r>
        <w:rPr>
          <w:spacing w:val="-2"/>
          <w:sz w:val="18"/>
        </w:rPr>
        <w:t> </w:t>
      </w:r>
      <w:r>
        <w:rPr>
          <w:sz w:val="18"/>
        </w:rPr>
        <w:t>whatsoever,</w:t>
      </w:r>
      <w:r>
        <w:rPr>
          <w:spacing w:val="-1"/>
          <w:sz w:val="18"/>
        </w:rPr>
        <w:t> </w:t>
      </w:r>
      <w:r>
        <w:rPr>
          <w:sz w:val="18"/>
        </w:rPr>
        <w:t>which</w:t>
      </w:r>
      <w:r>
        <w:rPr>
          <w:spacing w:val="-2"/>
          <w:sz w:val="18"/>
        </w:rPr>
        <w:t> </w:t>
      </w:r>
      <w:r>
        <w:rPr>
          <w:sz w:val="18"/>
        </w:rPr>
        <w:t>are</w:t>
      </w:r>
      <w:r>
        <w:rPr>
          <w:spacing w:val="-2"/>
          <w:sz w:val="18"/>
        </w:rPr>
        <w:t> </w:t>
      </w:r>
      <w:r>
        <w:rPr>
          <w:sz w:val="18"/>
        </w:rPr>
        <w:t>given</w:t>
      </w:r>
      <w:r>
        <w:rPr>
          <w:spacing w:val="-2"/>
          <w:sz w:val="18"/>
        </w:rPr>
        <w:t> </w:t>
      </w:r>
      <w:r>
        <w:rPr>
          <w:sz w:val="18"/>
        </w:rPr>
        <w:t>by</w:t>
      </w:r>
      <w:r>
        <w:rPr>
          <w:spacing w:val="-2"/>
          <w:sz w:val="18"/>
        </w:rPr>
        <w:t> </w:t>
      </w:r>
      <w:r>
        <w:rPr>
          <w:sz w:val="18"/>
        </w:rPr>
        <w:t>the</w:t>
      </w:r>
      <w:r>
        <w:rPr>
          <w:spacing w:val="-2"/>
          <w:sz w:val="18"/>
        </w:rPr>
        <w:t> </w:t>
      </w:r>
      <w:r>
        <w:rPr>
          <w:sz w:val="18"/>
        </w:rPr>
        <w:t>government of the nation under whose flag the Vessel sails, or other government to whose laws the Owners are subject, or any other government of any state or territory whether recognised or not, body or group whatsoever acting with the power to compel compliance with their orders or directions;</w:t>
      </w:r>
    </w:p>
    <w:p>
      <w:pPr>
        <w:pStyle w:val="BodyText"/>
        <w:spacing w:before="67"/>
      </w:pPr>
    </w:p>
    <w:p>
      <w:pPr>
        <w:pStyle w:val="ListParagraph"/>
        <w:numPr>
          <w:ilvl w:val="1"/>
          <w:numId w:val="38"/>
        </w:numPr>
        <w:tabs>
          <w:tab w:pos="1029" w:val="left" w:leader="none"/>
        </w:tabs>
        <w:spacing w:line="240" w:lineRule="auto" w:before="0" w:after="0"/>
        <w:ind w:left="1029" w:right="0" w:hanging="248"/>
        <w:jc w:val="both"/>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1"/>
          <w:numId w:val="38"/>
        </w:numPr>
        <w:tabs>
          <w:tab w:pos="1080" w:val="left" w:leader="none"/>
        </w:tabs>
        <w:spacing w:line="312" w:lineRule="auto" w:before="0" w:after="0"/>
        <w:ind w:left="781" w:right="496"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ListParagraph"/>
        <w:numPr>
          <w:ilvl w:val="1"/>
          <w:numId w:val="38"/>
        </w:numPr>
        <w:tabs>
          <w:tab w:pos="1107" w:val="left" w:leader="none"/>
        </w:tabs>
        <w:spacing w:line="312" w:lineRule="auto" w:before="0" w:after="0"/>
        <w:ind w:left="781" w:right="498" w:firstLine="0"/>
        <w:jc w:val="both"/>
        <w:rPr>
          <w:sz w:val="18"/>
        </w:rPr>
      </w:pPr>
      <w:r>
        <w:rPr>
          <w:sz w:val="18"/>
        </w:rPr>
        <w:t>to discharge at any alternative port any cargo or part thereof which may expose the Vessel to being held liable as a contraband carrier;</w:t>
      </w:r>
    </w:p>
    <w:p>
      <w:pPr>
        <w:pStyle w:val="BodyText"/>
        <w:spacing w:before="65"/>
      </w:pPr>
    </w:p>
    <w:p>
      <w:pPr>
        <w:pStyle w:val="ListParagraph"/>
        <w:numPr>
          <w:ilvl w:val="1"/>
          <w:numId w:val="38"/>
        </w:numPr>
        <w:tabs>
          <w:tab w:pos="1053" w:val="left" w:leader="none"/>
        </w:tabs>
        <w:spacing w:line="312" w:lineRule="auto" w:before="0" w:after="0"/>
        <w:ind w:left="781" w:right="498" w:firstLine="0"/>
        <w:jc w:val="both"/>
        <w:rPr>
          <w:sz w:val="18"/>
        </w:rPr>
      </w:pPr>
      <w:r>
        <w:rPr>
          <w:sz w:val="18"/>
        </w:rPr>
        <w:t>to call at any alternative port to change the crew or any part thereof or other persons on board the Vessel when there is reason to believe that they may be subject to internment, imprisonment, detention or similar measures.</w:t>
      </w:r>
    </w:p>
    <w:p>
      <w:pPr>
        <w:pStyle w:val="BodyText"/>
        <w:spacing w:before="65"/>
      </w:pPr>
    </w:p>
    <w:p>
      <w:pPr>
        <w:pStyle w:val="ListParagraph"/>
        <w:numPr>
          <w:ilvl w:val="0"/>
          <w:numId w:val="38"/>
        </w:numPr>
        <w:tabs>
          <w:tab w:pos="1063" w:val="left" w:leader="none"/>
        </w:tabs>
        <w:spacing w:line="312" w:lineRule="auto" w:before="0" w:after="0"/>
        <w:ind w:left="781" w:right="495" w:firstLine="0"/>
        <w:jc w:val="both"/>
        <w:rPr>
          <w:sz w:val="18"/>
        </w:rPr>
      </w:pPr>
      <w:r>
        <w:rPr>
          <w:sz w:val="18"/>
        </w:rPr>
        <w:t>If in accordance with their rights under the foregoing provisions of this Clause, the Owners shall refuse to proceed to the loading or discharging ports, or any one or more of them, they shall immediately inform the Charterers. No cargo shall be discharged at any alternative port without first giving the Charterers notice of the Owners’ intention to do so and requesting them to nominate a safe port for such discharge. Failing such nomination by the Charterers within 48 hours of the receipt of such notice and request, the Owners may discharge the cargo at any safe port of their own choice. All costs, risk and expenses for the alternative discharge shall be for the Charterers’ account.</w:t>
      </w:r>
    </w:p>
    <w:p>
      <w:pPr>
        <w:pStyle w:val="BodyText"/>
        <w:spacing w:before="68"/>
      </w:pPr>
    </w:p>
    <w:p>
      <w:pPr>
        <w:pStyle w:val="ListParagraph"/>
        <w:numPr>
          <w:ilvl w:val="0"/>
          <w:numId w:val="38"/>
        </w:numPr>
        <w:tabs>
          <w:tab w:pos="1005" w:val="left" w:leader="none"/>
        </w:tabs>
        <w:spacing w:line="312" w:lineRule="auto" w:before="0" w:after="0"/>
        <w:ind w:left="781" w:right="495" w:firstLine="0"/>
        <w:jc w:val="both"/>
        <w:rPr>
          <w:sz w:val="18"/>
        </w:rPr>
      </w:pPr>
      <w:r>
        <w:rPr>
          <w:sz w:val="18"/>
        </w:rPr>
        <w:t>The Charterers shall indemnify the Owners for claims arising out of the Vessel proceeding in accordance with any of the provisions of Sub-clauses (b) to (h) which are made under any bills of lading, waybills or other documents evidencing</w:t>
      </w:r>
      <w:r>
        <w:rPr>
          <w:spacing w:val="40"/>
          <w:sz w:val="18"/>
        </w:rPr>
        <w:t> </w:t>
      </w:r>
      <w:r>
        <w:rPr>
          <w:sz w:val="18"/>
        </w:rPr>
        <w:t>contracts of carriage.</w:t>
      </w:r>
    </w:p>
    <w:p>
      <w:pPr>
        <w:pStyle w:val="BodyText"/>
        <w:spacing w:before="66"/>
      </w:pPr>
    </w:p>
    <w:p>
      <w:pPr>
        <w:pStyle w:val="ListParagraph"/>
        <w:numPr>
          <w:ilvl w:val="0"/>
          <w:numId w:val="38"/>
        </w:numPr>
        <w:tabs>
          <w:tab w:pos="994" w:val="left" w:leader="none"/>
        </w:tabs>
        <w:spacing w:line="312" w:lineRule="auto" w:before="0" w:after="0"/>
        <w:ind w:left="781" w:right="496" w:firstLine="0"/>
        <w:jc w:val="both"/>
        <w:rPr>
          <w:sz w:val="18"/>
        </w:rPr>
      </w:pPr>
      <w:r>
        <w:rPr>
          <w:sz w:val="18"/>
        </w:rPr>
        <w:t>When acting in accordance with any of the provisions of Sub-clauses (b) to (h) of this Clause anything is done or not done, such shall not be deemed a deviation, but shall be considered as due fulfilment of this Charter Party.</w:t>
      </w:r>
    </w:p>
    <w:p>
      <w:pPr>
        <w:pStyle w:val="BodyText"/>
      </w:pPr>
    </w:p>
    <w:p>
      <w:pPr>
        <w:pStyle w:val="BodyText"/>
        <w:spacing w:before="123"/>
      </w:pPr>
    </w:p>
    <w:p>
      <w:pPr>
        <w:pStyle w:val="Heading2"/>
        <w:spacing w:line="312" w:lineRule="auto"/>
        <w:ind w:left="781" w:right="581" w:firstLine="0"/>
        <w:jc w:val="left"/>
        <w:rPr>
          <w:u w:val="none"/>
        </w:rPr>
      </w:pPr>
      <w:r>
        <w:rPr>
          <w:u w:val="single"/>
        </w:rPr>
        <w:t>STANDARD</w:t>
      </w:r>
      <w:r>
        <w:rPr>
          <w:spacing w:val="-4"/>
          <w:u w:val="single"/>
        </w:rPr>
        <w:t> </w:t>
      </w:r>
      <w:r>
        <w:rPr>
          <w:u w:val="single"/>
        </w:rPr>
        <w:t>FORM</w:t>
      </w:r>
      <w:r>
        <w:rPr>
          <w:spacing w:val="-4"/>
          <w:u w:val="single"/>
        </w:rPr>
        <w:t> </w:t>
      </w:r>
      <w:r>
        <w:rPr>
          <w:u w:val="single"/>
        </w:rPr>
        <w:t>LETTER</w:t>
      </w:r>
      <w:r>
        <w:rPr>
          <w:spacing w:val="-4"/>
          <w:u w:val="single"/>
        </w:rPr>
        <w:t> </w:t>
      </w:r>
      <w:r>
        <w:rPr>
          <w:u w:val="single"/>
        </w:rPr>
        <w:t>OF</w:t>
      </w:r>
      <w:r>
        <w:rPr>
          <w:spacing w:val="-4"/>
          <w:u w:val="single"/>
        </w:rPr>
        <w:t> </w:t>
      </w:r>
      <w:r>
        <w:rPr>
          <w:u w:val="single"/>
        </w:rPr>
        <w:t>INDEMNITY</w:t>
      </w:r>
      <w:r>
        <w:rPr>
          <w:spacing w:val="-4"/>
          <w:u w:val="single"/>
        </w:rPr>
        <w:t> </w:t>
      </w:r>
      <w:r>
        <w:rPr>
          <w:u w:val="single"/>
        </w:rPr>
        <w:t>TO</w:t>
      </w:r>
      <w:r>
        <w:rPr>
          <w:spacing w:val="-4"/>
          <w:u w:val="single"/>
        </w:rPr>
        <w:t> </w:t>
      </w:r>
      <w:r>
        <w:rPr>
          <w:u w:val="single"/>
        </w:rPr>
        <w:t>BE</w:t>
      </w:r>
      <w:r>
        <w:rPr>
          <w:spacing w:val="-4"/>
          <w:u w:val="single"/>
        </w:rPr>
        <w:t> </w:t>
      </w:r>
      <w:r>
        <w:rPr>
          <w:u w:val="single"/>
        </w:rPr>
        <w:t>GIVEN</w:t>
      </w:r>
      <w:r>
        <w:rPr>
          <w:spacing w:val="-4"/>
          <w:u w:val="single"/>
        </w:rPr>
        <w:t> </w:t>
      </w:r>
      <w:r>
        <w:rPr>
          <w:u w:val="single"/>
        </w:rPr>
        <w:t>IN</w:t>
      </w:r>
      <w:r>
        <w:rPr>
          <w:spacing w:val="-4"/>
          <w:u w:val="single"/>
        </w:rPr>
        <w:t> </w:t>
      </w:r>
      <w:r>
        <w:rPr>
          <w:u w:val="single"/>
        </w:rPr>
        <w:t>RETURN</w:t>
      </w:r>
      <w:r>
        <w:rPr>
          <w:spacing w:val="-4"/>
          <w:u w:val="single"/>
        </w:rPr>
        <w:t> </w:t>
      </w:r>
      <w:r>
        <w:rPr>
          <w:u w:val="single"/>
        </w:rPr>
        <w:t>FOR</w:t>
      </w:r>
      <w:r>
        <w:rPr>
          <w:spacing w:val="-4"/>
          <w:u w:val="single"/>
        </w:rPr>
        <w:t> </w:t>
      </w:r>
      <w:r>
        <w:rPr>
          <w:u w:val="single"/>
        </w:rPr>
        <w:t>DELIVERING</w:t>
      </w:r>
      <w:r>
        <w:rPr>
          <w:spacing w:val="-4"/>
          <w:u w:val="single"/>
        </w:rPr>
        <w:t> </w:t>
      </w:r>
      <w:r>
        <w:rPr>
          <w:u w:val="single"/>
        </w:rPr>
        <w:t>CARGO</w:t>
      </w:r>
      <w:r>
        <w:rPr>
          <w:u w:val="none"/>
        </w:rPr>
        <w:t> </w:t>
      </w:r>
      <w:r>
        <w:rPr>
          <w:u w:val="single"/>
        </w:rPr>
        <w:t>WITHOUT PRODUCTION OF THE ORIGINAL BILL OF LADING</w:t>
      </w:r>
    </w:p>
    <w:p>
      <w:pPr>
        <w:pStyle w:val="BodyText"/>
        <w:spacing w:line="297" w:lineRule="exact"/>
        <w:ind w:left="781"/>
        <w:rPr>
          <w:rFonts w:ascii="Microsoft JhengHei Light" w:eastAsia="Microsoft JhengHei Light"/>
        </w:rPr>
      </w:pPr>
      <w:r>
        <w:rPr>
          <w:spacing w:val="-2"/>
        </w:rPr>
        <w:t>To</w:t>
      </w:r>
      <w:r>
        <w:rPr>
          <w:rFonts w:ascii="Microsoft JhengHei Light" w:eastAsia="Microsoft JhengHei Light"/>
          <w:spacing w:val="-2"/>
        </w:rPr>
        <w:t>：</w:t>
      </w:r>
      <w:r>
        <w:rPr>
          <w:rFonts w:ascii="Microsoft JhengHei Light" w:eastAsia="Microsoft JhengHei Light"/>
          <w:spacing w:val="-8"/>
        </w:rPr>
        <w:t> </w:t>
      </w:r>
      <w:r>
        <w:rPr>
          <w:rFonts w:ascii="Microsoft JhengHei Light" w:eastAsia="Microsoft JhengHei Light"/>
          <w:spacing w:val="-2"/>
        </w:rPr>
        <w:t>[insert</w:t>
      </w:r>
      <w:r>
        <w:rPr>
          <w:rFonts w:ascii="Microsoft JhengHei Light" w:eastAsia="Microsoft JhengHei Light"/>
          <w:spacing w:val="-7"/>
        </w:rPr>
        <w:t> </w:t>
      </w:r>
      <w:r>
        <w:rPr>
          <w:rFonts w:ascii="Microsoft JhengHei Light" w:eastAsia="Microsoft JhengHei Light"/>
          <w:spacing w:val="-2"/>
        </w:rPr>
        <w:t>name</w:t>
      </w:r>
      <w:r>
        <w:rPr>
          <w:rFonts w:ascii="Microsoft JhengHei Light" w:eastAsia="Microsoft JhengHei Light"/>
          <w:spacing w:val="-8"/>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Owners]</w:t>
      </w:r>
    </w:p>
    <w:p>
      <w:pPr>
        <w:pStyle w:val="BodyText"/>
        <w:spacing w:before="10"/>
        <w:ind w:left="781"/>
      </w:pPr>
      <w:r>
        <w:rPr/>
        <w:t>[insert</w:t>
      </w:r>
      <w:r>
        <w:rPr>
          <w:spacing w:val="-7"/>
        </w:rPr>
        <w:t> </w:t>
      </w:r>
      <w:r>
        <w:rPr>
          <w:spacing w:val="-2"/>
        </w:rPr>
        <w:t>date]</w:t>
      </w:r>
    </w:p>
    <w:p>
      <w:pPr>
        <w:pStyle w:val="BodyText"/>
        <w:spacing w:before="63"/>
        <w:ind w:left="781"/>
      </w:pPr>
      <w:r>
        <w:rPr/>
        <w:t>The</w:t>
      </w:r>
      <w:r>
        <w:rPr>
          <w:spacing w:val="-4"/>
        </w:rPr>
        <w:t> </w:t>
      </w:r>
      <w:r>
        <w:rPr/>
        <w:t>Owners</w:t>
      </w:r>
      <w:r>
        <w:rPr>
          <w:spacing w:val="-3"/>
        </w:rPr>
        <w:t> </w:t>
      </w:r>
      <w:r>
        <w:rPr/>
        <w:t>of</w:t>
      </w:r>
      <w:r>
        <w:rPr>
          <w:spacing w:val="-3"/>
        </w:rPr>
        <w:t> </w:t>
      </w:r>
      <w:r>
        <w:rPr/>
        <w:t>the</w:t>
      </w:r>
      <w:r>
        <w:rPr>
          <w:spacing w:val="-3"/>
        </w:rPr>
        <w:t> </w:t>
      </w:r>
      <w:r>
        <w:rPr/>
        <w:t>M.V.</w:t>
      </w:r>
      <w:r>
        <w:rPr>
          <w:spacing w:val="-4"/>
        </w:rPr>
        <w:t> </w:t>
      </w:r>
      <w:r>
        <w:rPr/>
        <w:t>[insert</w:t>
      </w:r>
      <w:r>
        <w:rPr>
          <w:spacing w:val="-3"/>
        </w:rPr>
        <w:t> </w:t>
      </w:r>
      <w:r>
        <w:rPr/>
        <w:t>name</w:t>
      </w:r>
      <w:r>
        <w:rPr>
          <w:spacing w:val="-3"/>
        </w:rPr>
        <w:t> </w:t>
      </w:r>
      <w:r>
        <w:rPr/>
        <w:t>of</w:t>
      </w:r>
      <w:r>
        <w:rPr>
          <w:spacing w:val="-3"/>
        </w:rPr>
        <w:t> </w:t>
      </w:r>
      <w:r>
        <w:rPr>
          <w:spacing w:val="-2"/>
        </w:rPr>
        <w:t>ship]</w:t>
      </w:r>
    </w:p>
    <w:p>
      <w:pPr>
        <w:pStyle w:val="BodyText"/>
        <w:spacing w:before="125"/>
      </w:pPr>
    </w:p>
    <w:p>
      <w:pPr>
        <w:pStyle w:val="BodyText"/>
        <w:spacing w:before="1"/>
        <w:ind w:left="781"/>
      </w:pPr>
      <w:r>
        <w:rPr/>
        <w:t>Dear</w:t>
      </w:r>
      <w:r>
        <w:rPr>
          <w:spacing w:val="-1"/>
        </w:rPr>
        <w:t> </w:t>
      </w:r>
      <w:r>
        <w:rPr>
          <w:spacing w:val="-2"/>
        </w:rPr>
        <w:t>Sirs,</w:t>
      </w:r>
    </w:p>
    <w:p>
      <w:pPr>
        <w:pStyle w:val="BodyText"/>
        <w:spacing w:line="305" w:lineRule="exact" w:before="1"/>
        <w:ind w:left="781"/>
        <w:rPr>
          <w:rFonts w:ascii="Microsoft JhengHei Light" w:eastAsia="Microsoft JhengHei Light"/>
        </w:rPr>
      </w:pPr>
      <w:r>
        <w:rPr>
          <w:spacing w:val="-2"/>
        </w:rPr>
        <w:t>Ship</w:t>
      </w:r>
      <w:r>
        <w:rPr>
          <w:rFonts w:ascii="Microsoft JhengHei Light" w:eastAsia="Microsoft JhengHei Light"/>
          <w:spacing w:val="-2"/>
        </w:rPr>
        <w:t>：[insert</w:t>
      </w:r>
      <w:r>
        <w:rPr>
          <w:rFonts w:ascii="Microsoft JhengHei Light" w:eastAsia="Microsoft JhengHei Light"/>
          <w:spacing w:val="-8"/>
        </w:rPr>
        <w:t> </w:t>
      </w:r>
      <w:r>
        <w:rPr>
          <w:rFonts w:ascii="Microsoft JhengHei Light" w:eastAsia="Microsoft JhengHei Light"/>
          <w:spacing w:val="-2"/>
        </w:rPr>
        <w:t>name</w:t>
      </w:r>
      <w:r>
        <w:rPr>
          <w:rFonts w:ascii="Microsoft JhengHei Light" w:eastAsia="Microsoft JhengHei Light"/>
          <w:spacing w:val="-7"/>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ship]</w:t>
      </w:r>
    </w:p>
    <w:p>
      <w:pPr>
        <w:pStyle w:val="BodyText"/>
        <w:spacing w:line="279" w:lineRule="exact"/>
        <w:ind w:left="781"/>
        <w:rPr>
          <w:rFonts w:ascii="Microsoft JhengHei Light" w:eastAsia="Microsoft JhengHei Light"/>
        </w:rPr>
      </w:pPr>
      <w:r>
        <w:rPr>
          <w:spacing w:val="-2"/>
        </w:rPr>
        <w:t>Voyage</w:t>
      </w:r>
      <w:r>
        <w:rPr>
          <w:rFonts w:ascii="Microsoft JhengHei Light" w:eastAsia="Microsoft JhengHei Light"/>
          <w:spacing w:val="-2"/>
        </w:rPr>
        <w:t>：[insert</w:t>
      </w:r>
      <w:r>
        <w:rPr>
          <w:rFonts w:ascii="Microsoft JhengHei Light" w:eastAsia="Microsoft JhengHei Light"/>
          <w:spacing w:val="-7"/>
        </w:rPr>
        <w:t> </w:t>
      </w:r>
      <w:r>
        <w:rPr>
          <w:rFonts w:ascii="Microsoft JhengHei Light" w:eastAsia="Microsoft JhengHei Light"/>
          <w:spacing w:val="-2"/>
        </w:rPr>
        <w:t>load</w:t>
      </w:r>
      <w:r>
        <w:rPr>
          <w:rFonts w:ascii="Microsoft JhengHei Light" w:eastAsia="Microsoft JhengHei Light"/>
          <w:spacing w:val="-7"/>
        </w:rPr>
        <w:t> </w:t>
      </w:r>
      <w:r>
        <w:rPr>
          <w:rFonts w:ascii="Microsoft JhengHei Light" w:eastAsia="Microsoft JhengHei Light"/>
          <w:spacing w:val="-2"/>
        </w:rPr>
        <w:t>and</w:t>
      </w:r>
      <w:r>
        <w:rPr>
          <w:rFonts w:ascii="Microsoft JhengHei Light" w:eastAsia="Microsoft JhengHei Light"/>
          <w:spacing w:val="-6"/>
        </w:rPr>
        <w:t> </w:t>
      </w:r>
      <w:r>
        <w:rPr>
          <w:rFonts w:ascii="Microsoft JhengHei Light" w:eastAsia="Microsoft JhengHei Light"/>
          <w:spacing w:val="-2"/>
        </w:rPr>
        <w:t>discharge</w:t>
      </w:r>
      <w:r>
        <w:rPr>
          <w:rFonts w:ascii="Microsoft JhengHei Light" w:eastAsia="Microsoft JhengHei Light"/>
          <w:spacing w:val="-7"/>
        </w:rPr>
        <w:t> </w:t>
      </w:r>
      <w:r>
        <w:rPr>
          <w:rFonts w:ascii="Microsoft JhengHei Light" w:eastAsia="Microsoft JhengHei Light"/>
          <w:spacing w:val="-2"/>
        </w:rPr>
        <w:t>ports</w:t>
      </w:r>
      <w:r>
        <w:rPr>
          <w:rFonts w:ascii="Microsoft JhengHei Light" w:eastAsia="Microsoft JhengHei Light"/>
          <w:spacing w:val="-7"/>
        </w:rPr>
        <w:t> </w:t>
      </w:r>
      <w:r>
        <w:rPr>
          <w:rFonts w:ascii="Microsoft JhengHei Light" w:eastAsia="Microsoft JhengHei Light"/>
          <w:spacing w:val="-2"/>
        </w:rPr>
        <w:t>as</w:t>
      </w:r>
      <w:r>
        <w:rPr>
          <w:rFonts w:ascii="Microsoft JhengHei Light" w:eastAsia="Microsoft JhengHei Light"/>
          <w:spacing w:val="-6"/>
        </w:rPr>
        <w:t> </w:t>
      </w:r>
      <w:r>
        <w:rPr>
          <w:rFonts w:ascii="Microsoft JhengHei Light" w:eastAsia="Microsoft JhengHei Light"/>
          <w:spacing w:val="-2"/>
        </w:rPr>
        <w:t>stated</w:t>
      </w:r>
      <w:r>
        <w:rPr>
          <w:rFonts w:ascii="Microsoft JhengHei Light" w:eastAsia="Microsoft JhengHei Light"/>
          <w:spacing w:val="-7"/>
        </w:rPr>
        <w:t> </w:t>
      </w:r>
      <w:r>
        <w:rPr>
          <w:rFonts w:ascii="Microsoft JhengHei Light" w:eastAsia="Microsoft JhengHei Light"/>
          <w:spacing w:val="-2"/>
        </w:rPr>
        <w:t>in</w:t>
      </w:r>
      <w:r>
        <w:rPr>
          <w:rFonts w:ascii="Microsoft JhengHei Light" w:eastAsia="Microsoft JhengHei Light"/>
          <w:spacing w:val="-7"/>
        </w:rPr>
        <w:t> </w:t>
      </w:r>
      <w:r>
        <w:rPr>
          <w:rFonts w:ascii="Microsoft JhengHei Light" w:eastAsia="Microsoft JhengHei Light"/>
          <w:spacing w:val="-2"/>
        </w:rPr>
        <w:t>the</w:t>
      </w:r>
      <w:r>
        <w:rPr>
          <w:rFonts w:ascii="Microsoft JhengHei Light" w:eastAsia="Microsoft JhengHei Light"/>
          <w:spacing w:val="-6"/>
        </w:rPr>
        <w:t> </w:t>
      </w:r>
      <w:r>
        <w:rPr>
          <w:rFonts w:ascii="Microsoft JhengHei Light" w:eastAsia="Microsoft JhengHei Light"/>
          <w:spacing w:val="-2"/>
        </w:rPr>
        <w:t>bill</w:t>
      </w:r>
      <w:r>
        <w:rPr>
          <w:rFonts w:ascii="Microsoft JhengHei Light" w:eastAsia="Microsoft JhengHei Light"/>
          <w:spacing w:val="-7"/>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lading]</w:t>
      </w:r>
    </w:p>
    <w:p>
      <w:pPr>
        <w:pStyle w:val="BodyText"/>
        <w:spacing w:line="279" w:lineRule="exact"/>
        <w:ind w:left="781"/>
        <w:rPr>
          <w:rFonts w:ascii="Microsoft JhengHei Light" w:eastAsia="Microsoft JhengHei Light"/>
        </w:rPr>
      </w:pPr>
      <w:r>
        <w:rPr>
          <w:spacing w:val="-2"/>
        </w:rPr>
        <w:t>Cargo</w:t>
      </w:r>
      <w:r>
        <w:rPr>
          <w:rFonts w:ascii="Microsoft JhengHei Light" w:eastAsia="Microsoft JhengHei Light"/>
          <w:spacing w:val="-2"/>
        </w:rPr>
        <w:t>：[insert</w:t>
      </w:r>
      <w:r>
        <w:rPr>
          <w:rFonts w:ascii="Microsoft JhengHei Light" w:eastAsia="Microsoft JhengHei Light"/>
          <w:spacing w:val="-11"/>
        </w:rPr>
        <w:t> </w:t>
      </w:r>
      <w:r>
        <w:rPr>
          <w:rFonts w:ascii="Microsoft JhengHei Light" w:eastAsia="Microsoft JhengHei Light"/>
          <w:spacing w:val="-2"/>
        </w:rPr>
        <w:t>description</w:t>
      </w:r>
      <w:r>
        <w:rPr>
          <w:rFonts w:ascii="Microsoft JhengHei Light" w:eastAsia="Microsoft JhengHei Light"/>
          <w:spacing w:val="-10"/>
        </w:rPr>
        <w:t> </w:t>
      </w:r>
      <w:r>
        <w:rPr>
          <w:rFonts w:ascii="Microsoft JhengHei Light" w:eastAsia="Microsoft JhengHei Light"/>
          <w:spacing w:val="-2"/>
        </w:rPr>
        <w:t>of</w:t>
      </w:r>
      <w:r>
        <w:rPr>
          <w:rFonts w:ascii="Microsoft JhengHei Light" w:eastAsia="Microsoft JhengHei Light"/>
          <w:spacing w:val="-11"/>
        </w:rPr>
        <w:t> </w:t>
      </w:r>
      <w:r>
        <w:rPr>
          <w:rFonts w:ascii="Microsoft JhengHei Light" w:eastAsia="Microsoft JhengHei Light"/>
          <w:spacing w:val="-2"/>
        </w:rPr>
        <w:t>cargo]</w:t>
      </w:r>
    </w:p>
    <w:p>
      <w:pPr>
        <w:pStyle w:val="BodyText"/>
        <w:spacing w:line="305" w:lineRule="exact"/>
        <w:ind w:left="781"/>
        <w:rPr>
          <w:rFonts w:ascii="Microsoft JhengHei Light" w:eastAsia="Microsoft JhengHei Light"/>
        </w:rPr>
      </w:pPr>
      <w:r>
        <w:rPr>
          <w:spacing w:val="-2"/>
        </w:rPr>
        <w:t>Bill</w:t>
      </w:r>
      <w:r>
        <w:rPr>
          <w:spacing w:val="-6"/>
        </w:rPr>
        <w:t> </w:t>
      </w:r>
      <w:r>
        <w:rPr>
          <w:spacing w:val="-2"/>
        </w:rPr>
        <w:t>of</w:t>
      </w:r>
      <w:r>
        <w:rPr>
          <w:spacing w:val="-6"/>
        </w:rPr>
        <w:t> </w:t>
      </w:r>
      <w:r>
        <w:rPr>
          <w:spacing w:val="-2"/>
        </w:rPr>
        <w:t>lading</w:t>
      </w:r>
      <w:r>
        <w:rPr>
          <w:rFonts w:ascii="Microsoft JhengHei Light" w:eastAsia="Microsoft JhengHei Light"/>
          <w:spacing w:val="-2"/>
        </w:rPr>
        <w:t>：[insert</w:t>
      </w:r>
      <w:r>
        <w:rPr>
          <w:rFonts w:ascii="Microsoft JhengHei Light" w:eastAsia="Microsoft JhengHei Light"/>
          <w:spacing w:val="-9"/>
        </w:rPr>
        <w:t> </w:t>
      </w:r>
      <w:r>
        <w:rPr>
          <w:rFonts w:ascii="Microsoft JhengHei Light" w:eastAsia="Microsoft JhengHei Light"/>
          <w:spacing w:val="-2"/>
        </w:rPr>
        <w:t>identification</w:t>
      </w:r>
      <w:r>
        <w:rPr>
          <w:rFonts w:ascii="Microsoft JhengHei Light" w:eastAsia="Microsoft JhengHei Light"/>
          <w:spacing w:val="-9"/>
        </w:rPr>
        <w:t> </w:t>
      </w:r>
      <w:r>
        <w:rPr>
          <w:rFonts w:ascii="Microsoft JhengHei Light" w:eastAsia="Microsoft JhengHei Light"/>
          <w:spacing w:val="-2"/>
        </w:rPr>
        <w:t>numbers,</w:t>
      </w:r>
      <w:r>
        <w:rPr>
          <w:rFonts w:ascii="Microsoft JhengHei Light" w:eastAsia="Microsoft JhengHei Light"/>
          <w:spacing w:val="-9"/>
        </w:rPr>
        <w:t> </w:t>
      </w:r>
      <w:r>
        <w:rPr>
          <w:rFonts w:ascii="Microsoft JhengHei Light" w:eastAsia="Microsoft JhengHei Light"/>
          <w:spacing w:val="-2"/>
        </w:rPr>
        <w:t>date</w:t>
      </w:r>
      <w:r>
        <w:rPr>
          <w:rFonts w:ascii="Microsoft JhengHei Light" w:eastAsia="Microsoft JhengHei Light"/>
          <w:spacing w:val="-9"/>
        </w:rPr>
        <w:t> </w:t>
      </w:r>
      <w:r>
        <w:rPr>
          <w:rFonts w:ascii="Microsoft JhengHei Light" w:eastAsia="Microsoft JhengHei Light"/>
          <w:spacing w:val="-2"/>
        </w:rPr>
        <w:t>and</w:t>
      </w:r>
      <w:r>
        <w:rPr>
          <w:rFonts w:ascii="Microsoft JhengHei Light" w:eastAsia="Microsoft JhengHei Light"/>
          <w:spacing w:val="-9"/>
        </w:rPr>
        <w:t> </w:t>
      </w:r>
      <w:r>
        <w:rPr>
          <w:rFonts w:ascii="Microsoft JhengHei Light" w:eastAsia="Microsoft JhengHei Light"/>
          <w:spacing w:val="-2"/>
        </w:rPr>
        <w:t>place</w:t>
      </w:r>
      <w:r>
        <w:rPr>
          <w:rFonts w:ascii="Microsoft JhengHei Light" w:eastAsia="Microsoft JhengHei Light"/>
          <w:spacing w:val="-9"/>
        </w:rPr>
        <w:t> </w:t>
      </w:r>
      <w:r>
        <w:rPr>
          <w:rFonts w:ascii="Microsoft JhengHei Light" w:eastAsia="Microsoft JhengHei Light"/>
          <w:spacing w:val="-2"/>
        </w:rPr>
        <w:t>of</w:t>
      </w:r>
      <w:r>
        <w:rPr>
          <w:rFonts w:ascii="Microsoft JhengHei Light" w:eastAsia="Microsoft JhengHei Light"/>
          <w:spacing w:val="-9"/>
        </w:rPr>
        <w:t> </w:t>
      </w:r>
      <w:r>
        <w:rPr>
          <w:rFonts w:ascii="Microsoft JhengHei Light" w:eastAsia="Microsoft JhengHei Light"/>
          <w:spacing w:val="-2"/>
        </w:rPr>
        <w:t>issue]</w:t>
      </w:r>
    </w:p>
    <w:p>
      <w:pPr>
        <w:pStyle w:val="BodyText"/>
        <w:spacing w:before="280"/>
        <w:ind w:left="781"/>
      </w:pPr>
      <w:r>
        <w:rPr/>
        <w:t>The</w:t>
      </w:r>
      <w:r>
        <w:rPr>
          <w:spacing w:val="8"/>
        </w:rPr>
        <w:t> </w:t>
      </w:r>
      <w:r>
        <w:rPr/>
        <w:t>above</w:t>
      </w:r>
      <w:r>
        <w:rPr>
          <w:spacing w:val="9"/>
        </w:rPr>
        <w:t> </w:t>
      </w:r>
      <w:r>
        <w:rPr/>
        <w:t>cargo</w:t>
      </w:r>
      <w:r>
        <w:rPr>
          <w:spacing w:val="8"/>
        </w:rPr>
        <w:t> </w:t>
      </w:r>
      <w:r>
        <w:rPr/>
        <w:t>was</w:t>
      </w:r>
      <w:r>
        <w:rPr>
          <w:spacing w:val="9"/>
        </w:rPr>
        <w:t> </w:t>
      </w:r>
      <w:r>
        <w:rPr/>
        <w:t>shipped</w:t>
      </w:r>
      <w:r>
        <w:rPr>
          <w:spacing w:val="8"/>
        </w:rPr>
        <w:t> </w:t>
      </w:r>
      <w:r>
        <w:rPr/>
        <w:t>on</w:t>
      </w:r>
      <w:r>
        <w:rPr>
          <w:spacing w:val="9"/>
        </w:rPr>
        <w:t> </w:t>
      </w:r>
      <w:r>
        <w:rPr/>
        <w:t>the</w:t>
      </w:r>
      <w:r>
        <w:rPr>
          <w:spacing w:val="9"/>
        </w:rPr>
        <w:t> </w:t>
      </w:r>
      <w:r>
        <w:rPr/>
        <w:t>above</w:t>
      </w:r>
      <w:r>
        <w:rPr>
          <w:spacing w:val="8"/>
        </w:rPr>
        <w:t> </w:t>
      </w:r>
      <w:r>
        <w:rPr/>
        <w:t>ship</w:t>
      </w:r>
      <w:r>
        <w:rPr>
          <w:spacing w:val="9"/>
        </w:rPr>
        <w:t> </w:t>
      </w:r>
      <w:r>
        <w:rPr/>
        <w:t>by</w:t>
      </w:r>
      <w:r>
        <w:rPr>
          <w:spacing w:val="8"/>
        </w:rPr>
        <w:t> </w:t>
      </w:r>
      <w:r>
        <w:rPr/>
        <w:t>[insert</w:t>
      </w:r>
      <w:r>
        <w:rPr>
          <w:spacing w:val="10"/>
        </w:rPr>
        <w:t> </w:t>
      </w:r>
      <w:r>
        <w:rPr/>
        <w:t>name</w:t>
      </w:r>
      <w:r>
        <w:rPr>
          <w:spacing w:val="8"/>
        </w:rPr>
        <w:t> </w:t>
      </w:r>
      <w:r>
        <w:rPr/>
        <w:t>of</w:t>
      </w:r>
      <w:r>
        <w:rPr>
          <w:spacing w:val="9"/>
        </w:rPr>
        <w:t> </w:t>
      </w:r>
      <w:r>
        <w:rPr/>
        <w:t>shipper]</w:t>
      </w:r>
      <w:r>
        <w:rPr>
          <w:spacing w:val="10"/>
        </w:rPr>
        <w:t> </w:t>
      </w:r>
      <w:r>
        <w:rPr/>
        <w:t>and</w:t>
      </w:r>
      <w:r>
        <w:rPr>
          <w:spacing w:val="8"/>
        </w:rPr>
        <w:t> </w:t>
      </w:r>
      <w:r>
        <w:rPr/>
        <w:t>consigned</w:t>
      </w:r>
      <w:r>
        <w:rPr>
          <w:spacing w:val="9"/>
        </w:rPr>
        <w:t> </w:t>
      </w:r>
      <w:r>
        <w:rPr/>
        <w:t>to</w:t>
      </w:r>
      <w:r>
        <w:rPr>
          <w:spacing w:val="8"/>
        </w:rPr>
        <w:t> </w:t>
      </w:r>
      <w:r>
        <w:rPr/>
        <w:t>[insert</w:t>
      </w:r>
      <w:r>
        <w:rPr>
          <w:spacing w:val="10"/>
        </w:rPr>
        <w:t> </w:t>
      </w:r>
      <w:r>
        <w:rPr/>
        <w:t>name</w:t>
      </w:r>
      <w:r>
        <w:rPr>
          <w:spacing w:val="8"/>
        </w:rPr>
        <w:t> </w:t>
      </w:r>
      <w:r>
        <w:rPr/>
        <w:t>of</w:t>
      </w:r>
      <w:r>
        <w:rPr>
          <w:spacing w:val="9"/>
        </w:rPr>
        <w:t> </w:t>
      </w:r>
      <w:r>
        <w:rPr/>
        <w:t>consignee</w:t>
      </w:r>
      <w:r>
        <w:rPr>
          <w:spacing w:val="9"/>
        </w:rPr>
        <w:t> </w:t>
      </w:r>
      <w:r>
        <w:rPr>
          <w:spacing w:val="-5"/>
        </w:rPr>
        <w:t>or</w:t>
      </w:r>
    </w:p>
    <w:p>
      <w:pPr>
        <w:pStyle w:val="BodyText"/>
        <w:spacing w:after="0"/>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5744">
            <wp:simplePos x="0" y="0"/>
            <wp:positionH relativeFrom="page">
              <wp:posOffset>317500</wp:posOffset>
            </wp:positionH>
            <wp:positionV relativeFrom="page">
              <wp:posOffset>127000</wp:posOffset>
            </wp:positionV>
            <wp:extent cx="591185" cy="381000"/>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party to whose order the bill of lading is made out, as appropriate] for delivery at the port of [insert name of discharge port stated in the bill of lading] but the bill of lading has not arrived and we, [insert name of party requesting delivery], hereby request you</w:t>
      </w:r>
      <w:r>
        <w:rPr>
          <w:spacing w:val="-1"/>
        </w:rPr>
        <w:t> </w:t>
      </w:r>
      <w:r>
        <w:rPr/>
        <w:t>to</w:t>
      </w:r>
      <w:r>
        <w:rPr>
          <w:spacing w:val="-1"/>
        </w:rPr>
        <w:t> </w:t>
      </w:r>
      <w:r>
        <w:rPr/>
        <w:t>deliver</w:t>
      </w:r>
      <w:r>
        <w:rPr>
          <w:spacing w:val="-1"/>
        </w:rPr>
        <w:t> </w:t>
      </w:r>
      <w:r>
        <w:rPr/>
        <w:t>the</w:t>
      </w:r>
      <w:r>
        <w:rPr>
          <w:spacing w:val="-1"/>
        </w:rPr>
        <w:t> </w:t>
      </w:r>
      <w:r>
        <w:rPr/>
        <w:t>said</w:t>
      </w:r>
      <w:r>
        <w:rPr>
          <w:spacing w:val="-1"/>
        </w:rPr>
        <w:t> </w:t>
      </w:r>
      <w:r>
        <w:rPr/>
        <w:t>cargo</w:t>
      </w:r>
      <w:r>
        <w:rPr>
          <w:spacing w:val="-1"/>
        </w:rPr>
        <w:t> </w:t>
      </w:r>
      <w:r>
        <w:rPr/>
        <w:t>to</w:t>
      </w:r>
      <w:r>
        <w:rPr>
          <w:spacing w:val="-1"/>
        </w:rPr>
        <w:t> </w:t>
      </w:r>
      <w:r>
        <w:rPr/>
        <w:t>[name</w:t>
      </w:r>
      <w:r>
        <w:rPr>
          <w:spacing w:val="-1"/>
        </w:rPr>
        <w:t> </w:t>
      </w:r>
      <w:r>
        <w:rPr/>
        <w:t>of</w:t>
      </w:r>
      <w:r>
        <w:rPr>
          <w:spacing w:val="-1"/>
        </w:rPr>
        <w:t> </w:t>
      </w:r>
      <w:r>
        <w:rPr/>
        <w:t>the</w:t>
      </w:r>
      <w:r>
        <w:rPr>
          <w:spacing w:val="-1"/>
        </w:rPr>
        <w:t> </w:t>
      </w:r>
      <w:r>
        <w:rPr/>
        <w:t>specific</w:t>
      </w:r>
      <w:r>
        <w:rPr>
          <w:spacing w:val="-1"/>
        </w:rPr>
        <w:t> </w:t>
      </w:r>
      <w:r>
        <w:rPr/>
        <w:t>party] or</w:t>
      </w:r>
      <w:r>
        <w:rPr>
          <w:spacing w:val="-1"/>
        </w:rPr>
        <w:t> </w:t>
      </w:r>
      <w:r>
        <w:rPr/>
        <w:t>to</w:t>
      </w:r>
      <w:r>
        <w:rPr>
          <w:spacing w:val="-1"/>
        </w:rPr>
        <w:t> </w:t>
      </w:r>
      <w:r>
        <w:rPr/>
        <w:t>such</w:t>
      </w:r>
      <w:r>
        <w:rPr>
          <w:spacing w:val="-1"/>
        </w:rPr>
        <w:t> </w:t>
      </w:r>
      <w:r>
        <w:rPr/>
        <w:t>party</w:t>
      </w:r>
      <w:r>
        <w:rPr>
          <w:spacing w:val="-1"/>
        </w:rPr>
        <w:t> </w:t>
      </w:r>
      <w:r>
        <w:rPr/>
        <w:t>as</w:t>
      </w:r>
      <w:r>
        <w:rPr>
          <w:spacing w:val="-1"/>
        </w:rPr>
        <w:t> </w:t>
      </w:r>
      <w:r>
        <w:rPr/>
        <w:t>you</w:t>
      </w:r>
      <w:r>
        <w:rPr>
          <w:spacing w:val="-1"/>
        </w:rPr>
        <w:t> </w:t>
      </w:r>
      <w:r>
        <w:rPr/>
        <w:t>believe</w:t>
      </w:r>
      <w:r>
        <w:rPr>
          <w:spacing w:val="-1"/>
        </w:rPr>
        <w:t> </w:t>
      </w:r>
      <w:r>
        <w:rPr/>
        <w:t>to</w:t>
      </w:r>
      <w:r>
        <w:rPr>
          <w:spacing w:val="-1"/>
        </w:rPr>
        <w:t> </w:t>
      </w:r>
      <w:r>
        <w:rPr/>
        <w:t>be</w:t>
      </w:r>
      <w:r>
        <w:rPr>
          <w:spacing w:val="-1"/>
        </w:rPr>
        <w:t> </w:t>
      </w:r>
      <w:r>
        <w:rPr/>
        <w:t>or</w:t>
      </w:r>
      <w:r>
        <w:rPr>
          <w:spacing w:val="-1"/>
        </w:rPr>
        <w:t> </w:t>
      </w:r>
      <w:r>
        <w:rPr/>
        <w:t>to</w:t>
      </w:r>
      <w:r>
        <w:rPr>
          <w:spacing w:val="-1"/>
        </w:rPr>
        <w:t> </w:t>
      </w:r>
      <w:r>
        <w:rPr/>
        <w:t>represent [name of the specific party] or to be acting on behalf of [name of the specific party] at [insert place where delivery is to be made] without production of the original bill of lading.</w:t>
      </w:r>
    </w:p>
    <w:p>
      <w:pPr>
        <w:pStyle w:val="BodyText"/>
        <w:spacing w:before="6"/>
      </w:pPr>
    </w:p>
    <w:p>
      <w:pPr>
        <w:pStyle w:val="BodyText"/>
        <w:ind w:left="781"/>
        <w:rPr>
          <w:rFonts w:ascii="Microsoft JhengHei Light" w:eastAsia="Microsoft JhengHei Light"/>
        </w:rPr>
      </w:pPr>
      <w:r>
        <w:rPr/>
        <w:t>In</w:t>
      </w:r>
      <w:r>
        <w:rPr>
          <w:spacing w:val="-7"/>
        </w:rPr>
        <w:t> </w:t>
      </w:r>
      <w:r>
        <w:rPr/>
        <w:t>consideration</w:t>
      </w:r>
      <w:r>
        <w:rPr>
          <w:spacing w:val="-4"/>
        </w:rPr>
        <w:t> </w:t>
      </w:r>
      <w:r>
        <w:rPr/>
        <w:t>of</w:t>
      </w:r>
      <w:r>
        <w:rPr>
          <w:spacing w:val="-4"/>
        </w:rPr>
        <w:t> </w:t>
      </w:r>
      <w:r>
        <w:rPr/>
        <w:t>your</w:t>
      </w:r>
      <w:r>
        <w:rPr>
          <w:spacing w:val="-4"/>
        </w:rPr>
        <w:t> </w:t>
      </w:r>
      <w:r>
        <w:rPr/>
        <w:t>complying</w:t>
      </w:r>
      <w:r>
        <w:rPr>
          <w:spacing w:val="-4"/>
        </w:rPr>
        <w:t> </w:t>
      </w:r>
      <w:r>
        <w:rPr/>
        <w:t>with</w:t>
      </w:r>
      <w:r>
        <w:rPr>
          <w:spacing w:val="-4"/>
        </w:rPr>
        <w:t> </w:t>
      </w:r>
      <w:r>
        <w:rPr/>
        <w:t>our</w:t>
      </w:r>
      <w:r>
        <w:rPr>
          <w:spacing w:val="-5"/>
        </w:rPr>
        <w:t> </w:t>
      </w:r>
      <w:r>
        <w:rPr/>
        <w:t>above</w:t>
      </w:r>
      <w:r>
        <w:rPr>
          <w:spacing w:val="-4"/>
        </w:rPr>
        <w:t> </w:t>
      </w:r>
      <w:r>
        <w:rPr/>
        <w:t>request,</w:t>
      </w:r>
      <w:r>
        <w:rPr>
          <w:spacing w:val="-4"/>
        </w:rPr>
        <w:t> </w:t>
      </w:r>
      <w:r>
        <w:rPr/>
        <w:t>we</w:t>
      </w:r>
      <w:r>
        <w:rPr>
          <w:spacing w:val="-4"/>
        </w:rPr>
        <w:t> </w:t>
      </w:r>
      <w:r>
        <w:rPr/>
        <w:t>hereby</w:t>
      </w:r>
      <w:r>
        <w:rPr>
          <w:spacing w:val="-4"/>
        </w:rPr>
        <w:t> </w:t>
      </w:r>
      <w:r>
        <w:rPr/>
        <w:t>agree</w:t>
      </w:r>
      <w:r>
        <w:rPr>
          <w:spacing w:val="-4"/>
        </w:rPr>
        <w:t> </w:t>
      </w:r>
      <w:r>
        <w:rPr/>
        <w:t>as</w:t>
      </w:r>
      <w:r>
        <w:rPr>
          <w:spacing w:val="-4"/>
        </w:rPr>
        <w:t> </w:t>
      </w:r>
      <w:r>
        <w:rPr>
          <w:spacing w:val="-2"/>
        </w:rPr>
        <w:t>follows</w:t>
      </w:r>
      <w:r>
        <w:rPr>
          <w:rFonts w:ascii="Microsoft JhengHei Light" w:eastAsia="Microsoft JhengHei Light"/>
          <w:spacing w:val="-2"/>
        </w:rPr>
        <w:t>：</w:t>
      </w:r>
    </w:p>
    <w:p>
      <w:pPr>
        <w:pStyle w:val="ListParagraph"/>
        <w:numPr>
          <w:ilvl w:val="0"/>
          <w:numId w:val="39"/>
        </w:numPr>
        <w:tabs>
          <w:tab w:pos="1004" w:val="left" w:leader="none"/>
        </w:tabs>
        <w:spacing w:line="312" w:lineRule="auto" w:before="280" w:after="0"/>
        <w:ind w:left="781" w:right="497" w:firstLine="0"/>
        <w:jc w:val="both"/>
        <w:rPr>
          <w:sz w:val="18"/>
        </w:rPr>
      </w:pPr>
      <w:r>
        <w:rPr>
          <w:sz w:val="18"/>
        </w:rPr>
        <w:t>To indemnify you, your servants and agents and to hold all of you harmless in respect of any liability, loss, damage or expense of whatsoever nature which you may sustain by reason of delivering the cargo in accordance with our request.</w:t>
      </w:r>
    </w:p>
    <w:p>
      <w:pPr>
        <w:pStyle w:val="BodyText"/>
        <w:spacing w:before="65"/>
      </w:pPr>
    </w:p>
    <w:p>
      <w:pPr>
        <w:pStyle w:val="ListParagraph"/>
        <w:numPr>
          <w:ilvl w:val="0"/>
          <w:numId w:val="39"/>
        </w:numPr>
        <w:tabs>
          <w:tab w:pos="998" w:val="left" w:leader="none"/>
        </w:tabs>
        <w:spacing w:line="312" w:lineRule="auto" w:before="0" w:after="0"/>
        <w:ind w:left="781" w:right="499" w:firstLine="0"/>
        <w:jc w:val="both"/>
        <w:rPr>
          <w:sz w:val="18"/>
        </w:rPr>
      </w:pPr>
      <w:r>
        <w:rPr>
          <w:sz w:val="18"/>
        </w:rPr>
        <w:t>In the event of any proceedings being commenced against you or any of your servants or agents in connection with the delivery of the cargo as aforesaid, to provide you or them on demand with sufficient funds to defend the same.</w:t>
      </w:r>
    </w:p>
    <w:p>
      <w:pPr>
        <w:pStyle w:val="BodyText"/>
        <w:spacing w:before="64"/>
      </w:pPr>
    </w:p>
    <w:p>
      <w:pPr>
        <w:pStyle w:val="ListParagraph"/>
        <w:numPr>
          <w:ilvl w:val="0"/>
          <w:numId w:val="39"/>
        </w:numPr>
        <w:tabs>
          <w:tab w:pos="981" w:val="left" w:leader="none"/>
        </w:tabs>
        <w:spacing w:line="312" w:lineRule="auto" w:before="1" w:after="0"/>
        <w:ind w:left="781" w:right="496" w:firstLine="0"/>
        <w:jc w:val="both"/>
        <w:rPr>
          <w:sz w:val="18"/>
        </w:rPr>
      </w:pPr>
      <w:r>
        <w:rPr>
          <w:sz w:val="18"/>
        </w:rPr>
        <w:t>If,</w:t>
      </w:r>
      <w:r>
        <w:rPr>
          <w:spacing w:val="-1"/>
          <w:sz w:val="18"/>
        </w:rPr>
        <w:t> </w:t>
      </w:r>
      <w:r>
        <w:rPr>
          <w:sz w:val="18"/>
        </w:rPr>
        <w:t>in</w:t>
      </w:r>
      <w:r>
        <w:rPr>
          <w:spacing w:val="-1"/>
          <w:sz w:val="18"/>
        </w:rPr>
        <w:t> </w:t>
      </w:r>
      <w:r>
        <w:rPr>
          <w:sz w:val="18"/>
        </w:rPr>
        <w:t>connection</w:t>
      </w:r>
      <w:r>
        <w:rPr>
          <w:spacing w:val="-1"/>
          <w:sz w:val="18"/>
        </w:rPr>
        <w:t> </w:t>
      </w:r>
      <w:r>
        <w:rPr>
          <w:sz w:val="18"/>
        </w:rPr>
        <w:t>with</w:t>
      </w:r>
      <w:r>
        <w:rPr>
          <w:spacing w:val="-1"/>
          <w:sz w:val="18"/>
        </w:rPr>
        <w:t> </w:t>
      </w:r>
      <w:r>
        <w:rPr>
          <w:sz w:val="18"/>
        </w:rPr>
        <w:t>the</w:t>
      </w:r>
      <w:r>
        <w:rPr>
          <w:spacing w:val="-1"/>
          <w:sz w:val="18"/>
        </w:rPr>
        <w:t> </w:t>
      </w:r>
      <w:r>
        <w:rPr>
          <w:sz w:val="18"/>
        </w:rPr>
        <w:t>delivery</w:t>
      </w:r>
      <w:r>
        <w:rPr>
          <w:spacing w:val="-1"/>
          <w:sz w:val="18"/>
        </w:rPr>
        <w:t> </w:t>
      </w:r>
      <w:r>
        <w:rPr>
          <w:sz w:val="18"/>
        </w:rPr>
        <w:t>of</w:t>
      </w:r>
      <w:r>
        <w:rPr>
          <w:spacing w:val="-1"/>
          <w:sz w:val="18"/>
        </w:rPr>
        <w:t> </w:t>
      </w:r>
      <w:r>
        <w:rPr>
          <w:sz w:val="18"/>
        </w:rPr>
        <w:t>the</w:t>
      </w:r>
      <w:r>
        <w:rPr>
          <w:spacing w:val="-1"/>
          <w:sz w:val="18"/>
        </w:rPr>
        <w:t> </w:t>
      </w:r>
      <w:r>
        <w:rPr>
          <w:sz w:val="18"/>
        </w:rPr>
        <w:t>cargo</w:t>
      </w:r>
      <w:r>
        <w:rPr>
          <w:spacing w:val="-1"/>
          <w:sz w:val="18"/>
        </w:rPr>
        <w:t> </w:t>
      </w:r>
      <w:r>
        <w:rPr>
          <w:sz w:val="18"/>
        </w:rPr>
        <w:t>as</w:t>
      </w:r>
      <w:r>
        <w:rPr>
          <w:spacing w:val="-1"/>
          <w:sz w:val="18"/>
        </w:rPr>
        <w:t> </w:t>
      </w:r>
      <w:r>
        <w:rPr>
          <w:sz w:val="18"/>
        </w:rPr>
        <w:t>aforesaid, the</w:t>
      </w:r>
      <w:r>
        <w:rPr>
          <w:spacing w:val="-1"/>
          <w:sz w:val="18"/>
        </w:rPr>
        <w:t> </w:t>
      </w:r>
      <w:r>
        <w:rPr>
          <w:sz w:val="18"/>
        </w:rPr>
        <w:t>ship,</w:t>
      </w:r>
      <w:r>
        <w:rPr>
          <w:spacing w:val="-1"/>
          <w:sz w:val="18"/>
        </w:rPr>
        <w:t> </w:t>
      </w:r>
      <w:r>
        <w:rPr>
          <w:sz w:val="18"/>
        </w:rPr>
        <w:t>or</w:t>
      </w:r>
      <w:r>
        <w:rPr>
          <w:spacing w:val="-1"/>
          <w:sz w:val="18"/>
        </w:rPr>
        <w:t> </w:t>
      </w:r>
      <w:r>
        <w:rPr>
          <w:sz w:val="18"/>
        </w:rPr>
        <w:t>any</w:t>
      </w:r>
      <w:r>
        <w:rPr>
          <w:spacing w:val="-1"/>
          <w:sz w:val="18"/>
        </w:rPr>
        <w:t> </w:t>
      </w:r>
      <w:r>
        <w:rPr>
          <w:sz w:val="18"/>
        </w:rPr>
        <w:t>other</w:t>
      </w:r>
      <w:r>
        <w:rPr>
          <w:spacing w:val="-1"/>
          <w:sz w:val="18"/>
        </w:rPr>
        <w:t> </w:t>
      </w:r>
      <w:r>
        <w:rPr>
          <w:sz w:val="18"/>
        </w:rPr>
        <w:t>ship</w:t>
      </w:r>
      <w:r>
        <w:rPr>
          <w:spacing w:val="-1"/>
          <w:sz w:val="18"/>
        </w:rPr>
        <w:t> </w:t>
      </w:r>
      <w:r>
        <w:rPr>
          <w:sz w:val="18"/>
        </w:rPr>
        <w:t>or</w:t>
      </w:r>
      <w:r>
        <w:rPr>
          <w:spacing w:val="-1"/>
          <w:sz w:val="18"/>
        </w:rPr>
        <w:t> </w:t>
      </w:r>
      <w:r>
        <w:rPr>
          <w:sz w:val="18"/>
        </w:rPr>
        <w:t>property</w:t>
      </w:r>
      <w:r>
        <w:rPr>
          <w:spacing w:val="-1"/>
          <w:sz w:val="18"/>
        </w:rPr>
        <w:t> </w:t>
      </w:r>
      <w:r>
        <w:rPr>
          <w:sz w:val="18"/>
        </w:rPr>
        <w:t>in</w:t>
      </w:r>
      <w:r>
        <w:rPr>
          <w:spacing w:val="-1"/>
          <w:sz w:val="18"/>
        </w:rPr>
        <w:t> </w:t>
      </w:r>
      <w:r>
        <w:rPr>
          <w:sz w:val="18"/>
        </w:rPr>
        <w:t>the</w:t>
      </w:r>
      <w:r>
        <w:rPr>
          <w:spacing w:val="-1"/>
          <w:sz w:val="18"/>
        </w:rPr>
        <w:t> </w:t>
      </w:r>
      <w:r>
        <w:rPr>
          <w:sz w:val="18"/>
        </w:rPr>
        <w:t>same</w:t>
      </w:r>
      <w:r>
        <w:rPr>
          <w:spacing w:val="-1"/>
          <w:sz w:val="18"/>
        </w:rPr>
        <w:t> </w:t>
      </w:r>
      <w:r>
        <w:rPr>
          <w:sz w:val="18"/>
        </w:rPr>
        <w:t>or</w:t>
      </w:r>
      <w:r>
        <w:rPr>
          <w:spacing w:val="-1"/>
          <w:sz w:val="18"/>
        </w:rPr>
        <w:t> </w:t>
      </w:r>
      <w:r>
        <w:rPr>
          <w:sz w:val="18"/>
        </w:rPr>
        <w:t>associated ownership, management or control, should be arrested or detained or should the arrest or detention thereof be threatened, or should there be any interference in the use or trading of the vessel (whether by virtue of caveat being entered on the ship’s registry or otherwise howsoever), to provide on demand such bail or other security as may be required to prevent such arrest or</w:t>
      </w:r>
      <w:r>
        <w:rPr>
          <w:spacing w:val="-2"/>
          <w:sz w:val="18"/>
        </w:rPr>
        <w:t> </w:t>
      </w:r>
      <w:r>
        <w:rPr>
          <w:sz w:val="18"/>
        </w:rPr>
        <w:t>detention</w:t>
      </w:r>
      <w:r>
        <w:rPr>
          <w:spacing w:val="-3"/>
          <w:sz w:val="18"/>
        </w:rPr>
        <w:t> </w:t>
      </w:r>
      <w:r>
        <w:rPr>
          <w:sz w:val="18"/>
        </w:rPr>
        <w:t>or</w:t>
      </w:r>
      <w:r>
        <w:rPr>
          <w:spacing w:val="-2"/>
          <w:sz w:val="18"/>
        </w:rPr>
        <w:t> </w:t>
      </w:r>
      <w:r>
        <w:rPr>
          <w:sz w:val="18"/>
        </w:rPr>
        <w:t>to</w:t>
      </w:r>
      <w:r>
        <w:rPr>
          <w:spacing w:val="-3"/>
          <w:sz w:val="18"/>
        </w:rPr>
        <w:t> </w:t>
      </w:r>
      <w:r>
        <w:rPr>
          <w:sz w:val="18"/>
        </w:rPr>
        <w:t>secure</w:t>
      </w:r>
      <w:r>
        <w:rPr>
          <w:spacing w:val="-2"/>
          <w:sz w:val="18"/>
        </w:rPr>
        <w:t> </w:t>
      </w:r>
      <w:r>
        <w:rPr>
          <w:sz w:val="18"/>
        </w:rPr>
        <w:t>the</w:t>
      </w:r>
      <w:r>
        <w:rPr>
          <w:spacing w:val="-3"/>
          <w:sz w:val="18"/>
        </w:rPr>
        <w:t> </w:t>
      </w:r>
      <w:r>
        <w:rPr>
          <w:sz w:val="18"/>
        </w:rPr>
        <w:t>release</w:t>
      </w:r>
      <w:r>
        <w:rPr>
          <w:spacing w:val="-2"/>
          <w:sz w:val="18"/>
        </w:rPr>
        <w:t> </w:t>
      </w:r>
      <w:r>
        <w:rPr>
          <w:sz w:val="18"/>
        </w:rPr>
        <w:t>of</w:t>
      </w:r>
      <w:r>
        <w:rPr>
          <w:spacing w:val="-2"/>
          <w:sz w:val="18"/>
        </w:rPr>
        <w:t> </w:t>
      </w:r>
      <w:r>
        <w:rPr>
          <w:sz w:val="18"/>
        </w:rPr>
        <w:t>such</w:t>
      </w:r>
      <w:r>
        <w:rPr>
          <w:spacing w:val="-2"/>
          <w:sz w:val="18"/>
        </w:rPr>
        <w:t> </w:t>
      </w:r>
      <w:r>
        <w:rPr>
          <w:sz w:val="18"/>
        </w:rPr>
        <w:t>ship</w:t>
      </w:r>
      <w:r>
        <w:rPr>
          <w:spacing w:val="-2"/>
          <w:sz w:val="18"/>
        </w:rPr>
        <w:t> </w:t>
      </w:r>
      <w:r>
        <w:rPr>
          <w:sz w:val="18"/>
        </w:rPr>
        <w:t>or</w:t>
      </w:r>
      <w:r>
        <w:rPr>
          <w:spacing w:val="-2"/>
          <w:sz w:val="18"/>
        </w:rPr>
        <w:t> </w:t>
      </w:r>
      <w:r>
        <w:rPr>
          <w:sz w:val="18"/>
        </w:rPr>
        <w:t>property</w:t>
      </w:r>
      <w:r>
        <w:rPr>
          <w:spacing w:val="-3"/>
          <w:sz w:val="18"/>
        </w:rPr>
        <w:t> </w:t>
      </w:r>
      <w:r>
        <w:rPr>
          <w:sz w:val="18"/>
        </w:rPr>
        <w:t>or</w:t>
      </w:r>
      <w:r>
        <w:rPr>
          <w:spacing w:val="-2"/>
          <w:sz w:val="18"/>
        </w:rPr>
        <w:t> </w:t>
      </w:r>
      <w:r>
        <w:rPr>
          <w:sz w:val="18"/>
        </w:rPr>
        <w:t>to</w:t>
      </w:r>
      <w:r>
        <w:rPr>
          <w:spacing w:val="-3"/>
          <w:sz w:val="18"/>
        </w:rPr>
        <w:t> </w:t>
      </w:r>
      <w:r>
        <w:rPr>
          <w:sz w:val="18"/>
        </w:rPr>
        <w:t>remove</w:t>
      </w:r>
      <w:r>
        <w:rPr>
          <w:spacing w:val="-2"/>
          <w:sz w:val="18"/>
        </w:rPr>
        <w:t> </w:t>
      </w:r>
      <w:r>
        <w:rPr>
          <w:sz w:val="18"/>
        </w:rPr>
        <w:t>such</w:t>
      </w:r>
      <w:r>
        <w:rPr>
          <w:spacing w:val="-2"/>
          <w:sz w:val="18"/>
        </w:rPr>
        <w:t> </w:t>
      </w:r>
      <w:r>
        <w:rPr>
          <w:sz w:val="18"/>
        </w:rPr>
        <w:t>interference</w:t>
      </w:r>
      <w:r>
        <w:rPr>
          <w:spacing w:val="-3"/>
          <w:sz w:val="18"/>
        </w:rPr>
        <w:t> </w:t>
      </w:r>
      <w:r>
        <w:rPr>
          <w:sz w:val="18"/>
        </w:rPr>
        <w:t>and</w:t>
      </w:r>
      <w:r>
        <w:rPr>
          <w:spacing w:val="-2"/>
          <w:sz w:val="18"/>
        </w:rPr>
        <w:t> </w:t>
      </w:r>
      <w:r>
        <w:rPr>
          <w:sz w:val="18"/>
        </w:rPr>
        <w:t>to</w:t>
      </w:r>
      <w:r>
        <w:rPr>
          <w:spacing w:val="-3"/>
          <w:sz w:val="18"/>
        </w:rPr>
        <w:t> </w:t>
      </w:r>
      <w:r>
        <w:rPr>
          <w:sz w:val="18"/>
        </w:rPr>
        <w:t>indemnify</w:t>
      </w:r>
      <w:r>
        <w:rPr>
          <w:spacing w:val="-3"/>
          <w:sz w:val="18"/>
        </w:rPr>
        <w:t> </w:t>
      </w:r>
      <w:r>
        <w:rPr>
          <w:sz w:val="18"/>
        </w:rPr>
        <w:t>you</w:t>
      </w:r>
      <w:r>
        <w:rPr>
          <w:spacing w:val="-2"/>
          <w:sz w:val="18"/>
        </w:rPr>
        <w:t> </w:t>
      </w:r>
      <w:r>
        <w:rPr>
          <w:sz w:val="18"/>
        </w:rPr>
        <w:t>in</w:t>
      </w:r>
      <w:r>
        <w:rPr>
          <w:spacing w:val="-2"/>
          <w:sz w:val="18"/>
        </w:rPr>
        <w:t> </w:t>
      </w:r>
      <w:r>
        <w:rPr>
          <w:sz w:val="18"/>
        </w:rPr>
        <w:t>respect</w:t>
      </w:r>
      <w:r>
        <w:rPr>
          <w:spacing w:val="-2"/>
          <w:sz w:val="18"/>
        </w:rPr>
        <w:t> </w:t>
      </w:r>
      <w:r>
        <w:rPr>
          <w:sz w:val="18"/>
        </w:rPr>
        <w:t>of any liability, loss, damage or expense caused by such arrest or detention or threatened arrest or detention or such interference, whether or not such arrest or detention or threatened arrest or detention or such interference may be justified.</w:t>
      </w:r>
    </w:p>
    <w:p>
      <w:pPr>
        <w:pStyle w:val="BodyText"/>
        <w:spacing w:before="69"/>
      </w:pPr>
    </w:p>
    <w:p>
      <w:pPr>
        <w:pStyle w:val="ListParagraph"/>
        <w:numPr>
          <w:ilvl w:val="0"/>
          <w:numId w:val="39"/>
        </w:numPr>
        <w:tabs>
          <w:tab w:pos="981" w:val="left" w:leader="none"/>
        </w:tabs>
        <w:spacing w:line="312" w:lineRule="auto" w:before="0" w:after="0"/>
        <w:ind w:left="781" w:right="495" w:firstLine="0"/>
        <w:jc w:val="both"/>
        <w:rPr>
          <w:sz w:val="18"/>
        </w:rPr>
      </w:pPr>
      <w:r>
        <w:rPr>
          <w:sz w:val="18"/>
        </w:rPr>
        <w:t>If</w:t>
      </w:r>
      <w:r>
        <w:rPr>
          <w:spacing w:val="-1"/>
          <w:sz w:val="18"/>
        </w:rPr>
        <w:t> </w:t>
      </w:r>
      <w:r>
        <w:rPr>
          <w:sz w:val="18"/>
        </w:rPr>
        <w:t>the</w:t>
      </w:r>
      <w:r>
        <w:rPr>
          <w:spacing w:val="-1"/>
          <w:sz w:val="18"/>
        </w:rPr>
        <w:t> </w:t>
      </w:r>
      <w:r>
        <w:rPr>
          <w:sz w:val="18"/>
        </w:rPr>
        <w:t>place</w:t>
      </w:r>
      <w:r>
        <w:rPr>
          <w:spacing w:val="-1"/>
          <w:sz w:val="18"/>
        </w:rPr>
        <w:t> </w:t>
      </w:r>
      <w:r>
        <w:rPr>
          <w:sz w:val="18"/>
        </w:rPr>
        <w:t>at</w:t>
      </w:r>
      <w:r>
        <w:rPr>
          <w:spacing w:val="-1"/>
          <w:sz w:val="18"/>
        </w:rPr>
        <w:t> </w:t>
      </w:r>
      <w:r>
        <w:rPr>
          <w:sz w:val="18"/>
        </w:rPr>
        <w:t>which</w:t>
      </w:r>
      <w:r>
        <w:rPr>
          <w:spacing w:val="-1"/>
          <w:sz w:val="18"/>
        </w:rPr>
        <w:t> </w:t>
      </w:r>
      <w:r>
        <w:rPr>
          <w:sz w:val="18"/>
        </w:rPr>
        <w:t>we</w:t>
      </w:r>
      <w:r>
        <w:rPr>
          <w:spacing w:val="-1"/>
          <w:sz w:val="18"/>
        </w:rPr>
        <w:t> </w:t>
      </w:r>
      <w:r>
        <w:rPr>
          <w:sz w:val="18"/>
        </w:rPr>
        <w:t>have</w:t>
      </w:r>
      <w:r>
        <w:rPr>
          <w:spacing w:val="-1"/>
          <w:sz w:val="18"/>
        </w:rPr>
        <w:t> </w:t>
      </w:r>
      <w:r>
        <w:rPr>
          <w:sz w:val="18"/>
        </w:rPr>
        <w:t>asked</w:t>
      </w:r>
      <w:r>
        <w:rPr>
          <w:spacing w:val="-1"/>
          <w:sz w:val="18"/>
        </w:rPr>
        <w:t> </w:t>
      </w:r>
      <w:r>
        <w:rPr>
          <w:sz w:val="18"/>
        </w:rPr>
        <w:t>you</w:t>
      </w:r>
      <w:r>
        <w:rPr>
          <w:spacing w:val="-1"/>
          <w:sz w:val="18"/>
        </w:rPr>
        <w:t> </w:t>
      </w:r>
      <w:r>
        <w:rPr>
          <w:sz w:val="18"/>
        </w:rPr>
        <w:t>to</w:t>
      </w:r>
      <w:r>
        <w:rPr>
          <w:spacing w:val="-1"/>
          <w:sz w:val="18"/>
        </w:rPr>
        <w:t> </w:t>
      </w:r>
      <w:r>
        <w:rPr>
          <w:sz w:val="18"/>
        </w:rPr>
        <w:t>make</w:t>
      </w:r>
      <w:r>
        <w:rPr>
          <w:spacing w:val="-1"/>
          <w:sz w:val="18"/>
        </w:rPr>
        <w:t> </w:t>
      </w:r>
      <w:r>
        <w:rPr>
          <w:sz w:val="18"/>
        </w:rPr>
        <w:t>delivery</w:t>
      </w:r>
      <w:r>
        <w:rPr>
          <w:spacing w:val="-1"/>
          <w:sz w:val="18"/>
        </w:rPr>
        <w:t> </w:t>
      </w:r>
      <w:r>
        <w:rPr>
          <w:sz w:val="18"/>
        </w:rPr>
        <w:t>is</w:t>
      </w:r>
      <w:r>
        <w:rPr>
          <w:spacing w:val="-1"/>
          <w:sz w:val="18"/>
        </w:rPr>
        <w:t> </w:t>
      </w:r>
      <w:r>
        <w:rPr>
          <w:sz w:val="18"/>
        </w:rPr>
        <w:t>a</w:t>
      </w:r>
      <w:r>
        <w:rPr>
          <w:spacing w:val="-1"/>
          <w:sz w:val="18"/>
        </w:rPr>
        <w:t> </w:t>
      </w:r>
      <w:r>
        <w:rPr>
          <w:sz w:val="18"/>
        </w:rPr>
        <w:t>bulk</w:t>
      </w:r>
      <w:r>
        <w:rPr>
          <w:spacing w:val="-1"/>
          <w:sz w:val="18"/>
        </w:rPr>
        <w:t> </w:t>
      </w:r>
      <w:r>
        <w:rPr>
          <w:sz w:val="18"/>
        </w:rPr>
        <w:t>liquid</w:t>
      </w:r>
      <w:r>
        <w:rPr>
          <w:spacing w:val="-1"/>
          <w:sz w:val="18"/>
        </w:rPr>
        <w:t> </w:t>
      </w:r>
      <w:r>
        <w:rPr>
          <w:sz w:val="18"/>
        </w:rPr>
        <w:t>or</w:t>
      </w:r>
      <w:r>
        <w:rPr>
          <w:spacing w:val="-1"/>
          <w:sz w:val="18"/>
        </w:rPr>
        <w:t> </w:t>
      </w:r>
      <w:r>
        <w:rPr>
          <w:sz w:val="18"/>
        </w:rPr>
        <w:t>gas</w:t>
      </w:r>
      <w:r>
        <w:rPr>
          <w:spacing w:val="-1"/>
          <w:sz w:val="18"/>
        </w:rPr>
        <w:t> </w:t>
      </w:r>
      <w:r>
        <w:rPr>
          <w:sz w:val="18"/>
        </w:rPr>
        <w:t>terminal</w:t>
      </w:r>
      <w:r>
        <w:rPr>
          <w:spacing w:val="-1"/>
          <w:sz w:val="18"/>
        </w:rPr>
        <w:t> </w:t>
      </w:r>
      <w:r>
        <w:rPr>
          <w:sz w:val="18"/>
        </w:rPr>
        <w:t>or</w:t>
      </w:r>
      <w:r>
        <w:rPr>
          <w:spacing w:val="-1"/>
          <w:sz w:val="18"/>
        </w:rPr>
        <w:t> </w:t>
      </w:r>
      <w:r>
        <w:rPr>
          <w:sz w:val="18"/>
        </w:rPr>
        <w:t>facility,</w:t>
      </w:r>
      <w:r>
        <w:rPr>
          <w:spacing w:val="-1"/>
          <w:sz w:val="18"/>
        </w:rPr>
        <w:t> </w:t>
      </w:r>
      <w:r>
        <w:rPr>
          <w:sz w:val="18"/>
        </w:rPr>
        <w:t>or</w:t>
      </w:r>
      <w:r>
        <w:rPr>
          <w:spacing w:val="-1"/>
          <w:sz w:val="18"/>
        </w:rPr>
        <w:t> </w:t>
      </w:r>
      <w:r>
        <w:rPr>
          <w:sz w:val="18"/>
        </w:rPr>
        <w:t>another</w:t>
      </w:r>
      <w:r>
        <w:rPr>
          <w:spacing w:val="-1"/>
          <w:sz w:val="18"/>
        </w:rPr>
        <w:t> </w:t>
      </w:r>
      <w:r>
        <w:rPr>
          <w:sz w:val="18"/>
        </w:rPr>
        <w:t>ship,</w:t>
      </w:r>
      <w:r>
        <w:rPr>
          <w:spacing w:val="-1"/>
          <w:sz w:val="18"/>
        </w:rPr>
        <w:t> </w:t>
      </w:r>
      <w:r>
        <w:rPr>
          <w:sz w:val="18"/>
        </w:rPr>
        <w:t>lighter</w:t>
      </w:r>
      <w:r>
        <w:rPr>
          <w:spacing w:val="-1"/>
          <w:sz w:val="18"/>
        </w:rPr>
        <w:t> </w:t>
      </w:r>
      <w:r>
        <w:rPr>
          <w:sz w:val="18"/>
        </w:rPr>
        <w:t>or barge, then delivery to such terminal, facility, ship, lighter or barge shall be deemed to be delivery to the party to whom we have requested you to make such delivery.</w:t>
      </w:r>
    </w:p>
    <w:p>
      <w:pPr>
        <w:pStyle w:val="BodyText"/>
        <w:spacing w:before="66"/>
      </w:pPr>
    </w:p>
    <w:p>
      <w:pPr>
        <w:pStyle w:val="ListParagraph"/>
        <w:numPr>
          <w:ilvl w:val="0"/>
          <w:numId w:val="39"/>
        </w:numPr>
        <w:tabs>
          <w:tab w:pos="981" w:val="left" w:leader="none"/>
        </w:tabs>
        <w:spacing w:line="312" w:lineRule="auto" w:before="0" w:after="0"/>
        <w:ind w:left="781" w:right="497" w:firstLine="0"/>
        <w:jc w:val="both"/>
        <w:rPr>
          <w:sz w:val="18"/>
        </w:rPr>
      </w:pPr>
      <w:r>
        <w:rPr>
          <w:sz w:val="18"/>
        </w:rPr>
        <w:t>As</w:t>
      </w:r>
      <w:r>
        <w:rPr>
          <w:spacing w:val="-1"/>
          <w:sz w:val="18"/>
        </w:rPr>
        <w:t> </w:t>
      </w:r>
      <w:r>
        <w:rPr>
          <w:sz w:val="18"/>
        </w:rPr>
        <w:t>soon</w:t>
      </w:r>
      <w:r>
        <w:rPr>
          <w:spacing w:val="-1"/>
          <w:sz w:val="18"/>
        </w:rPr>
        <w:t> </w:t>
      </w:r>
      <w:r>
        <w:rPr>
          <w:sz w:val="18"/>
        </w:rPr>
        <w:t>as</w:t>
      </w:r>
      <w:r>
        <w:rPr>
          <w:spacing w:val="-1"/>
          <w:sz w:val="18"/>
        </w:rPr>
        <w:t> </w:t>
      </w:r>
      <w:r>
        <w:rPr>
          <w:sz w:val="18"/>
        </w:rPr>
        <w:t>all</w:t>
      </w:r>
      <w:r>
        <w:rPr>
          <w:spacing w:val="-1"/>
          <w:sz w:val="18"/>
        </w:rPr>
        <w:t> </w:t>
      </w:r>
      <w:r>
        <w:rPr>
          <w:sz w:val="18"/>
        </w:rPr>
        <w:t>original</w:t>
      </w:r>
      <w:r>
        <w:rPr>
          <w:spacing w:val="-1"/>
          <w:sz w:val="18"/>
        </w:rPr>
        <w:t> </w:t>
      </w:r>
      <w:r>
        <w:rPr>
          <w:sz w:val="18"/>
        </w:rPr>
        <w:t>bills</w:t>
      </w:r>
      <w:r>
        <w:rPr>
          <w:spacing w:val="-1"/>
          <w:sz w:val="18"/>
        </w:rPr>
        <w:t> </w:t>
      </w:r>
      <w:r>
        <w:rPr>
          <w:sz w:val="18"/>
        </w:rPr>
        <w:t>of</w:t>
      </w:r>
      <w:r>
        <w:rPr>
          <w:spacing w:val="-1"/>
          <w:sz w:val="18"/>
        </w:rPr>
        <w:t> </w:t>
      </w:r>
      <w:r>
        <w:rPr>
          <w:sz w:val="18"/>
        </w:rPr>
        <w:t>lading</w:t>
      </w:r>
      <w:r>
        <w:rPr>
          <w:spacing w:val="-1"/>
          <w:sz w:val="18"/>
        </w:rPr>
        <w:t> </w:t>
      </w:r>
      <w:r>
        <w:rPr>
          <w:sz w:val="18"/>
        </w:rPr>
        <w:t>for</w:t>
      </w:r>
      <w:r>
        <w:rPr>
          <w:spacing w:val="-1"/>
          <w:sz w:val="18"/>
        </w:rPr>
        <w:t> </w:t>
      </w:r>
      <w:r>
        <w:rPr>
          <w:sz w:val="18"/>
        </w:rPr>
        <w:t>the</w:t>
      </w:r>
      <w:r>
        <w:rPr>
          <w:spacing w:val="-1"/>
          <w:sz w:val="18"/>
        </w:rPr>
        <w:t> </w:t>
      </w:r>
      <w:r>
        <w:rPr>
          <w:sz w:val="18"/>
        </w:rPr>
        <w:t>above</w:t>
      </w:r>
      <w:r>
        <w:rPr>
          <w:spacing w:val="-1"/>
          <w:sz w:val="18"/>
        </w:rPr>
        <w:t> </w:t>
      </w:r>
      <w:r>
        <w:rPr>
          <w:sz w:val="18"/>
        </w:rPr>
        <w:t>cargo</w:t>
      </w:r>
      <w:r>
        <w:rPr>
          <w:spacing w:val="-1"/>
          <w:sz w:val="18"/>
        </w:rPr>
        <w:t> </w:t>
      </w:r>
      <w:r>
        <w:rPr>
          <w:sz w:val="18"/>
        </w:rPr>
        <w:t>shall</w:t>
      </w:r>
      <w:r>
        <w:rPr>
          <w:spacing w:val="-1"/>
          <w:sz w:val="18"/>
        </w:rPr>
        <w:t> </w:t>
      </w:r>
      <w:r>
        <w:rPr>
          <w:sz w:val="18"/>
        </w:rPr>
        <w:t>have</w:t>
      </w:r>
      <w:r>
        <w:rPr>
          <w:spacing w:val="-1"/>
          <w:sz w:val="18"/>
        </w:rPr>
        <w:t> </w:t>
      </w:r>
      <w:r>
        <w:rPr>
          <w:sz w:val="18"/>
        </w:rPr>
        <w:t>come</w:t>
      </w:r>
      <w:r>
        <w:rPr>
          <w:spacing w:val="-1"/>
          <w:sz w:val="18"/>
        </w:rPr>
        <w:t> </w:t>
      </w:r>
      <w:r>
        <w:rPr>
          <w:sz w:val="18"/>
        </w:rPr>
        <w:t>into</w:t>
      </w:r>
      <w:r>
        <w:rPr>
          <w:spacing w:val="-1"/>
          <w:sz w:val="18"/>
        </w:rPr>
        <w:t> </w:t>
      </w:r>
      <w:r>
        <w:rPr>
          <w:sz w:val="18"/>
        </w:rPr>
        <w:t>our</w:t>
      </w:r>
      <w:r>
        <w:rPr>
          <w:spacing w:val="-1"/>
          <w:sz w:val="18"/>
        </w:rPr>
        <w:t> </w:t>
      </w:r>
      <w:r>
        <w:rPr>
          <w:sz w:val="18"/>
        </w:rPr>
        <w:t>possession, to</w:t>
      </w:r>
      <w:r>
        <w:rPr>
          <w:spacing w:val="-1"/>
          <w:sz w:val="18"/>
        </w:rPr>
        <w:t> </w:t>
      </w:r>
      <w:r>
        <w:rPr>
          <w:sz w:val="18"/>
        </w:rPr>
        <w:t>deliver</w:t>
      </w:r>
      <w:r>
        <w:rPr>
          <w:spacing w:val="-1"/>
          <w:sz w:val="18"/>
        </w:rPr>
        <w:t> </w:t>
      </w:r>
      <w:r>
        <w:rPr>
          <w:sz w:val="18"/>
        </w:rPr>
        <w:t>the</w:t>
      </w:r>
      <w:r>
        <w:rPr>
          <w:spacing w:val="-1"/>
          <w:sz w:val="18"/>
        </w:rPr>
        <w:t> </w:t>
      </w:r>
      <w:r>
        <w:rPr>
          <w:sz w:val="18"/>
        </w:rPr>
        <w:t>same</w:t>
      </w:r>
      <w:r>
        <w:rPr>
          <w:spacing w:val="-1"/>
          <w:sz w:val="18"/>
        </w:rPr>
        <w:t> </w:t>
      </w:r>
      <w:r>
        <w:rPr>
          <w:sz w:val="18"/>
        </w:rPr>
        <w:t>to</w:t>
      </w:r>
      <w:r>
        <w:rPr>
          <w:spacing w:val="-1"/>
          <w:sz w:val="18"/>
        </w:rPr>
        <w:t> </w:t>
      </w:r>
      <w:r>
        <w:rPr>
          <w:sz w:val="18"/>
        </w:rPr>
        <w:t>you,</w:t>
      </w:r>
      <w:r>
        <w:rPr>
          <w:spacing w:val="-1"/>
          <w:sz w:val="18"/>
        </w:rPr>
        <w:t> </w:t>
      </w:r>
      <w:r>
        <w:rPr>
          <w:sz w:val="18"/>
        </w:rPr>
        <w:t>or otherwise to cause all original bills of lading to be delivered to you, whereupon our liability hereunder shall cease.</w:t>
      </w:r>
    </w:p>
    <w:p>
      <w:pPr>
        <w:pStyle w:val="BodyText"/>
        <w:spacing w:before="65"/>
      </w:pPr>
    </w:p>
    <w:p>
      <w:pPr>
        <w:pStyle w:val="ListParagraph"/>
        <w:numPr>
          <w:ilvl w:val="0"/>
          <w:numId w:val="39"/>
        </w:numPr>
        <w:tabs>
          <w:tab w:pos="984" w:val="left" w:leader="none"/>
        </w:tabs>
        <w:spacing w:line="312" w:lineRule="auto" w:before="0" w:after="0"/>
        <w:ind w:left="781" w:right="498" w:firstLine="0"/>
        <w:jc w:val="both"/>
        <w:rPr>
          <w:sz w:val="18"/>
        </w:rPr>
      </w:pPr>
      <w:r>
        <w:rPr>
          <w:sz w:val="18"/>
        </w:rPr>
        <w:t>The liability of each and every person under this indemnity shall be joint and several and shall not be conditional upon your proceeding first against any person, whether or not such person is party to or liable under this indemnity.</w:t>
      </w:r>
    </w:p>
    <w:p>
      <w:pPr>
        <w:pStyle w:val="BodyText"/>
        <w:spacing w:before="64"/>
      </w:pPr>
    </w:p>
    <w:p>
      <w:pPr>
        <w:pStyle w:val="ListParagraph"/>
        <w:numPr>
          <w:ilvl w:val="0"/>
          <w:numId w:val="39"/>
        </w:numPr>
        <w:tabs>
          <w:tab w:pos="985" w:val="left" w:leader="none"/>
        </w:tabs>
        <w:spacing w:line="312" w:lineRule="auto" w:before="1" w:after="0"/>
        <w:ind w:left="781" w:right="498" w:firstLine="0"/>
        <w:jc w:val="both"/>
        <w:rPr>
          <w:sz w:val="18"/>
        </w:rPr>
      </w:pPr>
      <w:r>
        <w:rPr>
          <w:sz w:val="18"/>
        </w:rPr>
        <w:t>The indemnity shall be governed by and construed in accordance with English law and each and every person liable under this indemnity shall at your request submit to the jurisdiction of the High Court of Justice of England.</w:t>
      </w:r>
    </w:p>
    <w:p>
      <w:pPr>
        <w:pStyle w:val="BodyText"/>
        <w:spacing w:before="64"/>
      </w:pPr>
    </w:p>
    <w:p>
      <w:pPr>
        <w:pStyle w:val="BodyText"/>
        <w:spacing w:before="1"/>
        <w:ind w:left="781"/>
      </w:pPr>
      <w:r>
        <w:rPr/>
        <w:t>Yours</w:t>
      </w:r>
      <w:r>
        <w:rPr>
          <w:spacing w:val="-1"/>
        </w:rPr>
        <w:t> </w:t>
      </w:r>
      <w:r>
        <w:rPr>
          <w:spacing w:val="-2"/>
        </w:rPr>
        <w:t>faithfully,</w:t>
      </w:r>
    </w:p>
    <w:p>
      <w:pPr>
        <w:pStyle w:val="BodyText"/>
        <w:spacing w:before="125"/>
      </w:pPr>
    </w:p>
    <w:p>
      <w:pPr>
        <w:pStyle w:val="BodyText"/>
        <w:spacing w:line="312" w:lineRule="auto" w:before="1"/>
        <w:ind w:left="781" w:right="8454"/>
      </w:pPr>
      <w:r>
        <w:rPr/>
        <w:t>[insert</w:t>
      </w:r>
      <w:r>
        <w:rPr>
          <w:spacing w:val="-13"/>
        </w:rPr>
        <w:t> </w:t>
      </w:r>
      <w:r>
        <w:rPr/>
        <w:t>name</w:t>
      </w:r>
      <w:r>
        <w:rPr>
          <w:spacing w:val="-12"/>
        </w:rPr>
        <w:t> </w:t>
      </w:r>
      <w:r>
        <w:rPr/>
        <w:t>of</w:t>
      </w:r>
      <w:r>
        <w:rPr>
          <w:spacing w:val="-13"/>
        </w:rPr>
        <w:t> </w:t>
      </w:r>
      <w:r>
        <w:rPr/>
        <w:t>requestor] The Requestor</w:t>
      </w:r>
    </w:p>
    <w:p>
      <w:pPr>
        <w:pStyle w:val="BodyText"/>
        <w:spacing w:before="64"/>
      </w:pPr>
    </w:p>
    <w:p>
      <w:pPr>
        <w:spacing w:before="0"/>
        <w:ind w:left="781" w:right="0" w:firstLine="0"/>
        <w:jc w:val="left"/>
        <w:rPr>
          <w:sz w:val="18"/>
        </w:rPr>
      </w:pPr>
      <w:r>
        <w:rPr>
          <w:spacing w:val="-2"/>
          <w:sz w:val="18"/>
        </w:rPr>
        <w:t>...............................................................</w:t>
      </w:r>
    </w:p>
    <w:p>
      <w:pPr>
        <w:pStyle w:val="BodyText"/>
        <w:spacing w:before="63"/>
        <w:ind w:left="781"/>
      </w:pPr>
      <w:r>
        <w:rPr>
          <w:spacing w:val="-2"/>
        </w:rPr>
        <w:t>Signature</w:t>
      </w:r>
    </w:p>
    <w:p>
      <w:pPr>
        <w:pStyle w:val="BodyText"/>
        <w:spacing w:after="0"/>
        <w:sectPr>
          <w:pgSz w:w="11900" w:h="16840"/>
          <w:pgMar w:header="282" w:footer="430" w:top="720" w:bottom="620" w:left="141" w:right="425"/>
        </w:sectPr>
      </w:pPr>
    </w:p>
    <w:p>
      <w:pPr>
        <w:pStyle w:val="BodyText"/>
        <w:rPr>
          <w:sz w:val="24"/>
        </w:rPr>
      </w:pPr>
      <w:r>
        <w:rPr>
          <w:sz w:val="24"/>
        </w:rPr>
        <w:drawing>
          <wp:anchor distT="0" distB="0" distL="0" distR="0" allowOverlap="1" layoutInCell="1" locked="0" behindDoc="0" simplePos="0" relativeHeight="15776256">
            <wp:simplePos x="0" y="0"/>
            <wp:positionH relativeFrom="page">
              <wp:posOffset>317500</wp:posOffset>
            </wp:positionH>
            <wp:positionV relativeFrom="page">
              <wp:posOffset>127000</wp:posOffset>
            </wp:positionV>
            <wp:extent cx="591185" cy="381000"/>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4"/>
        </w:rPr>
      </w:pPr>
      <w:r>
        <w:rPr>
          <w:rFonts w:ascii="Times New Roman"/>
          <w:sz w:val="24"/>
        </w:rPr>
        <w:t>London 7th June </w:t>
      </w:r>
      <w:r>
        <w:rPr>
          <w:rFonts w:ascii="Times New Roman"/>
          <w:spacing w:val="-4"/>
          <w:sz w:val="24"/>
        </w:rPr>
        <w:t>2024</w:t>
      </w:r>
    </w:p>
    <w:p>
      <w:pPr>
        <w:spacing w:line="480" w:lineRule="auto" w:before="0"/>
        <w:ind w:left="579" w:right="5601" w:firstLine="0"/>
        <w:jc w:val="left"/>
        <w:rPr>
          <w:rFonts w:ascii="Times New Roman"/>
          <w:sz w:val="24"/>
        </w:rPr>
      </w:pPr>
      <w:r>
        <w:rPr>
          <w:rFonts w:ascii="Times New Roman"/>
          <w:sz w:val="24"/>
        </w:rPr>
        <w:t>"LUNAR</w:t>
      </w:r>
      <w:r>
        <w:rPr>
          <w:rFonts w:ascii="Times New Roman"/>
          <w:spacing w:val="-6"/>
          <w:sz w:val="24"/>
        </w:rPr>
        <w:t xml:space="preserve"> </w:t>
      </w:r>
      <w:r>
        <w:rPr>
          <w:rFonts w:ascii="Times New Roman"/>
          <w:sz w:val="24"/>
        </w:rPr>
        <w:t xml:space="preserve">STAR </w:t>
      </w:r>
      <w:r>
        <w:rPr>
          <w:rFonts w:ascii="Times New Roman"/>
          <w:spacing w:val="-6"/>
          <w:sz w:val="24"/>
        </w:rPr>
        <w:t>1</w:t>
      </w:r>
      <w:r>
        <w:rPr>
          <w:rFonts w:ascii="Times New Roman"/>
          <w:sz w:val="24"/>
        </w:rPr>
        <w:t xml:space="preserve"> ex UNI</w:t>
      </w:r>
      <w:r>
        <w:rPr>
          <w:rFonts w:ascii="Times New Roman"/>
          <w:spacing w:val="-6"/>
          <w:sz w:val="24"/>
        </w:rPr>
        <w:t>T</w:t>
      </w:r>
      <w:r>
        <w:rPr>
          <w:rFonts w:ascii="Times New Roman"/>
          <w:sz w:val="24"/>
        </w:rPr>
        <w:t>Y STA</w:t>
      </w:r>
      <w:r>
        <w:rPr>
          <w:rFonts w:ascii="Times New Roman"/>
          <w:spacing w:val="-6"/>
          <w:sz w:val="24"/>
        </w:rPr>
        <w:t>R</w:t>
      </w:r>
      <w:r>
        <w:rPr>
          <w:rFonts w:ascii="Times New Roman"/>
          <w:sz w:val="24"/>
        </w:rPr>
        <w:t>" Cha</w:t>
      </w:r>
      <w:r>
        <w:rPr>
          <w:rFonts w:ascii="Times New Roman"/>
          <w:spacing w:val="-6"/>
          <w:sz w:val="24"/>
        </w:rPr>
        <w:t>r</w:t>
      </w:r>
      <w:r>
        <w:rPr>
          <w:rFonts w:ascii="Times New Roman"/>
          <w:sz w:val="24"/>
        </w:rPr>
        <w:t xml:space="preserve">ter </w:t>
      </w:r>
      <w:r>
        <w:rPr>
          <w:rFonts w:ascii="Times New Roman"/>
          <w:spacing w:val="-6"/>
          <w:sz w:val="24"/>
        </w:rPr>
        <w:t>P</w:t>
      </w:r>
      <w:r>
        <w:rPr>
          <w:rFonts w:ascii="Times New Roman"/>
          <w:sz w:val="24"/>
        </w:rPr>
        <w:t>art</w:t>
      </w:r>
      <w:r>
        <w:rPr>
          <w:rFonts w:ascii="Times New Roman"/>
          <w:spacing w:val="-6"/>
          <w:sz w:val="24"/>
        </w:rPr>
        <w:t>y</w:t>
      </w:r>
      <w:r>
        <w:rPr>
          <w:rFonts w:ascii="Times New Roman"/>
          <w:sz w:val="24"/>
        </w:rPr>
        <w:t xml:space="preserve"> dated 24th May 2024 It is hereby mutually agreed between</w:t>
      </w:r>
    </w:p>
    <w:p>
      <w:pPr>
        <w:pStyle w:val="Heading1"/>
      </w:pPr>
      <w:r>
        <w:rPr/>
        <w:t>LUNAR STAR 1 ex UNITY STAR LIMITED DISRAELI HOUSE 6 BLOOMSBURY SQUA</w:t>
      </w:r>
      <w:r>
        <w:rPr>
          <w:spacing w:val="-5"/>
        </w:rPr>
        <w:t>RE LONDON, WC1A 2LP</w:t>
      </w:r>
    </w:p>
    <w:p>
      <w:pPr>
        <w:spacing w:line="480" w:lineRule="auto" w:before="0"/>
        <w:ind w:left="579" w:right="7300" w:firstLine="0"/>
        <w:jc w:val="left"/>
        <w:rPr>
          <w:rFonts w:ascii="Times New Roman"/>
          <w:sz w:val="24"/>
        </w:rPr>
      </w:pPr>
      <w:r>
        <w:rPr>
          <w:rFonts w:ascii="Times New Roman"/>
          <w:sz w:val="24"/>
        </w:rPr>
        <w:t>UNITED</w:t>
      </w:r>
      <w:r>
        <w:rPr>
          <w:rFonts w:ascii="Times New Roman"/>
          <w:spacing w:val="-13"/>
          <w:sz w:val="24"/>
        </w:rPr>
        <w:t> </w:t>
      </w:r>
      <w:r>
        <w:rPr>
          <w:rFonts w:ascii="Times New Roman"/>
          <w:sz w:val="24"/>
        </w:rPr>
        <w:t>KINGDOM</w:t>
      </w:r>
      <w:r>
        <w:rPr>
          <w:rFonts w:ascii="Times New Roman"/>
          <w:spacing w:val="-13"/>
          <w:sz w:val="24"/>
        </w:rPr>
        <w:t> </w:t>
      </w:r>
      <w:r>
        <w:rPr>
          <w:rFonts w:ascii="Times New Roman"/>
          <w:sz w:val="24"/>
        </w:rPr>
        <w:t>as</w:t>
      </w:r>
      <w:r>
        <w:rPr>
          <w:rFonts w:ascii="Times New Roman"/>
          <w:spacing w:val="-13"/>
          <w:sz w:val="24"/>
        </w:rPr>
        <w:t> </w:t>
      </w:r>
      <w:r>
        <w:rPr>
          <w:rFonts w:ascii="Times New Roman"/>
          <w:sz w:val="24"/>
        </w:rPr>
        <w:t>Owners </w:t>
      </w:r>
      <w:r>
        <w:rPr>
          <w:rFonts w:ascii="Times New Roman"/>
          <w:spacing w:val="-4"/>
          <w:sz w:val="24"/>
        </w:rPr>
        <w:t>and</w:t>
      </w:r>
    </w:p>
    <w:p>
      <w:pPr>
        <w:spacing w:before="0"/>
        <w:ind w:left="579" w:right="0" w:firstLine="0"/>
        <w:jc w:val="left"/>
        <w:rPr>
          <w:rFonts w:ascii="Times New Roman"/>
          <w:sz w:val="24"/>
        </w:rPr>
      </w:pPr>
      <w:r>
        <w:rPr>
          <w:rFonts w:ascii="Times New Roman"/>
          <w:sz w:val="24"/>
        </w:rPr>
        <w:t>LOUIS DREYFUS COMPANY FREIGHT ASIA PTE LTD as </w:t>
      </w:r>
      <w:r>
        <w:rPr>
          <w:rFonts w:ascii="Times New Roman"/>
          <w:spacing w:val="-2"/>
          <w:sz w:val="24"/>
        </w:rPr>
        <w:t>Charterers</w:t>
      </w:r>
    </w:p>
    <w:p>
      <w:pPr>
        <w:pStyle w:val="BodyText"/>
        <w:rPr>
          <w:rFonts w:ascii="Times New Roman"/>
          <w:sz w:val="24"/>
        </w:rPr>
      </w:pPr>
    </w:p>
    <w:p>
      <w:pPr>
        <w:pStyle w:val="BodyText"/>
        <w:rPr>
          <w:rFonts w:ascii="Times New Roman"/>
          <w:sz w:val="24"/>
        </w:rPr>
      </w:pPr>
    </w:p>
    <w:p>
      <w:pPr>
        <w:spacing w:before="0"/>
        <w:ind w:left="579" w:right="0" w:firstLine="0"/>
        <w:jc w:val="left"/>
        <w:rPr>
          <w:rFonts w:ascii="Times New Roman"/>
          <w:sz w:val="24"/>
        </w:rPr>
      </w:pPr>
      <w:r>
        <w:rPr>
          <w:rFonts w:ascii="Times New Roman"/>
          <w:spacing w:val="-2"/>
          <w:sz w:val="24"/>
        </w:rPr>
        <w:t>that:</w:t>
      </w:r>
    </w:p>
    <w:p>
      <w:pPr>
        <w:pStyle w:val="BodyText"/>
        <w:rPr>
          <w:rFonts w:ascii="Times New Roman"/>
          <w:sz w:val="24"/>
        </w:rPr>
      </w:pPr>
    </w:p>
    <w:p>
      <w:pPr>
        <w:spacing w:before="0"/>
        <w:ind w:left="579" w:right="288" w:firstLine="0"/>
        <w:jc w:val="left"/>
        <w:rPr>
          <w:rFonts w:ascii="Times New Roman"/>
          <w:sz w:val="24"/>
        </w:rPr>
      </w:pPr>
      <w:r>
        <w:rPr>
          <w:rFonts w:ascii="Times New Roman"/>
          <w:sz w:val="24"/>
        </w:rPr>
        <w:t>A</w:t>
      </w:r>
      <w:r>
        <w:rPr>
          <w:rFonts w:ascii="Times New Roman"/>
          <w:spacing w:val="-2"/>
          <w:sz w:val="24"/>
        </w:rPr>
        <w:t> </w:t>
      </w:r>
      <w:r>
        <w:rPr>
          <w:rFonts w:ascii="Times New Roman"/>
          <w:sz w:val="24"/>
        </w:rPr>
        <w:t>conversion</w:t>
      </w:r>
      <w:r>
        <w:rPr>
          <w:rFonts w:ascii="Times New Roman"/>
          <w:spacing w:val="-2"/>
          <w:sz w:val="24"/>
        </w:rPr>
        <w:t> </w:t>
      </w:r>
      <w:r>
        <w:rPr>
          <w:rFonts w:ascii="Times New Roman"/>
          <w:sz w:val="24"/>
        </w:rPr>
        <w:t>clause</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Unity</w:t>
      </w:r>
      <w:r>
        <w:rPr>
          <w:rFonts w:ascii="Times New Roman"/>
          <w:spacing w:val="-2"/>
          <w:sz w:val="24"/>
        </w:rPr>
        <w:t> </w:t>
      </w:r>
      <w:r>
        <w:rPr>
          <w:rFonts w:ascii="Times New Roman"/>
          <w:sz w:val="24"/>
        </w:rPr>
        <w:t>Star</w:t>
      </w:r>
      <w:r>
        <w:rPr>
          <w:rFonts w:ascii="Times New Roman"/>
          <w:spacing w:val="-2"/>
          <w:sz w:val="24"/>
        </w:rPr>
        <w:t> </w:t>
      </w:r>
      <w:r>
        <w:rPr>
          <w:rFonts w:ascii="Times New Roman"/>
          <w:sz w:val="24"/>
        </w:rPr>
        <w:t>(subject</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her</w:t>
      </w:r>
      <w:r>
        <w:rPr>
          <w:rFonts w:ascii="Times New Roman"/>
          <w:spacing w:val="-2"/>
          <w:sz w:val="24"/>
        </w:rPr>
        <w:t> </w:t>
      </w:r>
      <w:r>
        <w:rPr>
          <w:rFonts w:ascii="Times New Roman"/>
          <w:sz w:val="24"/>
        </w:rPr>
        <w:t>timely</w:t>
      </w:r>
      <w:r>
        <w:rPr>
          <w:rFonts w:ascii="Times New Roman"/>
          <w:spacing w:val="-2"/>
          <w:sz w:val="24"/>
        </w:rPr>
        <w:t> </w:t>
      </w:r>
      <w:r>
        <w:rPr>
          <w:rFonts w:ascii="Times New Roman"/>
          <w:sz w:val="24"/>
        </w:rPr>
        <w:t>delivery)</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Q3</w:t>
      </w:r>
      <w:r>
        <w:rPr>
          <w:rFonts w:ascii="Times New Roman"/>
          <w:spacing w:val="-2"/>
          <w:sz w:val="24"/>
        </w:rPr>
        <w:t> </w:t>
      </w:r>
      <w:r>
        <w:rPr>
          <w:rFonts w:ascii="Times New Roman"/>
          <w:sz w:val="24"/>
        </w:rPr>
        <w:t>2024</w:t>
      </w:r>
      <w:r>
        <w:rPr>
          <w:rFonts w:ascii="Times New Roman"/>
          <w:spacing w:val="-2"/>
          <w:sz w:val="24"/>
        </w:rPr>
        <w:t> </w:t>
      </w:r>
      <w:r>
        <w:rPr>
          <w:rFonts w:ascii="Times New Roman"/>
          <w:sz w:val="24"/>
        </w:rPr>
        <w:t>FFA</w:t>
      </w:r>
      <w:r>
        <w:rPr>
          <w:rFonts w:ascii="Times New Roman"/>
          <w:spacing w:val="-2"/>
          <w:sz w:val="24"/>
        </w:rPr>
        <w:t> </w:t>
      </w:r>
      <w:r>
        <w:rPr>
          <w:rFonts w:ascii="Times New Roman"/>
          <w:sz w:val="24"/>
        </w:rPr>
        <w:t>BHSI</w:t>
      </w:r>
      <w:r>
        <w:rPr>
          <w:rFonts w:ascii="Times New Roman"/>
          <w:spacing w:val="-2"/>
          <w:sz w:val="24"/>
        </w:rPr>
        <w:t> </w:t>
      </w:r>
      <w:r>
        <w:rPr>
          <w:rFonts w:ascii="Times New Roman"/>
          <w:sz w:val="24"/>
        </w:rPr>
        <w:t>38</w:t>
      </w:r>
      <w:r>
        <w:rPr>
          <w:rFonts w:ascii="Times New Roman"/>
          <w:spacing w:val="-2"/>
          <w:sz w:val="24"/>
        </w:rPr>
        <w:t> </w:t>
      </w:r>
      <w:r>
        <w:rPr>
          <w:rFonts w:ascii="Times New Roman"/>
          <w:sz w:val="24"/>
        </w:rPr>
        <w:t>7TC</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be fixed at US$ 14,000.</w:t>
      </w:r>
    </w:p>
    <w:p>
      <w:pPr>
        <w:pStyle w:val="BodyText"/>
        <w:rPr>
          <w:rFonts w:ascii="Times New Roman"/>
          <w:sz w:val="24"/>
        </w:rPr>
      </w:pPr>
    </w:p>
    <w:p>
      <w:pPr>
        <w:spacing w:before="0"/>
        <w:ind w:left="579" w:right="288" w:firstLine="0"/>
        <w:jc w:val="left"/>
        <w:rPr>
          <w:rFonts w:ascii="Times New Roman" w:hAnsi="Times New Roman"/>
          <w:sz w:val="24"/>
        </w:rPr>
      </w:pPr>
      <w:r>
        <w:rPr>
          <w:rFonts w:ascii="Times New Roman" w:hAnsi="Times New Roman"/>
          <w:sz w:val="24"/>
        </w:rPr>
        <w:t>Therefore, the hire rate for the period 1 July – 30 September 2024 will be converted to a fixed rate at (US$ 14,000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15,050</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pStyle w:val="BodyText"/>
        <w:rPr>
          <w:rFonts w:ascii="Times New Roman"/>
          <w:sz w:val="24"/>
        </w:rPr>
      </w:pPr>
    </w:p>
    <w:p>
      <w:pPr>
        <w:pStyle w:val="Heading1"/>
      </w:pPr>
      <w:r>
        <w:rPr/>
        <w:t>ALL</w:t>
      </w:r>
      <w:r>
        <w:rPr>
          <w:spacing w:val="-4"/>
        </w:rPr>
        <w:t> </w:t>
      </w:r>
      <w:r>
        <w:rPr/>
        <w:t>OTHER</w:t>
      </w:r>
      <w:r>
        <w:rPr>
          <w:spacing w:val="-4"/>
        </w:rPr>
        <w:t> </w:t>
      </w:r>
      <w:r>
        <w:rPr/>
        <w:t>TERMS</w:t>
      </w:r>
      <w:r>
        <w:rPr>
          <w:spacing w:val="-4"/>
        </w:rPr>
        <w:t> </w:t>
      </w:r>
      <w:r>
        <w:rPr/>
        <w:t>AND</w:t>
      </w:r>
      <w:r>
        <w:rPr>
          <w:spacing w:val="-4"/>
        </w:rPr>
        <w:t> </w:t>
      </w:r>
      <w:r>
        <w:rPr/>
        <w:t>CONDITIONS</w:t>
      </w:r>
      <w:r>
        <w:rPr>
          <w:spacing w:val="-4"/>
        </w:rPr>
        <w:t> </w:t>
      </w:r>
      <w:r>
        <w:rPr/>
        <w:t>OF</w:t>
      </w:r>
      <w:r>
        <w:rPr>
          <w:spacing w:val="-4"/>
        </w:rPr>
        <w:t> </w:t>
      </w:r>
      <w:r>
        <w:rPr/>
        <w:t>THE</w:t>
      </w:r>
      <w:r>
        <w:rPr>
          <w:spacing w:val="-4"/>
        </w:rPr>
        <w:t> </w:t>
      </w:r>
      <w:r>
        <w:rPr/>
        <w:t>ABOVE</w:t>
      </w:r>
      <w:r>
        <w:rPr>
          <w:spacing w:val="-4"/>
        </w:rPr>
        <w:t> </w:t>
      </w:r>
      <w:r>
        <w:rPr/>
        <w:t>MENTIONED</w:t>
      </w:r>
      <w:r>
        <w:rPr>
          <w:spacing w:val="-4"/>
        </w:rPr>
        <w:t> </w:t>
      </w:r>
      <w:r>
        <w:rPr/>
        <w:t>CHARTER</w:t>
      </w:r>
      <w:r>
        <w:rPr>
          <w:spacing w:val="-4"/>
        </w:rPr>
        <w:t> </w:t>
      </w:r>
      <w:r>
        <w:rPr/>
        <w:t>PARTY</w:t>
      </w:r>
      <w:r>
        <w:rPr>
          <w:spacing w:val="-4"/>
        </w:rPr>
        <w:t> </w:t>
      </w:r>
      <w:r>
        <w:rPr/>
        <w:t>TO REMAIN UN-ALTERED AND IN FULL FORCE AND EFFECT.</w:t>
      </w:r>
    </w:p>
    <w:p>
      <w:pPr>
        <w:pStyle w:val="BodyText"/>
        <w:rPr>
          <w:rFonts w:ascii="Times New Roman"/>
          <w:sz w:val="24"/>
        </w:rPr>
      </w:pPr>
    </w:p>
    <w:p>
      <w:pPr>
        <w:pStyle w:val="BodyText"/>
        <w:rPr>
          <w:rFonts w:ascii="Times New Roman"/>
          <w:sz w:val="24"/>
        </w:rPr>
      </w:pPr>
    </w:p>
    <w:p>
      <w:pPr>
        <w:tabs>
          <w:tab w:pos="6878" w:val="left" w:leader="none"/>
        </w:tabs>
        <w:spacing w:before="0"/>
        <w:ind w:left="579" w:right="0" w:firstLine="0"/>
        <w:jc w:val="left"/>
        <w:rPr>
          <w:rFonts w:ascii="Times New Roman"/>
          <w:sz w:val="24"/>
        </w:rPr>
      </w:pPr>
      <w:r>
        <w:rPr>
          <w:rFonts w:ascii="Times New Roman"/>
          <w:spacing w:val="-2"/>
          <w:sz w:val="24"/>
        </w:rPr>
        <w:t>OWNERS:</w:t>
      </w:r>
      <w:r>
        <w:rPr>
          <w:rFonts w:ascii="Times New Roman"/>
          <w:sz w:val="24"/>
        </w:rPr>
        <w:tab/>
      </w:r>
      <w:r>
        <w:rPr>
          <w:rFonts w:ascii="Times New Roman"/>
          <w:spacing w:val="-2"/>
          <w:sz w:val="24"/>
        </w:rPr>
        <w:t>CHARTERERS:</w:t>
      </w:r>
    </w:p>
    <w:p>
      <w:pPr>
        <w:spacing w:after="0"/>
        <w:jc w:val="left"/>
        <w:rPr>
          <w:rFonts w:ascii="Times New Roman"/>
          <w:sz w:val="24"/>
        </w:rPr>
        <w:sectPr>
          <w:headerReference w:type="default" r:id="rId8"/>
          <w:footerReference w:type="default" r:id="rId9"/>
          <w:pgSz w:w="11900" w:h="16840"/>
          <w:pgMar w:header="282" w:footer="430" w:top="96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76768">
            <wp:simplePos x="0" y="0"/>
            <wp:positionH relativeFrom="page">
              <wp:posOffset>317500</wp:posOffset>
            </wp:positionH>
            <wp:positionV relativeFrom="page">
              <wp:posOffset>127000</wp:posOffset>
            </wp:positionV>
            <wp:extent cx="591185" cy="381000"/>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1"/>
        </w:rPr>
      </w:pPr>
      <w:r>
        <w:rPr>
          <w:rFonts w:ascii="Times New Roman"/>
          <w:sz w:val="21"/>
        </w:rPr>
        <w:t>London 1st July, </w:t>
      </w:r>
      <w:r>
        <w:rPr>
          <w:rFonts w:ascii="Times New Roman"/>
          <w:spacing w:val="-4"/>
          <w:sz w:val="21"/>
        </w:rPr>
        <w:t>2024</w:t>
      </w:r>
    </w:p>
    <w:p>
      <w:pPr>
        <w:spacing w:line="480" w:lineRule="auto" w:before="0"/>
        <w:ind w:left="579" w:right="6253" w:firstLine="0"/>
        <w:jc w:val="left"/>
        <w:rPr>
          <w:rFonts w:ascii="Times New Roman"/>
          <w:sz w:val="21"/>
        </w:rPr>
      </w:pPr>
      <w:r>
        <w:rPr>
          <w:rFonts w:ascii="Times New Roman"/>
          <w:sz w:val="21"/>
        </w:rPr>
        <w:t>"LUNAR</w:t>
      </w:r>
      <w:r>
        <w:rPr>
          <w:rFonts w:ascii="Times New Roman"/>
          <w:spacing w:val="-6"/>
          <w:sz w:val="21"/>
        </w:rPr>
        <w:t xml:space="preserve"> </w:t>
      </w:r>
      <w:r>
        <w:rPr>
          <w:rFonts w:ascii="Times New Roman"/>
          <w:sz w:val="21"/>
        </w:rPr>
        <w:t xml:space="preserve">STAR </w:t>
      </w:r>
      <w:r>
        <w:rPr>
          <w:rFonts w:ascii="Times New Roman"/>
          <w:spacing w:val="-6"/>
          <w:sz w:val="21"/>
        </w:rPr>
        <w:t>1</w:t>
      </w:r>
      <w:r>
        <w:rPr>
          <w:rFonts w:ascii="Times New Roman"/>
          <w:sz w:val="21"/>
        </w:rPr>
        <w:t xml:space="preserve"> ex UNI</w:t>
      </w:r>
      <w:r>
        <w:rPr>
          <w:rFonts w:ascii="Times New Roman"/>
          <w:spacing w:val="-6"/>
          <w:sz w:val="21"/>
        </w:rPr>
        <w:t>T</w:t>
      </w:r>
      <w:r>
        <w:rPr>
          <w:rFonts w:ascii="Times New Roman"/>
          <w:sz w:val="21"/>
        </w:rPr>
        <w:t>Y STA</w:t>
      </w:r>
      <w:r>
        <w:rPr>
          <w:rFonts w:ascii="Times New Roman"/>
          <w:spacing w:val="-6"/>
          <w:sz w:val="21"/>
        </w:rPr>
        <w:t>R</w:t>
      </w:r>
      <w:r>
        <w:rPr>
          <w:rFonts w:ascii="Times New Roman"/>
          <w:sz w:val="21"/>
        </w:rPr>
        <w:t>" Cha</w:t>
      </w:r>
      <w:r>
        <w:rPr>
          <w:rFonts w:ascii="Times New Roman"/>
          <w:spacing w:val="-6"/>
          <w:sz w:val="21"/>
        </w:rPr>
        <w:t>r</w:t>
      </w:r>
      <w:r>
        <w:rPr>
          <w:rFonts w:ascii="Times New Roman"/>
          <w:sz w:val="21"/>
        </w:rPr>
        <w:t xml:space="preserve">ter </w:t>
      </w:r>
      <w:r>
        <w:rPr>
          <w:rFonts w:ascii="Times New Roman"/>
          <w:spacing w:val="-6"/>
          <w:sz w:val="21"/>
        </w:rPr>
        <w:t>P</w:t>
      </w:r>
      <w:r>
        <w:rPr>
          <w:rFonts w:ascii="Times New Roman"/>
          <w:sz w:val="21"/>
        </w:rPr>
        <w:t>art</w:t>
      </w:r>
      <w:r>
        <w:rPr>
          <w:rFonts w:ascii="Times New Roman"/>
          <w:spacing w:val="-6"/>
          <w:sz w:val="21"/>
        </w:rPr>
        <w:t>y</w:t>
      </w:r>
      <w:r>
        <w:rPr>
          <w:rFonts w:ascii="Times New Roman"/>
          <w:sz w:val="21"/>
        </w:rPr>
        <w:t xml:space="preserve"> dated 24th May 2024 It is hereby mutually agreed between</w:t>
      </w:r>
    </w:p>
    <w:p>
      <w:pPr>
        <w:spacing w:before="0"/>
        <w:ind w:left="579" w:right="0" w:firstLine="0"/>
        <w:jc w:val="left"/>
        <w:rPr>
          <w:rFonts w:ascii="Times New Roman"/>
          <w:sz w:val="21"/>
        </w:rPr>
      </w:pPr>
      <w:r>
        <w:rPr>
          <w:rFonts w:ascii="Times New Roman"/>
          <w:sz w:val="21"/>
        </w:rPr>
        <w:t>LUNAR STAR 1 ex MV LUNAR STAR 1 SHIPPING COMPANY LIMITED, C/o Oesterreichische</w:t>
      </w:r>
      <w:r>
        <w:rPr>
          <w:rFonts w:ascii="Times New Roman"/>
          <w:spacing w:val="-2"/>
          <w:sz w:val="21"/>
        </w:rPr>
        <w:t>r Lloyd Seereederei (Cyprus) Ltd, 67 Franklin Roosevelt Ave, Limassol</w:t>
      </w:r>
    </w:p>
    <w:p>
      <w:pPr>
        <w:spacing w:line="480" w:lineRule="auto" w:before="0"/>
        <w:ind w:left="579" w:right="9868"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579"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pStyle w:val="BodyText"/>
        <w:rPr>
          <w:rFonts w:ascii="Times New Roman"/>
          <w:sz w:val="21"/>
        </w:rPr>
      </w:pPr>
    </w:p>
    <w:p>
      <w:pPr>
        <w:spacing w:before="0"/>
        <w:ind w:left="579" w:right="0" w:firstLine="0"/>
        <w:jc w:val="left"/>
        <w:rPr>
          <w:rFonts w:ascii="Times New Roman"/>
          <w:sz w:val="21"/>
        </w:rPr>
      </w:pPr>
      <w:r>
        <w:rPr>
          <w:rFonts w:ascii="Times New Roman"/>
          <w:sz w:val="21"/>
        </w:rPr>
        <w:t>Owners' correct banking details are as </w:t>
      </w:r>
      <w:r>
        <w:rPr>
          <w:rFonts w:ascii="Times New Roman"/>
          <w:spacing w:val="-2"/>
          <w:sz w:val="21"/>
        </w:rPr>
        <w:t>follows:</w:t>
      </w:r>
    </w:p>
    <w:p>
      <w:pPr>
        <w:spacing w:line="552" w:lineRule="exact" w:before="22"/>
        <w:ind w:left="579" w:right="4650" w:firstLine="0"/>
        <w:jc w:val="left"/>
        <w:rPr>
          <w:rFonts w:ascii="Times New Roman"/>
          <w:sz w:val="24"/>
        </w:rPr>
      </w:pPr>
      <w:r>
        <w:rPr>
          <w:rFonts w:ascii="Times New Roman"/>
          <w:sz w:val="24"/>
        </w:rPr>
        <w:t>Account</w:t>
      </w:r>
      <w:r>
        <w:rPr>
          <w:rFonts w:ascii="Times New Roman"/>
          <w:spacing w:val="-6"/>
          <w:sz w:val="24"/>
        </w:rPr>
        <w:t> </w:t>
      </w:r>
      <w:r>
        <w:rPr>
          <w:rFonts w:ascii="Times New Roman"/>
          <w:sz w:val="24"/>
        </w:rPr>
        <w:t>name:</w:t>
      </w:r>
      <w:r>
        <w:rPr>
          <w:rFonts w:ascii="Times New Roman"/>
          <w:spacing w:val="-6"/>
          <w:sz w:val="24"/>
        </w:rPr>
        <w:t> </w:t>
      </w:r>
      <w:r>
        <w:rPr>
          <w:rFonts w:ascii="Times New Roman"/>
          <w:sz w:val="24"/>
        </w:rPr>
        <w:t>Unity</w:t>
      </w:r>
      <w:r>
        <w:rPr>
          <w:rFonts w:ascii="Times New Roman"/>
          <w:spacing w:val="-6"/>
          <w:sz w:val="24"/>
        </w:rPr>
        <w:t> </w:t>
      </w:r>
      <w:r>
        <w:rPr>
          <w:rFonts w:ascii="Times New Roman"/>
          <w:sz w:val="24"/>
        </w:rPr>
        <w:t>Star</w:t>
      </w:r>
      <w:r>
        <w:rPr>
          <w:rFonts w:ascii="Times New Roman"/>
          <w:spacing w:val="-6"/>
          <w:sz w:val="24"/>
        </w:rPr>
        <w:t> </w:t>
      </w:r>
      <w:r>
        <w:rPr>
          <w:rFonts w:ascii="Times New Roman"/>
          <w:sz w:val="24"/>
        </w:rPr>
        <w:t>Limited,</w:t>
      </w:r>
      <w:r>
        <w:rPr>
          <w:rFonts w:ascii="Times New Roman"/>
          <w:spacing w:val="-6"/>
          <w:sz w:val="24"/>
        </w:rPr>
        <w:t> </w:t>
      </w:r>
      <w:r>
        <w:rPr>
          <w:rFonts w:ascii="Times New Roman"/>
          <w:sz w:val="24"/>
        </w:rPr>
        <w:t>London,</w:t>
      </w:r>
      <w:r>
        <w:rPr>
          <w:rFonts w:ascii="Times New Roman"/>
          <w:spacing w:val="-6"/>
          <w:sz w:val="24"/>
        </w:rPr>
        <w:t> </w:t>
      </w:r>
      <w:r>
        <w:rPr>
          <w:rFonts w:ascii="Times New Roman"/>
          <w:sz w:val="24"/>
        </w:rPr>
        <w:t>United</w:t>
      </w:r>
      <w:r>
        <w:rPr>
          <w:rFonts w:ascii="Times New Roman"/>
          <w:spacing w:val="-6"/>
          <w:sz w:val="24"/>
        </w:rPr>
        <w:t> </w:t>
      </w:r>
      <w:r>
        <w:rPr>
          <w:rFonts w:ascii="Times New Roman"/>
          <w:sz w:val="24"/>
        </w:rPr>
        <w:t>Kingdom Bank name: SEB Bank, Oslo</w:t>
      </w:r>
    </w:p>
    <w:p>
      <w:pPr>
        <w:pStyle w:val="Heading1"/>
        <w:spacing w:line="218" w:lineRule="exact"/>
      </w:pPr>
      <w:r>
        <w:rPr/>
        <w:t>IBAN: </w:t>
      </w:r>
      <w:r>
        <w:rPr>
          <w:spacing w:val="-2"/>
        </w:rPr>
        <w:t>NO4397500408298</w:t>
      </w:r>
    </w:p>
    <w:p>
      <w:pPr>
        <w:spacing w:before="0"/>
        <w:ind w:left="579" w:right="0" w:firstLine="0"/>
        <w:jc w:val="left"/>
        <w:rPr>
          <w:rFonts w:ascii="Times New Roman"/>
          <w:sz w:val="24"/>
        </w:rPr>
      </w:pPr>
      <w:r>
        <w:rPr>
          <w:rFonts w:ascii="Times New Roman"/>
          <w:sz w:val="24"/>
        </w:rPr>
        <w:t>SWIFT </w:t>
      </w:r>
      <w:r>
        <w:rPr>
          <w:rFonts w:ascii="Times New Roman"/>
          <w:spacing w:val="-2"/>
          <w:sz w:val="24"/>
        </w:rPr>
        <w:t>ESSENOKX</w:t>
      </w:r>
    </w:p>
    <w:p>
      <w:pPr>
        <w:spacing w:before="0"/>
        <w:ind w:left="579" w:right="7300" w:firstLine="0"/>
        <w:jc w:val="left"/>
        <w:rPr>
          <w:rFonts w:ascii="Times New Roman"/>
          <w:sz w:val="24"/>
        </w:rPr>
      </w:pPr>
      <w:r>
        <w:rPr>
          <w:rFonts w:ascii="Times New Roman"/>
          <w:sz w:val="24"/>
        </w:rPr>
        <w:t>Account</w:t>
      </w:r>
      <w:r>
        <w:rPr>
          <w:rFonts w:ascii="Times New Roman"/>
          <w:spacing w:val="-15"/>
          <w:sz w:val="24"/>
        </w:rPr>
        <w:t> </w:t>
      </w:r>
      <w:r>
        <w:rPr>
          <w:rFonts w:ascii="Times New Roman"/>
          <w:sz w:val="24"/>
        </w:rPr>
        <w:t>number</w:t>
      </w:r>
      <w:r>
        <w:rPr>
          <w:rFonts w:ascii="Times New Roman"/>
          <w:spacing w:val="-15"/>
          <w:sz w:val="24"/>
        </w:rPr>
        <w:t> </w:t>
      </w:r>
      <w:r>
        <w:rPr>
          <w:rFonts w:ascii="Times New Roman"/>
          <w:sz w:val="24"/>
        </w:rPr>
        <w:t>97500408298 Currency USD</w:t>
      </w:r>
    </w:p>
    <w:p>
      <w:pPr>
        <w:spacing w:before="244"/>
        <w:ind w:left="579"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headerReference w:type="default" r:id="rId10"/>
          <w:footerReference w:type="default" r:id="rId11"/>
          <w:pgSz w:w="11900" w:h="16840"/>
          <w:pgMar w:header="282" w:footer="430" w:top="940" w:bottom="620" w:left="141" w:right="425"/>
          <w:pgNumType w:start="2"/>
        </w:sectPr>
      </w:pPr>
    </w:p>
    <w:p>
      <w:pPr>
        <w:pStyle w:val="BodyText"/>
        <w:rPr>
          <w:rFonts w:ascii="Times New Roman"/>
          <w:sz w:val="21"/>
        </w:rPr>
      </w:pPr>
      <w:r>
        <w:rPr>
          <w:rFonts w:ascii="Times New Roman"/>
          <w:sz w:val="21"/>
        </w:rPr>
        <w:drawing>
          <wp:anchor distT="0" distB="0" distL="0" distR="0" allowOverlap="1" layoutInCell="1" locked="0" behindDoc="0" simplePos="0" relativeHeight="15777280">
            <wp:simplePos x="0" y="0"/>
            <wp:positionH relativeFrom="page">
              <wp:posOffset>317500</wp:posOffset>
            </wp:positionH>
            <wp:positionV relativeFrom="page">
              <wp:posOffset>127000</wp:posOffset>
            </wp:positionV>
            <wp:extent cx="591185" cy="381000"/>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1"/>
        </w:rPr>
      </w:pPr>
      <w:r>
        <w:rPr>
          <w:rFonts w:ascii="Times New Roman"/>
          <w:sz w:val="21"/>
        </w:rPr>
        <w:t>London 23rd September, </w:t>
      </w:r>
      <w:r>
        <w:rPr>
          <w:rFonts w:ascii="Times New Roman"/>
          <w:spacing w:val="-4"/>
          <w:sz w:val="21"/>
        </w:rPr>
        <w:t>2024</w:t>
      </w:r>
    </w:p>
    <w:p>
      <w:pPr>
        <w:spacing w:line="480" w:lineRule="auto" w:before="0"/>
        <w:ind w:left="579" w:right="6253" w:firstLine="0"/>
        <w:jc w:val="left"/>
        <w:rPr>
          <w:rFonts w:ascii="Times New Roman"/>
          <w:sz w:val="21"/>
        </w:rPr>
      </w:pPr>
      <w:r>
        <w:rPr>
          <w:rFonts w:ascii="Times New Roman"/>
          <w:sz w:val="21"/>
        </w:rPr>
        <w:t>"LUNAR</w:t>
      </w:r>
      <w:r>
        <w:rPr>
          <w:rFonts w:ascii="Times New Roman"/>
          <w:spacing w:val="-6"/>
          <w:sz w:val="21"/>
        </w:rPr>
        <w:t xml:space="preserve"> </w:t>
      </w:r>
      <w:r>
        <w:rPr>
          <w:rFonts w:ascii="Times New Roman"/>
          <w:sz w:val="21"/>
        </w:rPr>
        <w:t xml:space="preserve">STAR </w:t>
      </w:r>
      <w:r>
        <w:rPr>
          <w:rFonts w:ascii="Times New Roman"/>
          <w:spacing w:val="-6"/>
          <w:sz w:val="21"/>
        </w:rPr>
        <w:t>1</w:t>
      </w:r>
      <w:r>
        <w:rPr>
          <w:rFonts w:ascii="Times New Roman"/>
          <w:sz w:val="21"/>
        </w:rPr>
        <w:t xml:space="preserve"> ex UNI</w:t>
      </w:r>
      <w:r>
        <w:rPr>
          <w:rFonts w:ascii="Times New Roman"/>
          <w:spacing w:val="-6"/>
          <w:sz w:val="21"/>
        </w:rPr>
        <w:t>T</w:t>
      </w:r>
      <w:r>
        <w:rPr>
          <w:rFonts w:ascii="Times New Roman"/>
          <w:sz w:val="21"/>
        </w:rPr>
        <w:t>Y STA</w:t>
      </w:r>
      <w:r>
        <w:rPr>
          <w:rFonts w:ascii="Times New Roman"/>
          <w:spacing w:val="-6"/>
          <w:sz w:val="21"/>
        </w:rPr>
        <w:t>R</w:t>
      </w:r>
      <w:r>
        <w:rPr>
          <w:rFonts w:ascii="Times New Roman"/>
          <w:sz w:val="21"/>
        </w:rPr>
        <w:t>" Cha</w:t>
      </w:r>
      <w:r>
        <w:rPr>
          <w:rFonts w:ascii="Times New Roman"/>
          <w:spacing w:val="-6"/>
          <w:sz w:val="21"/>
        </w:rPr>
        <w:t>r</w:t>
      </w:r>
      <w:r>
        <w:rPr>
          <w:rFonts w:ascii="Times New Roman"/>
          <w:sz w:val="21"/>
        </w:rPr>
        <w:t xml:space="preserve">ter </w:t>
      </w:r>
      <w:r>
        <w:rPr>
          <w:rFonts w:ascii="Times New Roman"/>
          <w:spacing w:val="-6"/>
          <w:sz w:val="21"/>
        </w:rPr>
        <w:t>P</w:t>
      </w:r>
      <w:r>
        <w:rPr>
          <w:rFonts w:ascii="Times New Roman"/>
          <w:sz w:val="21"/>
        </w:rPr>
        <w:t>art</w:t>
      </w:r>
      <w:r>
        <w:rPr>
          <w:rFonts w:ascii="Times New Roman"/>
          <w:spacing w:val="-6"/>
          <w:sz w:val="21"/>
        </w:rPr>
        <w:t>y</w:t>
      </w:r>
      <w:r>
        <w:rPr>
          <w:rFonts w:ascii="Times New Roman"/>
          <w:sz w:val="21"/>
        </w:rPr>
        <w:t xml:space="preserve"> dated 24th May 2024 It is hereby mutually agreed between</w:t>
      </w:r>
    </w:p>
    <w:p>
      <w:pPr>
        <w:spacing w:before="0"/>
        <w:ind w:left="579" w:right="0" w:firstLine="0"/>
        <w:jc w:val="left"/>
        <w:rPr>
          <w:rFonts w:ascii="Times New Roman"/>
          <w:sz w:val="21"/>
        </w:rPr>
      </w:pPr>
      <w:r>
        <w:rPr>
          <w:rFonts w:ascii="Times New Roman"/>
          <w:sz w:val="21"/>
        </w:rPr>
        <w:t>LUNAR STAR 1 ex MV LUNAR STAR 1 SHIPPING COMPANY LIMITED, C/o Oesterreichische</w:t>
      </w:r>
      <w:r>
        <w:rPr>
          <w:rFonts w:ascii="Times New Roman"/>
          <w:spacing w:val="-2"/>
          <w:sz w:val="21"/>
        </w:rPr>
        <w:t>r Lloyd Seereederei (Cyprus) Ltd, 67 Franklin Roosevelt Ave, Limassol</w:t>
      </w:r>
    </w:p>
    <w:p>
      <w:pPr>
        <w:spacing w:line="480" w:lineRule="auto" w:before="0"/>
        <w:ind w:left="579" w:right="9868"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579"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spacing w:before="239"/>
        <w:ind w:left="579" w:right="0" w:firstLine="0"/>
        <w:jc w:val="left"/>
        <w:rPr>
          <w:rFonts w:ascii="Times New Roman"/>
          <w:sz w:val="24"/>
        </w:rPr>
      </w:pPr>
      <w:r>
        <w:rPr>
          <w:rFonts w:ascii="Times New Roman"/>
          <w:sz w:val="24"/>
        </w:rPr>
        <w:t>A conversion clause in respect of Unity Star for October 2024 FFA BHSI 38 7TC to be fixed at US$ </w:t>
      </w:r>
      <w:r>
        <w:rPr>
          <w:rFonts w:ascii="Times New Roman"/>
          <w:spacing w:val="-2"/>
          <w:sz w:val="24"/>
        </w:rPr>
        <w:t>13,750.</w:t>
      </w:r>
    </w:p>
    <w:p>
      <w:pPr>
        <w:pStyle w:val="BodyText"/>
        <w:rPr>
          <w:rFonts w:ascii="Times New Roman"/>
          <w:sz w:val="24"/>
        </w:rPr>
      </w:pPr>
    </w:p>
    <w:p>
      <w:pPr>
        <w:spacing w:before="0"/>
        <w:ind w:left="579" w:right="378" w:firstLine="0"/>
        <w:jc w:val="both"/>
        <w:rPr>
          <w:rFonts w:ascii="Times New Roman" w:hAnsi="Times New Roman"/>
          <w:sz w:val="24"/>
        </w:rPr>
      </w:pPr>
      <w:r>
        <w:rPr>
          <w:rFonts w:ascii="Times New Roman" w:hAnsi="Times New Roman"/>
          <w:sz w:val="24"/>
        </w:rPr>
        <w:t>Therefore,</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hire</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for</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period</w:t>
      </w:r>
      <w:r>
        <w:rPr>
          <w:rFonts w:ascii="Times New Roman" w:hAnsi="Times New Roman"/>
          <w:spacing w:val="-1"/>
          <w:sz w:val="24"/>
        </w:rPr>
        <w:t> </w:t>
      </w:r>
      <w:r>
        <w:rPr>
          <w:rFonts w:ascii="Times New Roman" w:hAnsi="Times New Roman"/>
          <w:sz w:val="24"/>
        </w:rPr>
        <w:t>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31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2024</w:t>
      </w:r>
      <w:r>
        <w:rPr>
          <w:rFonts w:ascii="Times New Roman" w:hAnsi="Times New Roman"/>
          <w:spacing w:val="-1"/>
          <w:sz w:val="24"/>
        </w:rPr>
        <w:t> </w:t>
      </w:r>
      <w:r>
        <w:rPr>
          <w:rFonts w:ascii="Times New Roman" w:hAnsi="Times New Roman"/>
          <w:sz w:val="24"/>
        </w:rPr>
        <w:t>will</w:t>
      </w:r>
      <w:r>
        <w:rPr>
          <w:rFonts w:ascii="Times New Roman" w:hAnsi="Times New Roman"/>
          <w:spacing w:val="-1"/>
          <w:sz w:val="24"/>
        </w:rPr>
        <w:t> </w:t>
      </w:r>
      <w:r>
        <w:rPr>
          <w:rFonts w:ascii="Times New Roman" w:hAnsi="Times New Roman"/>
          <w:sz w:val="24"/>
        </w:rPr>
        <w:t>be</w:t>
      </w:r>
      <w:r>
        <w:rPr>
          <w:rFonts w:ascii="Times New Roman" w:hAnsi="Times New Roman"/>
          <w:spacing w:val="-1"/>
          <w:sz w:val="24"/>
        </w:rPr>
        <w:t> </w:t>
      </w:r>
      <w:r>
        <w:rPr>
          <w:rFonts w:ascii="Times New Roman" w:hAnsi="Times New Roman"/>
          <w:sz w:val="24"/>
        </w:rPr>
        <w:t>converted</w:t>
      </w:r>
      <w:r>
        <w:rPr>
          <w:rFonts w:ascii="Times New Roman" w:hAnsi="Times New Roman"/>
          <w:spacing w:val="-1"/>
          <w:sz w:val="24"/>
        </w:rPr>
        <w:t> </w:t>
      </w:r>
      <w:r>
        <w:rPr>
          <w:rFonts w:ascii="Times New Roman" w:hAnsi="Times New Roman"/>
          <w:sz w:val="24"/>
        </w:rPr>
        <w:t>to</w:t>
      </w:r>
      <w:r>
        <w:rPr>
          <w:rFonts w:ascii="Times New Roman" w:hAnsi="Times New Roman"/>
          <w:spacing w:val="-1"/>
          <w:sz w:val="24"/>
        </w:rPr>
        <w:t> </w:t>
      </w:r>
      <w:r>
        <w:rPr>
          <w:rFonts w:ascii="Times New Roman" w:hAnsi="Times New Roman"/>
          <w:sz w:val="24"/>
        </w:rPr>
        <w:t>a</w:t>
      </w:r>
      <w:r>
        <w:rPr>
          <w:rFonts w:ascii="Times New Roman" w:hAnsi="Times New Roman"/>
          <w:spacing w:val="-1"/>
          <w:sz w:val="24"/>
        </w:rPr>
        <w:t> </w:t>
      </w:r>
      <w:r>
        <w:rPr>
          <w:rFonts w:ascii="Times New Roman" w:hAnsi="Times New Roman"/>
          <w:sz w:val="24"/>
        </w:rPr>
        <w:t>fixed</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at</w:t>
      </w:r>
      <w:r>
        <w:rPr>
          <w:rFonts w:ascii="Times New Roman" w:hAnsi="Times New Roman"/>
          <w:spacing w:val="-1"/>
          <w:sz w:val="24"/>
        </w:rPr>
        <w:t> </w:t>
      </w:r>
      <w:r>
        <w:rPr>
          <w:rFonts w:ascii="Times New Roman" w:hAnsi="Times New Roman"/>
          <w:sz w:val="24"/>
        </w:rPr>
        <w:t>(US$ 13,750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14,781</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spacing w:before="244"/>
        <w:ind w:left="579"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pgSz w:w="11900" w:h="16840"/>
          <w:pgMar w:header="282" w:footer="430" w:top="94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77792">
            <wp:simplePos x="0" y="0"/>
            <wp:positionH relativeFrom="page">
              <wp:posOffset>317500</wp:posOffset>
            </wp:positionH>
            <wp:positionV relativeFrom="page">
              <wp:posOffset>127000</wp:posOffset>
            </wp:positionV>
            <wp:extent cx="591185" cy="381000"/>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spacing w:line="480" w:lineRule="atLeast" w:before="3"/>
        <w:ind w:left="579" w:right="288" w:firstLine="0"/>
        <w:jc w:val="left"/>
        <w:rPr>
          <w:rFonts w:ascii="Times New Roman" w:hAnsi="Times New Roman"/>
          <w:sz w:val="21"/>
        </w:rPr>
      </w:pPr>
      <w:r>
        <w:rPr>
          <w:rFonts w:ascii="Times New Roman" w:hAnsi="Times New Roman"/>
          <w:sz w:val="21"/>
        </w:rPr>
        <w:t>A conversion clause in respect of Unity Star for February + March 2025 FFA BHSI 38 7TC to be fixed at US$ 8,650. Therefore,</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hire</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for</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period</w:t>
      </w:r>
      <w:r>
        <w:rPr>
          <w:rFonts w:ascii="Times New Roman" w:hAnsi="Times New Roman"/>
          <w:spacing w:val="-2"/>
          <w:sz w:val="21"/>
        </w:rPr>
        <w:t> </w:t>
      </w:r>
      <w:r>
        <w:rPr>
          <w:rFonts w:ascii="Times New Roman" w:hAnsi="Times New Roman"/>
          <w:sz w:val="21"/>
        </w:rPr>
        <w:t>1</w:t>
      </w:r>
      <w:r>
        <w:rPr>
          <w:rFonts w:ascii="Times New Roman" w:hAnsi="Times New Roman"/>
          <w:spacing w:val="-2"/>
          <w:sz w:val="21"/>
        </w:rPr>
        <w:t> </w:t>
      </w:r>
      <w:r>
        <w:rPr>
          <w:rFonts w:ascii="Times New Roman" w:hAnsi="Times New Roman"/>
          <w:sz w:val="21"/>
        </w:rPr>
        <w:t>February</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31</w:t>
      </w:r>
      <w:r>
        <w:rPr>
          <w:rFonts w:ascii="Times New Roman" w:hAnsi="Times New Roman"/>
          <w:spacing w:val="-2"/>
          <w:sz w:val="21"/>
        </w:rPr>
        <w:t> </w:t>
      </w:r>
      <w:r>
        <w:rPr>
          <w:rFonts w:ascii="Times New Roman" w:hAnsi="Times New Roman"/>
          <w:sz w:val="21"/>
        </w:rPr>
        <w:t>March</w:t>
      </w:r>
      <w:r>
        <w:rPr>
          <w:rFonts w:ascii="Times New Roman" w:hAnsi="Times New Roman"/>
          <w:spacing w:val="-2"/>
          <w:sz w:val="21"/>
        </w:rPr>
        <w:t> </w:t>
      </w:r>
      <w:r>
        <w:rPr>
          <w:rFonts w:ascii="Times New Roman" w:hAnsi="Times New Roman"/>
          <w:sz w:val="21"/>
        </w:rPr>
        <w:t>2025</w:t>
      </w:r>
      <w:r>
        <w:rPr>
          <w:rFonts w:ascii="Times New Roman" w:hAnsi="Times New Roman"/>
          <w:spacing w:val="-2"/>
          <w:sz w:val="21"/>
        </w:rPr>
        <w:t> </w:t>
      </w:r>
      <w:r>
        <w:rPr>
          <w:rFonts w:ascii="Times New Roman" w:hAnsi="Times New Roman"/>
          <w:sz w:val="21"/>
        </w:rPr>
        <w:t>will</w:t>
      </w:r>
      <w:r>
        <w:rPr>
          <w:rFonts w:ascii="Times New Roman" w:hAnsi="Times New Roman"/>
          <w:spacing w:val="-2"/>
          <w:sz w:val="21"/>
        </w:rPr>
        <w:t> </w:t>
      </w:r>
      <w:r>
        <w:rPr>
          <w:rFonts w:ascii="Times New Roman" w:hAnsi="Times New Roman"/>
          <w:sz w:val="21"/>
        </w:rPr>
        <w:t>be</w:t>
      </w:r>
      <w:r>
        <w:rPr>
          <w:rFonts w:ascii="Times New Roman" w:hAnsi="Times New Roman"/>
          <w:spacing w:val="-2"/>
          <w:sz w:val="21"/>
        </w:rPr>
        <w:t> </w:t>
      </w:r>
      <w:r>
        <w:rPr>
          <w:rFonts w:ascii="Times New Roman" w:hAnsi="Times New Roman"/>
          <w:sz w:val="21"/>
        </w:rPr>
        <w:t>converted</w:t>
      </w:r>
      <w:r>
        <w:rPr>
          <w:rFonts w:ascii="Times New Roman" w:hAnsi="Times New Roman"/>
          <w:spacing w:val="-2"/>
          <w:sz w:val="21"/>
        </w:rPr>
        <w:t> </w:t>
      </w:r>
      <w:r>
        <w:rPr>
          <w:rFonts w:ascii="Times New Roman" w:hAnsi="Times New Roman"/>
          <w:sz w:val="21"/>
        </w:rPr>
        <w:t>to</w:t>
      </w:r>
      <w:r>
        <w:rPr>
          <w:rFonts w:ascii="Times New Roman" w:hAnsi="Times New Roman"/>
          <w:spacing w:val="-2"/>
          <w:sz w:val="21"/>
        </w:rPr>
        <w:t> </w:t>
      </w:r>
      <w:r>
        <w:rPr>
          <w:rFonts w:ascii="Times New Roman" w:hAnsi="Times New Roman"/>
          <w:sz w:val="21"/>
        </w:rPr>
        <w:t>a</w:t>
      </w:r>
      <w:r>
        <w:rPr>
          <w:rFonts w:ascii="Times New Roman" w:hAnsi="Times New Roman"/>
          <w:spacing w:val="-2"/>
          <w:sz w:val="21"/>
        </w:rPr>
        <w:t> </w:t>
      </w:r>
      <w:r>
        <w:rPr>
          <w:rFonts w:ascii="Times New Roman" w:hAnsi="Times New Roman"/>
          <w:sz w:val="21"/>
        </w:rPr>
        <w:t>fixed</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at</w:t>
      </w:r>
      <w:r>
        <w:rPr>
          <w:rFonts w:ascii="Times New Roman" w:hAnsi="Times New Roman"/>
          <w:spacing w:val="-2"/>
          <w:sz w:val="21"/>
        </w:rPr>
        <w:t> </w:t>
      </w:r>
      <w:r>
        <w:rPr>
          <w:rFonts w:ascii="Times New Roman" w:hAnsi="Times New Roman"/>
          <w:sz w:val="21"/>
        </w:rPr>
        <w:t>(US$</w:t>
      </w:r>
      <w:r>
        <w:rPr>
          <w:rFonts w:ascii="Times New Roman" w:hAnsi="Times New Roman"/>
          <w:spacing w:val="-2"/>
          <w:sz w:val="21"/>
        </w:rPr>
        <w:t> </w:t>
      </w:r>
      <w:r>
        <w:rPr>
          <w:rFonts w:ascii="Times New Roman" w:hAnsi="Times New Roman"/>
          <w:sz w:val="21"/>
        </w:rPr>
        <w:t>8,650</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1.075</w:t>
      </w:r>
    </w:p>
    <w:p>
      <w:pPr>
        <w:spacing w:before="3"/>
        <w:ind w:left="579" w:right="2458" w:firstLine="0"/>
        <w:jc w:val="left"/>
        <w:rPr>
          <w:rFonts w:ascii="Times New Roman"/>
          <w:sz w:val="21"/>
        </w:rPr>
      </w:pPr>
      <w:r>
        <w:rPr>
          <w:rFonts w:ascii="Times New Roman"/>
          <w:sz w:val="21"/>
        </w:rPr>
        <w:t>=)</w:t>
      </w:r>
      <w:r>
        <w:rPr>
          <w:rFonts w:ascii="Times New Roman"/>
          <w:spacing w:val="-3"/>
          <w:sz w:val="21"/>
        </w:rPr>
        <w:t> </w:t>
      </w:r>
      <w:r>
        <w:rPr>
          <w:rFonts w:ascii="Times New Roman"/>
          <w:sz w:val="21"/>
        </w:rPr>
        <w:t>US$</w:t>
      </w:r>
      <w:r>
        <w:rPr>
          <w:rFonts w:ascii="Times New Roman"/>
          <w:spacing w:val="-3"/>
          <w:sz w:val="21"/>
        </w:rPr>
        <w:t> </w:t>
      </w:r>
      <w:r>
        <w:rPr>
          <w:rFonts w:ascii="Times New Roman"/>
          <w:sz w:val="21"/>
        </w:rPr>
        <w:t>9,299</w:t>
      </w:r>
      <w:r>
        <w:rPr>
          <w:rFonts w:ascii="Times New Roman"/>
          <w:spacing w:val="-3"/>
          <w:sz w:val="21"/>
        </w:rPr>
        <w:t> </w:t>
      </w:r>
      <w:r>
        <w:rPr>
          <w:rFonts w:ascii="Times New Roman"/>
          <w:sz w:val="21"/>
        </w:rPr>
        <w:t>gross,</w:t>
      </w:r>
      <w:r>
        <w:rPr>
          <w:rFonts w:ascii="Times New Roman"/>
          <w:spacing w:val="-3"/>
          <w:sz w:val="21"/>
        </w:rPr>
        <w:t> </w:t>
      </w:r>
      <w:r>
        <w:rPr>
          <w:rFonts w:ascii="Times New Roman"/>
          <w:sz w:val="21"/>
        </w:rPr>
        <w:t>taking</w:t>
      </w:r>
      <w:r>
        <w:rPr>
          <w:rFonts w:ascii="Times New Roman"/>
          <w:spacing w:val="-3"/>
          <w:sz w:val="21"/>
        </w:rPr>
        <w:t> </w:t>
      </w:r>
      <w:r>
        <w:rPr>
          <w:rFonts w:ascii="Times New Roman"/>
          <w:sz w:val="21"/>
        </w:rPr>
        <w:t>into</w:t>
      </w:r>
      <w:r>
        <w:rPr>
          <w:rFonts w:ascii="Times New Roman"/>
          <w:spacing w:val="-3"/>
          <w:sz w:val="21"/>
        </w:rPr>
        <w:t> </w:t>
      </w:r>
      <w:r>
        <w:rPr>
          <w:rFonts w:ascii="Times New Roman"/>
          <w:sz w:val="21"/>
        </w:rPr>
        <w:t>account</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7.5%</w:t>
      </w:r>
      <w:r>
        <w:rPr>
          <w:rFonts w:ascii="Times New Roman"/>
          <w:spacing w:val="-3"/>
          <w:sz w:val="21"/>
        </w:rPr>
        <w:t> </w:t>
      </w:r>
      <w:r>
        <w:rPr>
          <w:rFonts w:ascii="Times New Roman"/>
          <w:sz w:val="21"/>
        </w:rPr>
        <w:t>premium</w:t>
      </w:r>
      <w:r>
        <w:rPr>
          <w:rFonts w:ascii="Times New Roman"/>
          <w:spacing w:val="-3"/>
          <w:sz w:val="21"/>
        </w:rPr>
        <w:t> </w:t>
      </w:r>
      <w:r>
        <w:rPr>
          <w:rFonts w:ascii="Times New Roman"/>
          <w:sz w:val="21"/>
        </w:rPr>
        <w:t>over</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BHSI</w:t>
      </w:r>
      <w:r>
        <w:rPr>
          <w:rFonts w:ascii="Times New Roman"/>
          <w:spacing w:val="-3"/>
          <w:sz w:val="21"/>
        </w:rPr>
        <w:t> </w:t>
      </w:r>
      <w:r>
        <w:rPr>
          <w:rFonts w:ascii="Times New Roman"/>
          <w:sz w:val="21"/>
        </w:rPr>
        <w:t>38</w:t>
      </w:r>
      <w:r>
        <w:rPr>
          <w:rFonts w:ascii="Times New Roman"/>
          <w:spacing w:val="-3"/>
          <w:sz w:val="21"/>
        </w:rPr>
        <w:t> </w:t>
      </w:r>
      <w:r>
        <w:rPr>
          <w:rFonts w:ascii="Times New Roman"/>
          <w:sz w:val="21"/>
        </w:rPr>
        <w:t>7TC</w:t>
      </w:r>
      <w:r>
        <w:rPr>
          <w:rFonts w:ascii="Times New Roman"/>
          <w:spacing w:val="-3"/>
          <w:sz w:val="21"/>
        </w:rPr>
        <w:t> </w:t>
      </w:r>
      <w:r>
        <w:rPr>
          <w:rFonts w:ascii="Times New Roman"/>
          <w:sz w:val="21"/>
        </w:rPr>
        <w:t>index</w:t>
      </w:r>
      <w:r>
        <w:rPr>
          <w:rFonts w:ascii="Times New Roman"/>
          <w:spacing w:val="-3"/>
          <w:sz w:val="21"/>
        </w:rPr>
        <w:t> </w:t>
      </w:r>
      <w:r>
        <w:rPr>
          <w:rFonts w:ascii="Times New Roman"/>
          <w:sz w:val="21"/>
        </w:rPr>
        <w:t>as</w:t>
      </w:r>
      <w:r>
        <w:rPr>
          <w:rFonts w:ascii="Times New Roman"/>
          <w:spacing w:val="-3"/>
          <w:sz w:val="21"/>
        </w:rPr>
        <w:t> </w:t>
      </w:r>
      <w:r>
        <w:rPr>
          <w:rFonts w:ascii="Times New Roman"/>
          <w:sz w:val="21"/>
        </w:rPr>
        <w:t>per</w:t>
      </w:r>
      <w:r>
        <w:rPr>
          <w:rFonts w:ascii="Times New Roman"/>
          <w:spacing w:val="-3"/>
          <w:sz w:val="21"/>
        </w:rPr>
        <w:t> </w:t>
      </w:r>
      <w:r>
        <w:rPr>
          <w:rFonts w:ascii="Times New Roman"/>
          <w:sz w:val="21"/>
        </w:rPr>
        <w:t>the relevant conversion clause in the Charter Party.</w:t>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sectPr>
      <w:headerReference w:type="default" r:id="rId12"/>
      <w:footerReference w:type="default" r:id="rId13"/>
      <w:pgSz w:w="11900" w:h="16840"/>
      <w:pgMar w:header="282" w:footer="430" w:top="3840" w:bottom="620" w:left="141"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JhengHei Light">
    <w:altName w:val="Microsoft JhengHei Light"/>
    <w:charset w:val="1"/>
    <w:family w:val="swiss"/>
    <w:pitch w:val="variable"/>
  </w:font>
  <w:font w:name="Arial Narrow">
    <w:altName w:val="Arial Narrow"/>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5984">
              <wp:simplePos x="0" y="0"/>
              <wp:positionH relativeFrom="page">
                <wp:posOffset>254000</wp:posOffset>
              </wp:positionH>
              <wp:positionV relativeFrom="page">
                <wp:posOffset>10248900</wp:posOffset>
              </wp:positionV>
              <wp:extent cx="70485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10496"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06496">
              <wp:simplePos x="0" y="0"/>
              <wp:positionH relativeFrom="page">
                <wp:posOffset>241300</wp:posOffset>
              </wp:positionH>
              <wp:positionV relativeFrom="page">
                <wp:posOffset>10309451</wp:posOffset>
              </wp:positionV>
              <wp:extent cx="2967990" cy="1447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967990" cy="144780"/>
                      </a:xfrm>
                      <a:prstGeom prst="rect">
                        <a:avLst/>
                      </a:prstGeom>
                    </wps:spPr>
                    <wps:txbx>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wps:txbx>
                    <wps:bodyPr wrap="square" lIns="0" tIns="0" rIns="0" bIns="0" rtlCol="0">
                      <a:noAutofit/>
                    </wps:bodyPr>
                  </wps:wsp>
                </a:graphicData>
              </a:graphic>
            </wp:anchor>
          </w:drawing>
        </mc:Choice>
        <mc:Fallback>
          <w:pict>
            <v:shape style="position:absolute;margin-left:19pt;margin-top:811.767822pt;width:233.7pt;height:11.4pt;mso-position-horizontal-relative:page;mso-position-vertical-relative:page;z-index:-16809984" type="#_x0000_t202" id="docshape2" filled="false" stroked="false">
              <v:textbox inset="0,0,0,0">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7008">
              <wp:simplePos x="0" y="0"/>
              <wp:positionH relativeFrom="page">
                <wp:posOffset>6633209</wp:posOffset>
              </wp:positionH>
              <wp:positionV relativeFrom="page">
                <wp:posOffset>10309451</wp:posOffset>
              </wp:positionV>
              <wp:extent cx="68707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87070" cy="139065"/>
                      </a:xfrm>
                      <a:prstGeom prst="rect">
                        <a:avLst/>
                      </a:prstGeom>
                    </wps:spPr>
                    <wps:txbx>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wps:txbx>
                    <wps:bodyPr wrap="square" lIns="0" tIns="0" rIns="0" bIns="0" rtlCol="0">
                      <a:noAutofit/>
                    </wps:bodyPr>
                  </wps:wsp>
                </a:graphicData>
              </a:graphic>
            </wp:anchor>
          </w:drawing>
        </mc:Choice>
        <mc:Fallback>
          <w:pict>
            <v:shape style="position:absolute;margin-left:522.299988pt;margin-top:811.767822pt;width:54.1pt;height:10.95pt;mso-position-horizontal-relative:page;mso-position-vertical-relative:page;z-index:-16809472" type="#_x0000_t202" id="docshape3" filled="false" stroked="false">
              <v:textbox inset="0,0,0,0">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8544">
              <wp:simplePos x="0" y="0"/>
              <wp:positionH relativeFrom="page">
                <wp:posOffset>254000</wp:posOffset>
              </wp:positionH>
              <wp:positionV relativeFrom="page">
                <wp:posOffset>10248900</wp:posOffset>
              </wp:positionV>
              <wp:extent cx="70485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7936"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09056">
              <wp:simplePos x="0" y="0"/>
              <wp:positionH relativeFrom="page">
                <wp:posOffset>241300</wp:posOffset>
              </wp:positionH>
              <wp:positionV relativeFrom="page">
                <wp:posOffset>10309451</wp:posOffset>
              </wp:positionV>
              <wp:extent cx="692150" cy="1390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7424" type="#_x0000_t202" id="docshape38"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9568">
              <wp:simplePos x="0" y="0"/>
              <wp:positionH relativeFrom="page">
                <wp:posOffset>3251708</wp:posOffset>
              </wp:positionH>
              <wp:positionV relativeFrom="page">
                <wp:posOffset>10309451</wp:posOffset>
              </wp:positionV>
              <wp:extent cx="1053465" cy="1390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6912" type="#_x0000_t202" id="docshape39"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0080">
              <wp:simplePos x="0" y="0"/>
              <wp:positionH relativeFrom="page">
                <wp:posOffset>6605016</wp:posOffset>
              </wp:positionH>
              <wp:positionV relativeFrom="page">
                <wp:posOffset>10309451</wp:posOffset>
              </wp:positionV>
              <wp:extent cx="545465" cy="1390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6400" type="#_x0000_t202" id="docshape40"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1616">
              <wp:simplePos x="0" y="0"/>
              <wp:positionH relativeFrom="page">
                <wp:posOffset>254000</wp:posOffset>
              </wp:positionH>
              <wp:positionV relativeFrom="page">
                <wp:posOffset>10248900</wp:posOffset>
              </wp:positionV>
              <wp:extent cx="704850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4864"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12128">
              <wp:simplePos x="0" y="0"/>
              <wp:positionH relativeFrom="page">
                <wp:posOffset>241300</wp:posOffset>
              </wp:positionH>
              <wp:positionV relativeFrom="page">
                <wp:posOffset>10309451</wp:posOffset>
              </wp:positionV>
              <wp:extent cx="692150" cy="1390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4352" type="#_x0000_t202" id="docshape4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2640">
              <wp:simplePos x="0" y="0"/>
              <wp:positionH relativeFrom="page">
                <wp:posOffset>3251708</wp:posOffset>
              </wp:positionH>
              <wp:positionV relativeFrom="page">
                <wp:posOffset>10309451</wp:posOffset>
              </wp:positionV>
              <wp:extent cx="1053465" cy="1390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3840" type="#_x0000_t202" id="docshape4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3152">
              <wp:simplePos x="0" y="0"/>
              <wp:positionH relativeFrom="page">
                <wp:posOffset>6605016</wp:posOffset>
              </wp:positionH>
              <wp:positionV relativeFrom="page">
                <wp:posOffset>10309451</wp:posOffset>
              </wp:positionV>
              <wp:extent cx="545465" cy="1390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3328" type="#_x0000_t202" id="docshape4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7248">
              <wp:simplePos x="0" y="0"/>
              <wp:positionH relativeFrom="page">
                <wp:posOffset>254000</wp:posOffset>
              </wp:positionH>
              <wp:positionV relativeFrom="page">
                <wp:posOffset>10248900</wp:posOffset>
              </wp:positionV>
              <wp:extent cx="70485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99232"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17760">
              <wp:simplePos x="0" y="0"/>
              <wp:positionH relativeFrom="page">
                <wp:posOffset>241300</wp:posOffset>
              </wp:positionH>
              <wp:positionV relativeFrom="page">
                <wp:posOffset>10309451</wp:posOffset>
              </wp:positionV>
              <wp:extent cx="692150" cy="1390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798720" type="#_x0000_t202" id="docshape5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8272">
              <wp:simplePos x="0" y="0"/>
              <wp:positionH relativeFrom="page">
                <wp:posOffset>3251708</wp:posOffset>
              </wp:positionH>
              <wp:positionV relativeFrom="page">
                <wp:posOffset>10309451</wp:posOffset>
              </wp:positionV>
              <wp:extent cx="1053465" cy="1390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798208" type="#_x0000_t202" id="docshape5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8784">
              <wp:simplePos x="0" y="0"/>
              <wp:positionH relativeFrom="page">
                <wp:posOffset>6605016</wp:posOffset>
              </wp:positionH>
              <wp:positionV relativeFrom="page">
                <wp:posOffset>10309451</wp:posOffset>
              </wp:positionV>
              <wp:extent cx="545465" cy="1390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797696" type="#_x0000_t202" id="docshape5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5472">
              <wp:simplePos x="0" y="0"/>
              <wp:positionH relativeFrom="page">
                <wp:posOffset>6139434</wp:posOffset>
              </wp:positionH>
              <wp:positionV relativeFrom="page">
                <wp:posOffset>166681</wp:posOffset>
              </wp:positionV>
              <wp:extent cx="1239520" cy="3092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3.420013pt;margin-top:13.124531pt;width:97.6pt;height:24.35pt;mso-position-horizontal-relative:page;mso-position-vertical-relative:page;z-index:-16811008" type="#_x0000_t202" id="docshape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7520">
              <wp:simplePos x="0" y="0"/>
              <wp:positionH relativeFrom="page">
                <wp:posOffset>6139434</wp:posOffset>
              </wp:positionH>
              <wp:positionV relativeFrom="page">
                <wp:posOffset>166681</wp:posOffset>
              </wp:positionV>
              <wp:extent cx="1239520" cy="30924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8960" type="#_x0000_t202" id="docshape3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8032">
              <wp:simplePos x="0" y="0"/>
              <wp:positionH relativeFrom="page">
                <wp:posOffset>444500</wp:posOffset>
              </wp:positionH>
              <wp:positionV relativeFrom="page">
                <wp:posOffset>438996</wp:posOffset>
              </wp:positionV>
              <wp:extent cx="1287145" cy="1943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87145" cy="194310"/>
                      </a:xfrm>
                      <a:prstGeom prst="rect">
                        <a:avLst/>
                      </a:prstGeom>
                    </wps:spPr>
                    <wps:txbx>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wps:txbx>
                    <wps:bodyPr wrap="square" lIns="0" tIns="0" rIns="0" bIns="0" rtlCol="0">
                      <a:noAutofit/>
                    </wps:bodyPr>
                  </wps:wsp>
                </a:graphicData>
              </a:graphic>
            </wp:anchor>
          </w:drawing>
        </mc:Choice>
        <mc:Fallback>
          <w:pict>
            <v:shape style="position:absolute;margin-left:35pt;margin-top:34.566639pt;width:101.35pt;height:15.3pt;mso-position-horizontal-relative:page;mso-position-vertical-relative:page;z-index:-16808448" type="#_x0000_t202" id="docshape37" filled="false" stroked="false">
              <v:textbox inset="0,0,0,0">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0592">
              <wp:simplePos x="0" y="0"/>
              <wp:positionH relativeFrom="page">
                <wp:posOffset>6139434</wp:posOffset>
              </wp:positionH>
              <wp:positionV relativeFrom="page">
                <wp:posOffset>166681</wp:posOffset>
              </wp:positionV>
              <wp:extent cx="1239520" cy="3092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5888" type="#_x0000_t202" id="docshape4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1104">
              <wp:simplePos x="0" y="0"/>
              <wp:positionH relativeFrom="page">
                <wp:posOffset>444500</wp:posOffset>
              </wp:positionH>
              <wp:positionV relativeFrom="page">
                <wp:posOffset>439589</wp:posOffset>
              </wp:positionV>
              <wp:extent cx="1167765" cy="17335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677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wps:txbx>
                    <wps:bodyPr wrap="square" lIns="0" tIns="0" rIns="0" bIns="0" rtlCol="0">
                      <a:noAutofit/>
                    </wps:bodyPr>
                  </wps:wsp>
                </a:graphicData>
              </a:graphic>
            </wp:anchor>
          </w:drawing>
        </mc:Choice>
        <mc:Fallback>
          <w:pict>
            <v:shape style="position:absolute;margin-left:35pt;margin-top:34.613312pt;width:91.95pt;height:13.65pt;mso-position-horizontal-relative:page;mso-position-vertical-relative:page;z-index:-16805376" type="#_x0000_t202" id="docshape42"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3664">
              <wp:simplePos x="0" y="0"/>
              <wp:positionH relativeFrom="page">
                <wp:posOffset>6139434</wp:posOffset>
              </wp:positionH>
              <wp:positionV relativeFrom="page">
                <wp:posOffset>166681</wp:posOffset>
              </wp:positionV>
              <wp:extent cx="1239520" cy="30924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2816" type="#_x0000_t202" id="docshape4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4176">
              <wp:simplePos x="0" y="0"/>
              <wp:positionH relativeFrom="page">
                <wp:posOffset>444500</wp:posOffset>
              </wp:positionH>
              <wp:positionV relativeFrom="page">
                <wp:posOffset>439589</wp:posOffset>
              </wp:positionV>
              <wp:extent cx="1129665" cy="17335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1296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wps:txbx>
                    <wps:bodyPr wrap="square" lIns="0" tIns="0" rIns="0" bIns="0" rtlCol="0">
                      <a:noAutofit/>
                    </wps:bodyPr>
                  </wps:wsp>
                </a:graphicData>
              </a:graphic>
            </wp:anchor>
          </w:drawing>
        </mc:Choice>
        <mc:Fallback>
          <w:pict>
            <v:shape style="position:absolute;margin-left:35pt;margin-top:34.613312pt;width:88.95pt;height:13.65pt;mso-position-horizontal-relative:page;mso-position-vertical-relative:page;z-index:-16802304" type="#_x0000_t202" id="docshape47"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4688">
              <wp:simplePos x="0" y="0"/>
              <wp:positionH relativeFrom="page">
                <wp:posOffset>444500</wp:posOffset>
              </wp:positionH>
              <wp:positionV relativeFrom="page">
                <wp:posOffset>746294</wp:posOffset>
              </wp:positionV>
              <wp:extent cx="2841625" cy="3270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841625" cy="327025"/>
                      </a:xfrm>
                      <a:prstGeom prst="rect">
                        <a:avLst/>
                      </a:prstGeom>
                    </wps:spPr>
                    <wps:txbx>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wps:txbx>
                    <wps:bodyPr wrap="square" lIns="0" tIns="0" rIns="0" bIns="0" rtlCol="0">
                      <a:noAutofit/>
                    </wps:bodyPr>
                  </wps:wsp>
                </a:graphicData>
              </a:graphic>
            </wp:anchor>
          </w:drawing>
        </mc:Choice>
        <mc:Fallback>
          <w:pict>
            <v:shape style="position:absolute;margin-left:35pt;margin-top:58.763309pt;width:223.75pt;height:25.75pt;mso-position-horizontal-relative:page;mso-position-vertical-relative:page;z-index:-16801792" type="#_x0000_t202" id="docshape48" filled="false" stroked="false">
              <v:textbox inset="0,0,0,0">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5200">
              <wp:simplePos x="0" y="0"/>
              <wp:positionH relativeFrom="page">
                <wp:posOffset>444500</wp:posOffset>
              </wp:positionH>
              <wp:positionV relativeFrom="page">
                <wp:posOffset>1206415</wp:posOffset>
              </wp:positionV>
              <wp:extent cx="1998980" cy="17335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998980" cy="173355"/>
                      </a:xfrm>
                      <a:prstGeom prst="rect">
                        <a:avLst/>
                      </a:prstGeom>
                    </wps:spPr>
                    <wps:txbx>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wps:txbx>
                    <wps:bodyPr wrap="square" lIns="0" tIns="0" rIns="0" bIns="0" rtlCol="0">
                      <a:noAutofit/>
                    </wps:bodyPr>
                  </wps:wsp>
                </a:graphicData>
              </a:graphic>
            </wp:anchor>
          </w:drawing>
        </mc:Choice>
        <mc:Fallback>
          <w:pict>
            <v:shape style="position:absolute;margin-left:35pt;margin-top:94.993309pt;width:157.4pt;height:13.65pt;mso-position-horizontal-relative:page;mso-position-vertical-relative:page;z-index:-16801280" type="#_x0000_t202" id="docshape49" filled="false" stroked="false">
              <v:textbox inset="0,0,0,0">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5712">
              <wp:simplePos x="0" y="0"/>
              <wp:positionH relativeFrom="page">
                <wp:posOffset>444500</wp:posOffset>
              </wp:positionH>
              <wp:positionV relativeFrom="page">
                <wp:posOffset>1513120</wp:posOffset>
              </wp:positionV>
              <wp:extent cx="6644640" cy="32639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644640" cy="326390"/>
                      </a:xfrm>
                      <a:prstGeom prst="rect">
                        <a:avLst/>
                      </a:prstGeom>
                    </wps:spPr>
                    <wps:txbx>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wps:txbx>
                    <wps:bodyPr wrap="square" lIns="0" tIns="0" rIns="0" bIns="0" rtlCol="0">
                      <a:noAutofit/>
                    </wps:bodyPr>
                  </wps:wsp>
                </a:graphicData>
              </a:graphic>
            </wp:anchor>
          </w:drawing>
        </mc:Choice>
        <mc:Fallback>
          <w:pict>
            <v:shape style="position:absolute;margin-left:35pt;margin-top:119.143311pt;width:523.2pt;height:25.7pt;mso-position-horizontal-relative:page;mso-position-vertical-relative:page;z-index:-16800768" type="#_x0000_t202" id="docshape50" filled="false" stroked="false">
              <v:textbox inset="0,0,0,0">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6224">
              <wp:simplePos x="0" y="0"/>
              <wp:positionH relativeFrom="page">
                <wp:posOffset>444500</wp:posOffset>
              </wp:positionH>
              <wp:positionV relativeFrom="page">
                <wp:posOffset>1973114</wp:posOffset>
              </wp:positionV>
              <wp:extent cx="218440" cy="17335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18440" cy="173355"/>
                      </a:xfrm>
                      <a:prstGeom prst="rect">
                        <a:avLst/>
                      </a:prstGeom>
                    </wps:spPr>
                    <wps:txbx>
                      <w:txbxContent>
                        <w:p>
                          <w:pPr>
                            <w:spacing w:before="11"/>
                            <w:ind w:left="20" w:right="0" w:firstLine="0"/>
                            <w:jc w:val="left"/>
                            <w:rPr>
                              <w:rFonts w:ascii="Times New Roman"/>
                              <w:sz w:val="21"/>
                            </w:rPr>
                          </w:pPr>
                          <w:r>
                            <w:rPr>
                              <w:rFonts w:ascii="Times New Roman"/>
                              <w:spacing w:val="-5"/>
                              <w:sz w:val="21"/>
                            </w:rPr>
                            <w:t>and</w:t>
                          </w:r>
                        </w:p>
                      </w:txbxContent>
                    </wps:txbx>
                    <wps:bodyPr wrap="square" lIns="0" tIns="0" rIns="0" bIns="0" rtlCol="0">
                      <a:noAutofit/>
                    </wps:bodyPr>
                  </wps:wsp>
                </a:graphicData>
              </a:graphic>
            </wp:anchor>
          </w:drawing>
        </mc:Choice>
        <mc:Fallback>
          <w:pict>
            <v:shape style="position:absolute;margin-left:35pt;margin-top:155.363312pt;width:17.2pt;height:13.65pt;mso-position-horizontal-relative:page;mso-position-vertical-relative:page;z-index:-16800256" type="#_x0000_t202" id="docshape51" filled="false" stroked="false">
              <v:textbox inset="0,0,0,0">
                <w:txbxContent>
                  <w:p>
                    <w:pPr>
                      <w:spacing w:before="11"/>
                      <w:ind w:left="20" w:right="0" w:firstLine="0"/>
                      <w:jc w:val="left"/>
                      <w:rPr>
                        <w:rFonts w:ascii="Times New Roman"/>
                        <w:sz w:val="21"/>
                      </w:rPr>
                    </w:pPr>
                    <w:r>
                      <w:rPr>
                        <w:rFonts w:ascii="Times New Roman"/>
                        <w:spacing w:val="-5"/>
                        <w:sz w:val="21"/>
                      </w:rPr>
                      <w:t>and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6736">
              <wp:simplePos x="0" y="0"/>
              <wp:positionH relativeFrom="page">
                <wp:posOffset>444500</wp:posOffset>
              </wp:positionH>
              <wp:positionV relativeFrom="page">
                <wp:posOffset>2279818</wp:posOffset>
              </wp:positionV>
              <wp:extent cx="3996690" cy="17335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996690" cy="173355"/>
                      </a:xfrm>
                      <a:prstGeom prst="rect">
                        <a:avLst/>
                      </a:prstGeom>
                    </wps:spPr>
                    <wps:txbx>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wps:txbx>
                    <wps:bodyPr wrap="square" lIns="0" tIns="0" rIns="0" bIns="0" rtlCol="0">
                      <a:noAutofit/>
                    </wps:bodyPr>
                  </wps:wsp>
                </a:graphicData>
              </a:graphic>
            </wp:anchor>
          </w:drawing>
        </mc:Choice>
        <mc:Fallback>
          <w:pict>
            <v:shape style="position:absolute;margin-left:35pt;margin-top:179.513306pt;width:314.7pt;height:13.65pt;mso-position-horizontal-relative:page;mso-position-vertical-relative:page;z-index:-16799744" type="#_x0000_t202" id="docshape52" filled="false" stroked="false">
              <v:textbox inset="0,0,0,0">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781" w:hanging="225"/>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35" w:hanging="225"/>
      </w:pPr>
      <w:rPr>
        <w:rFonts w:hint="default"/>
        <w:lang w:val="en-US" w:eastAsia="en-US" w:bidi="ar-SA"/>
      </w:rPr>
    </w:lvl>
    <w:lvl w:ilvl="2">
      <w:start w:val="0"/>
      <w:numFmt w:val="bullet"/>
      <w:lvlText w:val="•"/>
      <w:lvlJc w:val="left"/>
      <w:pPr>
        <w:ind w:left="2890" w:hanging="225"/>
      </w:pPr>
      <w:rPr>
        <w:rFonts w:hint="default"/>
        <w:lang w:val="en-US" w:eastAsia="en-US" w:bidi="ar-SA"/>
      </w:rPr>
    </w:lvl>
    <w:lvl w:ilvl="3">
      <w:start w:val="0"/>
      <w:numFmt w:val="bullet"/>
      <w:lvlText w:val="•"/>
      <w:lvlJc w:val="left"/>
      <w:pPr>
        <w:ind w:left="3946" w:hanging="225"/>
      </w:pPr>
      <w:rPr>
        <w:rFonts w:hint="default"/>
        <w:lang w:val="en-US" w:eastAsia="en-US" w:bidi="ar-SA"/>
      </w:rPr>
    </w:lvl>
    <w:lvl w:ilvl="4">
      <w:start w:val="0"/>
      <w:numFmt w:val="bullet"/>
      <w:lvlText w:val="•"/>
      <w:lvlJc w:val="left"/>
      <w:pPr>
        <w:ind w:left="5001" w:hanging="225"/>
      </w:pPr>
      <w:rPr>
        <w:rFonts w:hint="default"/>
        <w:lang w:val="en-US" w:eastAsia="en-US" w:bidi="ar-SA"/>
      </w:rPr>
    </w:lvl>
    <w:lvl w:ilvl="5">
      <w:start w:val="0"/>
      <w:numFmt w:val="bullet"/>
      <w:lvlText w:val="•"/>
      <w:lvlJc w:val="left"/>
      <w:pPr>
        <w:ind w:left="6057" w:hanging="225"/>
      </w:pPr>
      <w:rPr>
        <w:rFonts w:hint="default"/>
        <w:lang w:val="en-US" w:eastAsia="en-US" w:bidi="ar-SA"/>
      </w:rPr>
    </w:lvl>
    <w:lvl w:ilvl="6">
      <w:start w:val="0"/>
      <w:numFmt w:val="bullet"/>
      <w:lvlText w:val="•"/>
      <w:lvlJc w:val="left"/>
      <w:pPr>
        <w:ind w:left="7112" w:hanging="225"/>
      </w:pPr>
      <w:rPr>
        <w:rFonts w:hint="default"/>
        <w:lang w:val="en-US" w:eastAsia="en-US" w:bidi="ar-SA"/>
      </w:rPr>
    </w:lvl>
    <w:lvl w:ilvl="7">
      <w:start w:val="0"/>
      <w:numFmt w:val="bullet"/>
      <w:lvlText w:val="•"/>
      <w:lvlJc w:val="left"/>
      <w:pPr>
        <w:ind w:left="8167" w:hanging="225"/>
      </w:pPr>
      <w:rPr>
        <w:rFonts w:hint="default"/>
        <w:lang w:val="en-US" w:eastAsia="en-US" w:bidi="ar-SA"/>
      </w:rPr>
    </w:lvl>
    <w:lvl w:ilvl="8">
      <w:start w:val="0"/>
      <w:numFmt w:val="bullet"/>
      <w:lvlText w:val="•"/>
      <w:lvlJc w:val="left"/>
      <w:pPr>
        <w:ind w:left="9223" w:hanging="225"/>
      </w:pPr>
      <w:rPr>
        <w:rFonts w:hint="default"/>
        <w:lang w:val="en-US" w:eastAsia="en-US" w:bidi="ar-SA"/>
      </w:rPr>
    </w:lvl>
  </w:abstractNum>
  <w:abstractNum w:abstractNumId="37">
    <w:multiLevelType w:val="hybridMultilevel"/>
    <w:lvl w:ilvl="0">
      <w:start w:val="1"/>
      <w:numFmt w:val="lowerLetter"/>
      <w:lvlText w:val="(%1)"/>
      <w:lvlJc w:val="left"/>
      <w:pPr>
        <w:ind w:left="1051" w:hanging="270"/>
        <w:jc w:val="left"/>
      </w:pPr>
      <w:rPr>
        <w:rFonts w:hint="default" w:ascii="Arial" w:hAnsi="Arial" w:eastAsia="Arial" w:cs="Arial"/>
        <w:b w:val="0"/>
        <w:bCs w:val="0"/>
        <w:i w:val="0"/>
        <w:iCs w:val="0"/>
        <w:spacing w:val="0"/>
        <w:w w:val="100"/>
        <w:sz w:val="18"/>
        <w:szCs w:val="18"/>
        <w:lang w:val="en-US" w:eastAsia="en-US" w:bidi="ar-SA"/>
      </w:rPr>
    </w:lvl>
    <w:lvl w:ilvl="1">
      <w:start w:val="1"/>
      <w:numFmt w:val="lowerRoman"/>
      <w:lvlText w:val="(%2)"/>
      <w:lvlJc w:val="left"/>
      <w:pPr>
        <w:ind w:left="781" w:hanging="247"/>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01" w:hanging="247"/>
      </w:pPr>
      <w:rPr>
        <w:rFonts w:hint="default"/>
        <w:lang w:val="en-US" w:eastAsia="en-US" w:bidi="ar-SA"/>
      </w:rPr>
    </w:lvl>
    <w:lvl w:ilvl="3">
      <w:start w:val="0"/>
      <w:numFmt w:val="bullet"/>
      <w:lvlText w:val="•"/>
      <w:lvlJc w:val="left"/>
      <w:pPr>
        <w:ind w:left="3343" w:hanging="247"/>
      </w:pPr>
      <w:rPr>
        <w:rFonts w:hint="default"/>
        <w:lang w:val="en-US" w:eastAsia="en-US" w:bidi="ar-SA"/>
      </w:rPr>
    </w:lvl>
    <w:lvl w:ilvl="4">
      <w:start w:val="0"/>
      <w:numFmt w:val="bullet"/>
      <w:lvlText w:val="•"/>
      <w:lvlJc w:val="left"/>
      <w:pPr>
        <w:ind w:left="4484" w:hanging="247"/>
      </w:pPr>
      <w:rPr>
        <w:rFonts w:hint="default"/>
        <w:lang w:val="en-US" w:eastAsia="en-US" w:bidi="ar-SA"/>
      </w:rPr>
    </w:lvl>
    <w:lvl w:ilvl="5">
      <w:start w:val="0"/>
      <w:numFmt w:val="bullet"/>
      <w:lvlText w:val="•"/>
      <w:lvlJc w:val="left"/>
      <w:pPr>
        <w:ind w:left="5626" w:hanging="247"/>
      </w:pPr>
      <w:rPr>
        <w:rFonts w:hint="default"/>
        <w:lang w:val="en-US" w:eastAsia="en-US" w:bidi="ar-SA"/>
      </w:rPr>
    </w:lvl>
    <w:lvl w:ilvl="6">
      <w:start w:val="0"/>
      <w:numFmt w:val="bullet"/>
      <w:lvlText w:val="•"/>
      <w:lvlJc w:val="left"/>
      <w:pPr>
        <w:ind w:left="6767" w:hanging="247"/>
      </w:pPr>
      <w:rPr>
        <w:rFonts w:hint="default"/>
        <w:lang w:val="en-US" w:eastAsia="en-US" w:bidi="ar-SA"/>
      </w:rPr>
    </w:lvl>
    <w:lvl w:ilvl="7">
      <w:start w:val="0"/>
      <w:numFmt w:val="bullet"/>
      <w:lvlText w:val="•"/>
      <w:lvlJc w:val="left"/>
      <w:pPr>
        <w:ind w:left="7909" w:hanging="247"/>
      </w:pPr>
      <w:rPr>
        <w:rFonts w:hint="default"/>
        <w:lang w:val="en-US" w:eastAsia="en-US" w:bidi="ar-SA"/>
      </w:rPr>
    </w:lvl>
    <w:lvl w:ilvl="8">
      <w:start w:val="0"/>
      <w:numFmt w:val="bullet"/>
      <w:lvlText w:val="•"/>
      <w:lvlJc w:val="left"/>
      <w:pPr>
        <w:ind w:left="9050" w:hanging="247"/>
      </w:pPr>
      <w:rPr>
        <w:rFonts w:hint="default"/>
        <w:lang w:val="en-US" w:eastAsia="en-US" w:bidi="ar-SA"/>
      </w:rPr>
    </w:lvl>
  </w:abstractNum>
  <w:abstractNum w:abstractNumId="36">
    <w:multiLevelType w:val="hybridMultilevel"/>
    <w:lvl w:ilvl="0">
      <w:start w:val="1"/>
      <w:numFmt w:val="upperLetter"/>
      <w:lvlText w:val="%1)"/>
      <w:lvlJc w:val="left"/>
      <w:pPr>
        <w:ind w:left="781" w:hanging="257"/>
        <w:jc w:val="left"/>
      </w:pPr>
      <w:rPr>
        <w:rFonts w:hint="default" w:ascii="Arial" w:hAnsi="Arial" w:eastAsia="Arial" w:cs="Arial"/>
        <w:b w:val="0"/>
        <w:bCs w:val="0"/>
        <w:i w:val="0"/>
        <w:iCs w:val="0"/>
        <w:spacing w:val="0"/>
        <w:w w:val="99"/>
        <w:sz w:val="18"/>
        <w:szCs w:val="18"/>
        <w:lang w:val="en-US" w:eastAsia="en-US" w:bidi="ar-SA"/>
      </w:rPr>
    </w:lvl>
    <w:lvl w:ilvl="1">
      <w:start w:val="0"/>
      <w:numFmt w:val="bullet"/>
      <w:lvlText w:val="•"/>
      <w:lvlJc w:val="left"/>
      <w:pPr>
        <w:ind w:left="1835" w:hanging="257"/>
      </w:pPr>
      <w:rPr>
        <w:rFonts w:hint="default"/>
        <w:lang w:val="en-US" w:eastAsia="en-US" w:bidi="ar-SA"/>
      </w:rPr>
    </w:lvl>
    <w:lvl w:ilvl="2">
      <w:start w:val="0"/>
      <w:numFmt w:val="bullet"/>
      <w:lvlText w:val="•"/>
      <w:lvlJc w:val="left"/>
      <w:pPr>
        <w:ind w:left="2890" w:hanging="257"/>
      </w:pPr>
      <w:rPr>
        <w:rFonts w:hint="default"/>
        <w:lang w:val="en-US" w:eastAsia="en-US" w:bidi="ar-SA"/>
      </w:rPr>
    </w:lvl>
    <w:lvl w:ilvl="3">
      <w:start w:val="0"/>
      <w:numFmt w:val="bullet"/>
      <w:lvlText w:val="•"/>
      <w:lvlJc w:val="left"/>
      <w:pPr>
        <w:ind w:left="3946" w:hanging="257"/>
      </w:pPr>
      <w:rPr>
        <w:rFonts w:hint="default"/>
        <w:lang w:val="en-US" w:eastAsia="en-US" w:bidi="ar-SA"/>
      </w:rPr>
    </w:lvl>
    <w:lvl w:ilvl="4">
      <w:start w:val="0"/>
      <w:numFmt w:val="bullet"/>
      <w:lvlText w:val="•"/>
      <w:lvlJc w:val="left"/>
      <w:pPr>
        <w:ind w:left="5001" w:hanging="257"/>
      </w:pPr>
      <w:rPr>
        <w:rFonts w:hint="default"/>
        <w:lang w:val="en-US" w:eastAsia="en-US" w:bidi="ar-SA"/>
      </w:rPr>
    </w:lvl>
    <w:lvl w:ilvl="5">
      <w:start w:val="0"/>
      <w:numFmt w:val="bullet"/>
      <w:lvlText w:val="•"/>
      <w:lvlJc w:val="left"/>
      <w:pPr>
        <w:ind w:left="6057" w:hanging="257"/>
      </w:pPr>
      <w:rPr>
        <w:rFonts w:hint="default"/>
        <w:lang w:val="en-US" w:eastAsia="en-US" w:bidi="ar-SA"/>
      </w:rPr>
    </w:lvl>
    <w:lvl w:ilvl="6">
      <w:start w:val="0"/>
      <w:numFmt w:val="bullet"/>
      <w:lvlText w:val="•"/>
      <w:lvlJc w:val="left"/>
      <w:pPr>
        <w:ind w:left="7112" w:hanging="257"/>
      </w:pPr>
      <w:rPr>
        <w:rFonts w:hint="default"/>
        <w:lang w:val="en-US" w:eastAsia="en-US" w:bidi="ar-SA"/>
      </w:rPr>
    </w:lvl>
    <w:lvl w:ilvl="7">
      <w:start w:val="0"/>
      <w:numFmt w:val="bullet"/>
      <w:lvlText w:val="•"/>
      <w:lvlJc w:val="left"/>
      <w:pPr>
        <w:ind w:left="8167" w:hanging="257"/>
      </w:pPr>
      <w:rPr>
        <w:rFonts w:hint="default"/>
        <w:lang w:val="en-US" w:eastAsia="en-US" w:bidi="ar-SA"/>
      </w:rPr>
    </w:lvl>
    <w:lvl w:ilvl="8">
      <w:start w:val="0"/>
      <w:numFmt w:val="bullet"/>
      <w:lvlText w:val="•"/>
      <w:lvlJc w:val="left"/>
      <w:pPr>
        <w:ind w:left="9223" w:hanging="257"/>
      </w:pPr>
      <w:rPr>
        <w:rFonts w:hint="default"/>
        <w:lang w:val="en-US" w:eastAsia="en-US" w:bidi="ar-SA"/>
      </w:rPr>
    </w:lvl>
  </w:abstractNum>
  <w:abstractNum w:abstractNumId="35">
    <w:multiLevelType w:val="hybridMultilevel"/>
    <w:lvl w:ilvl="0">
      <w:start w:val="1"/>
      <w:numFmt w:val="decimal"/>
      <w:lvlText w:val="%1."/>
      <w:lvlJc w:val="left"/>
      <w:pPr>
        <w:ind w:left="781" w:hanging="222"/>
        <w:jc w:val="left"/>
      </w:pPr>
      <w:rPr>
        <w:rFonts w:hint="default" w:ascii="Arial" w:hAnsi="Arial" w:eastAsia="Arial" w:cs="Arial"/>
        <w:b w:val="0"/>
        <w:bCs w:val="0"/>
        <w:i w:val="0"/>
        <w:iCs w:val="0"/>
        <w:spacing w:val="-1"/>
        <w:w w:val="100"/>
        <w:sz w:val="18"/>
        <w:szCs w:val="18"/>
        <w:lang w:val="en-US" w:eastAsia="en-US" w:bidi="ar-SA"/>
      </w:rPr>
    </w:lvl>
    <w:lvl w:ilvl="1">
      <w:start w:val="1"/>
      <w:numFmt w:val="lowerRoman"/>
      <w:lvlText w:val="(%2)"/>
      <w:lvlJc w:val="left"/>
      <w:pPr>
        <w:ind w:left="991" w:hanging="21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48" w:hanging="210"/>
      </w:pPr>
      <w:rPr>
        <w:rFonts w:hint="default"/>
        <w:lang w:val="en-US" w:eastAsia="en-US" w:bidi="ar-SA"/>
      </w:rPr>
    </w:lvl>
    <w:lvl w:ilvl="3">
      <w:start w:val="0"/>
      <w:numFmt w:val="bullet"/>
      <w:lvlText w:val="•"/>
      <w:lvlJc w:val="left"/>
      <w:pPr>
        <w:ind w:left="3296" w:hanging="210"/>
      </w:pPr>
      <w:rPr>
        <w:rFonts w:hint="default"/>
        <w:lang w:val="en-US" w:eastAsia="en-US" w:bidi="ar-SA"/>
      </w:rPr>
    </w:lvl>
    <w:lvl w:ilvl="4">
      <w:start w:val="0"/>
      <w:numFmt w:val="bullet"/>
      <w:lvlText w:val="•"/>
      <w:lvlJc w:val="left"/>
      <w:pPr>
        <w:ind w:left="4444" w:hanging="210"/>
      </w:pPr>
      <w:rPr>
        <w:rFonts w:hint="default"/>
        <w:lang w:val="en-US" w:eastAsia="en-US" w:bidi="ar-SA"/>
      </w:rPr>
    </w:lvl>
    <w:lvl w:ilvl="5">
      <w:start w:val="0"/>
      <w:numFmt w:val="bullet"/>
      <w:lvlText w:val="•"/>
      <w:lvlJc w:val="left"/>
      <w:pPr>
        <w:ind w:left="5592" w:hanging="210"/>
      </w:pPr>
      <w:rPr>
        <w:rFonts w:hint="default"/>
        <w:lang w:val="en-US" w:eastAsia="en-US" w:bidi="ar-SA"/>
      </w:rPr>
    </w:lvl>
    <w:lvl w:ilvl="6">
      <w:start w:val="0"/>
      <w:numFmt w:val="bullet"/>
      <w:lvlText w:val="•"/>
      <w:lvlJc w:val="left"/>
      <w:pPr>
        <w:ind w:left="6741" w:hanging="210"/>
      </w:pPr>
      <w:rPr>
        <w:rFonts w:hint="default"/>
        <w:lang w:val="en-US" w:eastAsia="en-US" w:bidi="ar-SA"/>
      </w:rPr>
    </w:lvl>
    <w:lvl w:ilvl="7">
      <w:start w:val="0"/>
      <w:numFmt w:val="bullet"/>
      <w:lvlText w:val="•"/>
      <w:lvlJc w:val="left"/>
      <w:pPr>
        <w:ind w:left="7889" w:hanging="210"/>
      </w:pPr>
      <w:rPr>
        <w:rFonts w:hint="default"/>
        <w:lang w:val="en-US" w:eastAsia="en-US" w:bidi="ar-SA"/>
      </w:rPr>
    </w:lvl>
    <w:lvl w:ilvl="8">
      <w:start w:val="0"/>
      <w:numFmt w:val="bullet"/>
      <w:lvlText w:val="•"/>
      <w:lvlJc w:val="left"/>
      <w:pPr>
        <w:ind w:left="9037" w:hanging="210"/>
      </w:pPr>
      <w:rPr>
        <w:rFonts w:hint="default"/>
        <w:lang w:val="en-US" w:eastAsia="en-US" w:bidi="ar-SA"/>
      </w:rPr>
    </w:lvl>
  </w:abstractNum>
  <w:abstractNum w:abstractNumId="34">
    <w:multiLevelType w:val="hybridMultilevel"/>
    <w:lvl w:ilvl="0">
      <w:start w:val="2"/>
      <w:numFmt w:val="lowerRoman"/>
      <w:lvlText w:val="(%1)"/>
      <w:lvlJc w:val="left"/>
      <w:pPr>
        <w:ind w:left="781" w:hanging="28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80"/>
      </w:pPr>
      <w:rPr>
        <w:rFonts w:hint="default"/>
        <w:lang w:val="en-US" w:eastAsia="en-US" w:bidi="ar-SA"/>
      </w:rPr>
    </w:lvl>
    <w:lvl w:ilvl="2">
      <w:start w:val="0"/>
      <w:numFmt w:val="bullet"/>
      <w:lvlText w:val="•"/>
      <w:lvlJc w:val="left"/>
      <w:pPr>
        <w:ind w:left="2890" w:hanging="280"/>
      </w:pPr>
      <w:rPr>
        <w:rFonts w:hint="default"/>
        <w:lang w:val="en-US" w:eastAsia="en-US" w:bidi="ar-SA"/>
      </w:rPr>
    </w:lvl>
    <w:lvl w:ilvl="3">
      <w:start w:val="0"/>
      <w:numFmt w:val="bullet"/>
      <w:lvlText w:val="•"/>
      <w:lvlJc w:val="left"/>
      <w:pPr>
        <w:ind w:left="3946" w:hanging="280"/>
      </w:pPr>
      <w:rPr>
        <w:rFonts w:hint="default"/>
        <w:lang w:val="en-US" w:eastAsia="en-US" w:bidi="ar-SA"/>
      </w:rPr>
    </w:lvl>
    <w:lvl w:ilvl="4">
      <w:start w:val="0"/>
      <w:numFmt w:val="bullet"/>
      <w:lvlText w:val="•"/>
      <w:lvlJc w:val="left"/>
      <w:pPr>
        <w:ind w:left="5001" w:hanging="280"/>
      </w:pPr>
      <w:rPr>
        <w:rFonts w:hint="default"/>
        <w:lang w:val="en-US" w:eastAsia="en-US" w:bidi="ar-SA"/>
      </w:rPr>
    </w:lvl>
    <w:lvl w:ilvl="5">
      <w:start w:val="0"/>
      <w:numFmt w:val="bullet"/>
      <w:lvlText w:val="•"/>
      <w:lvlJc w:val="left"/>
      <w:pPr>
        <w:ind w:left="6057" w:hanging="280"/>
      </w:pPr>
      <w:rPr>
        <w:rFonts w:hint="default"/>
        <w:lang w:val="en-US" w:eastAsia="en-US" w:bidi="ar-SA"/>
      </w:rPr>
    </w:lvl>
    <w:lvl w:ilvl="6">
      <w:start w:val="0"/>
      <w:numFmt w:val="bullet"/>
      <w:lvlText w:val="•"/>
      <w:lvlJc w:val="left"/>
      <w:pPr>
        <w:ind w:left="7112" w:hanging="280"/>
      </w:pPr>
      <w:rPr>
        <w:rFonts w:hint="default"/>
        <w:lang w:val="en-US" w:eastAsia="en-US" w:bidi="ar-SA"/>
      </w:rPr>
    </w:lvl>
    <w:lvl w:ilvl="7">
      <w:start w:val="0"/>
      <w:numFmt w:val="bullet"/>
      <w:lvlText w:val="•"/>
      <w:lvlJc w:val="left"/>
      <w:pPr>
        <w:ind w:left="8167" w:hanging="280"/>
      </w:pPr>
      <w:rPr>
        <w:rFonts w:hint="default"/>
        <w:lang w:val="en-US" w:eastAsia="en-US" w:bidi="ar-SA"/>
      </w:rPr>
    </w:lvl>
    <w:lvl w:ilvl="8">
      <w:start w:val="0"/>
      <w:numFmt w:val="bullet"/>
      <w:lvlText w:val="•"/>
      <w:lvlJc w:val="left"/>
      <w:pPr>
        <w:ind w:left="9223" w:hanging="280"/>
      </w:pPr>
      <w:rPr>
        <w:rFonts w:hint="default"/>
        <w:lang w:val="en-US" w:eastAsia="en-US" w:bidi="ar-SA"/>
      </w:rPr>
    </w:lvl>
  </w:abstractNum>
  <w:abstractNum w:abstractNumId="33">
    <w:multiLevelType w:val="hybridMultilevel"/>
    <w:lvl w:ilvl="0">
      <w:start w:val="1"/>
      <w:numFmt w:val="decimal"/>
      <w:lvlText w:val="(%1)"/>
      <w:lvlJc w:val="left"/>
      <w:pPr>
        <w:ind w:left="781" w:hanging="279"/>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79"/>
      </w:pPr>
      <w:rPr>
        <w:rFonts w:hint="default"/>
        <w:lang w:val="en-US" w:eastAsia="en-US" w:bidi="ar-SA"/>
      </w:rPr>
    </w:lvl>
    <w:lvl w:ilvl="2">
      <w:start w:val="0"/>
      <w:numFmt w:val="bullet"/>
      <w:lvlText w:val="•"/>
      <w:lvlJc w:val="left"/>
      <w:pPr>
        <w:ind w:left="2890" w:hanging="279"/>
      </w:pPr>
      <w:rPr>
        <w:rFonts w:hint="default"/>
        <w:lang w:val="en-US" w:eastAsia="en-US" w:bidi="ar-SA"/>
      </w:rPr>
    </w:lvl>
    <w:lvl w:ilvl="3">
      <w:start w:val="0"/>
      <w:numFmt w:val="bullet"/>
      <w:lvlText w:val="•"/>
      <w:lvlJc w:val="left"/>
      <w:pPr>
        <w:ind w:left="3946" w:hanging="279"/>
      </w:pPr>
      <w:rPr>
        <w:rFonts w:hint="default"/>
        <w:lang w:val="en-US" w:eastAsia="en-US" w:bidi="ar-SA"/>
      </w:rPr>
    </w:lvl>
    <w:lvl w:ilvl="4">
      <w:start w:val="0"/>
      <w:numFmt w:val="bullet"/>
      <w:lvlText w:val="•"/>
      <w:lvlJc w:val="left"/>
      <w:pPr>
        <w:ind w:left="5001" w:hanging="279"/>
      </w:pPr>
      <w:rPr>
        <w:rFonts w:hint="default"/>
        <w:lang w:val="en-US" w:eastAsia="en-US" w:bidi="ar-SA"/>
      </w:rPr>
    </w:lvl>
    <w:lvl w:ilvl="5">
      <w:start w:val="0"/>
      <w:numFmt w:val="bullet"/>
      <w:lvlText w:val="•"/>
      <w:lvlJc w:val="left"/>
      <w:pPr>
        <w:ind w:left="6057" w:hanging="279"/>
      </w:pPr>
      <w:rPr>
        <w:rFonts w:hint="default"/>
        <w:lang w:val="en-US" w:eastAsia="en-US" w:bidi="ar-SA"/>
      </w:rPr>
    </w:lvl>
    <w:lvl w:ilvl="6">
      <w:start w:val="0"/>
      <w:numFmt w:val="bullet"/>
      <w:lvlText w:val="•"/>
      <w:lvlJc w:val="left"/>
      <w:pPr>
        <w:ind w:left="7112" w:hanging="279"/>
      </w:pPr>
      <w:rPr>
        <w:rFonts w:hint="default"/>
        <w:lang w:val="en-US" w:eastAsia="en-US" w:bidi="ar-SA"/>
      </w:rPr>
    </w:lvl>
    <w:lvl w:ilvl="7">
      <w:start w:val="0"/>
      <w:numFmt w:val="bullet"/>
      <w:lvlText w:val="•"/>
      <w:lvlJc w:val="left"/>
      <w:pPr>
        <w:ind w:left="8167" w:hanging="279"/>
      </w:pPr>
      <w:rPr>
        <w:rFonts w:hint="default"/>
        <w:lang w:val="en-US" w:eastAsia="en-US" w:bidi="ar-SA"/>
      </w:rPr>
    </w:lvl>
    <w:lvl w:ilvl="8">
      <w:start w:val="0"/>
      <w:numFmt w:val="bullet"/>
      <w:lvlText w:val="•"/>
      <w:lvlJc w:val="left"/>
      <w:pPr>
        <w:ind w:left="9223" w:hanging="279"/>
      </w:pPr>
      <w:rPr>
        <w:rFonts w:hint="default"/>
        <w:lang w:val="en-US" w:eastAsia="en-US" w:bidi="ar-SA"/>
      </w:rPr>
    </w:lvl>
  </w:abstractNum>
  <w:abstractNum w:abstractNumId="32">
    <w:multiLevelType w:val="hybridMultilevel"/>
    <w:lvl w:ilvl="0">
      <w:start w:val="1"/>
      <w:numFmt w:val="lowerLetter"/>
      <w:lvlText w:val="(%1)"/>
      <w:lvlJc w:val="left"/>
      <w:pPr>
        <w:ind w:left="1051" w:hanging="27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87" w:hanging="270"/>
      </w:pPr>
      <w:rPr>
        <w:rFonts w:hint="default"/>
        <w:lang w:val="en-US" w:eastAsia="en-US" w:bidi="ar-SA"/>
      </w:rPr>
    </w:lvl>
    <w:lvl w:ilvl="2">
      <w:start w:val="0"/>
      <w:numFmt w:val="bullet"/>
      <w:lvlText w:val="•"/>
      <w:lvlJc w:val="left"/>
      <w:pPr>
        <w:ind w:left="3114" w:hanging="270"/>
      </w:pPr>
      <w:rPr>
        <w:rFonts w:hint="default"/>
        <w:lang w:val="en-US" w:eastAsia="en-US" w:bidi="ar-SA"/>
      </w:rPr>
    </w:lvl>
    <w:lvl w:ilvl="3">
      <w:start w:val="0"/>
      <w:numFmt w:val="bullet"/>
      <w:lvlText w:val="•"/>
      <w:lvlJc w:val="left"/>
      <w:pPr>
        <w:ind w:left="4142" w:hanging="270"/>
      </w:pPr>
      <w:rPr>
        <w:rFonts w:hint="default"/>
        <w:lang w:val="en-US" w:eastAsia="en-US" w:bidi="ar-SA"/>
      </w:rPr>
    </w:lvl>
    <w:lvl w:ilvl="4">
      <w:start w:val="0"/>
      <w:numFmt w:val="bullet"/>
      <w:lvlText w:val="•"/>
      <w:lvlJc w:val="left"/>
      <w:pPr>
        <w:ind w:left="5169" w:hanging="270"/>
      </w:pPr>
      <w:rPr>
        <w:rFonts w:hint="default"/>
        <w:lang w:val="en-US" w:eastAsia="en-US" w:bidi="ar-SA"/>
      </w:rPr>
    </w:lvl>
    <w:lvl w:ilvl="5">
      <w:start w:val="0"/>
      <w:numFmt w:val="bullet"/>
      <w:lvlText w:val="•"/>
      <w:lvlJc w:val="left"/>
      <w:pPr>
        <w:ind w:left="6197" w:hanging="270"/>
      </w:pPr>
      <w:rPr>
        <w:rFonts w:hint="default"/>
        <w:lang w:val="en-US" w:eastAsia="en-US" w:bidi="ar-SA"/>
      </w:rPr>
    </w:lvl>
    <w:lvl w:ilvl="6">
      <w:start w:val="0"/>
      <w:numFmt w:val="bullet"/>
      <w:lvlText w:val="•"/>
      <w:lvlJc w:val="left"/>
      <w:pPr>
        <w:ind w:left="7224" w:hanging="270"/>
      </w:pPr>
      <w:rPr>
        <w:rFonts w:hint="default"/>
        <w:lang w:val="en-US" w:eastAsia="en-US" w:bidi="ar-SA"/>
      </w:rPr>
    </w:lvl>
    <w:lvl w:ilvl="7">
      <w:start w:val="0"/>
      <w:numFmt w:val="bullet"/>
      <w:lvlText w:val="•"/>
      <w:lvlJc w:val="left"/>
      <w:pPr>
        <w:ind w:left="8251" w:hanging="270"/>
      </w:pPr>
      <w:rPr>
        <w:rFonts w:hint="default"/>
        <w:lang w:val="en-US" w:eastAsia="en-US" w:bidi="ar-SA"/>
      </w:rPr>
    </w:lvl>
    <w:lvl w:ilvl="8">
      <w:start w:val="0"/>
      <w:numFmt w:val="bullet"/>
      <w:lvlText w:val="•"/>
      <w:lvlJc w:val="left"/>
      <w:pPr>
        <w:ind w:left="9279" w:hanging="270"/>
      </w:pPr>
      <w:rPr>
        <w:rFonts w:hint="default"/>
        <w:lang w:val="en-US" w:eastAsia="en-US" w:bidi="ar-SA"/>
      </w:rPr>
    </w:lvl>
  </w:abstractNum>
  <w:abstractNum w:abstractNumId="31">
    <w:multiLevelType w:val="hybridMultilevel"/>
    <w:lvl w:ilvl="0">
      <w:start w:val="1"/>
      <w:numFmt w:val="decimal"/>
      <w:lvlText w:val="%1."/>
      <w:lvlJc w:val="left"/>
      <w:pPr>
        <w:ind w:left="781" w:hanging="203"/>
        <w:jc w:val="left"/>
      </w:pPr>
      <w:rPr>
        <w:rFonts w:hint="default" w:ascii="Arial" w:hAnsi="Arial" w:eastAsia="Arial" w:cs="Arial"/>
        <w:b w:val="0"/>
        <w:bCs w:val="0"/>
        <w:i w:val="0"/>
        <w:iCs w:val="0"/>
        <w:spacing w:val="-1"/>
        <w:w w:val="100"/>
        <w:sz w:val="18"/>
        <w:szCs w:val="18"/>
        <w:lang w:val="en-US" w:eastAsia="en-US" w:bidi="ar-SA"/>
      </w:rPr>
    </w:lvl>
    <w:lvl w:ilvl="1">
      <w:start w:val="1"/>
      <w:numFmt w:val="decimal"/>
      <w:lvlText w:val="%1.%2."/>
      <w:lvlJc w:val="left"/>
      <w:pPr>
        <w:ind w:left="781" w:hanging="352"/>
        <w:jc w:val="left"/>
      </w:pPr>
      <w:rPr>
        <w:rFonts w:hint="default" w:ascii="Arial" w:hAnsi="Arial" w:eastAsia="Arial" w:cs="Arial"/>
        <w:b w:val="0"/>
        <w:bCs w:val="0"/>
        <w:i w:val="0"/>
        <w:iCs w:val="0"/>
        <w:spacing w:val="-1"/>
        <w:w w:val="100"/>
        <w:sz w:val="18"/>
        <w:szCs w:val="18"/>
        <w:lang w:val="en-US" w:eastAsia="en-US" w:bidi="ar-SA"/>
      </w:rPr>
    </w:lvl>
    <w:lvl w:ilvl="2">
      <w:start w:val="0"/>
      <w:numFmt w:val="bullet"/>
      <w:lvlText w:val="•"/>
      <w:lvlJc w:val="left"/>
      <w:pPr>
        <w:ind w:left="2890" w:hanging="352"/>
      </w:pPr>
      <w:rPr>
        <w:rFonts w:hint="default"/>
        <w:lang w:val="en-US" w:eastAsia="en-US" w:bidi="ar-SA"/>
      </w:rPr>
    </w:lvl>
    <w:lvl w:ilvl="3">
      <w:start w:val="0"/>
      <w:numFmt w:val="bullet"/>
      <w:lvlText w:val="•"/>
      <w:lvlJc w:val="left"/>
      <w:pPr>
        <w:ind w:left="3946" w:hanging="352"/>
      </w:pPr>
      <w:rPr>
        <w:rFonts w:hint="default"/>
        <w:lang w:val="en-US" w:eastAsia="en-US" w:bidi="ar-SA"/>
      </w:rPr>
    </w:lvl>
    <w:lvl w:ilvl="4">
      <w:start w:val="0"/>
      <w:numFmt w:val="bullet"/>
      <w:lvlText w:val="•"/>
      <w:lvlJc w:val="left"/>
      <w:pPr>
        <w:ind w:left="5001" w:hanging="352"/>
      </w:pPr>
      <w:rPr>
        <w:rFonts w:hint="default"/>
        <w:lang w:val="en-US" w:eastAsia="en-US" w:bidi="ar-SA"/>
      </w:rPr>
    </w:lvl>
    <w:lvl w:ilvl="5">
      <w:start w:val="0"/>
      <w:numFmt w:val="bullet"/>
      <w:lvlText w:val="•"/>
      <w:lvlJc w:val="left"/>
      <w:pPr>
        <w:ind w:left="6057" w:hanging="352"/>
      </w:pPr>
      <w:rPr>
        <w:rFonts w:hint="default"/>
        <w:lang w:val="en-US" w:eastAsia="en-US" w:bidi="ar-SA"/>
      </w:rPr>
    </w:lvl>
    <w:lvl w:ilvl="6">
      <w:start w:val="0"/>
      <w:numFmt w:val="bullet"/>
      <w:lvlText w:val="•"/>
      <w:lvlJc w:val="left"/>
      <w:pPr>
        <w:ind w:left="7112" w:hanging="352"/>
      </w:pPr>
      <w:rPr>
        <w:rFonts w:hint="default"/>
        <w:lang w:val="en-US" w:eastAsia="en-US" w:bidi="ar-SA"/>
      </w:rPr>
    </w:lvl>
    <w:lvl w:ilvl="7">
      <w:start w:val="0"/>
      <w:numFmt w:val="bullet"/>
      <w:lvlText w:val="•"/>
      <w:lvlJc w:val="left"/>
      <w:pPr>
        <w:ind w:left="8167" w:hanging="352"/>
      </w:pPr>
      <w:rPr>
        <w:rFonts w:hint="default"/>
        <w:lang w:val="en-US" w:eastAsia="en-US" w:bidi="ar-SA"/>
      </w:rPr>
    </w:lvl>
    <w:lvl w:ilvl="8">
      <w:start w:val="0"/>
      <w:numFmt w:val="bullet"/>
      <w:lvlText w:val="•"/>
      <w:lvlJc w:val="left"/>
      <w:pPr>
        <w:ind w:left="9223" w:hanging="352"/>
      </w:pPr>
      <w:rPr>
        <w:rFonts w:hint="default"/>
        <w:lang w:val="en-US" w:eastAsia="en-US" w:bidi="ar-SA"/>
      </w:rPr>
    </w:lvl>
  </w:abstractNum>
  <w:abstractNum w:abstractNumId="30">
    <w:multiLevelType w:val="hybridMultilevel"/>
    <w:lvl w:ilvl="0">
      <w:start w:val="1"/>
      <w:numFmt w:val="lowerRoman"/>
      <w:lvlText w:val="(%1)"/>
      <w:lvlJc w:val="left"/>
      <w:pPr>
        <w:ind w:left="991" w:hanging="21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33" w:hanging="210"/>
      </w:pPr>
      <w:rPr>
        <w:rFonts w:hint="default"/>
        <w:lang w:val="en-US" w:eastAsia="en-US" w:bidi="ar-SA"/>
      </w:rPr>
    </w:lvl>
    <w:lvl w:ilvl="2">
      <w:start w:val="0"/>
      <w:numFmt w:val="bullet"/>
      <w:lvlText w:val="•"/>
      <w:lvlJc w:val="left"/>
      <w:pPr>
        <w:ind w:left="3066" w:hanging="210"/>
      </w:pPr>
      <w:rPr>
        <w:rFonts w:hint="default"/>
        <w:lang w:val="en-US" w:eastAsia="en-US" w:bidi="ar-SA"/>
      </w:rPr>
    </w:lvl>
    <w:lvl w:ilvl="3">
      <w:start w:val="0"/>
      <w:numFmt w:val="bullet"/>
      <w:lvlText w:val="•"/>
      <w:lvlJc w:val="left"/>
      <w:pPr>
        <w:ind w:left="4100" w:hanging="210"/>
      </w:pPr>
      <w:rPr>
        <w:rFonts w:hint="default"/>
        <w:lang w:val="en-US" w:eastAsia="en-US" w:bidi="ar-SA"/>
      </w:rPr>
    </w:lvl>
    <w:lvl w:ilvl="4">
      <w:start w:val="0"/>
      <w:numFmt w:val="bullet"/>
      <w:lvlText w:val="•"/>
      <w:lvlJc w:val="left"/>
      <w:pPr>
        <w:ind w:left="5133" w:hanging="210"/>
      </w:pPr>
      <w:rPr>
        <w:rFonts w:hint="default"/>
        <w:lang w:val="en-US" w:eastAsia="en-US" w:bidi="ar-SA"/>
      </w:rPr>
    </w:lvl>
    <w:lvl w:ilvl="5">
      <w:start w:val="0"/>
      <w:numFmt w:val="bullet"/>
      <w:lvlText w:val="•"/>
      <w:lvlJc w:val="left"/>
      <w:pPr>
        <w:ind w:left="6167" w:hanging="210"/>
      </w:pPr>
      <w:rPr>
        <w:rFonts w:hint="default"/>
        <w:lang w:val="en-US" w:eastAsia="en-US" w:bidi="ar-SA"/>
      </w:rPr>
    </w:lvl>
    <w:lvl w:ilvl="6">
      <w:start w:val="0"/>
      <w:numFmt w:val="bullet"/>
      <w:lvlText w:val="•"/>
      <w:lvlJc w:val="left"/>
      <w:pPr>
        <w:ind w:left="7200" w:hanging="210"/>
      </w:pPr>
      <w:rPr>
        <w:rFonts w:hint="default"/>
        <w:lang w:val="en-US" w:eastAsia="en-US" w:bidi="ar-SA"/>
      </w:rPr>
    </w:lvl>
    <w:lvl w:ilvl="7">
      <w:start w:val="0"/>
      <w:numFmt w:val="bullet"/>
      <w:lvlText w:val="•"/>
      <w:lvlJc w:val="left"/>
      <w:pPr>
        <w:ind w:left="8233" w:hanging="210"/>
      </w:pPr>
      <w:rPr>
        <w:rFonts w:hint="default"/>
        <w:lang w:val="en-US" w:eastAsia="en-US" w:bidi="ar-SA"/>
      </w:rPr>
    </w:lvl>
    <w:lvl w:ilvl="8">
      <w:start w:val="0"/>
      <w:numFmt w:val="bullet"/>
      <w:lvlText w:val="•"/>
      <w:lvlJc w:val="left"/>
      <w:pPr>
        <w:ind w:left="9267" w:hanging="210"/>
      </w:pPr>
      <w:rPr>
        <w:rFonts w:hint="default"/>
        <w:lang w:val="en-US" w:eastAsia="en-US" w:bidi="ar-SA"/>
      </w:rPr>
    </w:lvl>
  </w:abstractNum>
  <w:abstractNum w:abstractNumId="29">
    <w:multiLevelType w:val="hybridMultilevel"/>
    <w:lvl w:ilvl="0">
      <w:start w:val="2"/>
      <w:numFmt w:val="lowerRoman"/>
      <w:lvlText w:val="(%1)"/>
      <w:lvlJc w:val="left"/>
      <w:pPr>
        <w:ind w:left="781" w:hanging="25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54"/>
      </w:pPr>
      <w:rPr>
        <w:rFonts w:hint="default"/>
        <w:lang w:val="en-US" w:eastAsia="en-US" w:bidi="ar-SA"/>
      </w:rPr>
    </w:lvl>
    <w:lvl w:ilvl="2">
      <w:start w:val="0"/>
      <w:numFmt w:val="bullet"/>
      <w:lvlText w:val="•"/>
      <w:lvlJc w:val="left"/>
      <w:pPr>
        <w:ind w:left="2890" w:hanging="254"/>
      </w:pPr>
      <w:rPr>
        <w:rFonts w:hint="default"/>
        <w:lang w:val="en-US" w:eastAsia="en-US" w:bidi="ar-SA"/>
      </w:rPr>
    </w:lvl>
    <w:lvl w:ilvl="3">
      <w:start w:val="0"/>
      <w:numFmt w:val="bullet"/>
      <w:lvlText w:val="•"/>
      <w:lvlJc w:val="left"/>
      <w:pPr>
        <w:ind w:left="3946" w:hanging="254"/>
      </w:pPr>
      <w:rPr>
        <w:rFonts w:hint="default"/>
        <w:lang w:val="en-US" w:eastAsia="en-US" w:bidi="ar-SA"/>
      </w:rPr>
    </w:lvl>
    <w:lvl w:ilvl="4">
      <w:start w:val="0"/>
      <w:numFmt w:val="bullet"/>
      <w:lvlText w:val="•"/>
      <w:lvlJc w:val="left"/>
      <w:pPr>
        <w:ind w:left="5001" w:hanging="254"/>
      </w:pPr>
      <w:rPr>
        <w:rFonts w:hint="default"/>
        <w:lang w:val="en-US" w:eastAsia="en-US" w:bidi="ar-SA"/>
      </w:rPr>
    </w:lvl>
    <w:lvl w:ilvl="5">
      <w:start w:val="0"/>
      <w:numFmt w:val="bullet"/>
      <w:lvlText w:val="•"/>
      <w:lvlJc w:val="left"/>
      <w:pPr>
        <w:ind w:left="6057" w:hanging="254"/>
      </w:pPr>
      <w:rPr>
        <w:rFonts w:hint="default"/>
        <w:lang w:val="en-US" w:eastAsia="en-US" w:bidi="ar-SA"/>
      </w:rPr>
    </w:lvl>
    <w:lvl w:ilvl="6">
      <w:start w:val="0"/>
      <w:numFmt w:val="bullet"/>
      <w:lvlText w:val="•"/>
      <w:lvlJc w:val="left"/>
      <w:pPr>
        <w:ind w:left="7112" w:hanging="254"/>
      </w:pPr>
      <w:rPr>
        <w:rFonts w:hint="default"/>
        <w:lang w:val="en-US" w:eastAsia="en-US" w:bidi="ar-SA"/>
      </w:rPr>
    </w:lvl>
    <w:lvl w:ilvl="7">
      <w:start w:val="0"/>
      <w:numFmt w:val="bullet"/>
      <w:lvlText w:val="•"/>
      <w:lvlJc w:val="left"/>
      <w:pPr>
        <w:ind w:left="8167" w:hanging="254"/>
      </w:pPr>
      <w:rPr>
        <w:rFonts w:hint="default"/>
        <w:lang w:val="en-US" w:eastAsia="en-US" w:bidi="ar-SA"/>
      </w:rPr>
    </w:lvl>
    <w:lvl w:ilvl="8">
      <w:start w:val="0"/>
      <w:numFmt w:val="bullet"/>
      <w:lvlText w:val="•"/>
      <w:lvlJc w:val="left"/>
      <w:pPr>
        <w:ind w:left="9223" w:hanging="254"/>
      </w:pPr>
      <w:rPr>
        <w:rFonts w:hint="default"/>
        <w:lang w:val="en-US" w:eastAsia="en-US" w:bidi="ar-SA"/>
      </w:rPr>
    </w:lvl>
  </w:abstractNum>
  <w:abstractNum w:abstractNumId="28">
    <w:multiLevelType w:val="hybridMultilevel"/>
    <w:lvl w:ilvl="0">
      <w:start w:val="1"/>
      <w:numFmt w:val="decimal"/>
      <w:lvlText w:val="%1."/>
      <w:lvlJc w:val="left"/>
      <w:pPr>
        <w:ind w:left="781" w:hanging="204"/>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35" w:hanging="204"/>
      </w:pPr>
      <w:rPr>
        <w:rFonts w:hint="default"/>
        <w:lang w:val="en-US" w:eastAsia="en-US" w:bidi="ar-SA"/>
      </w:rPr>
    </w:lvl>
    <w:lvl w:ilvl="2">
      <w:start w:val="0"/>
      <w:numFmt w:val="bullet"/>
      <w:lvlText w:val="•"/>
      <w:lvlJc w:val="left"/>
      <w:pPr>
        <w:ind w:left="2890" w:hanging="204"/>
      </w:pPr>
      <w:rPr>
        <w:rFonts w:hint="default"/>
        <w:lang w:val="en-US" w:eastAsia="en-US" w:bidi="ar-SA"/>
      </w:rPr>
    </w:lvl>
    <w:lvl w:ilvl="3">
      <w:start w:val="0"/>
      <w:numFmt w:val="bullet"/>
      <w:lvlText w:val="•"/>
      <w:lvlJc w:val="left"/>
      <w:pPr>
        <w:ind w:left="3946" w:hanging="204"/>
      </w:pPr>
      <w:rPr>
        <w:rFonts w:hint="default"/>
        <w:lang w:val="en-US" w:eastAsia="en-US" w:bidi="ar-SA"/>
      </w:rPr>
    </w:lvl>
    <w:lvl w:ilvl="4">
      <w:start w:val="0"/>
      <w:numFmt w:val="bullet"/>
      <w:lvlText w:val="•"/>
      <w:lvlJc w:val="left"/>
      <w:pPr>
        <w:ind w:left="5001" w:hanging="204"/>
      </w:pPr>
      <w:rPr>
        <w:rFonts w:hint="default"/>
        <w:lang w:val="en-US" w:eastAsia="en-US" w:bidi="ar-SA"/>
      </w:rPr>
    </w:lvl>
    <w:lvl w:ilvl="5">
      <w:start w:val="0"/>
      <w:numFmt w:val="bullet"/>
      <w:lvlText w:val="•"/>
      <w:lvlJc w:val="left"/>
      <w:pPr>
        <w:ind w:left="6057" w:hanging="204"/>
      </w:pPr>
      <w:rPr>
        <w:rFonts w:hint="default"/>
        <w:lang w:val="en-US" w:eastAsia="en-US" w:bidi="ar-SA"/>
      </w:rPr>
    </w:lvl>
    <w:lvl w:ilvl="6">
      <w:start w:val="0"/>
      <w:numFmt w:val="bullet"/>
      <w:lvlText w:val="•"/>
      <w:lvlJc w:val="left"/>
      <w:pPr>
        <w:ind w:left="7112" w:hanging="204"/>
      </w:pPr>
      <w:rPr>
        <w:rFonts w:hint="default"/>
        <w:lang w:val="en-US" w:eastAsia="en-US" w:bidi="ar-SA"/>
      </w:rPr>
    </w:lvl>
    <w:lvl w:ilvl="7">
      <w:start w:val="0"/>
      <w:numFmt w:val="bullet"/>
      <w:lvlText w:val="•"/>
      <w:lvlJc w:val="left"/>
      <w:pPr>
        <w:ind w:left="8167" w:hanging="204"/>
      </w:pPr>
      <w:rPr>
        <w:rFonts w:hint="default"/>
        <w:lang w:val="en-US" w:eastAsia="en-US" w:bidi="ar-SA"/>
      </w:rPr>
    </w:lvl>
    <w:lvl w:ilvl="8">
      <w:start w:val="0"/>
      <w:numFmt w:val="bullet"/>
      <w:lvlText w:val="•"/>
      <w:lvlJc w:val="left"/>
      <w:pPr>
        <w:ind w:left="9223" w:hanging="204"/>
      </w:pPr>
      <w:rPr>
        <w:rFonts w:hint="default"/>
        <w:lang w:val="en-US" w:eastAsia="en-US" w:bidi="ar-SA"/>
      </w:rPr>
    </w:lvl>
  </w:abstractNum>
  <w:abstractNum w:abstractNumId="27">
    <w:multiLevelType w:val="hybridMultilevel"/>
    <w:lvl w:ilvl="0">
      <w:start w:val="2"/>
      <w:numFmt w:val="decimal"/>
      <w:lvlText w:val="%1."/>
      <w:lvlJc w:val="left"/>
      <w:pPr>
        <w:ind w:left="981" w:hanging="200"/>
        <w:jc w:val="left"/>
      </w:pPr>
      <w:rPr>
        <w:rFonts w:hint="default" w:ascii="Arial" w:hAnsi="Arial" w:eastAsia="Arial" w:cs="Arial"/>
        <w:b w:val="0"/>
        <w:bCs w:val="0"/>
        <w:i w:val="0"/>
        <w:iCs w:val="0"/>
        <w:spacing w:val="-1"/>
        <w:w w:val="100"/>
        <w:sz w:val="18"/>
        <w:szCs w:val="18"/>
        <w:lang w:val="en-US" w:eastAsia="en-US" w:bidi="ar-SA"/>
      </w:rPr>
    </w:lvl>
    <w:lvl w:ilvl="1">
      <w:start w:val="1"/>
      <w:numFmt w:val="lowerLetter"/>
      <w:lvlText w:val="(%2)"/>
      <w:lvlJc w:val="left"/>
      <w:pPr>
        <w:ind w:left="781" w:hanging="279"/>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30" w:hanging="279"/>
      </w:pPr>
      <w:rPr>
        <w:rFonts w:hint="default"/>
        <w:lang w:val="en-US" w:eastAsia="en-US" w:bidi="ar-SA"/>
      </w:rPr>
    </w:lvl>
    <w:lvl w:ilvl="3">
      <w:start w:val="0"/>
      <w:numFmt w:val="bullet"/>
      <w:lvlText w:val="•"/>
      <w:lvlJc w:val="left"/>
      <w:pPr>
        <w:ind w:left="3280" w:hanging="279"/>
      </w:pPr>
      <w:rPr>
        <w:rFonts w:hint="default"/>
        <w:lang w:val="en-US" w:eastAsia="en-US" w:bidi="ar-SA"/>
      </w:rPr>
    </w:lvl>
    <w:lvl w:ilvl="4">
      <w:start w:val="0"/>
      <w:numFmt w:val="bullet"/>
      <w:lvlText w:val="•"/>
      <w:lvlJc w:val="left"/>
      <w:pPr>
        <w:ind w:left="4431" w:hanging="279"/>
      </w:pPr>
      <w:rPr>
        <w:rFonts w:hint="default"/>
        <w:lang w:val="en-US" w:eastAsia="en-US" w:bidi="ar-SA"/>
      </w:rPr>
    </w:lvl>
    <w:lvl w:ilvl="5">
      <w:start w:val="0"/>
      <w:numFmt w:val="bullet"/>
      <w:lvlText w:val="•"/>
      <w:lvlJc w:val="left"/>
      <w:pPr>
        <w:ind w:left="5581" w:hanging="279"/>
      </w:pPr>
      <w:rPr>
        <w:rFonts w:hint="default"/>
        <w:lang w:val="en-US" w:eastAsia="en-US" w:bidi="ar-SA"/>
      </w:rPr>
    </w:lvl>
    <w:lvl w:ilvl="6">
      <w:start w:val="0"/>
      <w:numFmt w:val="bullet"/>
      <w:lvlText w:val="•"/>
      <w:lvlJc w:val="left"/>
      <w:pPr>
        <w:ind w:left="6732" w:hanging="279"/>
      </w:pPr>
      <w:rPr>
        <w:rFonts w:hint="default"/>
        <w:lang w:val="en-US" w:eastAsia="en-US" w:bidi="ar-SA"/>
      </w:rPr>
    </w:lvl>
    <w:lvl w:ilvl="7">
      <w:start w:val="0"/>
      <w:numFmt w:val="bullet"/>
      <w:lvlText w:val="•"/>
      <w:lvlJc w:val="left"/>
      <w:pPr>
        <w:ind w:left="7882" w:hanging="279"/>
      </w:pPr>
      <w:rPr>
        <w:rFonts w:hint="default"/>
        <w:lang w:val="en-US" w:eastAsia="en-US" w:bidi="ar-SA"/>
      </w:rPr>
    </w:lvl>
    <w:lvl w:ilvl="8">
      <w:start w:val="0"/>
      <w:numFmt w:val="bullet"/>
      <w:lvlText w:val="•"/>
      <w:lvlJc w:val="left"/>
      <w:pPr>
        <w:ind w:left="9033" w:hanging="279"/>
      </w:pPr>
      <w:rPr>
        <w:rFonts w:hint="default"/>
        <w:lang w:val="en-US" w:eastAsia="en-US" w:bidi="ar-SA"/>
      </w:rPr>
    </w:lvl>
  </w:abstractNum>
  <w:abstractNum w:abstractNumId="26">
    <w:multiLevelType w:val="hybridMultilevel"/>
    <w:lvl w:ilvl="0">
      <w:start w:val="1"/>
      <w:numFmt w:val="decimal"/>
      <w:lvlText w:val="%1)"/>
      <w:lvlJc w:val="left"/>
      <w:pPr>
        <w:ind w:left="781" w:hanging="245"/>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781" w:hanging="281"/>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890" w:hanging="281"/>
      </w:pPr>
      <w:rPr>
        <w:rFonts w:hint="default"/>
        <w:lang w:val="en-US" w:eastAsia="en-US" w:bidi="ar-SA"/>
      </w:rPr>
    </w:lvl>
    <w:lvl w:ilvl="3">
      <w:start w:val="0"/>
      <w:numFmt w:val="bullet"/>
      <w:lvlText w:val="•"/>
      <w:lvlJc w:val="left"/>
      <w:pPr>
        <w:ind w:left="3946" w:hanging="281"/>
      </w:pPr>
      <w:rPr>
        <w:rFonts w:hint="default"/>
        <w:lang w:val="en-US" w:eastAsia="en-US" w:bidi="ar-SA"/>
      </w:rPr>
    </w:lvl>
    <w:lvl w:ilvl="4">
      <w:start w:val="0"/>
      <w:numFmt w:val="bullet"/>
      <w:lvlText w:val="•"/>
      <w:lvlJc w:val="left"/>
      <w:pPr>
        <w:ind w:left="5001" w:hanging="281"/>
      </w:pPr>
      <w:rPr>
        <w:rFonts w:hint="default"/>
        <w:lang w:val="en-US" w:eastAsia="en-US" w:bidi="ar-SA"/>
      </w:rPr>
    </w:lvl>
    <w:lvl w:ilvl="5">
      <w:start w:val="0"/>
      <w:numFmt w:val="bullet"/>
      <w:lvlText w:val="•"/>
      <w:lvlJc w:val="left"/>
      <w:pPr>
        <w:ind w:left="6057" w:hanging="281"/>
      </w:pPr>
      <w:rPr>
        <w:rFonts w:hint="default"/>
        <w:lang w:val="en-US" w:eastAsia="en-US" w:bidi="ar-SA"/>
      </w:rPr>
    </w:lvl>
    <w:lvl w:ilvl="6">
      <w:start w:val="0"/>
      <w:numFmt w:val="bullet"/>
      <w:lvlText w:val="•"/>
      <w:lvlJc w:val="left"/>
      <w:pPr>
        <w:ind w:left="7112" w:hanging="281"/>
      </w:pPr>
      <w:rPr>
        <w:rFonts w:hint="default"/>
        <w:lang w:val="en-US" w:eastAsia="en-US" w:bidi="ar-SA"/>
      </w:rPr>
    </w:lvl>
    <w:lvl w:ilvl="7">
      <w:start w:val="0"/>
      <w:numFmt w:val="bullet"/>
      <w:lvlText w:val="•"/>
      <w:lvlJc w:val="left"/>
      <w:pPr>
        <w:ind w:left="8167" w:hanging="281"/>
      </w:pPr>
      <w:rPr>
        <w:rFonts w:hint="default"/>
        <w:lang w:val="en-US" w:eastAsia="en-US" w:bidi="ar-SA"/>
      </w:rPr>
    </w:lvl>
    <w:lvl w:ilvl="8">
      <w:start w:val="0"/>
      <w:numFmt w:val="bullet"/>
      <w:lvlText w:val="•"/>
      <w:lvlJc w:val="left"/>
      <w:pPr>
        <w:ind w:left="9223" w:hanging="281"/>
      </w:pPr>
      <w:rPr>
        <w:rFonts w:hint="default"/>
        <w:lang w:val="en-US" w:eastAsia="en-US" w:bidi="ar-SA"/>
      </w:rPr>
    </w:lvl>
  </w:abstractNum>
  <w:abstractNum w:abstractNumId="25">
    <w:multiLevelType w:val="hybridMultilevel"/>
    <w:lvl w:ilvl="0">
      <w:start w:val="1"/>
      <w:numFmt w:val="upperLetter"/>
      <w:lvlText w:val="%1)"/>
      <w:lvlJc w:val="left"/>
      <w:pPr>
        <w:ind w:left="781" w:hanging="235"/>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35"/>
      </w:pPr>
      <w:rPr>
        <w:rFonts w:hint="default"/>
        <w:lang w:val="en-US" w:eastAsia="en-US" w:bidi="ar-SA"/>
      </w:rPr>
    </w:lvl>
    <w:lvl w:ilvl="2">
      <w:start w:val="0"/>
      <w:numFmt w:val="bullet"/>
      <w:lvlText w:val="•"/>
      <w:lvlJc w:val="left"/>
      <w:pPr>
        <w:ind w:left="2890" w:hanging="235"/>
      </w:pPr>
      <w:rPr>
        <w:rFonts w:hint="default"/>
        <w:lang w:val="en-US" w:eastAsia="en-US" w:bidi="ar-SA"/>
      </w:rPr>
    </w:lvl>
    <w:lvl w:ilvl="3">
      <w:start w:val="0"/>
      <w:numFmt w:val="bullet"/>
      <w:lvlText w:val="•"/>
      <w:lvlJc w:val="left"/>
      <w:pPr>
        <w:ind w:left="3946" w:hanging="235"/>
      </w:pPr>
      <w:rPr>
        <w:rFonts w:hint="default"/>
        <w:lang w:val="en-US" w:eastAsia="en-US" w:bidi="ar-SA"/>
      </w:rPr>
    </w:lvl>
    <w:lvl w:ilvl="4">
      <w:start w:val="0"/>
      <w:numFmt w:val="bullet"/>
      <w:lvlText w:val="•"/>
      <w:lvlJc w:val="left"/>
      <w:pPr>
        <w:ind w:left="5001" w:hanging="235"/>
      </w:pPr>
      <w:rPr>
        <w:rFonts w:hint="default"/>
        <w:lang w:val="en-US" w:eastAsia="en-US" w:bidi="ar-SA"/>
      </w:rPr>
    </w:lvl>
    <w:lvl w:ilvl="5">
      <w:start w:val="0"/>
      <w:numFmt w:val="bullet"/>
      <w:lvlText w:val="•"/>
      <w:lvlJc w:val="left"/>
      <w:pPr>
        <w:ind w:left="6057" w:hanging="235"/>
      </w:pPr>
      <w:rPr>
        <w:rFonts w:hint="default"/>
        <w:lang w:val="en-US" w:eastAsia="en-US" w:bidi="ar-SA"/>
      </w:rPr>
    </w:lvl>
    <w:lvl w:ilvl="6">
      <w:start w:val="0"/>
      <w:numFmt w:val="bullet"/>
      <w:lvlText w:val="•"/>
      <w:lvlJc w:val="left"/>
      <w:pPr>
        <w:ind w:left="7112" w:hanging="235"/>
      </w:pPr>
      <w:rPr>
        <w:rFonts w:hint="default"/>
        <w:lang w:val="en-US" w:eastAsia="en-US" w:bidi="ar-SA"/>
      </w:rPr>
    </w:lvl>
    <w:lvl w:ilvl="7">
      <w:start w:val="0"/>
      <w:numFmt w:val="bullet"/>
      <w:lvlText w:val="•"/>
      <w:lvlJc w:val="left"/>
      <w:pPr>
        <w:ind w:left="8167" w:hanging="235"/>
      </w:pPr>
      <w:rPr>
        <w:rFonts w:hint="default"/>
        <w:lang w:val="en-US" w:eastAsia="en-US" w:bidi="ar-SA"/>
      </w:rPr>
    </w:lvl>
    <w:lvl w:ilvl="8">
      <w:start w:val="0"/>
      <w:numFmt w:val="bullet"/>
      <w:lvlText w:val="•"/>
      <w:lvlJc w:val="left"/>
      <w:pPr>
        <w:ind w:left="9223" w:hanging="235"/>
      </w:pPr>
      <w:rPr>
        <w:rFonts w:hint="default"/>
        <w:lang w:val="en-US" w:eastAsia="en-US" w:bidi="ar-SA"/>
      </w:rPr>
    </w:lvl>
  </w:abstractNum>
  <w:abstractNum w:abstractNumId="24">
    <w:multiLevelType w:val="hybridMultilevel"/>
    <w:lvl w:ilvl="0">
      <w:start w:val="1"/>
      <w:numFmt w:val="lowerRoman"/>
      <w:lvlText w:val="%1."/>
      <w:lvlJc w:val="left"/>
      <w:pPr>
        <w:ind w:left="921" w:hanging="140"/>
        <w:jc w:val="left"/>
      </w:pPr>
      <w:rPr>
        <w:rFonts w:hint="default" w:ascii="Arial" w:hAnsi="Arial" w:eastAsia="Arial" w:cs="Arial"/>
        <w:b w:val="0"/>
        <w:bCs w:val="0"/>
        <w:i w:val="0"/>
        <w:iCs w:val="0"/>
        <w:spacing w:val="-1"/>
        <w:w w:val="100"/>
        <w:sz w:val="18"/>
        <w:szCs w:val="18"/>
        <w:lang w:val="en-US" w:eastAsia="en-US" w:bidi="ar-SA"/>
      </w:rPr>
    </w:lvl>
    <w:lvl w:ilvl="1">
      <w:start w:val="1"/>
      <w:numFmt w:val="lowerLetter"/>
      <w:lvlText w:val="(%2)"/>
      <w:lvlJc w:val="left"/>
      <w:pPr>
        <w:ind w:left="781" w:hanging="299"/>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077" w:hanging="299"/>
      </w:pPr>
      <w:rPr>
        <w:rFonts w:hint="default"/>
        <w:lang w:val="en-US" w:eastAsia="en-US" w:bidi="ar-SA"/>
      </w:rPr>
    </w:lvl>
    <w:lvl w:ilvl="3">
      <w:start w:val="0"/>
      <w:numFmt w:val="bullet"/>
      <w:lvlText w:val="•"/>
      <w:lvlJc w:val="left"/>
      <w:pPr>
        <w:ind w:left="3234" w:hanging="299"/>
      </w:pPr>
      <w:rPr>
        <w:rFonts w:hint="default"/>
        <w:lang w:val="en-US" w:eastAsia="en-US" w:bidi="ar-SA"/>
      </w:rPr>
    </w:lvl>
    <w:lvl w:ilvl="4">
      <w:start w:val="0"/>
      <w:numFmt w:val="bullet"/>
      <w:lvlText w:val="•"/>
      <w:lvlJc w:val="left"/>
      <w:pPr>
        <w:ind w:left="4391" w:hanging="299"/>
      </w:pPr>
      <w:rPr>
        <w:rFonts w:hint="default"/>
        <w:lang w:val="en-US" w:eastAsia="en-US" w:bidi="ar-SA"/>
      </w:rPr>
    </w:lvl>
    <w:lvl w:ilvl="5">
      <w:start w:val="0"/>
      <w:numFmt w:val="bullet"/>
      <w:lvlText w:val="•"/>
      <w:lvlJc w:val="left"/>
      <w:pPr>
        <w:ind w:left="5548" w:hanging="299"/>
      </w:pPr>
      <w:rPr>
        <w:rFonts w:hint="default"/>
        <w:lang w:val="en-US" w:eastAsia="en-US" w:bidi="ar-SA"/>
      </w:rPr>
    </w:lvl>
    <w:lvl w:ilvl="6">
      <w:start w:val="0"/>
      <w:numFmt w:val="bullet"/>
      <w:lvlText w:val="•"/>
      <w:lvlJc w:val="left"/>
      <w:pPr>
        <w:ind w:left="6705" w:hanging="299"/>
      </w:pPr>
      <w:rPr>
        <w:rFonts w:hint="default"/>
        <w:lang w:val="en-US" w:eastAsia="en-US" w:bidi="ar-SA"/>
      </w:rPr>
    </w:lvl>
    <w:lvl w:ilvl="7">
      <w:start w:val="0"/>
      <w:numFmt w:val="bullet"/>
      <w:lvlText w:val="•"/>
      <w:lvlJc w:val="left"/>
      <w:pPr>
        <w:ind w:left="7862" w:hanging="299"/>
      </w:pPr>
      <w:rPr>
        <w:rFonts w:hint="default"/>
        <w:lang w:val="en-US" w:eastAsia="en-US" w:bidi="ar-SA"/>
      </w:rPr>
    </w:lvl>
    <w:lvl w:ilvl="8">
      <w:start w:val="0"/>
      <w:numFmt w:val="bullet"/>
      <w:lvlText w:val="•"/>
      <w:lvlJc w:val="left"/>
      <w:pPr>
        <w:ind w:left="9019" w:hanging="299"/>
      </w:pPr>
      <w:rPr>
        <w:rFonts w:hint="default"/>
        <w:lang w:val="en-US" w:eastAsia="en-US" w:bidi="ar-SA"/>
      </w:rPr>
    </w:lvl>
  </w:abstractNum>
  <w:abstractNum w:abstractNumId="23">
    <w:multiLevelType w:val="hybridMultilevel"/>
    <w:lvl w:ilvl="0">
      <w:start w:val="1"/>
      <w:numFmt w:val="upperLetter"/>
      <w:lvlText w:val="%1)"/>
      <w:lvlJc w:val="left"/>
      <w:pPr>
        <w:ind w:left="781" w:hanging="269"/>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69"/>
      </w:pPr>
      <w:rPr>
        <w:rFonts w:hint="default"/>
        <w:lang w:val="en-US" w:eastAsia="en-US" w:bidi="ar-SA"/>
      </w:rPr>
    </w:lvl>
    <w:lvl w:ilvl="2">
      <w:start w:val="0"/>
      <w:numFmt w:val="bullet"/>
      <w:lvlText w:val="•"/>
      <w:lvlJc w:val="left"/>
      <w:pPr>
        <w:ind w:left="2890" w:hanging="269"/>
      </w:pPr>
      <w:rPr>
        <w:rFonts w:hint="default"/>
        <w:lang w:val="en-US" w:eastAsia="en-US" w:bidi="ar-SA"/>
      </w:rPr>
    </w:lvl>
    <w:lvl w:ilvl="3">
      <w:start w:val="0"/>
      <w:numFmt w:val="bullet"/>
      <w:lvlText w:val="•"/>
      <w:lvlJc w:val="left"/>
      <w:pPr>
        <w:ind w:left="3946" w:hanging="269"/>
      </w:pPr>
      <w:rPr>
        <w:rFonts w:hint="default"/>
        <w:lang w:val="en-US" w:eastAsia="en-US" w:bidi="ar-SA"/>
      </w:rPr>
    </w:lvl>
    <w:lvl w:ilvl="4">
      <w:start w:val="0"/>
      <w:numFmt w:val="bullet"/>
      <w:lvlText w:val="•"/>
      <w:lvlJc w:val="left"/>
      <w:pPr>
        <w:ind w:left="5001" w:hanging="269"/>
      </w:pPr>
      <w:rPr>
        <w:rFonts w:hint="default"/>
        <w:lang w:val="en-US" w:eastAsia="en-US" w:bidi="ar-SA"/>
      </w:rPr>
    </w:lvl>
    <w:lvl w:ilvl="5">
      <w:start w:val="0"/>
      <w:numFmt w:val="bullet"/>
      <w:lvlText w:val="•"/>
      <w:lvlJc w:val="left"/>
      <w:pPr>
        <w:ind w:left="6057" w:hanging="269"/>
      </w:pPr>
      <w:rPr>
        <w:rFonts w:hint="default"/>
        <w:lang w:val="en-US" w:eastAsia="en-US" w:bidi="ar-SA"/>
      </w:rPr>
    </w:lvl>
    <w:lvl w:ilvl="6">
      <w:start w:val="0"/>
      <w:numFmt w:val="bullet"/>
      <w:lvlText w:val="•"/>
      <w:lvlJc w:val="left"/>
      <w:pPr>
        <w:ind w:left="7112" w:hanging="269"/>
      </w:pPr>
      <w:rPr>
        <w:rFonts w:hint="default"/>
        <w:lang w:val="en-US" w:eastAsia="en-US" w:bidi="ar-SA"/>
      </w:rPr>
    </w:lvl>
    <w:lvl w:ilvl="7">
      <w:start w:val="0"/>
      <w:numFmt w:val="bullet"/>
      <w:lvlText w:val="•"/>
      <w:lvlJc w:val="left"/>
      <w:pPr>
        <w:ind w:left="8167" w:hanging="269"/>
      </w:pPr>
      <w:rPr>
        <w:rFonts w:hint="default"/>
        <w:lang w:val="en-US" w:eastAsia="en-US" w:bidi="ar-SA"/>
      </w:rPr>
    </w:lvl>
    <w:lvl w:ilvl="8">
      <w:start w:val="0"/>
      <w:numFmt w:val="bullet"/>
      <w:lvlText w:val="•"/>
      <w:lvlJc w:val="left"/>
      <w:pPr>
        <w:ind w:left="9223" w:hanging="269"/>
      </w:pPr>
      <w:rPr>
        <w:rFonts w:hint="default"/>
        <w:lang w:val="en-US" w:eastAsia="en-US" w:bidi="ar-SA"/>
      </w:rPr>
    </w:lvl>
  </w:abstractNum>
  <w:abstractNum w:abstractNumId="22">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21">
    <w:multiLevelType w:val="hybridMultilevel"/>
    <w:lvl w:ilvl="0">
      <w:start w:val="1"/>
      <w:numFmt w:val="decimal"/>
      <w:lvlText w:val="%1."/>
      <w:lvlJc w:val="left"/>
      <w:pPr>
        <w:ind w:left="981" w:hanging="20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2015" w:hanging="200"/>
      </w:pPr>
      <w:rPr>
        <w:rFonts w:hint="default"/>
        <w:lang w:val="en-US" w:eastAsia="en-US" w:bidi="ar-SA"/>
      </w:rPr>
    </w:lvl>
    <w:lvl w:ilvl="2">
      <w:start w:val="0"/>
      <w:numFmt w:val="bullet"/>
      <w:lvlText w:val="•"/>
      <w:lvlJc w:val="left"/>
      <w:pPr>
        <w:ind w:left="3050" w:hanging="200"/>
      </w:pPr>
      <w:rPr>
        <w:rFonts w:hint="default"/>
        <w:lang w:val="en-US" w:eastAsia="en-US" w:bidi="ar-SA"/>
      </w:rPr>
    </w:lvl>
    <w:lvl w:ilvl="3">
      <w:start w:val="0"/>
      <w:numFmt w:val="bullet"/>
      <w:lvlText w:val="•"/>
      <w:lvlJc w:val="left"/>
      <w:pPr>
        <w:ind w:left="4086" w:hanging="200"/>
      </w:pPr>
      <w:rPr>
        <w:rFonts w:hint="default"/>
        <w:lang w:val="en-US" w:eastAsia="en-US" w:bidi="ar-SA"/>
      </w:rPr>
    </w:lvl>
    <w:lvl w:ilvl="4">
      <w:start w:val="0"/>
      <w:numFmt w:val="bullet"/>
      <w:lvlText w:val="•"/>
      <w:lvlJc w:val="left"/>
      <w:pPr>
        <w:ind w:left="5121" w:hanging="200"/>
      </w:pPr>
      <w:rPr>
        <w:rFonts w:hint="default"/>
        <w:lang w:val="en-US" w:eastAsia="en-US" w:bidi="ar-SA"/>
      </w:rPr>
    </w:lvl>
    <w:lvl w:ilvl="5">
      <w:start w:val="0"/>
      <w:numFmt w:val="bullet"/>
      <w:lvlText w:val="•"/>
      <w:lvlJc w:val="left"/>
      <w:pPr>
        <w:ind w:left="6157" w:hanging="200"/>
      </w:pPr>
      <w:rPr>
        <w:rFonts w:hint="default"/>
        <w:lang w:val="en-US" w:eastAsia="en-US" w:bidi="ar-SA"/>
      </w:rPr>
    </w:lvl>
    <w:lvl w:ilvl="6">
      <w:start w:val="0"/>
      <w:numFmt w:val="bullet"/>
      <w:lvlText w:val="•"/>
      <w:lvlJc w:val="left"/>
      <w:pPr>
        <w:ind w:left="7192" w:hanging="200"/>
      </w:pPr>
      <w:rPr>
        <w:rFonts w:hint="default"/>
        <w:lang w:val="en-US" w:eastAsia="en-US" w:bidi="ar-SA"/>
      </w:rPr>
    </w:lvl>
    <w:lvl w:ilvl="7">
      <w:start w:val="0"/>
      <w:numFmt w:val="bullet"/>
      <w:lvlText w:val="•"/>
      <w:lvlJc w:val="left"/>
      <w:pPr>
        <w:ind w:left="8227" w:hanging="200"/>
      </w:pPr>
      <w:rPr>
        <w:rFonts w:hint="default"/>
        <w:lang w:val="en-US" w:eastAsia="en-US" w:bidi="ar-SA"/>
      </w:rPr>
    </w:lvl>
    <w:lvl w:ilvl="8">
      <w:start w:val="0"/>
      <w:numFmt w:val="bullet"/>
      <w:lvlText w:val="•"/>
      <w:lvlJc w:val="left"/>
      <w:pPr>
        <w:ind w:left="9263" w:hanging="200"/>
      </w:pPr>
      <w:rPr>
        <w:rFonts w:hint="default"/>
        <w:lang w:val="en-US" w:eastAsia="en-US" w:bidi="ar-SA"/>
      </w:rPr>
    </w:lvl>
  </w:abstractNum>
  <w:abstractNum w:abstractNumId="20">
    <w:multiLevelType w:val="hybridMultilevel"/>
    <w:lvl w:ilvl="0">
      <w:start w:val="1"/>
      <w:numFmt w:val="upperLetter"/>
      <w:lvlText w:val="%1)"/>
      <w:lvlJc w:val="left"/>
      <w:pPr>
        <w:ind w:left="781" w:hanging="23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34"/>
      </w:pPr>
      <w:rPr>
        <w:rFonts w:hint="default"/>
        <w:lang w:val="en-US" w:eastAsia="en-US" w:bidi="ar-SA"/>
      </w:rPr>
    </w:lvl>
    <w:lvl w:ilvl="2">
      <w:start w:val="0"/>
      <w:numFmt w:val="bullet"/>
      <w:lvlText w:val="•"/>
      <w:lvlJc w:val="left"/>
      <w:pPr>
        <w:ind w:left="2890" w:hanging="234"/>
      </w:pPr>
      <w:rPr>
        <w:rFonts w:hint="default"/>
        <w:lang w:val="en-US" w:eastAsia="en-US" w:bidi="ar-SA"/>
      </w:rPr>
    </w:lvl>
    <w:lvl w:ilvl="3">
      <w:start w:val="0"/>
      <w:numFmt w:val="bullet"/>
      <w:lvlText w:val="•"/>
      <w:lvlJc w:val="left"/>
      <w:pPr>
        <w:ind w:left="3946" w:hanging="234"/>
      </w:pPr>
      <w:rPr>
        <w:rFonts w:hint="default"/>
        <w:lang w:val="en-US" w:eastAsia="en-US" w:bidi="ar-SA"/>
      </w:rPr>
    </w:lvl>
    <w:lvl w:ilvl="4">
      <w:start w:val="0"/>
      <w:numFmt w:val="bullet"/>
      <w:lvlText w:val="•"/>
      <w:lvlJc w:val="left"/>
      <w:pPr>
        <w:ind w:left="5001" w:hanging="234"/>
      </w:pPr>
      <w:rPr>
        <w:rFonts w:hint="default"/>
        <w:lang w:val="en-US" w:eastAsia="en-US" w:bidi="ar-SA"/>
      </w:rPr>
    </w:lvl>
    <w:lvl w:ilvl="5">
      <w:start w:val="0"/>
      <w:numFmt w:val="bullet"/>
      <w:lvlText w:val="•"/>
      <w:lvlJc w:val="left"/>
      <w:pPr>
        <w:ind w:left="6057" w:hanging="234"/>
      </w:pPr>
      <w:rPr>
        <w:rFonts w:hint="default"/>
        <w:lang w:val="en-US" w:eastAsia="en-US" w:bidi="ar-SA"/>
      </w:rPr>
    </w:lvl>
    <w:lvl w:ilvl="6">
      <w:start w:val="0"/>
      <w:numFmt w:val="bullet"/>
      <w:lvlText w:val="•"/>
      <w:lvlJc w:val="left"/>
      <w:pPr>
        <w:ind w:left="7112" w:hanging="234"/>
      </w:pPr>
      <w:rPr>
        <w:rFonts w:hint="default"/>
        <w:lang w:val="en-US" w:eastAsia="en-US" w:bidi="ar-SA"/>
      </w:rPr>
    </w:lvl>
    <w:lvl w:ilvl="7">
      <w:start w:val="0"/>
      <w:numFmt w:val="bullet"/>
      <w:lvlText w:val="•"/>
      <w:lvlJc w:val="left"/>
      <w:pPr>
        <w:ind w:left="8167" w:hanging="234"/>
      </w:pPr>
      <w:rPr>
        <w:rFonts w:hint="default"/>
        <w:lang w:val="en-US" w:eastAsia="en-US" w:bidi="ar-SA"/>
      </w:rPr>
    </w:lvl>
    <w:lvl w:ilvl="8">
      <w:start w:val="0"/>
      <w:numFmt w:val="bullet"/>
      <w:lvlText w:val="•"/>
      <w:lvlJc w:val="left"/>
      <w:pPr>
        <w:ind w:left="9223" w:hanging="234"/>
      </w:pPr>
      <w:rPr>
        <w:rFonts w:hint="default"/>
        <w:lang w:val="en-US" w:eastAsia="en-US" w:bidi="ar-SA"/>
      </w:rPr>
    </w:lvl>
  </w:abstractNum>
  <w:abstractNum w:abstractNumId="19">
    <w:multiLevelType w:val="hybridMultilevel"/>
    <w:lvl w:ilvl="0">
      <w:start w:val="1"/>
      <w:numFmt w:val="lowerLetter"/>
      <w:lvlText w:val="%1."/>
      <w:lvlJc w:val="left"/>
      <w:pPr>
        <w:ind w:left="981" w:hanging="20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2015" w:hanging="200"/>
      </w:pPr>
      <w:rPr>
        <w:rFonts w:hint="default"/>
        <w:lang w:val="en-US" w:eastAsia="en-US" w:bidi="ar-SA"/>
      </w:rPr>
    </w:lvl>
    <w:lvl w:ilvl="2">
      <w:start w:val="0"/>
      <w:numFmt w:val="bullet"/>
      <w:lvlText w:val="•"/>
      <w:lvlJc w:val="left"/>
      <w:pPr>
        <w:ind w:left="3050" w:hanging="200"/>
      </w:pPr>
      <w:rPr>
        <w:rFonts w:hint="default"/>
        <w:lang w:val="en-US" w:eastAsia="en-US" w:bidi="ar-SA"/>
      </w:rPr>
    </w:lvl>
    <w:lvl w:ilvl="3">
      <w:start w:val="0"/>
      <w:numFmt w:val="bullet"/>
      <w:lvlText w:val="•"/>
      <w:lvlJc w:val="left"/>
      <w:pPr>
        <w:ind w:left="4086" w:hanging="200"/>
      </w:pPr>
      <w:rPr>
        <w:rFonts w:hint="default"/>
        <w:lang w:val="en-US" w:eastAsia="en-US" w:bidi="ar-SA"/>
      </w:rPr>
    </w:lvl>
    <w:lvl w:ilvl="4">
      <w:start w:val="0"/>
      <w:numFmt w:val="bullet"/>
      <w:lvlText w:val="•"/>
      <w:lvlJc w:val="left"/>
      <w:pPr>
        <w:ind w:left="5121" w:hanging="200"/>
      </w:pPr>
      <w:rPr>
        <w:rFonts w:hint="default"/>
        <w:lang w:val="en-US" w:eastAsia="en-US" w:bidi="ar-SA"/>
      </w:rPr>
    </w:lvl>
    <w:lvl w:ilvl="5">
      <w:start w:val="0"/>
      <w:numFmt w:val="bullet"/>
      <w:lvlText w:val="•"/>
      <w:lvlJc w:val="left"/>
      <w:pPr>
        <w:ind w:left="6157" w:hanging="200"/>
      </w:pPr>
      <w:rPr>
        <w:rFonts w:hint="default"/>
        <w:lang w:val="en-US" w:eastAsia="en-US" w:bidi="ar-SA"/>
      </w:rPr>
    </w:lvl>
    <w:lvl w:ilvl="6">
      <w:start w:val="0"/>
      <w:numFmt w:val="bullet"/>
      <w:lvlText w:val="•"/>
      <w:lvlJc w:val="left"/>
      <w:pPr>
        <w:ind w:left="7192" w:hanging="200"/>
      </w:pPr>
      <w:rPr>
        <w:rFonts w:hint="default"/>
        <w:lang w:val="en-US" w:eastAsia="en-US" w:bidi="ar-SA"/>
      </w:rPr>
    </w:lvl>
    <w:lvl w:ilvl="7">
      <w:start w:val="0"/>
      <w:numFmt w:val="bullet"/>
      <w:lvlText w:val="•"/>
      <w:lvlJc w:val="left"/>
      <w:pPr>
        <w:ind w:left="8227" w:hanging="200"/>
      </w:pPr>
      <w:rPr>
        <w:rFonts w:hint="default"/>
        <w:lang w:val="en-US" w:eastAsia="en-US" w:bidi="ar-SA"/>
      </w:rPr>
    </w:lvl>
    <w:lvl w:ilvl="8">
      <w:start w:val="0"/>
      <w:numFmt w:val="bullet"/>
      <w:lvlText w:val="•"/>
      <w:lvlJc w:val="left"/>
      <w:pPr>
        <w:ind w:left="9263" w:hanging="200"/>
      </w:pPr>
      <w:rPr>
        <w:rFonts w:hint="default"/>
        <w:lang w:val="en-US" w:eastAsia="en-US" w:bidi="ar-SA"/>
      </w:rPr>
    </w:lvl>
  </w:abstractNum>
  <w:abstractNum w:abstractNumId="18">
    <w:multiLevelType w:val="hybridMultilevel"/>
    <w:lvl w:ilvl="0">
      <w:start w:val="1"/>
      <w:numFmt w:val="decimal"/>
      <w:lvlText w:val="(%1)"/>
      <w:lvlJc w:val="left"/>
      <w:pPr>
        <w:ind w:left="781" w:hanging="294"/>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781" w:hanging="276"/>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781" w:hanging="238"/>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3296" w:hanging="238"/>
      </w:pPr>
      <w:rPr>
        <w:rFonts w:hint="default"/>
        <w:lang w:val="en-US" w:eastAsia="en-US" w:bidi="ar-SA"/>
      </w:rPr>
    </w:lvl>
    <w:lvl w:ilvl="4">
      <w:start w:val="0"/>
      <w:numFmt w:val="bullet"/>
      <w:lvlText w:val="•"/>
      <w:lvlJc w:val="left"/>
      <w:pPr>
        <w:ind w:left="4444" w:hanging="238"/>
      </w:pPr>
      <w:rPr>
        <w:rFonts w:hint="default"/>
        <w:lang w:val="en-US" w:eastAsia="en-US" w:bidi="ar-SA"/>
      </w:rPr>
    </w:lvl>
    <w:lvl w:ilvl="5">
      <w:start w:val="0"/>
      <w:numFmt w:val="bullet"/>
      <w:lvlText w:val="•"/>
      <w:lvlJc w:val="left"/>
      <w:pPr>
        <w:ind w:left="5592" w:hanging="238"/>
      </w:pPr>
      <w:rPr>
        <w:rFonts w:hint="default"/>
        <w:lang w:val="en-US" w:eastAsia="en-US" w:bidi="ar-SA"/>
      </w:rPr>
    </w:lvl>
    <w:lvl w:ilvl="6">
      <w:start w:val="0"/>
      <w:numFmt w:val="bullet"/>
      <w:lvlText w:val="•"/>
      <w:lvlJc w:val="left"/>
      <w:pPr>
        <w:ind w:left="6741" w:hanging="238"/>
      </w:pPr>
      <w:rPr>
        <w:rFonts w:hint="default"/>
        <w:lang w:val="en-US" w:eastAsia="en-US" w:bidi="ar-SA"/>
      </w:rPr>
    </w:lvl>
    <w:lvl w:ilvl="7">
      <w:start w:val="0"/>
      <w:numFmt w:val="bullet"/>
      <w:lvlText w:val="•"/>
      <w:lvlJc w:val="left"/>
      <w:pPr>
        <w:ind w:left="7889" w:hanging="238"/>
      </w:pPr>
      <w:rPr>
        <w:rFonts w:hint="default"/>
        <w:lang w:val="en-US" w:eastAsia="en-US" w:bidi="ar-SA"/>
      </w:rPr>
    </w:lvl>
    <w:lvl w:ilvl="8">
      <w:start w:val="0"/>
      <w:numFmt w:val="bullet"/>
      <w:lvlText w:val="•"/>
      <w:lvlJc w:val="left"/>
      <w:pPr>
        <w:ind w:left="9037" w:hanging="238"/>
      </w:pPr>
      <w:rPr>
        <w:rFonts w:hint="default"/>
        <w:lang w:val="en-US" w:eastAsia="en-US" w:bidi="ar-SA"/>
      </w:rPr>
    </w:lvl>
  </w:abstractNum>
  <w:abstractNum w:abstractNumId="17">
    <w:multiLevelType w:val="hybridMultilevel"/>
    <w:lvl w:ilvl="0">
      <w:start w:val="1"/>
      <w:numFmt w:val="decimal"/>
      <w:lvlText w:val="%1."/>
      <w:lvlJc w:val="left"/>
      <w:pPr>
        <w:ind w:left="781" w:hanging="246"/>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35" w:hanging="246"/>
      </w:pPr>
      <w:rPr>
        <w:rFonts w:hint="default"/>
        <w:lang w:val="en-US" w:eastAsia="en-US" w:bidi="ar-SA"/>
      </w:rPr>
    </w:lvl>
    <w:lvl w:ilvl="2">
      <w:start w:val="0"/>
      <w:numFmt w:val="bullet"/>
      <w:lvlText w:val="•"/>
      <w:lvlJc w:val="left"/>
      <w:pPr>
        <w:ind w:left="2890" w:hanging="246"/>
      </w:pPr>
      <w:rPr>
        <w:rFonts w:hint="default"/>
        <w:lang w:val="en-US" w:eastAsia="en-US" w:bidi="ar-SA"/>
      </w:rPr>
    </w:lvl>
    <w:lvl w:ilvl="3">
      <w:start w:val="0"/>
      <w:numFmt w:val="bullet"/>
      <w:lvlText w:val="•"/>
      <w:lvlJc w:val="left"/>
      <w:pPr>
        <w:ind w:left="3946" w:hanging="246"/>
      </w:pPr>
      <w:rPr>
        <w:rFonts w:hint="default"/>
        <w:lang w:val="en-US" w:eastAsia="en-US" w:bidi="ar-SA"/>
      </w:rPr>
    </w:lvl>
    <w:lvl w:ilvl="4">
      <w:start w:val="0"/>
      <w:numFmt w:val="bullet"/>
      <w:lvlText w:val="•"/>
      <w:lvlJc w:val="left"/>
      <w:pPr>
        <w:ind w:left="5001" w:hanging="246"/>
      </w:pPr>
      <w:rPr>
        <w:rFonts w:hint="default"/>
        <w:lang w:val="en-US" w:eastAsia="en-US" w:bidi="ar-SA"/>
      </w:rPr>
    </w:lvl>
    <w:lvl w:ilvl="5">
      <w:start w:val="0"/>
      <w:numFmt w:val="bullet"/>
      <w:lvlText w:val="•"/>
      <w:lvlJc w:val="left"/>
      <w:pPr>
        <w:ind w:left="6057" w:hanging="246"/>
      </w:pPr>
      <w:rPr>
        <w:rFonts w:hint="default"/>
        <w:lang w:val="en-US" w:eastAsia="en-US" w:bidi="ar-SA"/>
      </w:rPr>
    </w:lvl>
    <w:lvl w:ilvl="6">
      <w:start w:val="0"/>
      <w:numFmt w:val="bullet"/>
      <w:lvlText w:val="•"/>
      <w:lvlJc w:val="left"/>
      <w:pPr>
        <w:ind w:left="7112" w:hanging="246"/>
      </w:pPr>
      <w:rPr>
        <w:rFonts w:hint="default"/>
        <w:lang w:val="en-US" w:eastAsia="en-US" w:bidi="ar-SA"/>
      </w:rPr>
    </w:lvl>
    <w:lvl w:ilvl="7">
      <w:start w:val="0"/>
      <w:numFmt w:val="bullet"/>
      <w:lvlText w:val="•"/>
      <w:lvlJc w:val="left"/>
      <w:pPr>
        <w:ind w:left="8167" w:hanging="246"/>
      </w:pPr>
      <w:rPr>
        <w:rFonts w:hint="default"/>
        <w:lang w:val="en-US" w:eastAsia="en-US" w:bidi="ar-SA"/>
      </w:rPr>
    </w:lvl>
    <w:lvl w:ilvl="8">
      <w:start w:val="0"/>
      <w:numFmt w:val="bullet"/>
      <w:lvlText w:val="•"/>
      <w:lvlJc w:val="left"/>
      <w:pPr>
        <w:ind w:left="9223" w:hanging="246"/>
      </w:pPr>
      <w:rPr>
        <w:rFonts w:hint="default"/>
        <w:lang w:val="en-US" w:eastAsia="en-US" w:bidi="ar-SA"/>
      </w:rPr>
    </w:lvl>
  </w:abstractNum>
  <w:abstractNum w:abstractNumId="16">
    <w:multiLevelType w:val="hybridMultilevel"/>
    <w:lvl w:ilvl="0">
      <w:start w:val="1"/>
      <w:numFmt w:val="decimal"/>
      <w:lvlText w:val="%1."/>
      <w:lvlJc w:val="left"/>
      <w:pPr>
        <w:ind w:left="981" w:hanging="200"/>
        <w:jc w:val="left"/>
      </w:pPr>
      <w:rPr>
        <w:rFonts w:hint="default" w:ascii="Arial" w:hAnsi="Arial" w:eastAsia="Arial" w:cs="Arial"/>
        <w:b w:val="0"/>
        <w:bCs w:val="0"/>
        <w:i w:val="0"/>
        <w:iCs w:val="0"/>
        <w:spacing w:val="-1"/>
        <w:w w:val="100"/>
        <w:sz w:val="18"/>
        <w:szCs w:val="18"/>
        <w:lang w:val="en-US" w:eastAsia="en-US" w:bidi="ar-SA"/>
      </w:rPr>
    </w:lvl>
    <w:lvl w:ilvl="1">
      <w:start w:val="1"/>
      <w:numFmt w:val="decimal"/>
      <w:lvlText w:val="%2)"/>
      <w:lvlJc w:val="left"/>
      <w:pPr>
        <w:ind w:left="991" w:hanging="21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48" w:hanging="210"/>
      </w:pPr>
      <w:rPr>
        <w:rFonts w:hint="default"/>
        <w:lang w:val="en-US" w:eastAsia="en-US" w:bidi="ar-SA"/>
      </w:rPr>
    </w:lvl>
    <w:lvl w:ilvl="3">
      <w:start w:val="0"/>
      <w:numFmt w:val="bullet"/>
      <w:lvlText w:val="•"/>
      <w:lvlJc w:val="left"/>
      <w:pPr>
        <w:ind w:left="3296" w:hanging="210"/>
      </w:pPr>
      <w:rPr>
        <w:rFonts w:hint="default"/>
        <w:lang w:val="en-US" w:eastAsia="en-US" w:bidi="ar-SA"/>
      </w:rPr>
    </w:lvl>
    <w:lvl w:ilvl="4">
      <w:start w:val="0"/>
      <w:numFmt w:val="bullet"/>
      <w:lvlText w:val="•"/>
      <w:lvlJc w:val="left"/>
      <w:pPr>
        <w:ind w:left="4444" w:hanging="210"/>
      </w:pPr>
      <w:rPr>
        <w:rFonts w:hint="default"/>
        <w:lang w:val="en-US" w:eastAsia="en-US" w:bidi="ar-SA"/>
      </w:rPr>
    </w:lvl>
    <w:lvl w:ilvl="5">
      <w:start w:val="0"/>
      <w:numFmt w:val="bullet"/>
      <w:lvlText w:val="•"/>
      <w:lvlJc w:val="left"/>
      <w:pPr>
        <w:ind w:left="5592" w:hanging="210"/>
      </w:pPr>
      <w:rPr>
        <w:rFonts w:hint="default"/>
        <w:lang w:val="en-US" w:eastAsia="en-US" w:bidi="ar-SA"/>
      </w:rPr>
    </w:lvl>
    <w:lvl w:ilvl="6">
      <w:start w:val="0"/>
      <w:numFmt w:val="bullet"/>
      <w:lvlText w:val="•"/>
      <w:lvlJc w:val="left"/>
      <w:pPr>
        <w:ind w:left="6741" w:hanging="210"/>
      </w:pPr>
      <w:rPr>
        <w:rFonts w:hint="default"/>
        <w:lang w:val="en-US" w:eastAsia="en-US" w:bidi="ar-SA"/>
      </w:rPr>
    </w:lvl>
    <w:lvl w:ilvl="7">
      <w:start w:val="0"/>
      <w:numFmt w:val="bullet"/>
      <w:lvlText w:val="•"/>
      <w:lvlJc w:val="left"/>
      <w:pPr>
        <w:ind w:left="7889" w:hanging="210"/>
      </w:pPr>
      <w:rPr>
        <w:rFonts w:hint="default"/>
        <w:lang w:val="en-US" w:eastAsia="en-US" w:bidi="ar-SA"/>
      </w:rPr>
    </w:lvl>
    <w:lvl w:ilvl="8">
      <w:start w:val="0"/>
      <w:numFmt w:val="bullet"/>
      <w:lvlText w:val="•"/>
      <w:lvlJc w:val="left"/>
      <w:pPr>
        <w:ind w:left="9037" w:hanging="210"/>
      </w:pPr>
      <w:rPr>
        <w:rFonts w:hint="default"/>
        <w:lang w:val="en-US" w:eastAsia="en-US" w:bidi="ar-SA"/>
      </w:rPr>
    </w:lvl>
  </w:abstractNum>
  <w:abstractNum w:abstractNumId="15">
    <w:multiLevelType w:val="hybridMultilevel"/>
    <w:lvl w:ilvl="0">
      <w:start w:val="1"/>
      <w:numFmt w:val="lowerLetter"/>
      <w:lvlText w:val="%1."/>
      <w:lvlJc w:val="left"/>
      <w:pPr>
        <w:ind w:left="781" w:hanging="21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35" w:hanging="210"/>
      </w:pPr>
      <w:rPr>
        <w:rFonts w:hint="default"/>
        <w:lang w:val="en-US" w:eastAsia="en-US" w:bidi="ar-SA"/>
      </w:rPr>
    </w:lvl>
    <w:lvl w:ilvl="2">
      <w:start w:val="0"/>
      <w:numFmt w:val="bullet"/>
      <w:lvlText w:val="•"/>
      <w:lvlJc w:val="left"/>
      <w:pPr>
        <w:ind w:left="2890" w:hanging="210"/>
      </w:pPr>
      <w:rPr>
        <w:rFonts w:hint="default"/>
        <w:lang w:val="en-US" w:eastAsia="en-US" w:bidi="ar-SA"/>
      </w:rPr>
    </w:lvl>
    <w:lvl w:ilvl="3">
      <w:start w:val="0"/>
      <w:numFmt w:val="bullet"/>
      <w:lvlText w:val="•"/>
      <w:lvlJc w:val="left"/>
      <w:pPr>
        <w:ind w:left="3946" w:hanging="210"/>
      </w:pPr>
      <w:rPr>
        <w:rFonts w:hint="default"/>
        <w:lang w:val="en-US" w:eastAsia="en-US" w:bidi="ar-SA"/>
      </w:rPr>
    </w:lvl>
    <w:lvl w:ilvl="4">
      <w:start w:val="0"/>
      <w:numFmt w:val="bullet"/>
      <w:lvlText w:val="•"/>
      <w:lvlJc w:val="left"/>
      <w:pPr>
        <w:ind w:left="5001" w:hanging="210"/>
      </w:pPr>
      <w:rPr>
        <w:rFonts w:hint="default"/>
        <w:lang w:val="en-US" w:eastAsia="en-US" w:bidi="ar-SA"/>
      </w:rPr>
    </w:lvl>
    <w:lvl w:ilvl="5">
      <w:start w:val="0"/>
      <w:numFmt w:val="bullet"/>
      <w:lvlText w:val="•"/>
      <w:lvlJc w:val="left"/>
      <w:pPr>
        <w:ind w:left="6057" w:hanging="210"/>
      </w:pPr>
      <w:rPr>
        <w:rFonts w:hint="default"/>
        <w:lang w:val="en-US" w:eastAsia="en-US" w:bidi="ar-SA"/>
      </w:rPr>
    </w:lvl>
    <w:lvl w:ilvl="6">
      <w:start w:val="0"/>
      <w:numFmt w:val="bullet"/>
      <w:lvlText w:val="•"/>
      <w:lvlJc w:val="left"/>
      <w:pPr>
        <w:ind w:left="7112" w:hanging="210"/>
      </w:pPr>
      <w:rPr>
        <w:rFonts w:hint="default"/>
        <w:lang w:val="en-US" w:eastAsia="en-US" w:bidi="ar-SA"/>
      </w:rPr>
    </w:lvl>
    <w:lvl w:ilvl="7">
      <w:start w:val="0"/>
      <w:numFmt w:val="bullet"/>
      <w:lvlText w:val="•"/>
      <w:lvlJc w:val="left"/>
      <w:pPr>
        <w:ind w:left="8167" w:hanging="210"/>
      </w:pPr>
      <w:rPr>
        <w:rFonts w:hint="default"/>
        <w:lang w:val="en-US" w:eastAsia="en-US" w:bidi="ar-SA"/>
      </w:rPr>
    </w:lvl>
    <w:lvl w:ilvl="8">
      <w:start w:val="0"/>
      <w:numFmt w:val="bullet"/>
      <w:lvlText w:val="•"/>
      <w:lvlJc w:val="left"/>
      <w:pPr>
        <w:ind w:left="9223" w:hanging="210"/>
      </w:pPr>
      <w:rPr>
        <w:rFonts w:hint="default"/>
        <w:lang w:val="en-US" w:eastAsia="en-US" w:bidi="ar-SA"/>
      </w:rPr>
    </w:lvl>
  </w:abstractNum>
  <w:abstractNum w:abstractNumId="14">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781" w:hanging="27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66" w:hanging="270"/>
      </w:pPr>
      <w:rPr>
        <w:rFonts w:hint="default"/>
        <w:lang w:val="en-US" w:eastAsia="en-US" w:bidi="ar-SA"/>
      </w:rPr>
    </w:lvl>
    <w:lvl w:ilvl="3">
      <w:start w:val="0"/>
      <w:numFmt w:val="bullet"/>
      <w:lvlText w:val="•"/>
      <w:lvlJc w:val="left"/>
      <w:pPr>
        <w:ind w:left="3312" w:hanging="270"/>
      </w:pPr>
      <w:rPr>
        <w:rFonts w:hint="default"/>
        <w:lang w:val="en-US" w:eastAsia="en-US" w:bidi="ar-SA"/>
      </w:rPr>
    </w:lvl>
    <w:lvl w:ilvl="4">
      <w:start w:val="0"/>
      <w:numFmt w:val="bullet"/>
      <w:lvlText w:val="•"/>
      <w:lvlJc w:val="left"/>
      <w:pPr>
        <w:ind w:left="4458" w:hanging="270"/>
      </w:pPr>
      <w:rPr>
        <w:rFonts w:hint="default"/>
        <w:lang w:val="en-US" w:eastAsia="en-US" w:bidi="ar-SA"/>
      </w:rPr>
    </w:lvl>
    <w:lvl w:ilvl="5">
      <w:start w:val="0"/>
      <w:numFmt w:val="bullet"/>
      <w:lvlText w:val="•"/>
      <w:lvlJc w:val="left"/>
      <w:pPr>
        <w:ind w:left="5604" w:hanging="270"/>
      </w:pPr>
      <w:rPr>
        <w:rFonts w:hint="default"/>
        <w:lang w:val="en-US" w:eastAsia="en-US" w:bidi="ar-SA"/>
      </w:rPr>
    </w:lvl>
    <w:lvl w:ilvl="6">
      <w:start w:val="0"/>
      <w:numFmt w:val="bullet"/>
      <w:lvlText w:val="•"/>
      <w:lvlJc w:val="left"/>
      <w:pPr>
        <w:ind w:left="6750" w:hanging="270"/>
      </w:pPr>
      <w:rPr>
        <w:rFonts w:hint="default"/>
        <w:lang w:val="en-US" w:eastAsia="en-US" w:bidi="ar-SA"/>
      </w:rPr>
    </w:lvl>
    <w:lvl w:ilvl="7">
      <w:start w:val="0"/>
      <w:numFmt w:val="bullet"/>
      <w:lvlText w:val="•"/>
      <w:lvlJc w:val="left"/>
      <w:pPr>
        <w:ind w:left="7896" w:hanging="270"/>
      </w:pPr>
      <w:rPr>
        <w:rFonts w:hint="default"/>
        <w:lang w:val="en-US" w:eastAsia="en-US" w:bidi="ar-SA"/>
      </w:rPr>
    </w:lvl>
    <w:lvl w:ilvl="8">
      <w:start w:val="0"/>
      <w:numFmt w:val="bullet"/>
      <w:lvlText w:val="•"/>
      <w:lvlJc w:val="left"/>
      <w:pPr>
        <w:ind w:left="9042" w:hanging="270"/>
      </w:pPr>
      <w:rPr>
        <w:rFonts w:hint="default"/>
        <w:lang w:val="en-US" w:eastAsia="en-US" w:bidi="ar-SA"/>
      </w:rPr>
    </w:lvl>
  </w:abstractNum>
  <w:abstractNum w:abstractNumId="13">
    <w:multiLevelType w:val="hybridMultilevel"/>
    <w:lvl w:ilvl="0">
      <w:start w:val="1"/>
      <w:numFmt w:val="upperLetter"/>
      <w:lvlText w:val="%1)"/>
      <w:lvlJc w:val="left"/>
      <w:pPr>
        <w:ind w:left="781" w:hanging="243"/>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43"/>
      </w:pPr>
      <w:rPr>
        <w:rFonts w:hint="default"/>
        <w:lang w:val="en-US" w:eastAsia="en-US" w:bidi="ar-SA"/>
      </w:rPr>
    </w:lvl>
    <w:lvl w:ilvl="2">
      <w:start w:val="0"/>
      <w:numFmt w:val="bullet"/>
      <w:lvlText w:val="•"/>
      <w:lvlJc w:val="left"/>
      <w:pPr>
        <w:ind w:left="2890" w:hanging="243"/>
      </w:pPr>
      <w:rPr>
        <w:rFonts w:hint="default"/>
        <w:lang w:val="en-US" w:eastAsia="en-US" w:bidi="ar-SA"/>
      </w:rPr>
    </w:lvl>
    <w:lvl w:ilvl="3">
      <w:start w:val="0"/>
      <w:numFmt w:val="bullet"/>
      <w:lvlText w:val="•"/>
      <w:lvlJc w:val="left"/>
      <w:pPr>
        <w:ind w:left="3946" w:hanging="243"/>
      </w:pPr>
      <w:rPr>
        <w:rFonts w:hint="default"/>
        <w:lang w:val="en-US" w:eastAsia="en-US" w:bidi="ar-SA"/>
      </w:rPr>
    </w:lvl>
    <w:lvl w:ilvl="4">
      <w:start w:val="0"/>
      <w:numFmt w:val="bullet"/>
      <w:lvlText w:val="•"/>
      <w:lvlJc w:val="left"/>
      <w:pPr>
        <w:ind w:left="5001" w:hanging="243"/>
      </w:pPr>
      <w:rPr>
        <w:rFonts w:hint="default"/>
        <w:lang w:val="en-US" w:eastAsia="en-US" w:bidi="ar-SA"/>
      </w:rPr>
    </w:lvl>
    <w:lvl w:ilvl="5">
      <w:start w:val="0"/>
      <w:numFmt w:val="bullet"/>
      <w:lvlText w:val="•"/>
      <w:lvlJc w:val="left"/>
      <w:pPr>
        <w:ind w:left="6057" w:hanging="243"/>
      </w:pPr>
      <w:rPr>
        <w:rFonts w:hint="default"/>
        <w:lang w:val="en-US" w:eastAsia="en-US" w:bidi="ar-SA"/>
      </w:rPr>
    </w:lvl>
    <w:lvl w:ilvl="6">
      <w:start w:val="0"/>
      <w:numFmt w:val="bullet"/>
      <w:lvlText w:val="•"/>
      <w:lvlJc w:val="left"/>
      <w:pPr>
        <w:ind w:left="7112" w:hanging="243"/>
      </w:pPr>
      <w:rPr>
        <w:rFonts w:hint="default"/>
        <w:lang w:val="en-US" w:eastAsia="en-US" w:bidi="ar-SA"/>
      </w:rPr>
    </w:lvl>
    <w:lvl w:ilvl="7">
      <w:start w:val="0"/>
      <w:numFmt w:val="bullet"/>
      <w:lvlText w:val="•"/>
      <w:lvlJc w:val="left"/>
      <w:pPr>
        <w:ind w:left="8167" w:hanging="243"/>
      </w:pPr>
      <w:rPr>
        <w:rFonts w:hint="default"/>
        <w:lang w:val="en-US" w:eastAsia="en-US" w:bidi="ar-SA"/>
      </w:rPr>
    </w:lvl>
    <w:lvl w:ilvl="8">
      <w:start w:val="0"/>
      <w:numFmt w:val="bullet"/>
      <w:lvlText w:val="•"/>
      <w:lvlJc w:val="left"/>
      <w:pPr>
        <w:ind w:left="9223" w:hanging="243"/>
      </w:pPr>
      <w:rPr>
        <w:rFonts w:hint="default"/>
        <w:lang w:val="en-US" w:eastAsia="en-US" w:bidi="ar-SA"/>
      </w:rPr>
    </w:lvl>
  </w:abstractNum>
  <w:abstractNum w:abstractNumId="12">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11">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10">
    <w:multiLevelType w:val="hybridMultilevel"/>
    <w:lvl w:ilvl="0">
      <w:start w:val="4"/>
      <w:numFmt w:val="upperLetter"/>
      <w:lvlText w:val="%1)"/>
      <w:lvlJc w:val="left"/>
      <w:pPr>
        <w:ind w:left="781" w:hanging="267"/>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35" w:hanging="267"/>
      </w:pPr>
      <w:rPr>
        <w:rFonts w:hint="default"/>
        <w:lang w:val="en-US" w:eastAsia="en-US" w:bidi="ar-SA"/>
      </w:rPr>
    </w:lvl>
    <w:lvl w:ilvl="2">
      <w:start w:val="0"/>
      <w:numFmt w:val="bullet"/>
      <w:lvlText w:val="•"/>
      <w:lvlJc w:val="left"/>
      <w:pPr>
        <w:ind w:left="2890" w:hanging="267"/>
      </w:pPr>
      <w:rPr>
        <w:rFonts w:hint="default"/>
        <w:lang w:val="en-US" w:eastAsia="en-US" w:bidi="ar-SA"/>
      </w:rPr>
    </w:lvl>
    <w:lvl w:ilvl="3">
      <w:start w:val="0"/>
      <w:numFmt w:val="bullet"/>
      <w:lvlText w:val="•"/>
      <w:lvlJc w:val="left"/>
      <w:pPr>
        <w:ind w:left="3946" w:hanging="267"/>
      </w:pPr>
      <w:rPr>
        <w:rFonts w:hint="default"/>
        <w:lang w:val="en-US" w:eastAsia="en-US" w:bidi="ar-SA"/>
      </w:rPr>
    </w:lvl>
    <w:lvl w:ilvl="4">
      <w:start w:val="0"/>
      <w:numFmt w:val="bullet"/>
      <w:lvlText w:val="•"/>
      <w:lvlJc w:val="left"/>
      <w:pPr>
        <w:ind w:left="5001" w:hanging="267"/>
      </w:pPr>
      <w:rPr>
        <w:rFonts w:hint="default"/>
        <w:lang w:val="en-US" w:eastAsia="en-US" w:bidi="ar-SA"/>
      </w:rPr>
    </w:lvl>
    <w:lvl w:ilvl="5">
      <w:start w:val="0"/>
      <w:numFmt w:val="bullet"/>
      <w:lvlText w:val="•"/>
      <w:lvlJc w:val="left"/>
      <w:pPr>
        <w:ind w:left="6057" w:hanging="267"/>
      </w:pPr>
      <w:rPr>
        <w:rFonts w:hint="default"/>
        <w:lang w:val="en-US" w:eastAsia="en-US" w:bidi="ar-SA"/>
      </w:rPr>
    </w:lvl>
    <w:lvl w:ilvl="6">
      <w:start w:val="0"/>
      <w:numFmt w:val="bullet"/>
      <w:lvlText w:val="•"/>
      <w:lvlJc w:val="left"/>
      <w:pPr>
        <w:ind w:left="7112" w:hanging="267"/>
      </w:pPr>
      <w:rPr>
        <w:rFonts w:hint="default"/>
        <w:lang w:val="en-US" w:eastAsia="en-US" w:bidi="ar-SA"/>
      </w:rPr>
    </w:lvl>
    <w:lvl w:ilvl="7">
      <w:start w:val="0"/>
      <w:numFmt w:val="bullet"/>
      <w:lvlText w:val="•"/>
      <w:lvlJc w:val="left"/>
      <w:pPr>
        <w:ind w:left="8167" w:hanging="267"/>
      </w:pPr>
      <w:rPr>
        <w:rFonts w:hint="default"/>
        <w:lang w:val="en-US" w:eastAsia="en-US" w:bidi="ar-SA"/>
      </w:rPr>
    </w:lvl>
    <w:lvl w:ilvl="8">
      <w:start w:val="0"/>
      <w:numFmt w:val="bullet"/>
      <w:lvlText w:val="•"/>
      <w:lvlJc w:val="left"/>
      <w:pPr>
        <w:ind w:left="9223" w:hanging="267"/>
      </w:pPr>
      <w:rPr>
        <w:rFonts w:hint="default"/>
        <w:lang w:val="en-US" w:eastAsia="en-US" w:bidi="ar-SA"/>
      </w:rPr>
    </w:lvl>
  </w:abstractNum>
  <w:abstractNum w:abstractNumId="9">
    <w:multiLevelType w:val="hybridMultilevel"/>
    <w:lvl w:ilvl="0">
      <w:start w:val="1"/>
      <w:numFmt w:val="upperLetter"/>
      <w:lvlText w:val="%1)"/>
      <w:lvlJc w:val="left"/>
      <w:pPr>
        <w:ind w:left="781" w:hanging="232"/>
        <w:jc w:val="left"/>
      </w:pPr>
      <w:rPr>
        <w:rFonts w:hint="default" w:ascii="Arial" w:hAnsi="Arial" w:eastAsia="Arial" w:cs="Arial"/>
        <w:b w:val="0"/>
        <w:bCs w:val="0"/>
        <w:i w:val="0"/>
        <w:iCs w:val="0"/>
        <w:spacing w:val="0"/>
        <w:w w:val="100"/>
        <w:sz w:val="18"/>
        <w:szCs w:val="18"/>
        <w:lang w:val="en-US" w:eastAsia="en-US" w:bidi="ar-SA"/>
      </w:rPr>
    </w:lvl>
    <w:lvl w:ilvl="1">
      <w:start w:val="1"/>
      <w:numFmt w:val="lowerRoman"/>
      <w:lvlText w:val="%2)"/>
      <w:lvlJc w:val="left"/>
      <w:pPr>
        <w:ind w:left="931" w:hanging="15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094" w:hanging="150"/>
      </w:pPr>
      <w:rPr>
        <w:rFonts w:hint="default"/>
        <w:lang w:val="en-US" w:eastAsia="en-US" w:bidi="ar-SA"/>
      </w:rPr>
    </w:lvl>
    <w:lvl w:ilvl="3">
      <w:start w:val="0"/>
      <w:numFmt w:val="bullet"/>
      <w:lvlText w:val="•"/>
      <w:lvlJc w:val="left"/>
      <w:pPr>
        <w:ind w:left="3249" w:hanging="150"/>
      </w:pPr>
      <w:rPr>
        <w:rFonts w:hint="default"/>
        <w:lang w:val="en-US" w:eastAsia="en-US" w:bidi="ar-SA"/>
      </w:rPr>
    </w:lvl>
    <w:lvl w:ilvl="4">
      <w:start w:val="0"/>
      <w:numFmt w:val="bullet"/>
      <w:lvlText w:val="•"/>
      <w:lvlJc w:val="left"/>
      <w:pPr>
        <w:ind w:left="4404" w:hanging="150"/>
      </w:pPr>
      <w:rPr>
        <w:rFonts w:hint="default"/>
        <w:lang w:val="en-US" w:eastAsia="en-US" w:bidi="ar-SA"/>
      </w:rPr>
    </w:lvl>
    <w:lvl w:ilvl="5">
      <w:start w:val="0"/>
      <w:numFmt w:val="bullet"/>
      <w:lvlText w:val="•"/>
      <w:lvlJc w:val="left"/>
      <w:pPr>
        <w:ind w:left="5559" w:hanging="150"/>
      </w:pPr>
      <w:rPr>
        <w:rFonts w:hint="default"/>
        <w:lang w:val="en-US" w:eastAsia="en-US" w:bidi="ar-SA"/>
      </w:rPr>
    </w:lvl>
    <w:lvl w:ilvl="6">
      <w:start w:val="0"/>
      <w:numFmt w:val="bullet"/>
      <w:lvlText w:val="•"/>
      <w:lvlJc w:val="left"/>
      <w:pPr>
        <w:ind w:left="6714" w:hanging="150"/>
      </w:pPr>
      <w:rPr>
        <w:rFonts w:hint="default"/>
        <w:lang w:val="en-US" w:eastAsia="en-US" w:bidi="ar-SA"/>
      </w:rPr>
    </w:lvl>
    <w:lvl w:ilvl="7">
      <w:start w:val="0"/>
      <w:numFmt w:val="bullet"/>
      <w:lvlText w:val="•"/>
      <w:lvlJc w:val="left"/>
      <w:pPr>
        <w:ind w:left="7869" w:hanging="150"/>
      </w:pPr>
      <w:rPr>
        <w:rFonts w:hint="default"/>
        <w:lang w:val="en-US" w:eastAsia="en-US" w:bidi="ar-SA"/>
      </w:rPr>
    </w:lvl>
    <w:lvl w:ilvl="8">
      <w:start w:val="0"/>
      <w:numFmt w:val="bullet"/>
      <w:lvlText w:val="•"/>
      <w:lvlJc w:val="left"/>
      <w:pPr>
        <w:ind w:left="9024" w:hanging="150"/>
      </w:pPr>
      <w:rPr>
        <w:rFonts w:hint="default"/>
        <w:lang w:val="en-US" w:eastAsia="en-US" w:bidi="ar-SA"/>
      </w:rPr>
    </w:lvl>
  </w:abstractNum>
  <w:abstractNum w:abstractNumId="8">
    <w:multiLevelType w:val="hybridMultilevel"/>
    <w:lvl w:ilvl="0">
      <w:start w:val="1"/>
      <w:numFmt w:val="upperLetter"/>
      <w:lvlText w:val="%1)"/>
      <w:lvlJc w:val="left"/>
      <w:pPr>
        <w:ind w:left="1011"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7">
    <w:multiLevelType w:val="hybridMultilevel"/>
    <w:lvl w:ilvl="0">
      <w:start w:val="1"/>
      <w:numFmt w:val="decimal"/>
      <w:lvlText w:val="%1."/>
      <w:lvlJc w:val="left"/>
      <w:pPr>
        <w:ind w:left="781" w:hanging="272"/>
        <w:jc w:val="left"/>
      </w:pPr>
      <w:rPr>
        <w:rFonts w:hint="default" w:ascii="Arial" w:hAnsi="Arial" w:eastAsia="Arial" w:cs="Arial"/>
        <w:b w:val="0"/>
        <w:bCs w:val="0"/>
        <w:i w:val="0"/>
        <w:iCs w:val="0"/>
        <w:spacing w:val="-1"/>
        <w:w w:val="100"/>
        <w:sz w:val="18"/>
        <w:szCs w:val="18"/>
        <w:lang w:val="en-US" w:eastAsia="en-US" w:bidi="ar-SA"/>
      </w:rPr>
    </w:lvl>
    <w:lvl w:ilvl="1">
      <w:start w:val="1"/>
      <w:numFmt w:val="upperLetter"/>
      <w:lvlText w:val="%2)"/>
      <w:lvlJc w:val="left"/>
      <w:pPr>
        <w:ind w:left="781" w:hanging="268"/>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890" w:hanging="268"/>
      </w:pPr>
      <w:rPr>
        <w:rFonts w:hint="default"/>
        <w:lang w:val="en-US" w:eastAsia="en-US" w:bidi="ar-SA"/>
      </w:rPr>
    </w:lvl>
    <w:lvl w:ilvl="3">
      <w:start w:val="0"/>
      <w:numFmt w:val="bullet"/>
      <w:lvlText w:val="•"/>
      <w:lvlJc w:val="left"/>
      <w:pPr>
        <w:ind w:left="3946" w:hanging="268"/>
      </w:pPr>
      <w:rPr>
        <w:rFonts w:hint="default"/>
        <w:lang w:val="en-US" w:eastAsia="en-US" w:bidi="ar-SA"/>
      </w:rPr>
    </w:lvl>
    <w:lvl w:ilvl="4">
      <w:start w:val="0"/>
      <w:numFmt w:val="bullet"/>
      <w:lvlText w:val="•"/>
      <w:lvlJc w:val="left"/>
      <w:pPr>
        <w:ind w:left="5001" w:hanging="268"/>
      </w:pPr>
      <w:rPr>
        <w:rFonts w:hint="default"/>
        <w:lang w:val="en-US" w:eastAsia="en-US" w:bidi="ar-SA"/>
      </w:rPr>
    </w:lvl>
    <w:lvl w:ilvl="5">
      <w:start w:val="0"/>
      <w:numFmt w:val="bullet"/>
      <w:lvlText w:val="•"/>
      <w:lvlJc w:val="left"/>
      <w:pPr>
        <w:ind w:left="6057" w:hanging="268"/>
      </w:pPr>
      <w:rPr>
        <w:rFonts w:hint="default"/>
        <w:lang w:val="en-US" w:eastAsia="en-US" w:bidi="ar-SA"/>
      </w:rPr>
    </w:lvl>
    <w:lvl w:ilvl="6">
      <w:start w:val="0"/>
      <w:numFmt w:val="bullet"/>
      <w:lvlText w:val="•"/>
      <w:lvlJc w:val="left"/>
      <w:pPr>
        <w:ind w:left="7112" w:hanging="268"/>
      </w:pPr>
      <w:rPr>
        <w:rFonts w:hint="default"/>
        <w:lang w:val="en-US" w:eastAsia="en-US" w:bidi="ar-SA"/>
      </w:rPr>
    </w:lvl>
    <w:lvl w:ilvl="7">
      <w:start w:val="0"/>
      <w:numFmt w:val="bullet"/>
      <w:lvlText w:val="•"/>
      <w:lvlJc w:val="left"/>
      <w:pPr>
        <w:ind w:left="8167" w:hanging="268"/>
      </w:pPr>
      <w:rPr>
        <w:rFonts w:hint="default"/>
        <w:lang w:val="en-US" w:eastAsia="en-US" w:bidi="ar-SA"/>
      </w:rPr>
    </w:lvl>
    <w:lvl w:ilvl="8">
      <w:start w:val="0"/>
      <w:numFmt w:val="bullet"/>
      <w:lvlText w:val="•"/>
      <w:lvlJc w:val="left"/>
      <w:pPr>
        <w:ind w:left="9223" w:hanging="268"/>
      </w:pPr>
      <w:rPr>
        <w:rFonts w:hint="default"/>
        <w:lang w:val="en-US" w:eastAsia="en-US" w:bidi="ar-SA"/>
      </w:rPr>
    </w:lvl>
  </w:abstractNum>
  <w:abstractNum w:abstractNumId="6">
    <w:multiLevelType w:val="hybridMultilevel"/>
    <w:lvl w:ilvl="0">
      <w:start w:val="0"/>
      <w:numFmt w:val="bullet"/>
      <w:lvlText w:val="-"/>
      <w:lvlJc w:val="left"/>
      <w:pPr>
        <w:ind w:left="891" w:hanging="110"/>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943" w:hanging="110"/>
      </w:pPr>
      <w:rPr>
        <w:rFonts w:hint="default"/>
        <w:lang w:val="en-US" w:eastAsia="en-US" w:bidi="ar-SA"/>
      </w:rPr>
    </w:lvl>
    <w:lvl w:ilvl="2">
      <w:start w:val="0"/>
      <w:numFmt w:val="bullet"/>
      <w:lvlText w:val="•"/>
      <w:lvlJc w:val="left"/>
      <w:pPr>
        <w:ind w:left="2986" w:hanging="110"/>
      </w:pPr>
      <w:rPr>
        <w:rFonts w:hint="default"/>
        <w:lang w:val="en-US" w:eastAsia="en-US" w:bidi="ar-SA"/>
      </w:rPr>
    </w:lvl>
    <w:lvl w:ilvl="3">
      <w:start w:val="0"/>
      <w:numFmt w:val="bullet"/>
      <w:lvlText w:val="•"/>
      <w:lvlJc w:val="left"/>
      <w:pPr>
        <w:ind w:left="4030" w:hanging="110"/>
      </w:pPr>
      <w:rPr>
        <w:rFonts w:hint="default"/>
        <w:lang w:val="en-US" w:eastAsia="en-US" w:bidi="ar-SA"/>
      </w:rPr>
    </w:lvl>
    <w:lvl w:ilvl="4">
      <w:start w:val="0"/>
      <w:numFmt w:val="bullet"/>
      <w:lvlText w:val="•"/>
      <w:lvlJc w:val="left"/>
      <w:pPr>
        <w:ind w:left="5073" w:hanging="110"/>
      </w:pPr>
      <w:rPr>
        <w:rFonts w:hint="default"/>
        <w:lang w:val="en-US" w:eastAsia="en-US" w:bidi="ar-SA"/>
      </w:rPr>
    </w:lvl>
    <w:lvl w:ilvl="5">
      <w:start w:val="0"/>
      <w:numFmt w:val="bullet"/>
      <w:lvlText w:val="•"/>
      <w:lvlJc w:val="left"/>
      <w:pPr>
        <w:ind w:left="6117" w:hanging="110"/>
      </w:pPr>
      <w:rPr>
        <w:rFonts w:hint="default"/>
        <w:lang w:val="en-US" w:eastAsia="en-US" w:bidi="ar-SA"/>
      </w:rPr>
    </w:lvl>
    <w:lvl w:ilvl="6">
      <w:start w:val="0"/>
      <w:numFmt w:val="bullet"/>
      <w:lvlText w:val="•"/>
      <w:lvlJc w:val="left"/>
      <w:pPr>
        <w:ind w:left="7160" w:hanging="110"/>
      </w:pPr>
      <w:rPr>
        <w:rFonts w:hint="default"/>
        <w:lang w:val="en-US" w:eastAsia="en-US" w:bidi="ar-SA"/>
      </w:rPr>
    </w:lvl>
    <w:lvl w:ilvl="7">
      <w:start w:val="0"/>
      <w:numFmt w:val="bullet"/>
      <w:lvlText w:val="•"/>
      <w:lvlJc w:val="left"/>
      <w:pPr>
        <w:ind w:left="8203" w:hanging="110"/>
      </w:pPr>
      <w:rPr>
        <w:rFonts w:hint="default"/>
        <w:lang w:val="en-US" w:eastAsia="en-US" w:bidi="ar-SA"/>
      </w:rPr>
    </w:lvl>
    <w:lvl w:ilvl="8">
      <w:start w:val="0"/>
      <w:numFmt w:val="bullet"/>
      <w:lvlText w:val="•"/>
      <w:lvlJc w:val="left"/>
      <w:pPr>
        <w:ind w:left="9247" w:hanging="110"/>
      </w:pPr>
      <w:rPr>
        <w:rFonts w:hint="default"/>
        <w:lang w:val="en-US" w:eastAsia="en-US" w:bidi="ar-SA"/>
      </w:rPr>
    </w:lvl>
  </w:abstractNum>
  <w:abstractNum w:abstractNumId="5">
    <w:multiLevelType w:val="hybridMultilevel"/>
    <w:lvl w:ilvl="0">
      <w:start w:val="29"/>
      <w:numFmt w:val="decimal"/>
      <w:lvlText w:val="%1."/>
      <w:lvlJc w:val="left"/>
      <w:pPr>
        <w:ind w:left="1131" w:hanging="350"/>
        <w:jc w:val="left"/>
      </w:pPr>
      <w:rPr>
        <w:rFonts w:hint="default" w:ascii="Arial" w:hAnsi="Arial" w:eastAsia="Arial" w:cs="Arial"/>
        <w:b/>
        <w:bCs/>
        <w:i w:val="0"/>
        <w:iCs w:val="0"/>
        <w:spacing w:val="-1"/>
        <w:w w:val="93"/>
        <w:sz w:val="21"/>
        <w:szCs w:val="21"/>
        <w:u w:val="single" w:color="000000"/>
        <w:lang w:val="en-US" w:eastAsia="en-US" w:bidi="ar-SA"/>
      </w:rPr>
    </w:lvl>
    <w:lvl w:ilvl="1">
      <w:start w:val="1"/>
      <w:numFmt w:val="lowerLetter"/>
      <w:lvlText w:val="(%2)"/>
      <w:lvlJc w:val="left"/>
      <w:pPr>
        <w:ind w:left="781" w:hanging="291"/>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991" w:hanging="210"/>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1140" w:hanging="210"/>
      </w:pPr>
      <w:rPr>
        <w:rFonts w:hint="default"/>
        <w:lang w:val="en-US" w:eastAsia="en-US" w:bidi="ar-SA"/>
      </w:rPr>
    </w:lvl>
    <w:lvl w:ilvl="4">
      <w:start w:val="0"/>
      <w:numFmt w:val="bullet"/>
      <w:lvlText w:val="•"/>
      <w:lvlJc w:val="left"/>
      <w:pPr>
        <w:ind w:left="2596" w:hanging="210"/>
      </w:pPr>
      <w:rPr>
        <w:rFonts w:hint="default"/>
        <w:lang w:val="en-US" w:eastAsia="en-US" w:bidi="ar-SA"/>
      </w:rPr>
    </w:lvl>
    <w:lvl w:ilvl="5">
      <w:start w:val="0"/>
      <w:numFmt w:val="bullet"/>
      <w:lvlText w:val="•"/>
      <w:lvlJc w:val="left"/>
      <w:pPr>
        <w:ind w:left="4052" w:hanging="210"/>
      </w:pPr>
      <w:rPr>
        <w:rFonts w:hint="default"/>
        <w:lang w:val="en-US" w:eastAsia="en-US" w:bidi="ar-SA"/>
      </w:rPr>
    </w:lvl>
    <w:lvl w:ilvl="6">
      <w:start w:val="0"/>
      <w:numFmt w:val="bullet"/>
      <w:lvlText w:val="•"/>
      <w:lvlJc w:val="left"/>
      <w:pPr>
        <w:ind w:left="5508" w:hanging="210"/>
      </w:pPr>
      <w:rPr>
        <w:rFonts w:hint="default"/>
        <w:lang w:val="en-US" w:eastAsia="en-US" w:bidi="ar-SA"/>
      </w:rPr>
    </w:lvl>
    <w:lvl w:ilvl="7">
      <w:start w:val="0"/>
      <w:numFmt w:val="bullet"/>
      <w:lvlText w:val="•"/>
      <w:lvlJc w:val="left"/>
      <w:pPr>
        <w:ind w:left="6965" w:hanging="210"/>
      </w:pPr>
      <w:rPr>
        <w:rFonts w:hint="default"/>
        <w:lang w:val="en-US" w:eastAsia="en-US" w:bidi="ar-SA"/>
      </w:rPr>
    </w:lvl>
    <w:lvl w:ilvl="8">
      <w:start w:val="0"/>
      <w:numFmt w:val="bullet"/>
      <w:lvlText w:val="•"/>
      <w:lvlJc w:val="left"/>
      <w:pPr>
        <w:ind w:left="8421" w:hanging="210"/>
      </w:pPr>
      <w:rPr>
        <w:rFonts w:hint="default"/>
        <w:lang w:val="en-US" w:eastAsia="en-US" w:bidi="ar-SA"/>
      </w:rPr>
    </w:lvl>
  </w:abstractNum>
  <w:abstractNum w:abstractNumId="4">
    <w:multiLevelType w:val="hybridMultilevel"/>
    <w:lvl w:ilvl="0">
      <w:start w:val="140"/>
      <w:numFmt w:val="decimal"/>
      <w:lvlText w:val="%1"/>
      <w:lvlJc w:val="left"/>
      <w:pPr>
        <w:ind w:left="1497" w:hanging="883"/>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2483" w:hanging="883"/>
      </w:pPr>
      <w:rPr>
        <w:rFonts w:hint="default"/>
        <w:lang w:val="en-US" w:eastAsia="en-US" w:bidi="ar-SA"/>
      </w:rPr>
    </w:lvl>
    <w:lvl w:ilvl="2">
      <w:start w:val="0"/>
      <w:numFmt w:val="bullet"/>
      <w:lvlText w:val="•"/>
      <w:lvlJc w:val="left"/>
      <w:pPr>
        <w:ind w:left="3466" w:hanging="883"/>
      </w:pPr>
      <w:rPr>
        <w:rFonts w:hint="default"/>
        <w:lang w:val="en-US" w:eastAsia="en-US" w:bidi="ar-SA"/>
      </w:rPr>
    </w:lvl>
    <w:lvl w:ilvl="3">
      <w:start w:val="0"/>
      <w:numFmt w:val="bullet"/>
      <w:lvlText w:val="•"/>
      <w:lvlJc w:val="left"/>
      <w:pPr>
        <w:ind w:left="4450" w:hanging="883"/>
      </w:pPr>
      <w:rPr>
        <w:rFonts w:hint="default"/>
        <w:lang w:val="en-US" w:eastAsia="en-US" w:bidi="ar-SA"/>
      </w:rPr>
    </w:lvl>
    <w:lvl w:ilvl="4">
      <w:start w:val="0"/>
      <w:numFmt w:val="bullet"/>
      <w:lvlText w:val="•"/>
      <w:lvlJc w:val="left"/>
      <w:pPr>
        <w:ind w:left="5433" w:hanging="883"/>
      </w:pPr>
      <w:rPr>
        <w:rFonts w:hint="default"/>
        <w:lang w:val="en-US" w:eastAsia="en-US" w:bidi="ar-SA"/>
      </w:rPr>
    </w:lvl>
    <w:lvl w:ilvl="5">
      <w:start w:val="0"/>
      <w:numFmt w:val="bullet"/>
      <w:lvlText w:val="•"/>
      <w:lvlJc w:val="left"/>
      <w:pPr>
        <w:ind w:left="6417" w:hanging="883"/>
      </w:pPr>
      <w:rPr>
        <w:rFonts w:hint="default"/>
        <w:lang w:val="en-US" w:eastAsia="en-US" w:bidi="ar-SA"/>
      </w:rPr>
    </w:lvl>
    <w:lvl w:ilvl="6">
      <w:start w:val="0"/>
      <w:numFmt w:val="bullet"/>
      <w:lvlText w:val="•"/>
      <w:lvlJc w:val="left"/>
      <w:pPr>
        <w:ind w:left="7400" w:hanging="883"/>
      </w:pPr>
      <w:rPr>
        <w:rFonts w:hint="default"/>
        <w:lang w:val="en-US" w:eastAsia="en-US" w:bidi="ar-SA"/>
      </w:rPr>
    </w:lvl>
    <w:lvl w:ilvl="7">
      <w:start w:val="0"/>
      <w:numFmt w:val="bullet"/>
      <w:lvlText w:val="•"/>
      <w:lvlJc w:val="left"/>
      <w:pPr>
        <w:ind w:left="8383" w:hanging="883"/>
      </w:pPr>
      <w:rPr>
        <w:rFonts w:hint="default"/>
        <w:lang w:val="en-US" w:eastAsia="en-US" w:bidi="ar-SA"/>
      </w:rPr>
    </w:lvl>
    <w:lvl w:ilvl="8">
      <w:start w:val="0"/>
      <w:numFmt w:val="bullet"/>
      <w:lvlText w:val="•"/>
      <w:lvlJc w:val="left"/>
      <w:pPr>
        <w:ind w:left="9367" w:hanging="883"/>
      </w:pPr>
      <w:rPr>
        <w:rFonts w:hint="default"/>
        <w:lang w:val="en-US" w:eastAsia="en-US" w:bidi="ar-SA"/>
      </w:rPr>
    </w:lvl>
  </w:abstractNum>
  <w:abstractNum w:abstractNumId="3">
    <w:multiLevelType w:val="hybridMultilevel"/>
    <w:lvl w:ilvl="0">
      <w:start w:val="93"/>
      <w:numFmt w:val="decimal"/>
      <w:lvlText w:val="%1"/>
      <w:lvlJc w:val="left"/>
      <w:pPr>
        <w:ind w:left="593" w:hanging="452"/>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2">
    <w:multiLevelType w:val="hybridMultilevel"/>
    <w:lvl w:ilvl="0">
      <w:start w:val="35"/>
      <w:numFmt w:val="decimal"/>
      <w:lvlText w:val="%1"/>
      <w:lvlJc w:val="left"/>
      <w:pPr>
        <w:ind w:left="593"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1">
    <w:multiLevelType w:val="hybridMultilevel"/>
    <w:lvl w:ilvl="0">
      <w:start w:val="20"/>
      <w:numFmt w:val="decimal"/>
      <w:lvlText w:val="%1"/>
      <w:lvlJc w:val="left"/>
      <w:pPr>
        <w:ind w:left="593"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0">
    <w:multiLevelType w:val="hybridMultilevel"/>
    <w:lvl w:ilvl="0">
      <w:start w:val="1"/>
      <w:numFmt w:val="decimal"/>
      <w:lvlText w:val="%1"/>
      <w:lvlJc w:val="left"/>
      <w:pPr>
        <w:ind w:left="593" w:hanging="368"/>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368"/>
      </w:pPr>
      <w:rPr>
        <w:rFonts w:hint="default"/>
        <w:lang w:val="en-US" w:eastAsia="en-US" w:bidi="ar-SA"/>
      </w:rPr>
    </w:lvl>
    <w:lvl w:ilvl="2">
      <w:start w:val="0"/>
      <w:numFmt w:val="bullet"/>
      <w:lvlText w:val="•"/>
      <w:lvlJc w:val="left"/>
      <w:pPr>
        <w:ind w:left="2746" w:hanging="368"/>
      </w:pPr>
      <w:rPr>
        <w:rFonts w:hint="default"/>
        <w:lang w:val="en-US" w:eastAsia="en-US" w:bidi="ar-SA"/>
      </w:rPr>
    </w:lvl>
    <w:lvl w:ilvl="3">
      <w:start w:val="0"/>
      <w:numFmt w:val="bullet"/>
      <w:lvlText w:val="•"/>
      <w:lvlJc w:val="left"/>
      <w:pPr>
        <w:ind w:left="3820" w:hanging="368"/>
      </w:pPr>
      <w:rPr>
        <w:rFonts w:hint="default"/>
        <w:lang w:val="en-US" w:eastAsia="en-US" w:bidi="ar-SA"/>
      </w:rPr>
    </w:lvl>
    <w:lvl w:ilvl="4">
      <w:start w:val="0"/>
      <w:numFmt w:val="bullet"/>
      <w:lvlText w:val="•"/>
      <w:lvlJc w:val="left"/>
      <w:pPr>
        <w:ind w:left="4893" w:hanging="368"/>
      </w:pPr>
      <w:rPr>
        <w:rFonts w:hint="default"/>
        <w:lang w:val="en-US" w:eastAsia="en-US" w:bidi="ar-SA"/>
      </w:rPr>
    </w:lvl>
    <w:lvl w:ilvl="5">
      <w:start w:val="0"/>
      <w:numFmt w:val="bullet"/>
      <w:lvlText w:val="•"/>
      <w:lvlJc w:val="left"/>
      <w:pPr>
        <w:ind w:left="5967" w:hanging="368"/>
      </w:pPr>
      <w:rPr>
        <w:rFonts w:hint="default"/>
        <w:lang w:val="en-US" w:eastAsia="en-US" w:bidi="ar-SA"/>
      </w:rPr>
    </w:lvl>
    <w:lvl w:ilvl="6">
      <w:start w:val="0"/>
      <w:numFmt w:val="bullet"/>
      <w:lvlText w:val="•"/>
      <w:lvlJc w:val="left"/>
      <w:pPr>
        <w:ind w:left="7040" w:hanging="368"/>
      </w:pPr>
      <w:rPr>
        <w:rFonts w:hint="default"/>
        <w:lang w:val="en-US" w:eastAsia="en-US" w:bidi="ar-SA"/>
      </w:rPr>
    </w:lvl>
    <w:lvl w:ilvl="7">
      <w:start w:val="0"/>
      <w:numFmt w:val="bullet"/>
      <w:lvlText w:val="•"/>
      <w:lvlJc w:val="left"/>
      <w:pPr>
        <w:ind w:left="8113" w:hanging="368"/>
      </w:pPr>
      <w:rPr>
        <w:rFonts w:hint="default"/>
        <w:lang w:val="en-US" w:eastAsia="en-US" w:bidi="ar-SA"/>
      </w:rPr>
    </w:lvl>
    <w:lvl w:ilvl="8">
      <w:start w:val="0"/>
      <w:numFmt w:val="bullet"/>
      <w:lvlText w:val="•"/>
      <w:lvlJc w:val="left"/>
      <w:pPr>
        <w:ind w:left="9187" w:hanging="368"/>
      </w:pPr>
      <w:rPr>
        <w:rFonts w:hint="default"/>
        <w:lang w:val="en-US" w:eastAsia="en-US" w:bidi="ar-SA"/>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579"/>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1070" w:hanging="289"/>
      <w:jc w:val="both"/>
      <w:outlineLvl w:val="2"/>
    </w:pPr>
    <w:rPr>
      <w:rFonts w:ascii="Arial" w:hAnsi="Arial" w:eastAsia="Arial" w:cs="Arial"/>
      <w:b/>
      <w:bCs/>
      <w:sz w:val="21"/>
      <w:szCs w:val="21"/>
      <w:u w:val="single" w:color="000000"/>
      <w:lang w:val="en-US" w:eastAsia="en-US" w:bidi="ar-SA"/>
    </w:rPr>
  </w:style>
  <w:style w:styleId="Heading3" w:type="paragraph">
    <w:name w:val="Heading 3"/>
    <w:basedOn w:val="Normal"/>
    <w:uiPriority w:val="1"/>
    <w:qFormat/>
    <w:pPr>
      <w:ind w:left="781" w:right="495"/>
      <w:jc w:val="both"/>
      <w:outlineLvl w:val="3"/>
    </w:pPr>
    <w:rPr>
      <w:rFonts w:ascii="Arial" w:hAnsi="Arial" w:eastAsia="Arial" w:cs="Arial"/>
      <w:b/>
      <w:bCs/>
      <w:i/>
      <w:iCs/>
      <w:sz w:val="18"/>
      <w:szCs w:val="18"/>
      <w:lang w:val="en-US" w:eastAsia="en-US" w:bidi="ar-SA"/>
    </w:rPr>
  </w:style>
  <w:style w:styleId="Title" w:type="paragraph">
    <w:name w:val="Title"/>
    <w:basedOn w:val="Normal"/>
    <w:uiPriority w:val="1"/>
    <w:qFormat/>
    <w:pPr>
      <w:spacing w:before="457"/>
      <w:ind w:right="314"/>
      <w:jc w:val="center"/>
    </w:pPr>
    <w:rPr>
      <w:rFonts w:ascii="Arial Narrow" w:hAnsi="Arial Narrow" w:eastAsia="Arial Narrow" w:cs="Arial Narrow"/>
      <w:sz w:val="63"/>
      <w:szCs w:val="63"/>
      <w:lang w:val="en-US" w:eastAsia="en-US" w:bidi="ar-SA"/>
    </w:rPr>
  </w:style>
  <w:style w:styleId="ListParagraph" w:type="paragraph">
    <w:name w:val="List Paragraph"/>
    <w:basedOn w:val="Normal"/>
    <w:uiPriority w:val="1"/>
    <w:qFormat/>
    <w:pPr>
      <w:ind w:left="781"/>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2025-08-30T20:08:10Z</dcterms:created>
  <dcterms:modified xsi:type="dcterms:W3CDTF">2025-08-30T20:08:10Z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LastSaved">
    <vt:filetime>2025-08-30T00:00:00Z</vt:filetime>
  </property>
  <property fmtid="{D5CDD505-2E9C-101B-9397-08002B2CF9AE}" pid="4" name="Producer">
    <vt:lpwstr>iText® 7.1.14 ©2000-2020 iText Group NV (Maritech Services Limited; licensed version)</vt:lpwstr>
  </property>
</Properties>
</file>