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u w:val="single" w:color="auto"/>
          <w:color w:val="auto"/>
        </w:rPr>
        <w:t>REQUIREMENT TRACEBILITY MATRIX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3"/>
        </w:trPr>
        <w:tc>
          <w:tcPr>
            <w:tcW w:w="21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Requirement</w:t>
            </w:r>
          </w:p>
        </w:tc>
        <w:tc>
          <w:tcPr>
            <w:tcW w:w="1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RQ1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RQ2</w:t>
            </w:r>
          </w:p>
        </w:tc>
        <w:tc>
          <w:tcPr>
            <w:tcW w:w="1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RQ3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RQ4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RQ5</w:t>
            </w:r>
          </w:p>
        </w:tc>
        <w:tc>
          <w:tcPr>
            <w:tcW w:w="1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RQ6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RQ7</w:t>
            </w:r>
          </w:p>
        </w:tc>
      </w:tr>
      <w:tr>
        <w:trPr>
          <w:trHeight w:val="445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92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ID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9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9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9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1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9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9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0"/>
        </w:trPr>
        <w:tc>
          <w:tcPr>
            <w:tcW w:w="2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RQ7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R: Related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D: Dependent</w:t>
      </w:r>
    </w:p>
    <w:sectPr>
      <w:pgSz w:w="12240" w:h="15840" w:orient="portrait"/>
      <w:cols w:equalWidth="0" w:num="1">
        <w:col w:w="9360"/>
      </w:cols>
      <w:pgMar w:left="1440" w:top="1428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2016-09-22T10:39:30Z</dcterms:created>
  <dcterms:modified xsi:type="dcterms:W3CDTF">2016-09-22T10:39:30Z</dcterms:modified>
</cp:coreProperties>
</file>