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bookmarkStart w:id="0" w:name="_GoBack"/>
      <w:bookmarkEnd w:id="0"/>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622064">
            <w:r>
              <w:t>RID1</w:t>
            </w:r>
          </w:p>
        </w:tc>
        <w:tc>
          <w:tcPr>
            <w:tcW w:w="1799" w:type="dxa"/>
          </w:tcPr>
          <w:p w14:paraId="1E4A4151" w14:textId="05E25209"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9B20DF">
        <w:trPr>
          <w:trHeight w:val="2094"/>
        </w:trPr>
        <w:tc>
          <w:tcPr>
            <w:tcW w:w="806" w:type="dxa"/>
          </w:tcPr>
          <w:p w14:paraId="2B0A35AC" w14:textId="77777777" w:rsidR="00D7531E" w:rsidRDefault="00D7531E" w:rsidP="00622064">
            <w:r>
              <w:t>RID2</w:t>
            </w:r>
          </w:p>
        </w:tc>
        <w:tc>
          <w:tcPr>
            <w:tcW w:w="1799" w:type="dxa"/>
          </w:tcPr>
          <w:p w14:paraId="41B9CE84" w14:textId="6A90DBA8"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9B20DF">
        <w:trPr>
          <w:trHeight w:val="1304"/>
        </w:trPr>
        <w:tc>
          <w:tcPr>
            <w:tcW w:w="806" w:type="dxa"/>
          </w:tcPr>
          <w:p w14:paraId="19DAF21D" w14:textId="77777777" w:rsidR="00D7531E" w:rsidRDefault="00D7531E" w:rsidP="00622064">
            <w:r>
              <w:t>RID3</w:t>
            </w:r>
          </w:p>
        </w:tc>
        <w:tc>
          <w:tcPr>
            <w:tcW w:w="1799" w:type="dxa"/>
          </w:tcPr>
          <w:p w14:paraId="7F86FACE" w14:textId="7C9669DA"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9B20DF">
        <w:trPr>
          <w:trHeight w:val="1056"/>
        </w:trPr>
        <w:tc>
          <w:tcPr>
            <w:tcW w:w="806" w:type="dxa"/>
          </w:tcPr>
          <w:p w14:paraId="2A52B4B2" w14:textId="77777777" w:rsidR="00D7531E" w:rsidRDefault="00D7531E" w:rsidP="00622064">
            <w:r>
              <w:t>RID4</w:t>
            </w:r>
          </w:p>
        </w:tc>
        <w:tc>
          <w:tcPr>
            <w:tcW w:w="1799" w:type="dxa"/>
          </w:tcPr>
          <w:p w14:paraId="41EADAFE" w14:textId="739631BD"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092781E5" wp14:editId="64D3A84D">
                      <wp:simplePos x="0" y="0"/>
                      <wp:positionH relativeFrom="column">
                        <wp:posOffset>708660</wp:posOffset>
                      </wp:positionH>
                      <wp:positionV relativeFrom="paragraph">
                        <wp:posOffset>53340</wp:posOffset>
                      </wp:positionV>
                      <wp:extent cx="87630" cy="91440"/>
                      <wp:effectExtent l="0" t="0" r="26670" b="22860"/>
                      <wp:wrapNone/>
                      <wp:docPr id="16" name="Oval 1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36ED" id="Oval 16" o:spid="_x0000_s1026" style="position:absolute;margin-left:55.8pt;margin-top:4.2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jr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T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DVtSPfcAAAACAEAAA8AAABkcnMvZG93bnJldi54bWxMj8FOwzAQRO9I&#10;/IO1SNyok4hWaYhToUqIE0htAXHcxktsEa+j2E3D3+Oe4LajGc2+qTez68VEY7CeFeSLDARx67Xl&#10;TsHb4emuBBEissbeMyn4oQCb5vqqxkr7M+9o2sdOpBIOFSowMQ6VlKE15DAs/ECcvC8/OoxJjp3U&#10;I55TuetlkWUr6dBy+mBwoK2h9nt/cgomu8zX/Iofut1th3fzuX5G+6LU7c38+AAi0hz/wnDBT+jQ&#10;JKajP7EOok86z1cpqqC8B3Hxi2U6jgqKogTZ1PL/gOYXAAD//wMAUEsBAi0AFAAGAAgAAAAhALaD&#10;OJL+AAAA4QEAABMAAAAAAAAAAAAAAAAAAAAAAFtDb250ZW50X1R5cGVzXS54bWxQSwECLQAUAAYA&#10;CAAAACEAOP0h/9YAAACUAQAACwAAAAAAAAAAAAAAAAAvAQAAX3JlbHMvLnJlbHNQSwECLQAUAAYA&#10;CAAAACEA5HS4644CAACrBQAADgAAAAAAAAAAAAAAAAAuAgAAZHJzL2Uyb0RvYy54bWxQSwECLQAU&#10;AAYACAAAACEANW1I9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622064">
            <w:r>
              <w:t>RID5</w:t>
            </w:r>
          </w:p>
        </w:tc>
        <w:tc>
          <w:tcPr>
            <w:tcW w:w="1799" w:type="dxa"/>
          </w:tcPr>
          <w:p w14:paraId="786665E8" w14:textId="31DD6F47"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5AFBADAD" wp14:editId="67011617">
                      <wp:simplePos x="0" y="0"/>
                      <wp:positionH relativeFrom="column">
                        <wp:posOffset>681990</wp:posOffset>
                      </wp:positionH>
                      <wp:positionV relativeFrom="paragraph">
                        <wp:posOffset>39370</wp:posOffset>
                      </wp:positionV>
                      <wp:extent cx="87630" cy="91440"/>
                      <wp:effectExtent l="0" t="0" r="26670" b="22860"/>
                      <wp:wrapNone/>
                      <wp:docPr id="17" name="Oval 1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D8B301" id="Oval 17" o:spid="_x0000_s1026" style="position:absolute;margin-left:53.7pt;margin-top:3.1pt;width:6.9pt;height: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tV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QY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dOfbVY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622064">
            <w:r>
              <w:t>RID6</w:t>
            </w:r>
          </w:p>
        </w:tc>
        <w:tc>
          <w:tcPr>
            <w:tcW w:w="1799" w:type="dxa"/>
          </w:tcPr>
          <w:p w14:paraId="348E54B1" w14:textId="661FC07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9B20DF">
        <w:trPr>
          <w:trHeight w:val="1056"/>
        </w:trPr>
        <w:tc>
          <w:tcPr>
            <w:tcW w:w="806" w:type="dxa"/>
          </w:tcPr>
          <w:p w14:paraId="414436CB" w14:textId="77777777" w:rsidR="00D7531E" w:rsidRDefault="00D7531E" w:rsidP="00622064">
            <w:r>
              <w:lastRenderedPageBreak/>
              <w:t>RID7</w:t>
            </w:r>
          </w:p>
        </w:tc>
        <w:tc>
          <w:tcPr>
            <w:tcW w:w="1799" w:type="dxa"/>
          </w:tcPr>
          <w:p w14:paraId="70F6D68C" w14:textId="2BDCE9E2"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622064">
            <w:r>
              <w:t>RID8</w:t>
            </w:r>
          </w:p>
        </w:tc>
        <w:tc>
          <w:tcPr>
            <w:tcW w:w="1799" w:type="dxa"/>
          </w:tcPr>
          <w:p w14:paraId="1AC49A18" w14:textId="4516E8A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622064">
            <w:pPr>
              <w:rPr>
                <w:rFonts w:ascii="Times New Roman" w:eastAsia="Times New Roman" w:hAnsi="Times New Roman" w:cs="Times New Roman"/>
                <w:color w:val="0E101A"/>
                <w:sz w:val="24"/>
                <w:szCs w:val="24"/>
              </w:rPr>
            </w:pPr>
            <w:bookmarkStart w:id="1"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1"/>
          </w:p>
        </w:tc>
      </w:tr>
      <w:tr w:rsidR="00D7531E" w14:paraId="296C19BB" w14:textId="77777777" w:rsidTr="009B20DF">
        <w:trPr>
          <w:trHeight w:val="1047"/>
        </w:trPr>
        <w:tc>
          <w:tcPr>
            <w:tcW w:w="806" w:type="dxa"/>
          </w:tcPr>
          <w:p w14:paraId="1DF030C4" w14:textId="77777777" w:rsidR="00D7531E" w:rsidRDefault="00D7531E" w:rsidP="00622064">
            <w:r>
              <w:t>RID9</w:t>
            </w:r>
          </w:p>
        </w:tc>
        <w:tc>
          <w:tcPr>
            <w:tcW w:w="1799" w:type="dxa"/>
          </w:tcPr>
          <w:p w14:paraId="228B993C" w14:textId="48969C81"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2"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2"/>
          </w:p>
        </w:tc>
      </w:tr>
      <w:tr w:rsidR="00D7531E" w14:paraId="2C15B8B9" w14:textId="77777777" w:rsidTr="009B20DF">
        <w:trPr>
          <w:trHeight w:val="1047"/>
        </w:trPr>
        <w:tc>
          <w:tcPr>
            <w:tcW w:w="806" w:type="dxa"/>
          </w:tcPr>
          <w:p w14:paraId="3323E9AF" w14:textId="77777777" w:rsidR="00D7531E" w:rsidRDefault="00D7531E" w:rsidP="00622064">
            <w:r>
              <w:t>RID10</w:t>
            </w:r>
          </w:p>
        </w:tc>
        <w:tc>
          <w:tcPr>
            <w:tcW w:w="1799" w:type="dxa"/>
          </w:tcPr>
          <w:p w14:paraId="03C8B4BF" w14:textId="6EE6BC4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622064">
            <w:pPr>
              <w:rPr>
                <w:rFonts w:ascii="Times New Roman" w:eastAsia="Times New Roman" w:hAnsi="Times New Roman" w:cs="Times New Roman"/>
                <w:color w:val="0E101A"/>
                <w:sz w:val="24"/>
                <w:szCs w:val="24"/>
              </w:rPr>
            </w:pPr>
            <w:bookmarkStart w:id="3"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3"/>
          </w:p>
        </w:tc>
      </w:tr>
      <w:tr w:rsidR="00D7531E" w14:paraId="418E61A2" w14:textId="77777777" w:rsidTr="009B20DF">
        <w:trPr>
          <w:trHeight w:val="1550"/>
        </w:trPr>
        <w:tc>
          <w:tcPr>
            <w:tcW w:w="806" w:type="dxa"/>
          </w:tcPr>
          <w:p w14:paraId="585C6307" w14:textId="77777777" w:rsidR="00D7531E" w:rsidRDefault="00D7531E" w:rsidP="00622064">
            <w:r>
              <w:t>RID11</w:t>
            </w:r>
          </w:p>
        </w:tc>
        <w:tc>
          <w:tcPr>
            <w:tcW w:w="1799" w:type="dxa"/>
          </w:tcPr>
          <w:p w14:paraId="6B4FEADE" w14:textId="6CDC354F"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4" w:name="_Hlk55851860"/>
            <w:r>
              <w:rPr>
                <w:rFonts w:ascii="Times New Roman" w:eastAsia="Times New Roman" w:hAnsi="Times New Roman" w:cs="Times New Roman"/>
                <w:color w:val="0E101A"/>
                <w:sz w:val="24"/>
                <w:szCs w:val="24"/>
              </w:rPr>
              <w:t>Team members may not have sufficient knowledge to do certain aspects of the project.</w:t>
            </w:r>
            <w:bookmarkEnd w:id="4"/>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441F63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tc>
      </w:tr>
      <w:tr w:rsidR="00D7531E" w14:paraId="4DF5737B" w14:textId="77777777" w:rsidTr="009B20DF">
        <w:trPr>
          <w:trHeight w:val="372"/>
        </w:trPr>
        <w:tc>
          <w:tcPr>
            <w:tcW w:w="806" w:type="dxa"/>
          </w:tcPr>
          <w:p w14:paraId="0E4467A9" w14:textId="77777777" w:rsidR="00D7531E" w:rsidRDefault="00D7531E" w:rsidP="00622064">
            <w:r>
              <w:t>RID12</w:t>
            </w:r>
          </w:p>
        </w:tc>
        <w:tc>
          <w:tcPr>
            <w:tcW w:w="1799" w:type="dxa"/>
          </w:tcPr>
          <w:p w14:paraId="71496FC5" w14:textId="12FF62FA"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622064">
            <w:pPr>
              <w:rPr>
                <w:rFonts w:ascii="Times New Roman" w:eastAsia="Times New Roman" w:hAnsi="Times New Roman" w:cs="Times New Roman"/>
                <w:color w:val="0E101A"/>
                <w:sz w:val="24"/>
                <w:szCs w:val="24"/>
              </w:rPr>
            </w:pPr>
          </w:p>
          <w:p w14:paraId="5479E5E2" w14:textId="77777777" w:rsidR="009B20DF" w:rsidRDefault="009B20DF" w:rsidP="00622064">
            <w:pPr>
              <w:rPr>
                <w:rFonts w:ascii="Times New Roman" w:eastAsia="Times New Roman" w:hAnsi="Times New Roman" w:cs="Times New Roman"/>
                <w:color w:val="0E101A"/>
                <w:sz w:val="24"/>
                <w:szCs w:val="24"/>
              </w:rPr>
            </w:pPr>
          </w:p>
          <w:p w14:paraId="60704434" w14:textId="77777777" w:rsidR="009B20DF" w:rsidRDefault="009B20DF" w:rsidP="00622064">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622064">
            <w:r>
              <w:lastRenderedPageBreak/>
              <w:t>RID13</w:t>
            </w:r>
          </w:p>
        </w:tc>
        <w:tc>
          <w:tcPr>
            <w:tcW w:w="1799" w:type="dxa"/>
          </w:tcPr>
          <w:p w14:paraId="50AFF1AA" w14:textId="550F922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622064">
            <w:r>
              <w:t>RID14</w:t>
            </w:r>
          </w:p>
        </w:tc>
        <w:tc>
          <w:tcPr>
            <w:tcW w:w="1799" w:type="dxa"/>
          </w:tcPr>
          <w:p w14:paraId="48F3A9A3" w14:textId="59434FDF"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0224" behindDoc="0" locked="0" layoutInCell="1" allowOverlap="1" wp14:anchorId="017D74FC" wp14:editId="75B6A49A">
                      <wp:simplePos x="0" y="0"/>
                      <wp:positionH relativeFrom="column">
                        <wp:posOffset>735330</wp:posOffset>
                      </wp:positionH>
                      <wp:positionV relativeFrom="paragraph">
                        <wp:posOffset>49530</wp:posOffset>
                      </wp:positionV>
                      <wp:extent cx="87630" cy="91440"/>
                      <wp:effectExtent l="0" t="0" r="26670" b="22860"/>
                      <wp:wrapNone/>
                      <wp:docPr id="23" name="Oval 2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40767" id="Oval 23" o:spid="_x0000_s1026" style="position:absolute;margin-left:57.9pt;margin-top:3.9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j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fHrI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J+mdP3wAAAAgBAAAPAAAAZHJzL2Rvd25yZXYueG1sTI9PS8NAEMXvgt9h&#10;GcGL2E0D9k/MpkihgqBFYy/etrtjEpqdDdlNE7+905OeHo83vPebfDO5VpyxD40nBfNZAgLJeNtQ&#10;peDwubtfgQhRk9WtJ1TwgwE2xfVVrjPrR/rAcxkrwSUUMq2gjrHLpAymRqfDzHdInH373unItq+k&#10;7fXI5a6VaZIspNMN8UKtO9zWaE7l4BQMd/vOvTRv5dfz6vV9N+7Nabs0St3eTE+PICJO8e8YLviM&#10;DgUzHf1ANoiW/fyB0aOCJcslT9cLEEcFaZqCLHL5/4HiFwAA//8DAFBLAQItABQABgAIAAAAIQC2&#10;gziS/gAAAOEBAAATAAAAAAAAAAAAAAAAAAAAAABbQ29udGVudF9UeXBlc10ueG1sUEsBAi0AFAAG&#10;AAgAAAAhADj9If/WAAAAlAEAAAsAAAAAAAAAAAAAAAAALwEAAF9yZWxzLy5yZWxzUEsBAi0AFAAG&#10;AAgAAAAhAEQUp2OMAgAAqwUAAA4AAAAAAAAAAAAAAAAALgIAAGRycy9lMm9Eb2MueG1sUEsBAi0A&#10;FAAGAAgAAAAhAIn6Z0/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622064">
            <w:r>
              <w:t>RID15</w:t>
            </w:r>
          </w:p>
        </w:tc>
        <w:tc>
          <w:tcPr>
            <w:tcW w:w="1799" w:type="dxa"/>
          </w:tcPr>
          <w:p w14:paraId="5BD33DA5" w14:textId="390626A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622064">
            <w:r>
              <w:t>RID16</w:t>
            </w:r>
          </w:p>
        </w:tc>
        <w:tc>
          <w:tcPr>
            <w:tcW w:w="1799" w:type="dxa"/>
          </w:tcPr>
          <w:p w14:paraId="4861B750" w14:textId="20D88D3C"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1A12AF46" wp14:editId="6301FFA2">
                      <wp:simplePos x="0" y="0"/>
                      <wp:positionH relativeFrom="column">
                        <wp:posOffset>419100</wp:posOffset>
                      </wp:positionH>
                      <wp:positionV relativeFrom="paragraph">
                        <wp:posOffset>37465</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39790" id="Oval 24" o:spid="_x0000_s1026" style="position:absolute;margin-left:33pt;margin-top:2.95pt;width:6.9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ujQIAAKsFAAAOAAAAZHJzL2Uyb0RvYy54bWysVE1v2zAMvQ/YfxB0X+1k6ceCOkXWosOA&#10;Yi3WDj0rshQLkEWNUuJkv36U7LjdWuxQLAdFFMlH8pnk+cWutWyrMBhwFZ8clZwpJ6E2bl3xHw/X&#10;H844C1G4WlhwquJ7FfjF4v27887P1RQasLVCRiAuzDtf8SZGPy+KIBvVinAEXjlSasBWRBJxXdQo&#10;OkJvbTEty5OiA6w9glQh0OtVr+SLjK+1kvFW66AisxWn3GI+MZ+rdBaLczFfo/CNkUMa4g1ZtMI4&#10;CjpCXYko2AbNC6jWSIQAOh5JaAvQ2kiVa6BqJuVf1dw3wqtcC5ET/EhT+H+w8tv2DpmpKz6dceZE&#10;S9/odissI5G46XyYk8m9v8NBCnRNhe40tumfSmC7zOd+5FPtIpP0eHZ68pFIl6T5NJnNMtvFk6vH&#10;EL8oaFm6VFxZa3xI9Yq52N6ESBHJ+mCVngNYU18ba7OA69WlRUbZUuTyc3l8CPCHmXVv86TQybVI&#10;FPRF51vcW5UArfuuNBFHZU5zyrll1ZiQkFK5OOlVjahVn+dxSb/ELMGPHlnKgAlZU30j9gCQxuEl&#10;dg8z2CdXlTt+dC7/lVjvPHrkyODi6NwaB/gagKWqhsi9/YGknprE0grqPbUVQj9vwctrQ9/4RoR4&#10;J5AGjLqClka8pUNb6CoOw42zBvDXa+/JnvqetJx1NLAVDz83AhVn9qujieg7jMUszI5PpxQDn2tW&#10;zzVu014C9c2E1pOX+Zrsoz1cNUL7SLtlmaKSSjhJsSsuIx6Ey9gvEtpOUi2X2Yym2ot44+69TOCJ&#10;1dTAD7tHgX5o9Ejz8Q0Ow/2i2Xvb5OlguYmgTZ6EJ14Hvmkj5MYZtldaOc/lbPW0Yxe/AQAA//8D&#10;AFBLAwQUAAYACAAAACEAdSXoHt8AAAAGAQAADwAAAGRycy9kb3ducmV2LnhtbEyPQUvDQBSE74L/&#10;YXmCF7EbK6ZtzKZIoYKgRdNevG13n0lo9m3Ibpr4732e9DjMMPNNvp5cK87Yh8aTgrtZAgLJeNtQ&#10;peCw394uQYSoyerWEyr4xgDr4vIi15n1I33guYyV4BIKmVZQx9hlUgZTo9Nh5jsk9r5873Rk2VfS&#10;9nrkctfKeZKk0umGeKHWHW5qNKdycAqGm13nXpq38vN5+fq+HXfmtFkYpa6vpqdHEBGn+BeGX3xG&#10;h4KZjn4gG0SrIE35SlTwsALB9mLFR44K5sk9yCKX//GLHwAAAP//AwBQSwECLQAUAAYACAAAACEA&#10;toM4kv4AAADhAQAAEwAAAAAAAAAAAAAAAAAAAAAAW0NvbnRlbnRfVHlwZXNdLnhtbFBLAQItABQA&#10;BgAIAAAAIQA4/SH/1gAAAJQBAAALAAAAAAAAAAAAAAAAAC8BAABfcmVscy8ucmVsc1BLAQItABQA&#10;BgAIAAAAIQA24m/ujQIAAKsFAAAOAAAAAAAAAAAAAAAAAC4CAABkcnMvZTJvRG9jLnhtbFBLAQIt&#10;ABQABgAIAAAAIQB1Jege3wAAAAY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622064">
            <w:r>
              <w:t>R1D17</w:t>
            </w:r>
          </w:p>
        </w:tc>
        <w:tc>
          <w:tcPr>
            <w:tcW w:w="1799" w:type="dxa"/>
          </w:tcPr>
          <w:p w14:paraId="55CC1E6E" w14:textId="4D51E87D"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622064">
            <w:r>
              <w:t>R1D18</w:t>
            </w:r>
          </w:p>
        </w:tc>
        <w:tc>
          <w:tcPr>
            <w:tcW w:w="1799" w:type="dxa"/>
          </w:tcPr>
          <w:p w14:paraId="3B34E64F" w14:textId="1161C1DE"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7548C027" wp14:editId="45313D51">
                      <wp:simplePos x="0" y="0"/>
                      <wp:positionH relativeFrom="column">
                        <wp:posOffset>674370</wp:posOffset>
                      </wp:positionH>
                      <wp:positionV relativeFrom="paragraph">
                        <wp:posOffset>43815</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60BD" id="Oval 25" o:spid="_x0000_s1026" style="position:absolute;margin-left:53.1pt;margin-top:3.4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xQjQIAAKsFAAAOAAAAZHJzL2Uyb0RvYy54bWysVFFPGzEMfp+0/xDlfdy1o8AqrqgDMU1C&#10;Aw0mntNc0ouUizMn7bX79XNy14MNtAe0PqRxbH+2v7N9frFrLdsqDAZcxSdHJWfKSaiNW1f8x8P1&#10;hzPOQhSuFhacqvheBX6xeP/uvPNzNYUGbK2QEYgL885XvInRz4siyEa1IhyBV46UGrAVkURcFzWK&#10;jtBbW0zL8qToAGuPIFUI9HrVK/ki42utZLzVOqjIbMUpt5hPzOcqncXiXMzXKHxj5JCGeEMWrTCO&#10;go5QVyIKtkHzAqo1EiGAjkcS2gK0NlLlGqiaSflXNfeN8CrXQuQEP9IU/h+s/La9Q2bqik9nnDnR&#10;0je63QrLSCRuOh/mZHLv73CQAl1ToTuNbfqnEtgu87kf+VS7yCQ9np2efCTSJWk+TY6PM9vFk6vH&#10;EL8oaFm6VFxZa3xI9Yq52N6ESBHJ+mCVngNYU18ba7OA69WlRUbZUuTyczk7BPjDzLq3eVLo5Fok&#10;Cvqi8y3urUqA1n1XmoijMqc55dyyakxISKlcnPSqRtSqz3NW0i8xS/CjR5YyYELWVN+IPQCkcXiJ&#10;3cMM9slV5Y4fnct/JdY7jx45Mrg4OrfGAb4GYKmqIXJvfyCppyaxtIJ6T22F0M9b8PLa0De+ESHe&#10;CaQBo66gpRFv6dAWuorDcOOsAfz12nuyp74nLWcdDWzFw8+NQMWZ/epoIvoOYzELx7PTKcXA55rV&#10;c43btJdAfTOh9eRlvib7aA9XjdA+0m5ZpqikEk5S7IrLiAfhMvaLhLaTVMtlNqOp9iLeuHsvE3hi&#10;NTXww+5RoB8aPdJ8fIPDcL9o9t42eTpYbiJokyfhideBb9oIuXGG7ZVWznM5Wz3t2MVvAAAA//8D&#10;AFBLAwQUAAYACAAAACEApIwqlN4AAAAIAQAADwAAAGRycy9kb3ducmV2LnhtbEyPQUvDQBSE74L/&#10;YXmCF7GbRog1ZlOkUEHQotGLt+3uMwnNvg3ZTRP/va+nehxmmPmmWM+uE0ccQutJwXKRgEAy3rZU&#10;K/j63N6uQISoyerOEyr4xQDr8vKi0Ln1E33gsYq14BIKuVbQxNjnUgbToNNh4Xsk9n784HRkOdTS&#10;DnrictfJNEky6XRLvNDoHjcNmkM1OgXjza53L+1b9f28en3fTjtz2Nwbpa6v5qdHEBHneA7DCZ/R&#10;oWSmvR/JBtGxTrKUowqyBxAnn+dA7BWkyzuQZSH/Hyj/AAAA//8DAFBLAQItABQABgAIAAAAIQC2&#10;gziS/gAAAOEBAAATAAAAAAAAAAAAAAAAAAAAAABbQ29udGVudF9UeXBlc10ueG1sUEsBAi0AFAAG&#10;AAgAAAAhADj9If/WAAAAlAEAAAsAAAAAAAAAAAAAAAAALwEAAF9yZWxzLy5yZWxzUEsBAi0AFAAG&#10;AAgAAAAhAKZxDFCNAgAAqwUAAA4AAAAAAAAAAAAAAAAALgIAAGRycy9lMm9Eb2MueG1sUEsBAi0A&#10;FAAGAAgAAAAhAKSMKpTeAAAACAEAAA8AAAAAAAAAAAAAAAAA5w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5" w:name="_Hlk55853984"/>
            <w:r>
              <w:rPr>
                <w:rFonts w:ascii="Times New Roman" w:eastAsia="Times New Roman" w:hAnsi="Times New Roman" w:cs="Times New Roman"/>
                <w:color w:val="0E101A"/>
                <w:sz w:val="24"/>
                <w:szCs w:val="24"/>
              </w:rPr>
              <w:t>User experience is poor and User interface is not aesthetically pleasing.</w:t>
            </w:r>
            <w:bookmarkEnd w:id="5"/>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622064">
            <w:r>
              <w:t>R1D19</w:t>
            </w:r>
          </w:p>
        </w:tc>
        <w:tc>
          <w:tcPr>
            <w:tcW w:w="1799" w:type="dxa"/>
          </w:tcPr>
          <w:p w14:paraId="5CD53229" w14:textId="6E7E6CE0" w:rsidR="00D7531E" w:rsidRDefault="009B20DF" w:rsidP="00622064">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16" w:type="dxa"/>
          </w:tcPr>
          <w:p w14:paraId="73403AE3" w14:textId="77777777" w:rsidR="00D7531E" w:rsidRDefault="00D7531E" w:rsidP="00622064">
            <w:r>
              <w:t>Serious</w:t>
            </w:r>
          </w:p>
        </w:tc>
        <w:tc>
          <w:tcPr>
            <w:tcW w:w="2843" w:type="dxa"/>
          </w:tcPr>
          <w:p w14:paraId="452A0158" w14:textId="77777777" w:rsidR="00D7531E" w:rsidRDefault="00D7531E" w:rsidP="00622064">
            <w:r>
              <w:t>The group members must try to raise money for the project via various sources such as private/government banks, indi</w:t>
            </w:r>
            <w:r w:rsidR="009B20DF">
              <w:t>vidual asset lenders.</w:t>
            </w:r>
          </w:p>
          <w:p w14:paraId="022002D1" w14:textId="04622B76" w:rsidR="009B20DF" w:rsidRDefault="009B20DF" w:rsidP="00622064"/>
        </w:tc>
      </w:tr>
      <w:tr w:rsidR="00D7531E" w14:paraId="1E6403AB" w14:textId="77777777" w:rsidTr="009B20DF">
        <w:trPr>
          <w:trHeight w:val="881"/>
        </w:trPr>
        <w:tc>
          <w:tcPr>
            <w:tcW w:w="806" w:type="dxa"/>
          </w:tcPr>
          <w:p w14:paraId="4B79BADA" w14:textId="77825EA3" w:rsidR="00D7531E" w:rsidRDefault="00D7531E" w:rsidP="00622064">
            <w:r>
              <w:lastRenderedPageBreak/>
              <w:t>R1D20</w:t>
            </w:r>
          </w:p>
        </w:tc>
        <w:tc>
          <w:tcPr>
            <w:tcW w:w="1799" w:type="dxa"/>
          </w:tcPr>
          <w:p w14:paraId="180229FE" w14:textId="31823812" w:rsidR="00D7531E" w:rsidRDefault="000019FD" w:rsidP="00622064">
            <w:r>
              <w:rPr>
                <w:noProof/>
              </w:rPr>
              <mc:AlternateContent>
                <mc:Choice Requires="wps">
                  <w:drawing>
                    <wp:anchor distT="0" distB="0" distL="114300" distR="114300" simplePos="0" relativeHeight="251706368" behindDoc="0" locked="0" layoutInCell="1" allowOverlap="1" wp14:anchorId="050EBECF" wp14:editId="099BEBAF">
                      <wp:simplePos x="0" y="0"/>
                      <wp:positionH relativeFrom="column">
                        <wp:posOffset>902970</wp:posOffset>
                      </wp:positionH>
                      <wp:positionV relativeFrom="paragraph">
                        <wp:posOffset>33020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8BC00" id="Oval 26" o:spid="_x0000_s1026" style="position:absolute;margin-left:71.1pt;margin-top:2.6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31vt4AAAAIAQAADwAAAGRycy9kb3ducmV2LnhtbExPwUrDQBS8C/7D&#10;8gQvYjcGG2vMpkihgqBFoxdv291nEpp9G7KbJv69ryc9vRlmmDdTrGfXiSMOofWk4GaRgEAy3rZU&#10;K/j82F6vQISoyerOEyr4wQDr8vys0Ln1E73jsYq14BAKuVbQxNjnUgbToNNh4Xsk1r794HRkOtTS&#10;DnricNfJNEky6XRL/KHRPW4aNIdqdArGq13vntvX6utp9fK2nXbmsLkzSl1ezI8PICLO8c8Mp/pc&#10;HUrutPcj2SA65rdpylYFSz4nfZnxtj2D+wxkWcj/A8pfAAAA//8DAFBLAQItABQABgAIAAAAIQC2&#10;gziS/gAAAOEBAAATAAAAAAAAAAAAAAAAAAAAAABbQ29udGVudF9UeXBlc10ueG1sUEsBAi0AFAAG&#10;AAgAAAAhADj9If/WAAAAlAEAAAsAAAAAAAAAAAAAAAAALwEAAF9yZWxzLy5yZWxzUEsBAi0AFAAG&#10;AAgAAAAhAFfD2UmNAgAAqwUAAA4AAAAAAAAAAAAAAAAALgIAAGRycy9lMm9Eb2MueG1sUEsBAi0A&#10;FAAGAAgAAAAhAHft9b7eAAAACAEAAA8AAAAAAAAAAAAAAAAA5wQAAGRycy9kb3ducmV2LnhtbFBL&#10;BQYAAAAABAAEAPMAAADyBQAAAAA=&#10;" fillcolor="#00b050" strokecolor="#00b050" strokeweight="1pt">
                      <v:stroke joinstyle="miter"/>
                    </v:oval>
                  </w:pict>
                </mc:Fallback>
              </mc:AlternateContent>
            </w:r>
            <w:r w:rsidR="00D7531E">
              <w:t>Organizational</w:t>
            </w:r>
            <w:r>
              <w:t xml:space="preserve"> </w:t>
            </w:r>
          </w:p>
        </w:tc>
        <w:tc>
          <w:tcPr>
            <w:tcW w:w="2128"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16" w:type="dxa"/>
          </w:tcPr>
          <w:p w14:paraId="1B0CFA14" w14:textId="77777777" w:rsidR="00D7531E" w:rsidRDefault="00D7531E" w:rsidP="00622064">
            <w:r>
              <w:t>Moderate</w:t>
            </w:r>
          </w:p>
        </w:tc>
        <w:tc>
          <w:tcPr>
            <w:tcW w:w="2843"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77777777" w:rsidR="00D7531E" w:rsidRDefault="00D7531E" w:rsidP="00622064">
            <w:r>
              <w:t>R1D22</w:t>
            </w:r>
          </w:p>
        </w:tc>
        <w:tc>
          <w:tcPr>
            <w:tcW w:w="1799" w:type="dxa"/>
          </w:tcPr>
          <w:p w14:paraId="0BE954FD" w14:textId="4A0163A2" w:rsidR="00D7531E" w:rsidRDefault="000019FD" w:rsidP="00622064">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16" w:type="dxa"/>
          </w:tcPr>
          <w:p w14:paraId="7300AB2D" w14:textId="77777777" w:rsidR="00D7531E" w:rsidRDefault="00D7531E" w:rsidP="00622064">
            <w:r>
              <w:t>Moderate</w:t>
            </w:r>
          </w:p>
        </w:tc>
        <w:tc>
          <w:tcPr>
            <w:tcW w:w="2843"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05A51805" w14:textId="77777777" w:rsidR="00D7531E" w:rsidRDefault="00D7531E" w:rsidP="00D7531E"/>
    <w:p w14:paraId="01BA83A9" w14:textId="77777777" w:rsidR="00B6462B" w:rsidRPr="00D7531E" w:rsidRDefault="00B6462B" w:rsidP="00D7531E"/>
    <w:sectPr w:rsidR="00B6462B"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E4132"/>
    <w:rsid w:val="001310ED"/>
    <w:rsid w:val="0020647F"/>
    <w:rsid w:val="002B6968"/>
    <w:rsid w:val="002C2583"/>
    <w:rsid w:val="00516408"/>
    <w:rsid w:val="00750039"/>
    <w:rsid w:val="00767325"/>
    <w:rsid w:val="007B329B"/>
    <w:rsid w:val="007E29B2"/>
    <w:rsid w:val="00870EC3"/>
    <w:rsid w:val="00884E98"/>
    <w:rsid w:val="00895590"/>
    <w:rsid w:val="008D0D52"/>
    <w:rsid w:val="009B20DF"/>
    <w:rsid w:val="00A95B9A"/>
    <w:rsid w:val="00AC2215"/>
    <w:rsid w:val="00B6462B"/>
    <w:rsid w:val="00D7531E"/>
    <w:rsid w:val="00DF787F"/>
    <w:rsid w:val="00EF2F8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4</cp:revision>
  <dcterms:created xsi:type="dcterms:W3CDTF">2020-11-09T22:01:00Z</dcterms:created>
  <dcterms:modified xsi:type="dcterms:W3CDTF">2020-11-11T15:08:00Z</dcterms:modified>
</cp:coreProperties>
</file>