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193A" w14:textId="77777777" w:rsidR="00012C3E" w:rsidRPr="001658F9" w:rsidRDefault="00012C3E" w:rsidP="00012C3E">
      <w:pPr>
        <w:spacing w:line="360" w:lineRule="auto"/>
        <w:rPr>
          <w:i/>
          <w:iCs/>
          <w:sz w:val="22"/>
          <w:szCs w:val="22"/>
        </w:rPr>
      </w:pPr>
      <w:r w:rsidRPr="001658F9">
        <w:rPr>
          <w:i/>
          <w:iCs/>
          <w:sz w:val="22"/>
          <w:szCs w:val="22"/>
        </w:rPr>
        <w:t>Vishank Rughwani</w:t>
      </w:r>
    </w:p>
    <w:p w14:paraId="4720921F" w14:textId="1A36FEE1" w:rsidR="00012C3E" w:rsidRPr="001658F9" w:rsidRDefault="00F1018D" w:rsidP="00012C3E">
      <w:pPr>
        <w:spacing w:line="360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June</w:t>
      </w:r>
      <w:r w:rsidR="00012C3E" w:rsidRPr="001658F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1</w:t>
      </w:r>
      <w:r w:rsidRPr="00F1018D">
        <w:rPr>
          <w:i/>
          <w:iCs/>
          <w:sz w:val="22"/>
          <w:szCs w:val="22"/>
          <w:vertAlign w:val="superscript"/>
        </w:rPr>
        <w:t>st</w:t>
      </w:r>
      <w:r w:rsidR="00012C3E" w:rsidRPr="001658F9">
        <w:rPr>
          <w:i/>
          <w:iCs/>
          <w:sz w:val="22"/>
          <w:szCs w:val="22"/>
        </w:rPr>
        <w:t xml:space="preserve"> 2020</w:t>
      </w:r>
    </w:p>
    <w:p w14:paraId="4792971D" w14:textId="77777777" w:rsidR="00012C3E" w:rsidRPr="001658F9" w:rsidRDefault="00012C3E" w:rsidP="00012C3E">
      <w:pPr>
        <w:spacing w:line="360" w:lineRule="auto"/>
        <w:rPr>
          <w:i/>
          <w:iCs/>
          <w:sz w:val="22"/>
          <w:szCs w:val="22"/>
        </w:rPr>
      </w:pPr>
      <w:r w:rsidRPr="001658F9">
        <w:rPr>
          <w:i/>
          <w:iCs/>
          <w:sz w:val="22"/>
          <w:szCs w:val="22"/>
        </w:rPr>
        <w:t>INFO 330 C</w:t>
      </w:r>
    </w:p>
    <w:p w14:paraId="5DBC03EF" w14:textId="3887FCF7" w:rsidR="00012C3E" w:rsidRDefault="00F1018D" w:rsidP="00012C3E">
      <w:pPr>
        <w:spacing w:line="360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Final – Milestone03</w:t>
      </w:r>
      <w:r w:rsidR="00012C3E" w:rsidRPr="001658F9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Tableau Report</w:t>
      </w:r>
    </w:p>
    <w:p w14:paraId="734C3F42" w14:textId="41C00503" w:rsidR="00F1018D" w:rsidRPr="001658F9" w:rsidRDefault="00B72920" w:rsidP="00012C3E">
      <w:pPr>
        <w:spacing w:line="360" w:lineRule="auto"/>
        <w:rPr>
          <w:i/>
          <w:iCs/>
          <w:sz w:val="22"/>
          <w:szCs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18AC014" wp14:editId="288EA1C2">
            <wp:simplePos x="0" y="0"/>
            <wp:positionH relativeFrom="column">
              <wp:posOffset>-126911</wp:posOffset>
            </wp:positionH>
            <wp:positionV relativeFrom="paragraph">
              <wp:posOffset>248920</wp:posOffset>
            </wp:positionV>
            <wp:extent cx="6236246" cy="3892990"/>
            <wp:effectExtent l="12700" t="12700" r="12700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02 at 9.05.2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246" cy="3892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182C3" w14:textId="07B4E4F3" w:rsidR="005E783E" w:rsidRDefault="00B72920"/>
    <w:sectPr w:rsidR="005E783E" w:rsidSect="00AC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5B"/>
    <w:rsid w:val="00012C3E"/>
    <w:rsid w:val="00547F5B"/>
    <w:rsid w:val="00781B59"/>
    <w:rsid w:val="00AC3875"/>
    <w:rsid w:val="00B72920"/>
    <w:rsid w:val="00F1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1E5F"/>
  <w15:chartTrackingRefBased/>
  <w15:docId w15:val="{F000A9E4-554F-274A-B291-3F2C382C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C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2020-06-02T04:52:00Z</dcterms:created>
  <dcterms:modified xsi:type="dcterms:W3CDTF">2020-06-02T05:05:00Z</dcterms:modified>
</cp:coreProperties>
</file>