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C8684" w14:textId="77777777" w:rsidR="001D3097" w:rsidRDefault="007067A9">
      <w:pPr>
        <w:spacing w:after="0" w:line="240" w:lineRule="auto"/>
        <w:jc w:val="center"/>
        <w:rPr>
          <w:b/>
        </w:rPr>
      </w:pPr>
      <w:r>
        <w:rPr>
          <w:b/>
        </w:rPr>
        <w:t>Learning Journal Template</w:t>
      </w:r>
    </w:p>
    <w:p w14:paraId="744C8685" w14:textId="5FDBDA2D" w:rsidR="001D3097" w:rsidRDefault="007067A9">
      <w:pPr>
        <w:spacing w:after="0" w:line="240" w:lineRule="auto"/>
      </w:pPr>
      <w:r>
        <w:rPr>
          <w:b/>
        </w:rPr>
        <w:t xml:space="preserve">Student Name: </w:t>
      </w:r>
      <w:r w:rsidR="00421000">
        <w:t>Vishav Teji</w:t>
      </w:r>
    </w:p>
    <w:p w14:paraId="744C8686" w14:textId="77777777" w:rsidR="001D3097" w:rsidRDefault="001D3097">
      <w:pPr>
        <w:spacing w:after="0" w:line="240" w:lineRule="auto"/>
      </w:pPr>
    </w:p>
    <w:p w14:paraId="744C8687" w14:textId="7ECF00E3" w:rsidR="001D3097" w:rsidRDefault="007067A9">
      <w:pPr>
        <w:spacing w:after="0" w:line="240" w:lineRule="auto"/>
      </w:pPr>
      <w:r>
        <w:rPr>
          <w:b/>
        </w:rPr>
        <w:t>Course:</w:t>
      </w:r>
      <w:r>
        <w:t xml:space="preserve"> </w:t>
      </w:r>
      <w:r w:rsidR="00421000">
        <w:t>Software Project Management {SOEN 6841}</w:t>
      </w:r>
    </w:p>
    <w:p w14:paraId="744C8688" w14:textId="77777777" w:rsidR="001D3097" w:rsidRDefault="001D3097">
      <w:pPr>
        <w:spacing w:after="0" w:line="240" w:lineRule="auto"/>
      </w:pPr>
    </w:p>
    <w:p w14:paraId="744C8689" w14:textId="77777777" w:rsidR="001D3097" w:rsidRDefault="007067A9">
      <w:pPr>
        <w:spacing w:after="0" w:line="240" w:lineRule="auto"/>
      </w:pPr>
      <w:r>
        <w:rPr>
          <w:b/>
        </w:rPr>
        <w:t>Journal URL:</w:t>
      </w:r>
      <w:r>
        <w:t xml:space="preserve"> [Insert </w:t>
      </w:r>
      <w:proofErr w:type="gramStart"/>
      <w:r>
        <w:t>Publicly-accessible</w:t>
      </w:r>
      <w:proofErr w:type="gramEnd"/>
      <w:r>
        <w:t xml:space="preserve"> Cloud Service URL]</w:t>
      </w:r>
    </w:p>
    <w:p w14:paraId="744C868A" w14:textId="77777777" w:rsidR="001D3097" w:rsidRDefault="001D3097">
      <w:pPr>
        <w:spacing w:after="0" w:line="240" w:lineRule="auto"/>
      </w:pPr>
    </w:p>
    <w:p w14:paraId="744C868B" w14:textId="3A99D2D6" w:rsidR="001D3097" w:rsidRDefault="65FDB8B5">
      <w:pPr>
        <w:spacing w:after="0" w:line="240" w:lineRule="auto"/>
      </w:pPr>
      <w:r w:rsidRPr="0FCB76BB">
        <w:rPr>
          <w:b/>
          <w:bCs/>
        </w:rPr>
        <w:t>Dates Rage of activities</w:t>
      </w:r>
      <w:r w:rsidR="00421000">
        <w:rPr>
          <w:b/>
          <w:bCs/>
        </w:rPr>
        <w:t>: October 28 – November 9</w:t>
      </w:r>
    </w:p>
    <w:p w14:paraId="744C868C" w14:textId="77777777" w:rsidR="001D3097" w:rsidRDefault="001D3097">
      <w:pPr>
        <w:spacing w:after="0" w:line="240" w:lineRule="auto"/>
      </w:pPr>
    </w:p>
    <w:p w14:paraId="744C868D" w14:textId="48E07CC0"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421000">
        <w:t>November 9</w:t>
      </w:r>
      <w:proofErr w:type="gramStart"/>
      <w:r w:rsidR="00421000">
        <w:t xml:space="preserve"> 2024</w:t>
      </w:r>
      <w:proofErr w:type="gramEnd"/>
    </w:p>
    <w:p w14:paraId="744C868E" w14:textId="77777777" w:rsidR="001D3097" w:rsidRDefault="001D3097">
      <w:pPr>
        <w:spacing w:after="0" w:line="240" w:lineRule="auto"/>
      </w:pPr>
    </w:p>
    <w:tbl>
      <w:tblPr>
        <w:tblStyle w:val="TableGrid"/>
        <w:tblW w:w="0" w:type="auto"/>
        <w:tblLook w:val="04A0" w:firstRow="1" w:lastRow="0" w:firstColumn="1" w:lastColumn="0" w:noHBand="0" w:noVBand="1"/>
      </w:tblPr>
      <w:tblGrid>
        <w:gridCol w:w="1586"/>
        <w:gridCol w:w="1546"/>
        <w:gridCol w:w="1558"/>
        <w:gridCol w:w="1495"/>
        <w:gridCol w:w="1514"/>
        <w:gridCol w:w="1651"/>
      </w:tblGrid>
      <w:tr w:rsidR="005B7241" w14:paraId="72B2819A" w14:textId="77777777" w:rsidTr="0014060C">
        <w:tc>
          <w:tcPr>
            <w:tcW w:w="1698" w:type="dxa"/>
          </w:tcPr>
          <w:p w14:paraId="25DDA18F" w14:textId="77777777" w:rsidR="005B7241" w:rsidRDefault="005B7241" w:rsidP="005B7241">
            <w:pPr>
              <w:rPr>
                <w:b/>
              </w:rPr>
            </w:pPr>
            <w:r>
              <w:rPr>
                <w:b/>
              </w:rPr>
              <w:t>Key Concepts Learned:</w:t>
            </w:r>
          </w:p>
          <w:p w14:paraId="6247EDCE" w14:textId="77777777" w:rsidR="005B7241" w:rsidRDefault="005B7241"/>
        </w:tc>
        <w:tc>
          <w:tcPr>
            <w:tcW w:w="1527" w:type="dxa"/>
          </w:tcPr>
          <w:p w14:paraId="3A85BC0A" w14:textId="77777777" w:rsidR="005B7241" w:rsidRDefault="005B7241" w:rsidP="005B7241">
            <w:pPr>
              <w:rPr>
                <w:b/>
              </w:rPr>
            </w:pPr>
            <w:r>
              <w:rPr>
                <w:b/>
              </w:rPr>
              <w:t>Application in Real Projects:</w:t>
            </w:r>
          </w:p>
          <w:p w14:paraId="7C7AF184" w14:textId="77777777" w:rsidR="005B7241" w:rsidRDefault="005B7241"/>
        </w:tc>
        <w:tc>
          <w:tcPr>
            <w:tcW w:w="1500" w:type="dxa"/>
          </w:tcPr>
          <w:p w14:paraId="3FD0FE05" w14:textId="77777777" w:rsidR="005B7241" w:rsidRDefault="005B7241" w:rsidP="005B7241">
            <w:pPr>
              <w:rPr>
                <w:b/>
              </w:rPr>
            </w:pPr>
            <w:r>
              <w:rPr>
                <w:b/>
              </w:rPr>
              <w:t>Peer Interactions:</w:t>
            </w:r>
          </w:p>
          <w:p w14:paraId="1390548F" w14:textId="77777777" w:rsidR="005B7241" w:rsidRDefault="005B7241"/>
        </w:tc>
        <w:tc>
          <w:tcPr>
            <w:tcW w:w="1432" w:type="dxa"/>
          </w:tcPr>
          <w:p w14:paraId="3A7736C0" w14:textId="77777777" w:rsidR="005B7241" w:rsidRDefault="005B7241" w:rsidP="005B7241">
            <w:pPr>
              <w:rPr>
                <w:b/>
              </w:rPr>
            </w:pPr>
            <w:r>
              <w:rPr>
                <w:b/>
              </w:rPr>
              <w:t>Challenges Faced:</w:t>
            </w:r>
          </w:p>
          <w:p w14:paraId="2308B251" w14:textId="77777777" w:rsidR="005B7241" w:rsidRDefault="005B7241"/>
        </w:tc>
        <w:tc>
          <w:tcPr>
            <w:tcW w:w="1540" w:type="dxa"/>
          </w:tcPr>
          <w:p w14:paraId="1FAD8207" w14:textId="0023693D" w:rsidR="005B7241" w:rsidRDefault="005B7241">
            <w:r>
              <w:rPr>
                <w:b/>
              </w:rPr>
              <w:t>Personal development activities:</w:t>
            </w:r>
          </w:p>
        </w:tc>
        <w:tc>
          <w:tcPr>
            <w:tcW w:w="1653" w:type="dxa"/>
          </w:tcPr>
          <w:p w14:paraId="3933862B" w14:textId="77777777" w:rsidR="005B7241" w:rsidRDefault="005B7241" w:rsidP="005B7241">
            <w:pPr>
              <w:rPr>
                <w:b/>
              </w:rPr>
            </w:pPr>
            <w:r>
              <w:rPr>
                <w:b/>
              </w:rPr>
              <w:t>Goals for the Next Week:</w:t>
            </w:r>
          </w:p>
          <w:p w14:paraId="5E620DA6" w14:textId="77777777" w:rsidR="005B7241" w:rsidRDefault="005B7241"/>
        </w:tc>
      </w:tr>
      <w:tr w:rsidR="005B7241" w14:paraId="32D3AB82" w14:textId="77777777" w:rsidTr="0014060C">
        <w:tc>
          <w:tcPr>
            <w:tcW w:w="1698" w:type="dxa"/>
          </w:tcPr>
          <w:p w14:paraId="4522EB27" w14:textId="63F411AF" w:rsidR="005B7241" w:rsidRDefault="00421000">
            <w:r w:rsidRPr="00421000">
              <w:rPr>
                <w:lang w:val="en-US"/>
              </w:rPr>
              <w:t xml:space="preserve">This period covered project closure, the software development lifecycle (SDLC), and requirements management. I learned the importance of </w:t>
            </w:r>
            <w:r w:rsidRPr="00421000">
              <w:rPr>
                <w:b/>
                <w:bCs/>
                <w:lang w:val="en-US"/>
              </w:rPr>
              <w:t>project closure</w:t>
            </w:r>
            <w:r w:rsidRPr="00421000">
              <w:rPr>
                <w:lang w:val="en-US"/>
              </w:rPr>
              <w:t xml:space="preserve"> for finalizing deliverables, archiving data, and capturing lessons learned to benefit future projects. The </w:t>
            </w:r>
            <w:r w:rsidRPr="00421000">
              <w:rPr>
                <w:b/>
                <w:bCs/>
                <w:lang w:val="en-US"/>
              </w:rPr>
              <w:t>SDLC models</w:t>
            </w:r>
            <w:r w:rsidRPr="00421000">
              <w:rPr>
                <w:lang w:val="en-US"/>
              </w:rPr>
              <w:t xml:space="preserve"> such as Waterfall and iterative approaches provide frameworks that influence flexibility and adaptation to </w:t>
            </w:r>
            <w:r w:rsidRPr="00421000">
              <w:rPr>
                <w:lang w:val="en-US"/>
              </w:rPr>
              <w:lastRenderedPageBreak/>
              <w:t xml:space="preserve">change—essential in fast-evolving tech projects. </w:t>
            </w:r>
            <w:r w:rsidRPr="00421000">
              <w:rPr>
                <w:b/>
                <w:bCs/>
                <w:lang w:val="en-US"/>
              </w:rPr>
              <w:t>Requirements management</w:t>
            </w:r>
            <w:r w:rsidRPr="00421000">
              <w:rPr>
                <w:lang w:val="en-US"/>
              </w:rPr>
              <w:t xml:space="preserve"> emphasized gathering, tracking, and adapting to client needs with configuration management support, ensuring projects meet objectives even with shifting specifications</w:t>
            </w:r>
          </w:p>
        </w:tc>
        <w:tc>
          <w:tcPr>
            <w:tcW w:w="1527" w:type="dxa"/>
          </w:tcPr>
          <w:p w14:paraId="67A41AE5" w14:textId="618290DE" w:rsidR="005B7241" w:rsidRDefault="00421000">
            <w:r w:rsidRPr="00421000">
              <w:rPr>
                <w:lang w:val="en-US"/>
              </w:rPr>
              <w:lastRenderedPageBreak/>
              <w:t xml:space="preserve">These skills are highly applicable in my work. Project closure practices help preserve valuable knowledge for future projects, while understanding SDLC models enables me to choose the best approach based on project needs. Effective requirements management ensures alignment with client expectations, critical in dynamic </w:t>
            </w:r>
            <w:r w:rsidRPr="00421000">
              <w:rPr>
                <w:lang w:val="en-US"/>
              </w:rPr>
              <w:lastRenderedPageBreak/>
              <w:t>professional environment.</w:t>
            </w:r>
            <w:r w:rsidRPr="00421000">
              <w:t xml:space="preserve"> </w:t>
            </w:r>
          </w:p>
        </w:tc>
        <w:tc>
          <w:tcPr>
            <w:tcW w:w="1500" w:type="dxa"/>
          </w:tcPr>
          <w:p w14:paraId="1DA8BA54" w14:textId="2EC4E991" w:rsidR="005B7241" w:rsidRDefault="00421000">
            <w:r w:rsidRPr="00421000">
              <w:rPr>
                <w:lang w:val="en-US"/>
              </w:rPr>
              <w:lastRenderedPageBreak/>
              <w:t>Peer collaboration provided practical perspectives on selecting SDLC models and managing requirements, demonstrating the value of teamwork and shared knowledge in developing adaptable project strategies.</w:t>
            </w:r>
            <w:r w:rsidRPr="00421000">
              <w:t xml:space="preserve"> </w:t>
            </w:r>
          </w:p>
        </w:tc>
        <w:tc>
          <w:tcPr>
            <w:tcW w:w="1432" w:type="dxa"/>
          </w:tcPr>
          <w:p w14:paraId="6D00FB02" w14:textId="1C89CCC3" w:rsidR="005B7241" w:rsidRDefault="00421000">
            <w:r w:rsidRPr="00421000">
              <w:rPr>
                <w:lang w:val="en-US"/>
              </w:rPr>
              <w:t>Grasping the nuances of each SDLC model’s impact on project flexibility and balancing client changes with project scope were challenging. Peer feedback and hands-on exercises helped me overcome these, reinforcing adaptability and precision in requirements management.</w:t>
            </w:r>
            <w:r w:rsidRPr="00421000">
              <w:t xml:space="preserve"> </w:t>
            </w:r>
          </w:p>
        </w:tc>
        <w:tc>
          <w:tcPr>
            <w:tcW w:w="1540" w:type="dxa"/>
          </w:tcPr>
          <w:p w14:paraId="59AA7B67" w14:textId="186A15B8" w:rsidR="005B7241" w:rsidRDefault="00421000">
            <w:r w:rsidRPr="00421000">
              <w:rPr>
                <w:lang w:val="en-US"/>
              </w:rPr>
              <w:t xml:space="preserve">This period has deepened my project management skills, particularly in finalizing projects, choosing suitable lifecycle models, and managing evolving requirements. I’ve become more adaptable to changing client needs and more structured in tracking requirements and project closure. These skills prepare me for advanced roles where adaptability and precision </w:t>
            </w:r>
            <w:r w:rsidRPr="00421000">
              <w:rPr>
                <w:lang w:val="en-US"/>
              </w:rPr>
              <w:lastRenderedPageBreak/>
              <w:t>are essential for ensuring quality and client satisfaction in dynamic projects.</w:t>
            </w:r>
            <w:r w:rsidRPr="00421000">
              <w:t xml:space="preserve"> </w:t>
            </w:r>
          </w:p>
        </w:tc>
        <w:tc>
          <w:tcPr>
            <w:tcW w:w="1653" w:type="dxa"/>
          </w:tcPr>
          <w:p w14:paraId="7C4D0C09" w14:textId="69184C48" w:rsidR="005B7241" w:rsidRDefault="00421000">
            <w:r w:rsidRPr="00421000">
              <w:rPr>
                <w:lang w:val="en-US"/>
              </w:rPr>
              <w:lastRenderedPageBreak/>
              <w:t xml:space="preserve">Next week, I plan to focus on </w:t>
            </w:r>
            <w:r w:rsidRPr="00421000">
              <w:rPr>
                <w:b/>
                <w:bCs/>
                <w:lang w:val="en-US"/>
              </w:rPr>
              <w:t>Chapter 11</w:t>
            </w:r>
            <w:r w:rsidRPr="00421000">
              <w:rPr>
                <w:lang w:val="en-US"/>
              </w:rPr>
              <w:t xml:space="preserve">, which covers critical aspects of software </w:t>
            </w:r>
            <w:r w:rsidRPr="00421000">
              <w:rPr>
                <w:b/>
                <w:bCs/>
                <w:lang w:val="en-US"/>
              </w:rPr>
              <w:t>quality assurance (QA) and testing</w:t>
            </w:r>
            <w:r w:rsidRPr="00421000">
              <w:rPr>
                <w:lang w:val="en-US"/>
              </w:rPr>
              <w:t xml:space="preserve"> within the software development lifecycle. Key goals include understanding various testing methodologies, the role of QA in delivering high-quality software, and how to integrate QA practices effectively throughout project stages. Additionally, I aim to learn about different testing phases, such </w:t>
            </w:r>
            <w:r w:rsidRPr="00421000">
              <w:rPr>
                <w:lang w:val="en-US"/>
              </w:rPr>
              <w:lastRenderedPageBreak/>
              <w:t>as unit testing, integration testing, and system testing, as well as automated testing tools and techniques that enhance efficiency and reliability in QA processes.</w:t>
            </w:r>
            <w:r w:rsidRPr="00421000">
              <w:t xml:space="preserve"> </w:t>
            </w:r>
          </w:p>
        </w:tc>
      </w:tr>
      <w:tr w:rsidR="005B7241" w14:paraId="67FBDF26" w14:textId="77777777" w:rsidTr="0014060C">
        <w:tc>
          <w:tcPr>
            <w:tcW w:w="1698" w:type="dxa"/>
          </w:tcPr>
          <w:p w14:paraId="15717A24" w14:textId="77777777" w:rsidR="005B7241" w:rsidRDefault="005B7241" w:rsidP="005B7241"/>
        </w:tc>
        <w:tc>
          <w:tcPr>
            <w:tcW w:w="1527" w:type="dxa"/>
          </w:tcPr>
          <w:p w14:paraId="3D677605" w14:textId="77777777" w:rsidR="005B7241" w:rsidRDefault="005B7241" w:rsidP="005B7241"/>
        </w:tc>
        <w:tc>
          <w:tcPr>
            <w:tcW w:w="1500" w:type="dxa"/>
          </w:tcPr>
          <w:p w14:paraId="45276779" w14:textId="77777777" w:rsidR="005B7241" w:rsidRDefault="005B7241" w:rsidP="005B7241"/>
        </w:tc>
        <w:tc>
          <w:tcPr>
            <w:tcW w:w="1432" w:type="dxa"/>
          </w:tcPr>
          <w:p w14:paraId="13B955A4" w14:textId="77777777" w:rsidR="005B7241" w:rsidRDefault="005B7241" w:rsidP="005B7241"/>
        </w:tc>
        <w:tc>
          <w:tcPr>
            <w:tcW w:w="1540" w:type="dxa"/>
          </w:tcPr>
          <w:p w14:paraId="48172F66" w14:textId="77777777" w:rsidR="005B7241" w:rsidRDefault="005B7241" w:rsidP="005B7241"/>
        </w:tc>
        <w:tc>
          <w:tcPr>
            <w:tcW w:w="1653" w:type="dxa"/>
          </w:tcPr>
          <w:p w14:paraId="3C822616" w14:textId="77777777" w:rsidR="005B7241" w:rsidRDefault="005B7241" w:rsidP="005B7241"/>
        </w:tc>
      </w:tr>
      <w:tr w:rsidR="005B7241" w14:paraId="162128B9" w14:textId="77777777" w:rsidTr="0014060C">
        <w:tc>
          <w:tcPr>
            <w:tcW w:w="1698" w:type="dxa"/>
          </w:tcPr>
          <w:p w14:paraId="3C737A1A" w14:textId="77777777" w:rsidR="005B7241" w:rsidRDefault="005B7241" w:rsidP="005B7241"/>
        </w:tc>
        <w:tc>
          <w:tcPr>
            <w:tcW w:w="1527" w:type="dxa"/>
          </w:tcPr>
          <w:p w14:paraId="3520152E" w14:textId="77777777" w:rsidR="005B7241" w:rsidRDefault="005B7241" w:rsidP="005B7241"/>
        </w:tc>
        <w:tc>
          <w:tcPr>
            <w:tcW w:w="1500" w:type="dxa"/>
          </w:tcPr>
          <w:p w14:paraId="2AD96878" w14:textId="77777777" w:rsidR="005B7241" w:rsidRDefault="005B7241" w:rsidP="005B7241"/>
        </w:tc>
        <w:tc>
          <w:tcPr>
            <w:tcW w:w="1432" w:type="dxa"/>
          </w:tcPr>
          <w:p w14:paraId="71898681" w14:textId="77777777" w:rsidR="005B7241" w:rsidRDefault="005B7241" w:rsidP="005B7241"/>
        </w:tc>
        <w:tc>
          <w:tcPr>
            <w:tcW w:w="1540" w:type="dxa"/>
          </w:tcPr>
          <w:p w14:paraId="43F9E492" w14:textId="77777777" w:rsidR="005B7241" w:rsidRDefault="005B7241" w:rsidP="005B7241"/>
        </w:tc>
        <w:tc>
          <w:tcPr>
            <w:tcW w:w="1653" w:type="dxa"/>
          </w:tcPr>
          <w:p w14:paraId="64C2897B" w14:textId="77777777" w:rsidR="005B7241" w:rsidRDefault="005B7241" w:rsidP="005B7241"/>
        </w:tc>
      </w:tr>
    </w:tbl>
    <w:p w14:paraId="34664462" w14:textId="77777777" w:rsidR="00EA56A1" w:rsidRDefault="00EA56A1">
      <w:pPr>
        <w:spacing w:after="0" w:line="240" w:lineRule="auto"/>
      </w:pPr>
    </w:p>
    <w:p w14:paraId="744C86A8" w14:textId="77777777" w:rsidR="001D3097" w:rsidRDefault="001D3097">
      <w:pPr>
        <w:spacing w:after="0" w:line="240" w:lineRule="auto"/>
      </w:pPr>
    </w:p>
    <w:p w14:paraId="744C86A9" w14:textId="77777777" w:rsidR="001D3097" w:rsidRDefault="007067A9">
      <w:pPr>
        <w:spacing w:after="0" w:line="240" w:lineRule="auto"/>
        <w:rPr>
          <w:b/>
        </w:rPr>
      </w:pPr>
      <w:r>
        <w:rPr>
          <w:b/>
        </w:rPr>
        <w:t>Final Reflections:</w:t>
      </w:r>
    </w:p>
    <w:p w14:paraId="744C86AA" w14:textId="77777777" w:rsidR="001D3097" w:rsidRDefault="001D3097">
      <w:pPr>
        <w:spacing w:after="0" w:line="240" w:lineRule="auto"/>
      </w:pPr>
    </w:p>
    <w:p w14:paraId="744C86AB" w14:textId="77777777" w:rsidR="001D3097" w:rsidRDefault="007067A9">
      <w:pPr>
        <w:spacing w:after="0" w:line="240" w:lineRule="auto"/>
        <w:rPr>
          <w:b/>
        </w:rPr>
      </w:pPr>
      <w:r>
        <w:rPr>
          <w:b/>
        </w:rPr>
        <w:t>Overall Course Impact:</w:t>
      </w:r>
    </w:p>
    <w:p w14:paraId="744C86AD" w14:textId="0C93E786" w:rsidR="001D3097" w:rsidRDefault="00421000">
      <w:pPr>
        <w:spacing w:after="0" w:line="240" w:lineRule="auto"/>
      </w:pPr>
      <w:r w:rsidRPr="00421000">
        <w:rPr>
          <w:lang w:val="en-US"/>
        </w:rPr>
        <w:t>This course deepened my understanding of structured project management, from planning and monitoring to closure. It emphasized adaptability and the importance of learning from completed projects, which has transformed my approach to managing software projects.</w:t>
      </w:r>
    </w:p>
    <w:p w14:paraId="744C86AE" w14:textId="77777777" w:rsidR="001D3097" w:rsidRDefault="001D3097">
      <w:pPr>
        <w:spacing w:after="0" w:line="240" w:lineRule="auto"/>
      </w:pPr>
    </w:p>
    <w:p w14:paraId="744C86AF" w14:textId="77777777" w:rsidR="001D3097" w:rsidRDefault="007067A9">
      <w:pPr>
        <w:spacing w:after="0" w:line="240" w:lineRule="auto"/>
        <w:rPr>
          <w:b/>
        </w:rPr>
      </w:pPr>
      <w:r>
        <w:rPr>
          <w:b/>
        </w:rPr>
        <w:t>Application in Professional Life:</w:t>
      </w:r>
    </w:p>
    <w:p w14:paraId="744C86B2" w14:textId="02810CF7" w:rsidR="001D3097" w:rsidRDefault="00421000">
      <w:pPr>
        <w:spacing w:after="0" w:line="240" w:lineRule="auto"/>
      </w:pPr>
      <w:r w:rsidRPr="00421000">
        <w:rPr>
          <w:lang w:val="en-US"/>
        </w:rPr>
        <w:t>I can directly apply these skills to projects with complex requirements, especially in selecting lifecycle models that fit evolving needs. Knowledge in requirements and configuration management will help me maintain alignment with client expectations in dynamic settings.</w:t>
      </w:r>
    </w:p>
    <w:p w14:paraId="6C40F005" w14:textId="77777777" w:rsidR="00421000" w:rsidRDefault="00421000">
      <w:pPr>
        <w:spacing w:after="0" w:line="240" w:lineRule="auto"/>
        <w:rPr>
          <w:b/>
        </w:rPr>
      </w:pPr>
    </w:p>
    <w:p w14:paraId="744C86B3" w14:textId="5C1D5489" w:rsidR="001D3097" w:rsidRDefault="007067A9">
      <w:pPr>
        <w:spacing w:after="0" w:line="240" w:lineRule="auto"/>
        <w:rPr>
          <w:b/>
        </w:rPr>
      </w:pPr>
      <w:r>
        <w:rPr>
          <w:b/>
        </w:rPr>
        <w:t>Peer Collaboration Insights:</w:t>
      </w:r>
    </w:p>
    <w:p w14:paraId="326E2278" w14:textId="77777777" w:rsidR="00421000" w:rsidRDefault="00421000">
      <w:pPr>
        <w:spacing w:after="0" w:line="240" w:lineRule="auto"/>
        <w:rPr>
          <w:b/>
        </w:rPr>
      </w:pPr>
    </w:p>
    <w:p w14:paraId="744C86B6" w14:textId="188AD2CB" w:rsidR="001D3097" w:rsidRDefault="00421000">
      <w:pPr>
        <w:spacing w:after="0" w:line="240" w:lineRule="auto"/>
        <w:rPr>
          <w:lang w:val="en-US"/>
        </w:rPr>
      </w:pPr>
      <w:r w:rsidRPr="00421000">
        <w:rPr>
          <w:lang w:val="en-US"/>
        </w:rPr>
        <w:t>Collaborating with peers offered diverse perspectives on lifecycle selection and managing requirements, underscoring the value of teamwork and shared knowledge in tackling project challenges.</w:t>
      </w:r>
    </w:p>
    <w:p w14:paraId="71E230FF" w14:textId="77777777" w:rsidR="00421000" w:rsidRDefault="00421000">
      <w:pPr>
        <w:spacing w:after="0" w:line="240" w:lineRule="auto"/>
      </w:pPr>
    </w:p>
    <w:p w14:paraId="744C86B7" w14:textId="77777777" w:rsidR="001D3097" w:rsidRDefault="007067A9">
      <w:pPr>
        <w:spacing w:after="0" w:line="240" w:lineRule="auto"/>
        <w:rPr>
          <w:b/>
        </w:rPr>
      </w:pPr>
      <w:r>
        <w:rPr>
          <w:b/>
        </w:rPr>
        <w:t>Personal Growth:</w:t>
      </w:r>
    </w:p>
    <w:p w14:paraId="744C86C2" w14:textId="75DE0569" w:rsidR="001D3097" w:rsidRDefault="00421000">
      <w:pPr>
        <w:spacing w:after="0" w:line="240" w:lineRule="auto"/>
      </w:pPr>
      <w:r w:rsidRPr="00421000">
        <w:rPr>
          <w:lang w:val="en-US"/>
        </w:rPr>
        <w:t>I’ve grown in my ability to manage projects systematically and adapt to changes effectively. This course has equipped me with analytical skills and a structured approach that prepare me for more advanced roles in project management.</w:t>
      </w: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embedRegular r:id="rId1" w:fontKey="{D1089D82-297A-6541-B267-7BBC9146E7CC}"/>
    <w:embedBold r:id="rId2" w:fontKey="{61013F45-19A7-3049-B394-1A414E07802F}"/>
    <w:embedItalic r:id="rId3" w:fontKey="{C0010A9C-D35B-E94D-9EB9-34FEAABAE73C}"/>
  </w:font>
  <w:font w:name="Play">
    <w:charset w:val="00"/>
    <w:family w:val="auto"/>
    <w:pitch w:val="default"/>
  </w:font>
  <w:font w:name="Times New Roman">
    <w:panose1 w:val="02020603050405020304"/>
    <w:charset w:val="00"/>
    <w:family w:val="roman"/>
    <w:pitch w:val="variable"/>
    <w:sig w:usb0="E0002EFF" w:usb1="C000785B" w:usb2="00000009" w:usb3="00000000" w:csb0="000001FF" w:csb1="00000000"/>
    <w:embedRegular r:id="rId5" w:fontKey="{2DB33956-F741-5445-A4A4-83249FE9CF59}"/>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6" w:fontKey="{ABB154E6-00AF-104B-A26F-A490831B6EB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E6F9C48D-FAE8-6640-956F-B3C0BABDB274}"/>
  </w:font>
  <w:font w:name="Arial">
    <w:panose1 w:val="020B0604020202020204"/>
    <w:charset w:val="00"/>
    <w:family w:val="swiss"/>
    <w:pitch w:val="variable"/>
    <w:sig w:usb0="E0002EFF" w:usb1="C000785B" w:usb2="00000009" w:usb3="00000000" w:csb0="000001FF" w:csb1="00000000"/>
    <w:embedRegular r:id="rId8" w:fontKey="{13DA4A5B-8039-424B-951A-6EC53474FE4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421000"/>
    <w:rsid w:val="00576E01"/>
    <w:rsid w:val="005B7241"/>
    <w:rsid w:val="007067A9"/>
    <w:rsid w:val="00EA56A1"/>
    <w:rsid w:val="00EF7949"/>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592</Words>
  <Characters>3377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Vishav Teji</cp:lastModifiedBy>
  <cp:revision>2</cp:revision>
  <dcterms:created xsi:type="dcterms:W3CDTF">2024-11-10T02:56:00Z</dcterms:created>
  <dcterms:modified xsi:type="dcterms:W3CDTF">2024-11-10T02:56:00Z</dcterms:modified>
</cp:coreProperties>
</file>