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b w:val="1"/>
          <w:color w:val="000000"/>
          <w:sz w:val="33"/>
          <w:szCs w:val="33"/>
        </w:rPr>
      </w:pPr>
      <w:bookmarkStart w:colFirst="0" w:colLast="0" w:name="_l3fb5n1z8mu6" w:id="0"/>
      <w:bookmarkEnd w:id="0"/>
      <w:r w:rsidDel="00000000" w:rsidR="00000000" w:rsidRPr="00000000">
        <w:rPr>
          <w:b w:val="1"/>
          <w:color w:val="000000"/>
          <w:sz w:val="33"/>
          <w:szCs w:val="33"/>
          <w:rtl w:val="0"/>
        </w:rPr>
        <w:t xml:space="preserve">Privacy Policy for CheasySwap ICO</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h0z64ymx885a" w:id="1"/>
      <w:bookmarkEnd w:id="1"/>
      <w:r w:rsidDel="00000000" w:rsidR="00000000" w:rsidRPr="00000000">
        <w:rPr>
          <w:color w:val="000000"/>
          <w:sz w:val="22"/>
          <w:szCs w:val="22"/>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Welcome to CheasySwap's Initial Coin Offering (ICO) website. We are committed to protecting the privacy and security of your personal information. This privacy policy explains how we collect, use, store, and protect your information when you interact with our website and participate in our ICO.</w:t>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ggvb13jbx12r" w:id="2"/>
      <w:bookmarkEnd w:id="2"/>
      <w:r w:rsidDel="00000000" w:rsidR="00000000" w:rsidRPr="00000000">
        <w:rPr>
          <w:color w:val="000000"/>
          <w:sz w:val="22"/>
          <w:szCs w:val="22"/>
          <w:rtl w:val="0"/>
        </w:rPr>
        <w:t xml:space="preserve">2. Information We Collect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When you use our website, we may collect the following types of information:</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Personal Identification Information: Name, email address, contact details, and other information that can be used to identify you when you register for the ICO or sign up for updates.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Financial Information: Details about the payments to and from you and other details of products and services you have purchased from us.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Technical Data: Internet protocol (IP) address, your login data, browser type and version, time zone setting and location, browser plug-in types and versions, operating system and platform, and other technology on the devices you use to access this website.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Usage Data: Information about how you use our website, products, and services.</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5cpnmnq130f4" w:id="3"/>
      <w:bookmarkEnd w:id="3"/>
      <w:r w:rsidDel="00000000" w:rsidR="00000000" w:rsidRPr="00000000">
        <w:rPr>
          <w:color w:val="000000"/>
          <w:sz w:val="22"/>
          <w:szCs w:val="22"/>
          <w:rtl w:val="0"/>
        </w:rPr>
        <w:t xml:space="preserve">3. How We Use Your Information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 use your information in the following ways:</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To register you as a new customer for our ICO.</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 process and deliver your participation in the ICO, including managing payments and collecting money owed to us.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 manage our relationship with you, including notifying you of changes to our terms or privacy policy.</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To improve our website, products/services, marketing, customer relationships, and experiences.</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To recommend goods or services which may be of interest to you.</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noqxe2duhvs8" w:id="4"/>
      <w:bookmarkEnd w:id="4"/>
      <w:r w:rsidDel="00000000" w:rsidR="00000000" w:rsidRPr="00000000">
        <w:rPr>
          <w:color w:val="000000"/>
          <w:sz w:val="22"/>
          <w:szCs w:val="22"/>
          <w:rtl w:val="0"/>
        </w:rPr>
        <w:t xml:space="preserve">4. How We Share Your Information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 may share your information with selected third parties, including:</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Business partners, suppliers, and subcontractors for the performance of any contract we enter into with them or you.</w:t>
      </w:r>
    </w:p>
    <w:p w:rsidR="00000000" w:rsidDel="00000000" w:rsidP="00000000" w:rsidRDefault="00000000" w:rsidRPr="00000000" w14:paraId="0000001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Analytics and search engine providers that assist us in the improvement and optimization of our site.</w:t>
      </w:r>
    </w:p>
    <w:p w:rsidR="00000000" w:rsidDel="00000000" w:rsidP="00000000" w:rsidRDefault="00000000" w:rsidRPr="00000000" w14:paraId="0000001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Legal and regulatory authorities to comply with our legal obligations.</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h8w7aih8iozg" w:id="5"/>
      <w:bookmarkEnd w:id="5"/>
      <w:r w:rsidDel="00000000" w:rsidR="00000000" w:rsidRPr="00000000">
        <w:rPr>
          <w:color w:val="000000"/>
          <w:sz w:val="22"/>
          <w:szCs w:val="22"/>
          <w:rtl w:val="0"/>
        </w:rPr>
        <w:t xml:space="preserve">5. Data Security</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 have implemented appropriate security measures to prevent your personal information from being accidentally lost, used, or accessed in an unauthorized way, altered, or disclosed. We limit access to your personal information to those employees, agents, contractors, and other third parties who have a business need to know.</w:t>
      </w:r>
    </w:p>
    <w:p w:rsidR="00000000" w:rsidDel="00000000" w:rsidP="00000000" w:rsidRDefault="00000000" w:rsidRPr="00000000" w14:paraId="0000001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5wvdasbif74p" w:id="6"/>
      <w:bookmarkEnd w:id="6"/>
      <w:r w:rsidDel="00000000" w:rsidR="00000000" w:rsidRPr="00000000">
        <w:rPr>
          <w:color w:val="000000"/>
          <w:sz w:val="22"/>
          <w:szCs w:val="22"/>
          <w:rtl w:val="0"/>
        </w:rPr>
        <w:t xml:space="preserve">6. Data Retention</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 will only retain your personal information for as long as necessary to fulfill the purposes we collected it for, including for the purposes of satisfying any legal, accounting, or reporting requirements.</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9u6rcwrmx3ih" w:id="7"/>
      <w:bookmarkEnd w:id="7"/>
      <w:r w:rsidDel="00000000" w:rsidR="00000000" w:rsidRPr="00000000">
        <w:rPr>
          <w:color w:val="000000"/>
          <w:sz w:val="22"/>
          <w:szCs w:val="22"/>
          <w:rtl w:val="0"/>
        </w:rPr>
        <w:t xml:space="preserve">7. Your Legal Rights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Under certain circumstances, you have rights under data protection laws in relation to your personal data. These rights include the right to:</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tl w:val="0"/>
        </w:rPr>
        <w:t xml:space="preserve">Request access to your personal data.</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Request correction of the personal data that we hold about you.</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Request erasure of your personal data.</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Object to processing of your personal data.</w:t>
      </w:r>
    </w:p>
    <w:p w:rsidR="00000000" w:rsidDel="00000000" w:rsidP="00000000" w:rsidRDefault="00000000" w:rsidRPr="00000000" w14:paraId="0000002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tl w:val="0"/>
        </w:rPr>
        <w:t xml:space="preserve">Request the restriction of processing of your personal data.</w:t>
      </w:r>
    </w:p>
    <w:p w:rsidR="00000000" w:rsidDel="00000000" w:rsidP="00000000" w:rsidRDefault="00000000" w:rsidRPr="00000000" w14:paraId="0000002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tl w:val="0"/>
        </w:rPr>
        <w:t xml:space="preserve">Request the transfer of your personal data to another party.</w:t>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kre5b8rlz073" w:id="8"/>
      <w:bookmarkEnd w:id="8"/>
      <w:r w:rsidDel="00000000" w:rsidR="00000000" w:rsidRPr="00000000">
        <w:rPr>
          <w:color w:val="000000"/>
          <w:sz w:val="22"/>
          <w:szCs w:val="22"/>
          <w:rtl w:val="0"/>
        </w:rPr>
        <w:t xml:space="preserve">8. Changes to This Privacy Policy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We may update this privacy policy from time to time. We will notify you of any changes by posting the new privacy policy on this page. You are advised to review this privacy policy periodically for any changes.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color w:val="000000"/>
          <w:sz w:val="22"/>
          <w:szCs w:val="22"/>
        </w:rPr>
      </w:pPr>
      <w:bookmarkStart w:colFirst="0" w:colLast="0" w:name="_7cvfx56vxa8m" w:id="9"/>
      <w:bookmarkEnd w:id="9"/>
      <w:r w:rsidDel="00000000" w:rsidR="00000000" w:rsidRPr="00000000">
        <w:rPr>
          <w:color w:val="000000"/>
          <w:sz w:val="22"/>
          <w:szCs w:val="22"/>
          <w:rtl w:val="0"/>
        </w:rPr>
        <w:t xml:space="preserve">9. Contact Us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line="420" w:lineRule="auto"/>
        <w:rPr/>
      </w:pPr>
      <w:r w:rsidDel="00000000" w:rsidR="00000000" w:rsidRPr="00000000">
        <w:rPr>
          <w:rtl w:val="0"/>
        </w:rPr>
        <w:t xml:space="preserve">If you have any questions about this privacy policy or our privacy practices, please contact us at:</w:t>
      </w:r>
    </w:p>
    <w:p w:rsidR="00000000" w:rsidDel="00000000" w:rsidP="00000000" w:rsidRDefault="00000000" w:rsidRPr="00000000" w14:paraId="0000002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580" w:before="300" w:lineRule="auto"/>
        <w:ind w:left="720" w:hanging="360"/>
      </w:pPr>
      <w:r w:rsidDel="00000000" w:rsidR="00000000" w:rsidRPr="00000000">
        <w:rPr>
          <w:rtl w:val="0"/>
        </w:rPr>
        <w:t xml:space="preserve">Email: support@cheasy.finance</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We appreciate your interest in CheasySwap's ICO and thank you for taking the time to understand our Privacy Policy. Your privacy is of utmost importance to us, and we strive to protect it.</w:t>
      </w:r>
    </w:p>
    <w:p w:rsidR="00000000" w:rsidDel="00000000" w:rsidP="00000000" w:rsidRDefault="00000000" w:rsidRPr="00000000" w14:paraId="00000028">
      <w:pPr>
        <w:spacing w:line="420" w:lineRule="auto"/>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