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9079" w14:textId="367B1923" w:rsidR="00A834F1" w:rsidRDefault="00D3351E">
      <w:pPr>
        <w:rPr>
          <w:b/>
          <w:bCs/>
          <w:sz w:val="48"/>
          <w:szCs w:val="48"/>
          <w:u w:val="single"/>
          <w:lang w:val="en-IN"/>
        </w:rPr>
      </w:pPr>
      <w:r w:rsidRPr="00D3351E">
        <w:rPr>
          <w:b/>
          <w:bCs/>
          <w:sz w:val="48"/>
          <w:szCs w:val="48"/>
          <w:u w:val="single"/>
          <w:lang w:val="en-IN"/>
        </w:rPr>
        <w:t>Housing Prices</w:t>
      </w:r>
    </w:p>
    <w:p w14:paraId="2B803666" w14:textId="70B3A2FF" w:rsidR="00D3351E" w:rsidRDefault="00D3351E">
      <w:pPr>
        <w:rPr>
          <w:b/>
          <w:bCs/>
          <w:sz w:val="48"/>
          <w:szCs w:val="48"/>
          <w:u w:val="single"/>
          <w:lang w:val="en-IN"/>
        </w:rPr>
      </w:pPr>
    </w:p>
    <w:p w14:paraId="0D33C70B" w14:textId="46BFE344" w:rsidR="00D3351E" w:rsidRDefault="00D3351E">
      <w:pPr>
        <w:rPr>
          <w:lang w:val="en-IN"/>
        </w:rPr>
      </w:pPr>
    </w:p>
    <w:p w14:paraId="65BF20DE" w14:textId="7713403C" w:rsidR="00ED734F" w:rsidRPr="007C1882" w:rsidRDefault="005D7BAC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t>This program allows you to predict housing price</w:t>
      </w:r>
      <w:r w:rsidR="00ED734F">
        <w:t xml:space="preserve">s using Python. We will be using the California housing dataset for this problem. This dataset is provided by the </w:t>
      </w:r>
      <w:proofErr w:type="spellStart"/>
      <w:r w:rsidR="00ED734F">
        <w:t>sklearn</w:t>
      </w:r>
      <w:proofErr w:type="spellEnd"/>
      <w:r w:rsidR="00ED734F">
        <w:t xml:space="preserve"> module, hence accessing the dataset will employ means different from what we normally use for pandas.</w:t>
      </w:r>
    </w:p>
    <w:p w14:paraId="38942E7D" w14:textId="34399C2F" w:rsidR="007C1882" w:rsidRPr="007C1882" w:rsidRDefault="007C1882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t xml:space="preserve">We will be using </w:t>
      </w:r>
      <w:proofErr w:type="spellStart"/>
      <w:r>
        <w:t>preprocessing</w:t>
      </w:r>
      <w:proofErr w:type="spellEnd"/>
      <w:r>
        <w:t xml:space="preserve"> package that gives us the scale function (as the name suggests, we will use it to scale the dataset).</w:t>
      </w:r>
    </w:p>
    <w:p w14:paraId="21297617" w14:textId="7219F06A" w:rsidR="007C1882" w:rsidRPr="007C1882" w:rsidRDefault="007C1882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t xml:space="preserve">We use polynomial features in this problem because linear models with only single degree might lead to a bad fit. </w:t>
      </w:r>
      <w:proofErr w:type="gramStart"/>
      <w:r>
        <w:t>Hence</w:t>
      </w:r>
      <w:proofErr w:type="gramEnd"/>
      <w:r>
        <w:t xml:space="preserve"> we use multiple degrees. We use degree of value 2 in the program to make the model more accurate.</w:t>
      </w:r>
    </w:p>
    <w:p w14:paraId="054C3515" w14:textId="24118446" w:rsidR="007C1882" w:rsidRDefault="007C1882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t xml:space="preserve">We follow the standard procedure of splitting the dataset into a training set and a test set. This step is important when we employ the use of linear regression. This operation can be done using </w:t>
      </w:r>
      <w:proofErr w:type="spellStart"/>
      <w:r>
        <w:t>train_test_split</w:t>
      </w:r>
      <w:proofErr w:type="spellEnd"/>
      <w:r>
        <w:t>.</w:t>
      </w:r>
      <w:r>
        <w:rPr>
          <w:rFonts w:ascii="Georgia" w:hAnsi="Georgia" w:cs="Segoe UI"/>
          <w:spacing w:val="-1"/>
          <w:sz w:val="32"/>
          <w:szCs w:val="32"/>
        </w:rPr>
        <w:t xml:space="preserve"> </w:t>
      </w:r>
    </w:p>
    <w:p w14:paraId="796BDF45" w14:textId="3A655FDF" w:rsidR="007C1882" w:rsidRPr="007C1882" w:rsidRDefault="007C1882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 w:rsidRPr="007C1882">
        <w:rPr>
          <w:spacing w:val="-1"/>
        </w:rPr>
        <w:t>x_train</w:t>
      </w:r>
      <w:proofErr w:type="spellEnd"/>
      <w:r w:rsidRPr="007C1882">
        <w:rPr>
          <w:spacing w:val="-1"/>
        </w:rPr>
        <w:t xml:space="preserve"> and </w:t>
      </w:r>
      <w:proofErr w:type="spellStart"/>
      <w:r w:rsidRPr="007C1882">
        <w:rPr>
          <w:spacing w:val="-1"/>
        </w:rPr>
        <w:t>y_train</w:t>
      </w:r>
      <w:proofErr w:type="spellEnd"/>
      <w:r w:rsidRPr="007C1882">
        <w:rPr>
          <w:spacing w:val="-1"/>
        </w:rPr>
        <w:t xml:space="preserve"> are used to store the training examples</w:t>
      </w:r>
      <w:r>
        <w:rPr>
          <w:rFonts w:ascii="Georgia" w:hAnsi="Georgia" w:cs="Segoe UI"/>
          <w:spacing w:val="-1"/>
        </w:rPr>
        <w:t xml:space="preserve">. </w:t>
      </w:r>
      <w:proofErr w:type="spellStart"/>
      <w:r>
        <w:rPr>
          <w:spacing w:val="-1"/>
        </w:rPr>
        <w:t>Test_size</w:t>
      </w:r>
      <w:proofErr w:type="spellEnd"/>
      <w:r>
        <w:rPr>
          <w:spacing w:val="-1"/>
        </w:rPr>
        <w:t xml:space="preserve"> can be used to denote what percentage of the set we need.</w:t>
      </w:r>
    </w:p>
    <w:p w14:paraId="6A040401" w14:textId="425DFA55" w:rsidR="007C1882" w:rsidRPr="004775A8" w:rsidRDefault="004775A8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spacing w:val="-1"/>
        </w:rPr>
        <w:t xml:space="preserve">After that, we can fit our regression model to the given data. </w:t>
      </w:r>
      <w:proofErr w:type="spellStart"/>
      <w:proofErr w:type="gramStart"/>
      <w:r w:rsidRPr="004775A8">
        <w:rPr>
          <w:spacing w:val="-5"/>
        </w:rPr>
        <w:t>model.fit</w:t>
      </w:r>
      <w:proofErr w:type="spellEnd"/>
      <w:r w:rsidRPr="004775A8">
        <w:rPr>
          <w:spacing w:val="-5"/>
        </w:rPr>
        <w:t>(</w:t>
      </w:r>
      <w:proofErr w:type="spellStart"/>
      <w:proofErr w:type="gramEnd"/>
      <w:r w:rsidRPr="004775A8">
        <w:rPr>
          <w:spacing w:val="-5"/>
        </w:rPr>
        <w:t>X_train</w:t>
      </w:r>
      <w:proofErr w:type="spellEnd"/>
      <w:r w:rsidRPr="004775A8">
        <w:rPr>
          <w:spacing w:val="-5"/>
        </w:rPr>
        <w:t xml:space="preserve">, </w:t>
      </w:r>
      <w:proofErr w:type="spellStart"/>
      <w:r w:rsidRPr="004775A8">
        <w:rPr>
          <w:spacing w:val="-5"/>
        </w:rPr>
        <w:t>y_train</w:t>
      </w:r>
      <w:proofErr w:type="spellEnd"/>
      <w:r w:rsidRPr="004775A8">
        <w:rPr>
          <w:spacing w:val="-5"/>
        </w:rPr>
        <w:t>)</w:t>
      </w:r>
      <w:r>
        <w:rPr>
          <w:spacing w:val="-5"/>
        </w:rPr>
        <w:t xml:space="preserve"> is used to fit the data to the linear regression model.</w:t>
      </w:r>
    </w:p>
    <w:p w14:paraId="2A5975AF" w14:textId="45C5E5F9" w:rsidR="004775A8" w:rsidRPr="004775A8" w:rsidRDefault="004775A8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spacing w:val="-5"/>
        </w:rPr>
        <w:t xml:space="preserve">We can now use our test set to test the model after having trained it on the previous set of values. </w:t>
      </w:r>
    </w:p>
    <w:p w14:paraId="54146915" w14:textId="2B6E4EFE" w:rsidR="004775A8" w:rsidRPr="004775A8" w:rsidRDefault="004775A8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spacing w:val="-1"/>
          <w:sz w:val="32"/>
          <w:szCs w:val="32"/>
        </w:rPr>
      </w:pPr>
      <w:proofErr w:type="spellStart"/>
      <w:r w:rsidRPr="004775A8">
        <w:rPr>
          <w:spacing w:val="-5"/>
        </w:rPr>
        <w:t>predictionTestSet</w:t>
      </w:r>
      <w:proofErr w:type="spellEnd"/>
      <w:r w:rsidRPr="004775A8">
        <w:rPr>
          <w:spacing w:val="-5"/>
        </w:rPr>
        <w:t xml:space="preserve"> = </w:t>
      </w:r>
      <w:proofErr w:type="spellStart"/>
      <w:proofErr w:type="gramStart"/>
      <w:r w:rsidRPr="004775A8">
        <w:rPr>
          <w:spacing w:val="-5"/>
        </w:rPr>
        <w:t>model.predict</w:t>
      </w:r>
      <w:proofErr w:type="spellEnd"/>
      <w:proofErr w:type="gramEnd"/>
      <w:r w:rsidRPr="004775A8">
        <w:rPr>
          <w:spacing w:val="-5"/>
        </w:rPr>
        <w:t>(</w:t>
      </w:r>
      <w:proofErr w:type="spellStart"/>
      <w:r w:rsidRPr="004775A8">
        <w:rPr>
          <w:spacing w:val="-5"/>
        </w:rPr>
        <w:t>X_test</w:t>
      </w:r>
      <w:proofErr w:type="spellEnd"/>
      <w:r w:rsidRPr="004775A8">
        <w:rPr>
          <w:spacing w:val="-5"/>
        </w:rPr>
        <w:t>)</w:t>
      </w:r>
      <w:r>
        <w:rPr>
          <w:spacing w:val="-5"/>
        </w:rPr>
        <w:t xml:space="preserve"> is the instruction used wherein </w:t>
      </w:r>
      <w:proofErr w:type="spellStart"/>
      <w:r>
        <w:rPr>
          <w:spacing w:val="-5"/>
        </w:rPr>
        <w:t>predictionTestSet</w:t>
      </w:r>
      <w:proofErr w:type="spellEnd"/>
      <w:r>
        <w:rPr>
          <w:spacing w:val="-5"/>
        </w:rPr>
        <w:t xml:space="preserve"> is used to store the prediction value. </w:t>
      </w:r>
      <w:proofErr w:type="spellStart"/>
      <w:proofErr w:type="gramStart"/>
      <w:r>
        <w:rPr>
          <w:spacing w:val="-5"/>
        </w:rPr>
        <w:t>model.predict</w:t>
      </w:r>
      <w:proofErr w:type="spellEnd"/>
      <w:proofErr w:type="gramEnd"/>
      <w:r>
        <w:rPr>
          <w:spacing w:val="-5"/>
        </w:rPr>
        <w:t xml:space="preserve">() takes </w:t>
      </w:r>
      <w:proofErr w:type="spellStart"/>
      <w:r>
        <w:rPr>
          <w:spacing w:val="-5"/>
        </w:rPr>
        <w:t>x_test</w:t>
      </w:r>
      <w:proofErr w:type="spellEnd"/>
      <w:r>
        <w:rPr>
          <w:spacing w:val="-5"/>
        </w:rPr>
        <w:t xml:space="preserve"> as a parameter in order to predict the result.</w:t>
      </w:r>
    </w:p>
    <w:p w14:paraId="41D93878" w14:textId="573A9272" w:rsidR="004775A8" w:rsidRPr="004775A8" w:rsidRDefault="004775A8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spacing w:val="-1"/>
          <w:sz w:val="32"/>
          <w:szCs w:val="32"/>
        </w:rPr>
      </w:pPr>
      <w:r>
        <w:rPr>
          <w:spacing w:val="-5"/>
        </w:rPr>
        <w:t xml:space="preserve">We can also analyse the percentage of error by using </w:t>
      </w:r>
      <w:proofErr w:type="spellStart"/>
      <w:r>
        <w:rPr>
          <w:spacing w:val="-5"/>
        </w:rPr>
        <w:t>mean_squared_</w:t>
      </w:r>
      <w:proofErr w:type="gramStart"/>
      <w:r>
        <w:rPr>
          <w:spacing w:val="-5"/>
        </w:rPr>
        <w:t>error</w:t>
      </w:r>
      <w:proofErr w:type="spellEnd"/>
      <w:r>
        <w:rPr>
          <w:spacing w:val="-5"/>
        </w:rPr>
        <w:t>(</w:t>
      </w:r>
      <w:proofErr w:type="gramEnd"/>
      <w:r>
        <w:rPr>
          <w:spacing w:val="-5"/>
        </w:rPr>
        <w:t>)</w:t>
      </w:r>
    </w:p>
    <w:p w14:paraId="42F170CA" w14:textId="77777777" w:rsidR="002C36FE" w:rsidRPr="002C36FE" w:rsidRDefault="002C36FE" w:rsidP="002C36FE">
      <w:pPr>
        <w:pStyle w:val="jn"/>
        <w:shd w:val="clear" w:color="auto" w:fill="FFFFFF"/>
        <w:spacing w:before="480" w:beforeAutospacing="0" w:after="0" w:afterAutospacing="0"/>
        <w:ind w:left="450"/>
        <w:rPr>
          <w:spacing w:val="-1"/>
          <w:sz w:val="32"/>
          <w:szCs w:val="32"/>
        </w:rPr>
      </w:pPr>
    </w:p>
    <w:p w14:paraId="07D5F18A" w14:textId="77777777" w:rsidR="002C36FE" w:rsidRDefault="002C36FE" w:rsidP="002C36FE">
      <w:pPr>
        <w:shd w:val="clear" w:color="auto" w:fill="FFFFFF"/>
        <w:jc w:val="both"/>
        <w:rPr>
          <w:rFonts w:eastAsia="Times New Roman"/>
          <w:b/>
          <w:bCs/>
          <w:u w:val="single"/>
          <w:lang w:val="en-IN" w:eastAsia="en-IN"/>
        </w:rPr>
      </w:pPr>
      <w:r>
        <w:rPr>
          <w:rFonts w:eastAsia="Times New Roman"/>
          <w:b/>
          <w:bCs/>
          <w:u w:val="single"/>
          <w:lang w:val="en-IN" w:eastAsia="en-IN"/>
        </w:rPr>
        <w:t xml:space="preserve">Documentation of various modules used in this </w:t>
      </w:r>
      <w:proofErr w:type="gramStart"/>
      <w:r>
        <w:rPr>
          <w:rFonts w:eastAsia="Times New Roman"/>
          <w:b/>
          <w:bCs/>
          <w:u w:val="single"/>
          <w:lang w:val="en-IN" w:eastAsia="en-IN"/>
        </w:rPr>
        <w:t>problem :</w:t>
      </w:r>
      <w:proofErr w:type="gramEnd"/>
    </w:p>
    <w:p w14:paraId="359FFEB8" w14:textId="77777777" w:rsidR="002C36FE" w:rsidRDefault="002C36FE" w:rsidP="002C36FE">
      <w:pPr>
        <w:shd w:val="clear" w:color="auto" w:fill="FFFFFF"/>
        <w:jc w:val="both"/>
        <w:rPr>
          <w:rFonts w:eastAsia="Times New Roman"/>
          <w:b/>
          <w:bCs/>
          <w:u w:val="single"/>
          <w:lang w:val="en-IN" w:eastAsia="en-IN"/>
        </w:rPr>
      </w:pPr>
    </w:p>
    <w:p w14:paraId="55FBAC8A" w14:textId="77777777" w:rsidR="002C36FE" w:rsidRPr="0048042D" w:rsidRDefault="002C36FE" w:rsidP="002C36FE">
      <w:pPr>
        <w:shd w:val="clear" w:color="auto" w:fill="FFFFFF"/>
        <w:jc w:val="both"/>
        <w:rPr>
          <w:rFonts w:ascii="Roboto" w:eastAsia="Times New Roman" w:hAnsi="Roboto"/>
          <w:b/>
          <w:bCs/>
          <w:u w:val="single"/>
          <w:lang w:val="en-IN" w:eastAsia="en-IN"/>
        </w:rPr>
      </w:pPr>
      <w:proofErr w:type="gramStart"/>
      <w:r w:rsidRPr="0048042D">
        <w:rPr>
          <w:rFonts w:ascii="Roboto" w:eastAsia="Times New Roman" w:hAnsi="Roboto"/>
          <w:b/>
          <w:bCs/>
          <w:u w:val="single"/>
          <w:lang w:val="en-IN" w:eastAsia="en-IN"/>
        </w:rPr>
        <w:t>Matplotlib :</w:t>
      </w:r>
      <w:proofErr w:type="gramEnd"/>
    </w:p>
    <w:p w14:paraId="3316FFDA" w14:textId="77777777" w:rsidR="002C36FE" w:rsidRPr="0048042D" w:rsidRDefault="002C36FE" w:rsidP="002C36FE">
      <w:pPr>
        <w:pStyle w:val="ListParagraph"/>
        <w:numPr>
          <w:ilvl w:val="0"/>
          <w:numId w:val="16"/>
        </w:numPr>
        <w:shd w:val="clear" w:color="auto" w:fill="FFFFFF"/>
        <w:spacing w:before="192" w:after="192"/>
        <w:rPr>
          <w:rFonts w:ascii="Roboto" w:eastAsia="Times New Roman" w:hAnsi="Roboto"/>
          <w:color w:val="333333"/>
          <w:sz w:val="21"/>
          <w:szCs w:val="21"/>
          <w:lang w:val="en-IN" w:eastAsia="en-IN"/>
        </w:rPr>
      </w:pP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Matplotlib is a Python 2D plotting library which produces publication quality figures in a variety of hardcopy formats and interactive environments across platforms. Matplotlib can be used in Python scripts, the Python and </w:t>
      </w:r>
      <w:proofErr w:type="spellStart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begin"/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instrText xml:space="preserve"> HYPERLINK "http://ipython.org/" </w:instrText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separate"/>
      </w:r>
      <w:r w:rsidRPr="0048042D">
        <w:rPr>
          <w:rFonts w:ascii="Roboto" w:eastAsia="Times New Roman" w:hAnsi="Roboto"/>
          <w:color w:val="CA7900"/>
          <w:sz w:val="21"/>
          <w:szCs w:val="21"/>
          <w:u w:val="single"/>
          <w:lang w:val="en-IN" w:eastAsia="en-IN"/>
        </w:rPr>
        <w:t>IPython</w:t>
      </w:r>
      <w:proofErr w:type="spell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end"/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 shells, the </w:t>
      </w:r>
      <w:proofErr w:type="spellStart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begin"/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instrText xml:space="preserve"> HYPERLINK "http://jupyter.org/" </w:instrText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separate"/>
      </w:r>
      <w:r w:rsidRPr="0048042D">
        <w:rPr>
          <w:rFonts w:ascii="Roboto" w:eastAsia="Times New Roman" w:hAnsi="Roboto"/>
          <w:color w:val="CA7900"/>
          <w:sz w:val="21"/>
          <w:szCs w:val="21"/>
          <w:u w:val="single"/>
          <w:lang w:val="en-IN" w:eastAsia="en-IN"/>
        </w:rPr>
        <w:t>Jupyter</w:t>
      </w:r>
      <w:proofErr w:type="spell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fldChar w:fldCharType="end"/>
      </w: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 notebook, web application servers, and four graphical user interface toolkits.</w:t>
      </w:r>
    </w:p>
    <w:p w14:paraId="1462203F" w14:textId="77777777" w:rsidR="002C36FE" w:rsidRPr="0048042D" w:rsidRDefault="002C36FE" w:rsidP="002C36FE">
      <w:pPr>
        <w:pStyle w:val="ListParagraph"/>
        <w:numPr>
          <w:ilvl w:val="0"/>
          <w:numId w:val="16"/>
        </w:numPr>
        <w:shd w:val="clear" w:color="auto" w:fill="FFFFFF"/>
        <w:spacing w:before="192" w:after="192"/>
        <w:rPr>
          <w:rFonts w:ascii="Roboto" w:eastAsia="Times New Roman" w:hAnsi="Roboto"/>
          <w:color w:val="333333"/>
          <w:sz w:val="21"/>
          <w:szCs w:val="21"/>
          <w:lang w:val="en-IN" w:eastAsia="en-IN"/>
        </w:rPr>
      </w:pP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 xml:space="preserve">Matplotlib tries to make easy things easy and hard things possible. You can generate plots, histograms, power spectra, bar charts, </w:t>
      </w:r>
      <w:proofErr w:type="spellStart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errorcharts</w:t>
      </w:r>
      <w:proofErr w:type="spell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, scatterplots, etc., with just a few lines of code. For examples, see the </w:t>
      </w:r>
      <w:hyperlink r:id="rId7" w:history="1">
        <w:r w:rsidRPr="0048042D">
          <w:rPr>
            <w:rFonts w:ascii="Roboto" w:eastAsia="Times New Roman" w:hAnsi="Roboto"/>
            <w:color w:val="CA7900"/>
            <w:sz w:val="21"/>
            <w:szCs w:val="21"/>
            <w:lang w:val="en-IN" w:eastAsia="en-IN"/>
          </w:rPr>
          <w:t>sample plots</w:t>
        </w:r>
      </w:hyperlink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 and </w:t>
      </w:r>
      <w:hyperlink r:id="rId8" w:history="1">
        <w:r w:rsidRPr="0048042D">
          <w:rPr>
            <w:rFonts w:ascii="Roboto" w:eastAsia="Times New Roman" w:hAnsi="Roboto"/>
            <w:color w:val="CA7900"/>
            <w:sz w:val="21"/>
            <w:szCs w:val="21"/>
            <w:lang w:val="en-IN" w:eastAsia="en-IN"/>
          </w:rPr>
          <w:t>thumbnail gallery</w:t>
        </w:r>
      </w:hyperlink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.</w:t>
      </w:r>
    </w:p>
    <w:p w14:paraId="137BC065" w14:textId="77777777" w:rsidR="002C36FE" w:rsidRPr="0048042D" w:rsidRDefault="002C36FE" w:rsidP="002C36FE">
      <w:pPr>
        <w:pStyle w:val="ListParagraph"/>
        <w:numPr>
          <w:ilvl w:val="0"/>
          <w:numId w:val="16"/>
        </w:numPr>
        <w:shd w:val="clear" w:color="auto" w:fill="FFFFFF"/>
        <w:spacing w:before="192" w:after="192"/>
        <w:rPr>
          <w:rFonts w:ascii="Roboto" w:eastAsia="Times New Roman" w:hAnsi="Roboto"/>
          <w:color w:val="333333"/>
          <w:sz w:val="21"/>
          <w:szCs w:val="21"/>
          <w:lang w:val="en-IN" w:eastAsia="en-IN"/>
        </w:rPr>
      </w:pPr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For simple plotting the </w:t>
      </w:r>
      <w:proofErr w:type="spellStart"/>
      <w:r w:rsidRPr="0048042D">
        <w:rPr>
          <w:rFonts w:ascii="Roboto" w:eastAsia="Times New Roman" w:hAnsi="Roboto" w:cs="Courier New"/>
          <w:color w:val="333333"/>
          <w:spacing w:val="2"/>
          <w:sz w:val="20"/>
          <w:szCs w:val="20"/>
          <w:lang w:val="en-IN" w:eastAsia="en-IN"/>
        </w:rPr>
        <w:t>pyplot</w:t>
      </w:r>
      <w:proofErr w:type="spell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 xml:space="preserve"> module provides a MATLAB-like interface, particularly when combined with </w:t>
      </w:r>
      <w:proofErr w:type="spellStart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IPython</w:t>
      </w:r>
      <w:proofErr w:type="spell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 xml:space="preserve">. For the power user, you have full control of line styles, font properties, axes properties, etc, via an </w:t>
      </w:r>
      <w:proofErr w:type="gramStart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>object oriented</w:t>
      </w:r>
      <w:proofErr w:type="gramEnd"/>
      <w:r w:rsidRPr="0048042D">
        <w:rPr>
          <w:rFonts w:ascii="Roboto" w:eastAsia="Times New Roman" w:hAnsi="Roboto"/>
          <w:color w:val="333333"/>
          <w:sz w:val="21"/>
          <w:szCs w:val="21"/>
          <w:lang w:val="en-IN" w:eastAsia="en-IN"/>
        </w:rPr>
        <w:t xml:space="preserve"> interface or via a set of functions familiar to MATLAB users.</w:t>
      </w:r>
    </w:p>
    <w:p w14:paraId="406F45CF" w14:textId="669AA334" w:rsidR="002C36FE" w:rsidRPr="002C36FE" w:rsidRDefault="002C36FE" w:rsidP="002C36FE">
      <w:pPr>
        <w:pStyle w:val="jn"/>
        <w:shd w:val="clear" w:color="auto" w:fill="FFFFFF"/>
        <w:spacing w:before="480" w:beforeAutospacing="0" w:after="0" w:afterAutospacing="0"/>
        <w:ind w:left="450"/>
        <w:rPr>
          <w:rFonts w:ascii="Roboto" w:hAnsi="Roboto"/>
          <w:b/>
          <w:bCs/>
          <w:spacing w:val="-1"/>
          <w:u w:val="single"/>
        </w:rPr>
      </w:pPr>
      <w:proofErr w:type="spellStart"/>
      <w:proofErr w:type="gramStart"/>
      <w:r>
        <w:rPr>
          <w:rFonts w:ascii="Roboto" w:hAnsi="Roboto"/>
          <w:b/>
          <w:bCs/>
          <w:spacing w:val="-1"/>
          <w:u w:val="single"/>
        </w:rPr>
        <w:t>Sklearn</w:t>
      </w:r>
      <w:proofErr w:type="spellEnd"/>
      <w:r>
        <w:rPr>
          <w:rFonts w:ascii="Roboto" w:hAnsi="Roboto"/>
          <w:b/>
          <w:bCs/>
          <w:spacing w:val="-1"/>
          <w:u w:val="single"/>
        </w:rPr>
        <w:t xml:space="preserve"> :</w:t>
      </w:r>
      <w:proofErr w:type="gramEnd"/>
    </w:p>
    <w:p w14:paraId="7D11120D" w14:textId="4380D4C4" w:rsidR="004775A8" w:rsidRPr="002C36FE" w:rsidRDefault="004775A8" w:rsidP="007C1882">
      <w:pPr>
        <w:pStyle w:val="jn"/>
        <w:numPr>
          <w:ilvl w:val="0"/>
          <w:numId w:val="16"/>
        </w:numPr>
        <w:shd w:val="clear" w:color="auto" w:fill="FFFFFF"/>
        <w:spacing w:before="480" w:beforeAutospacing="0" w:after="0" w:afterAutospacing="0"/>
        <w:ind w:left="450"/>
        <w:rPr>
          <w:rFonts w:ascii="Roboto" w:hAnsi="Roboto"/>
          <w:spacing w:val="-1"/>
          <w:sz w:val="21"/>
          <w:szCs w:val="21"/>
        </w:rPr>
      </w:pPr>
      <w:r w:rsidRPr="002C36FE">
        <w:rPr>
          <w:rFonts w:ascii="Roboto" w:hAnsi="Roboto"/>
          <w:spacing w:val="-5"/>
          <w:sz w:val="21"/>
          <w:szCs w:val="21"/>
        </w:rPr>
        <w:t xml:space="preserve">The main module that we employ in this problem is </w:t>
      </w:r>
      <w:proofErr w:type="spellStart"/>
      <w:r w:rsidRPr="002C36FE">
        <w:rPr>
          <w:rFonts w:ascii="Roboto" w:hAnsi="Roboto"/>
          <w:spacing w:val="-5"/>
          <w:sz w:val="21"/>
          <w:szCs w:val="21"/>
        </w:rPr>
        <w:t>sklearn</w:t>
      </w:r>
      <w:proofErr w:type="spellEnd"/>
      <w:r w:rsidRPr="002C36FE">
        <w:rPr>
          <w:rFonts w:ascii="Roboto" w:hAnsi="Roboto"/>
          <w:spacing w:val="-5"/>
          <w:sz w:val="21"/>
          <w:szCs w:val="21"/>
        </w:rPr>
        <w:t>. The documentation</w:t>
      </w:r>
      <w:r w:rsidR="00D00D2E" w:rsidRPr="002C36FE">
        <w:rPr>
          <w:rFonts w:ascii="Roboto" w:hAnsi="Roboto"/>
          <w:spacing w:val="-5"/>
          <w:sz w:val="21"/>
          <w:szCs w:val="21"/>
        </w:rPr>
        <w:t xml:space="preserve"> and explanation for this module has been taken from the official documentation website. These are some important </w:t>
      </w:r>
      <w:proofErr w:type="gramStart"/>
      <w:r w:rsidR="00D00D2E" w:rsidRPr="002C36FE">
        <w:rPr>
          <w:rFonts w:ascii="Roboto" w:hAnsi="Roboto"/>
          <w:spacing w:val="-5"/>
          <w:sz w:val="21"/>
          <w:szCs w:val="21"/>
        </w:rPr>
        <w:t>excerpts :</w:t>
      </w:r>
      <w:proofErr w:type="gramEnd"/>
    </w:p>
    <w:p w14:paraId="18945977" w14:textId="799E9C11" w:rsidR="00D00D2E" w:rsidRPr="002C36FE" w:rsidRDefault="00D00D2E" w:rsidP="00D00D2E">
      <w:pPr>
        <w:pStyle w:val="jn"/>
        <w:numPr>
          <w:ilvl w:val="1"/>
          <w:numId w:val="16"/>
        </w:numPr>
        <w:shd w:val="clear" w:color="auto" w:fill="FFFFFF"/>
        <w:spacing w:before="480" w:beforeAutospacing="0" w:after="0" w:afterAutospacing="0"/>
        <w:rPr>
          <w:rFonts w:ascii="Roboto" w:hAnsi="Roboto"/>
          <w:spacing w:val="-5"/>
          <w:sz w:val="21"/>
          <w:szCs w:val="21"/>
        </w:rPr>
      </w:pPr>
      <w:proofErr w:type="spellStart"/>
      <w:r w:rsidRPr="002C36FE">
        <w:rPr>
          <w:rFonts w:ascii="Roboto" w:hAnsi="Roboto"/>
          <w:color w:val="222222"/>
          <w:sz w:val="21"/>
          <w:szCs w:val="21"/>
          <w:shd w:val="clear" w:color="auto" w:fill="FFFFFF"/>
        </w:rPr>
        <w:t>Scikit</w:t>
      </w:r>
      <w:proofErr w:type="spellEnd"/>
      <w:r w:rsidRPr="002C36FE">
        <w:rPr>
          <w:rFonts w:ascii="Roboto" w:hAnsi="Roboto"/>
          <w:color w:val="222222"/>
          <w:sz w:val="21"/>
          <w:szCs w:val="21"/>
          <w:shd w:val="clear" w:color="auto" w:fill="FFFFFF"/>
        </w:rPr>
        <w:t>-learn is a free software machine learning library for the Python programming language. It features various classification, regression and clustering algorithms including support vector machines</w:t>
      </w:r>
      <w:r w:rsidRPr="002C36FE">
        <w:rPr>
          <w:rFonts w:ascii="Roboto" w:hAnsi="Roboto" w:cs="Arial"/>
          <w:color w:val="222222"/>
          <w:sz w:val="21"/>
          <w:szCs w:val="21"/>
          <w:shd w:val="clear" w:color="auto" w:fill="FFFFFF"/>
        </w:rPr>
        <w:t xml:space="preserve">. </w:t>
      </w:r>
      <w:r w:rsidRPr="002C36FE">
        <w:rPr>
          <w:rFonts w:ascii="Roboto" w:hAnsi="Roboto"/>
          <w:color w:val="222222"/>
          <w:sz w:val="21"/>
          <w:szCs w:val="21"/>
          <w:shd w:val="clear" w:color="auto" w:fill="FFFFFF"/>
        </w:rPr>
        <w:t>(Taken from Wikipedia).</w:t>
      </w:r>
    </w:p>
    <w:p w14:paraId="35FE3E21" w14:textId="77777777" w:rsidR="007C6883" w:rsidRPr="002C36FE" w:rsidRDefault="00111766" w:rsidP="00D00D2E">
      <w:pPr>
        <w:pStyle w:val="jn"/>
        <w:numPr>
          <w:ilvl w:val="1"/>
          <w:numId w:val="16"/>
        </w:numPr>
        <w:shd w:val="clear" w:color="auto" w:fill="FFFFFF"/>
        <w:spacing w:before="480" w:beforeAutospacing="0" w:after="0" w:afterAutospacing="0"/>
        <w:rPr>
          <w:rFonts w:ascii="Roboto" w:hAnsi="Roboto"/>
          <w:spacing w:val="-5"/>
          <w:sz w:val="21"/>
          <w:szCs w:val="21"/>
        </w:rPr>
      </w:pPr>
      <w:hyperlink r:id="rId9" w:anchor="sklearn.linear_model.LinearRegression" w:tooltip="sklearn.linear_model.LinearRegression" w:history="1">
        <w:proofErr w:type="spellStart"/>
        <w:r w:rsidR="00D00D2E" w:rsidRPr="002C36FE">
          <w:rPr>
            <w:rStyle w:val="pre"/>
            <w:rFonts w:ascii="Roboto" w:hAnsi="Roboto"/>
            <w:b/>
            <w:bCs/>
            <w:sz w:val="21"/>
            <w:szCs w:val="21"/>
            <w:bdr w:val="none" w:sz="0" w:space="0" w:color="auto" w:frame="1"/>
          </w:rPr>
          <w:t>LinearRegression</w:t>
        </w:r>
        <w:proofErr w:type="spellEnd"/>
      </w:hyperlink>
      <w:r w:rsidR="00D00D2E" w:rsidRPr="002C36FE">
        <w:rPr>
          <w:rFonts w:ascii="Roboto" w:hAnsi="Roboto"/>
          <w:sz w:val="21"/>
          <w:szCs w:val="21"/>
          <w:shd w:val="clear" w:color="auto" w:fill="FFFFFF"/>
        </w:rPr>
        <w:t> fits a linear model with coefficients </w:t>
      </w:r>
      <w:r w:rsidR="00D00D2E" w:rsidRPr="002C36FE">
        <w:rPr>
          <w:rStyle w:val="mjxassistivemathml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w=(w</w:t>
      </w:r>
      <w:proofErr w:type="gramStart"/>
      <w:r w:rsidR="00D00D2E" w:rsidRPr="002C36FE">
        <w:rPr>
          <w:rStyle w:val="mjxassistivemathml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1,...</w:t>
      </w:r>
      <w:proofErr w:type="gramEnd"/>
      <w:r w:rsidR="00D00D2E" w:rsidRPr="002C36FE">
        <w:rPr>
          <w:rStyle w:val="mjxassistivemathml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="00D00D2E" w:rsidRPr="002C36FE">
        <w:rPr>
          <w:rStyle w:val="mjxassistivemathml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wp</w:t>
      </w:r>
      <w:proofErr w:type="spellEnd"/>
      <w:r w:rsidR="00D00D2E" w:rsidRPr="002C36FE">
        <w:rPr>
          <w:rStyle w:val="mjxassistivemathml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)</w:t>
      </w:r>
      <w:r w:rsidR="00D00D2E" w:rsidRPr="002C36FE">
        <w:rPr>
          <w:rFonts w:ascii="Roboto" w:hAnsi="Roboto"/>
          <w:sz w:val="21"/>
          <w:szCs w:val="21"/>
          <w:shd w:val="clear" w:color="auto" w:fill="FFFFFF"/>
        </w:rPr>
        <w:t> to minimize the residual sum of squares between the observed targets in the dataset, and the targets predicted by the linear approximation. Mathematically it solves a problem of the form:</w:t>
      </w:r>
    </w:p>
    <w:p w14:paraId="54D639CD" w14:textId="07ADEA32" w:rsidR="00D00D2E" w:rsidRPr="002C36FE" w:rsidRDefault="00D00D2E" w:rsidP="007C6883">
      <w:pPr>
        <w:pStyle w:val="jn"/>
        <w:shd w:val="clear" w:color="auto" w:fill="FFFFFF"/>
        <w:spacing w:before="480" w:beforeAutospacing="0" w:after="0" w:afterAutospacing="0"/>
        <w:ind w:left="4320" w:firstLine="720"/>
        <w:rPr>
          <w:rFonts w:ascii="Roboto" w:hAnsi="Roboto"/>
          <w:spacing w:val="-5"/>
          <w:sz w:val="21"/>
          <w:szCs w:val="21"/>
        </w:rPr>
      </w:pPr>
      <w:r w:rsidRPr="002C36FE">
        <w:rPr>
          <w:rFonts w:ascii="Roboto" w:hAnsi="Roboto"/>
          <w:sz w:val="21"/>
          <w:szCs w:val="21"/>
          <w:shd w:val="clear" w:color="auto" w:fill="FFFFFF"/>
        </w:rPr>
        <w:t xml:space="preserve"> min</w:t>
      </w:r>
      <w:r w:rsidR="007C6883" w:rsidRPr="002C36FE">
        <w:rPr>
          <w:rFonts w:ascii="Roboto" w:hAnsi="Roboto"/>
          <w:sz w:val="21"/>
          <w:szCs w:val="21"/>
          <w:shd w:val="clear" w:color="auto" w:fill="FFFFFF"/>
        </w:rPr>
        <w:t>||</w:t>
      </w:r>
      <w:proofErr w:type="spellStart"/>
      <w:r w:rsidR="007C6883" w:rsidRPr="002C36FE">
        <w:rPr>
          <w:rFonts w:ascii="Roboto" w:hAnsi="Roboto"/>
          <w:sz w:val="21"/>
          <w:szCs w:val="21"/>
          <w:shd w:val="clear" w:color="auto" w:fill="FFFFFF"/>
        </w:rPr>
        <w:t>Xw</w:t>
      </w:r>
      <w:proofErr w:type="spellEnd"/>
      <w:r w:rsidR="007C6883" w:rsidRPr="002C36FE">
        <w:rPr>
          <w:rFonts w:ascii="Roboto" w:hAnsi="Roboto"/>
          <w:sz w:val="21"/>
          <w:szCs w:val="21"/>
          <w:shd w:val="clear" w:color="auto" w:fill="FFFFFF"/>
        </w:rPr>
        <w:t>-y||</w:t>
      </w:r>
    </w:p>
    <w:p w14:paraId="7772BCDE" w14:textId="75A25A24" w:rsidR="00D00D2E" w:rsidRPr="002C36FE" w:rsidRDefault="00D00D2E" w:rsidP="00D00D2E">
      <w:pPr>
        <w:pStyle w:val="jn"/>
        <w:shd w:val="clear" w:color="auto" w:fill="FFFFFF"/>
        <w:spacing w:before="480" w:beforeAutospacing="0" w:after="0" w:afterAutospacing="0"/>
        <w:ind w:left="1080"/>
        <w:rPr>
          <w:rFonts w:ascii="Roboto" w:hAnsi="Roboto"/>
          <w:sz w:val="21"/>
          <w:szCs w:val="21"/>
          <w:shd w:val="clear" w:color="auto" w:fill="FFFFFF"/>
        </w:rPr>
      </w:pPr>
      <w:r w:rsidRPr="002C36FE">
        <w:rPr>
          <w:rFonts w:ascii="Roboto" w:hAnsi="Roboto"/>
          <w:sz w:val="21"/>
          <w:szCs w:val="21"/>
          <w:shd w:val="clear" w:color="auto" w:fill="FFFFFF"/>
        </w:rPr>
        <w:lastRenderedPageBreak/>
        <w:t xml:space="preserve">                                     </w:t>
      </w:r>
      <w:r w:rsidRPr="002C36FE">
        <w:rPr>
          <w:rFonts w:ascii="Roboto" w:hAnsi="Roboto"/>
          <w:noProof/>
          <w:color w:val="2878A2"/>
          <w:sz w:val="21"/>
          <w:szCs w:val="21"/>
          <w:shd w:val="clear" w:color="auto" w:fill="FFFFFF"/>
        </w:rPr>
        <w:drawing>
          <wp:inline distT="0" distB="0" distL="0" distR="0" wp14:anchorId="35968B1F" wp14:editId="6D557572">
            <wp:extent cx="3337560" cy="2503170"/>
            <wp:effectExtent l="0" t="0" r="0" b="0"/>
            <wp:docPr id="1" name="Picture 1" descr="../_images/sphx_glr_plot_ols_001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phx_glr_plot_ols_001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6BDD" w14:textId="77777777" w:rsidR="007C6883" w:rsidRPr="002C36FE" w:rsidRDefault="007C6883" w:rsidP="007C6883">
      <w:pPr>
        <w:pStyle w:val="ListParagraph"/>
        <w:numPr>
          <w:ilvl w:val="0"/>
          <w:numId w:val="21"/>
        </w:numPr>
        <w:shd w:val="clear" w:color="auto" w:fill="FFFFFF"/>
        <w:spacing w:line="360" w:lineRule="atLeast"/>
        <w:rPr>
          <w:rFonts w:ascii="Roboto" w:eastAsia="Times New Roman" w:hAnsi="Roboto"/>
          <w:sz w:val="21"/>
          <w:szCs w:val="21"/>
          <w:lang w:val="en-IN" w:eastAsia="en-IN"/>
        </w:rPr>
      </w:pPr>
      <w:hyperlink r:id="rId12" w:anchor="sklearn.linear_model.LinearRegression" w:tooltip="sklearn.linear_model.LinearRegression" w:history="1">
        <w:proofErr w:type="spellStart"/>
        <w:r w:rsidRPr="002C36FE">
          <w:rPr>
            <w:rFonts w:ascii="Roboto" w:eastAsia="Times New Roman" w:hAnsi="Roboto"/>
            <w:b/>
            <w:bCs/>
            <w:sz w:val="21"/>
            <w:szCs w:val="21"/>
            <w:bdr w:val="none" w:sz="0" w:space="0" w:color="auto" w:frame="1"/>
            <w:lang w:val="en-IN" w:eastAsia="en-IN"/>
          </w:rPr>
          <w:t>LinearRegression</w:t>
        </w:r>
        <w:proofErr w:type="spellEnd"/>
      </w:hyperlink>
      <w:r w:rsidRPr="002C36FE">
        <w:rPr>
          <w:rFonts w:ascii="Roboto" w:eastAsia="Times New Roman" w:hAnsi="Roboto"/>
          <w:sz w:val="21"/>
          <w:szCs w:val="21"/>
          <w:lang w:val="en-IN" w:eastAsia="en-IN"/>
        </w:rPr>
        <w:t> will take in its </w:t>
      </w:r>
      <w:r w:rsidRPr="002C36FE">
        <w:rPr>
          <w:rFonts w:ascii="Roboto" w:eastAsia="Times New Roman" w:hAnsi="Roboto"/>
          <w:sz w:val="21"/>
          <w:szCs w:val="21"/>
          <w:bdr w:val="none" w:sz="0" w:space="0" w:color="auto" w:frame="1"/>
          <w:shd w:val="clear" w:color="auto" w:fill="ECF0F3"/>
          <w:lang w:val="en-IN" w:eastAsia="en-IN"/>
        </w:rPr>
        <w:t>fit</w:t>
      </w:r>
      <w:r w:rsidRPr="002C36FE">
        <w:rPr>
          <w:rFonts w:ascii="Roboto" w:eastAsia="Times New Roman" w:hAnsi="Roboto"/>
          <w:sz w:val="21"/>
          <w:szCs w:val="21"/>
          <w:lang w:val="en-IN" w:eastAsia="en-IN"/>
        </w:rPr>
        <w:t> method arrays X, y and will store the coefficients </w:t>
      </w:r>
      <w:r w:rsidRPr="002C36FE">
        <w:rPr>
          <w:rFonts w:ascii="Roboto" w:eastAsia="Times New Roman" w:hAnsi="Roboto"/>
          <w:sz w:val="21"/>
          <w:szCs w:val="21"/>
          <w:bdr w:val="none" w:sz="0" w:space="0" w:color="auto" w:frame="1"/>
          <w:lang w:val="en-IN" w:eastAsia="en-IN"/>
        </w:rPr>
        <w:t>w</w:t>
      </w:r>
      <w:r w:rsidRPr="002C36FE">
        <w:rPr>
          <w:rFonts w:ascii="Roboto" w:eastAsia="Times New Roman" w:hAnsi="Roboto"/>
          <w:sz w:val="21"/>
          <w:szCs w:val="21"/>
          <w:lang w:val="en-IN" w:eastAsia="en-IN"/>
        </w:rPr>
        <w:t> of the linear model in its </w:t>
      </w:r>
      <w:proofErr w:type="spellStart"/>
      <w:r w:rsidRPr="002C36FE">
        <w:rPr>
          <w:rFonts w:ascii="Roboto" w:eastAsia="Times New Roman" w:hAnsi="Roboto"/>
          <w:sz w:val="21"/>
          <w:szCs w:val="21"/>
          <w:bdr w:val="none" w:sz="0" w:space="0" w:color="auto" w:frame="1"/>
          <w:shd w:val="clear" w:color="auto" w:fill="ECF0F3"/>
          <w:lang w:val="en-IN" w:eastAsia="en-IN"/>
        </w:rPr>
        <w:t>coef_</w:t>
      </w:r>
      <w:r w:rsidRPr="002C36FE">
        <w:rPr>
          <w:rFonts w:ascii="Roboto" w:eastAsia="Times New Roman" w:hAnsi="Roboto"/>
          <w:sz w:val="21"/>
          <w:szCs w:val="21"/>
          <w:lang w:val="en-IN" w:eastAsia="en-IN"/>
        </w:rPr>
        <w:t>member</w:t>
      </w:r>
      <w:proofErr w:type="spellEnd"/>
      <w:r w:rsidRPr="002C36FE">
        <w:rPr>
          <w:rFonts w:ascii="Roboto" w:eastAsia="Times New Roman" w:hAnsi="Roboto"/>
          <w:sz w:val="21"/>
          <w:szCs w:val="21"/>
          <w:lang w:val="en-IN" w:eastAsia="en-IN"/>
        </w:rPr>
        <w:t>:</w:t>
      </w:r>
    </w:p>
    <w:p w14:paraId="6C05DA6B" w14:textId="77777777" w:rsidR="007C6883" w:rsidRPr="002C36FE" w:rsidRDefault="007C6883" w:rsidP="007C6883">
      <w:pPr>
        <w:shd w:val="clear" w:color="auto" w:fill="FFFFFF"/>
        <w:rPr>
          <w:rFonts w:ascii="Roboto" w:eastAsia="Times New Roman" w:hAnsi="Roboto"/>
          <w:color w:val="1D1F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color w:val="DDDDDD"/>
          <w:sz w:val="21"/>
          <w:szCs w:val="21"/>
          <w:bdr w:val="single" w:sz="6" w:space="0" w:color="DDDDDD" w:frame="1"/>
          <w:lang w:val="en-IN" w:eastAsia="en-IN"/>
        </w:rPr>
        <w:t>&gt;&gt;&gt;</w:t>
      </w:r>
    </w:p>
    <w:p w14:paraId="3799329B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b/>
          <w:bCs/>
          <w:color w:val="C65D09"/>
          <w:sz w:val="21"/>
          <w:szCs w:val="21"/>
          <w:lang w:val="en-IN" w:eastAsia="en-IN"/>
        </w:rPr>
        <w:t xml:space="preserve">&gt;&gt;&gt; </w:t>
      </w:r>
      <w:r w:rsidRPr="002C36FE">
        <w:rPr>
          <w:rFonts w:ascii="Roboto" w:eastAsia="Times New Roman" w:hAnsi="Roboto" w:cs="Courier New"/>
          <w:b/>
          <w:bCs/>
          <w:color w:val="007020"/>
          <w:sz w:val="21"/>
          <w:szCs w:val="21"/>
          <w:lang w:val="en-IN" w:eastAsia="en-IN"/>
        </w:rPr>
        <w:t>from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 </w:t>
      </w:r>
      <w:proofErr w:type="spellStart"/>
      <w:r w:rsidRPr="002C36FE">
        <w:rPr>
          <w:rFonts w:ascii="Roboto" w:eastAsia="Times New Roman" w:hAnsi="Roboto" w:cs="Courier New"/>
          <w:b/>
          <w:bCs/>
          <w:color w:val="0E84B5"/>
          <w:sz w:val="21"/>
          <w:szCs w:val="21"/>
          <w:lang w:val="en-IN" w:eastAsia="en-IN"/>
        </w:rPr>
        <w:t>sklearn</w:t>
      </w:r>
      <w:proofErr w:type="spellEnd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 </w:t>
      </w:r>
      <w:r w:rsidRPr="002C36FE">
        <w:rPr>
          <w:rFonts w:ascii="Roboto" w:eastAsia="Times New Roman" w:hAnsi="Roboto" w:cs="Courier New"/>
          <w:b/>
          <w:bCs/>
          <w:color w:val="007020"/>
          <w:sz w:val="21"/>
          <w:szCs w:val="21"/>
          <w:lang w:val="en-IN" w:eastAsia="en-IN"/>
        </w:rPr>
        <w:t>import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 </w:t>
      </w:r>
      <w:proofErr w:type="spellStart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linear_model</w:t>
      </w:r>
      <w:proofErr w:type="spellEnd"/>
    </w:p>
    <w:p w14:paraId="0B374857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b/>
          <w:bCs/>
          <w:color w:val="C65D09"/>
          <w:sz w:val="21"/>
          <w:szCs w:val="21"/>
          <w:lang w:val="en-IN" w:eastAsia="en-IN"/>
        </w:rPr>
        <w:t xml:space="preserve">&gt;&gt;&gt; 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reg </w:t>
      </w:r>
      <w:r w:rsidRPr="002C36FE">
        <w:rPr>
          <w:rFonts w:ascii="Roboto" w:eastAsia="Times New Roman" w:hAnsi="Roboto" w:cs="Courier New"/>
          <w:color w:val="666666"/>
          <w:sz w:val="21"/>
          <w:szCs w:val="21"/>
          <w:lang w:val="en-IN" w:eastAsia="en-IN"/>
        </w:rPr>
        <w:t>=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 </w:t>
      </w:r>
      <w:proofErr w:type="spellStart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linear_</w:t>
      </w:r>
      <w:proofErr w:type="gramStart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model</w:t>
      </w:r>
      <w:r w:rsidRPr="002C36FE">
        <w:rPr>
          <w:rFonts w:ascii="Roboto" w:eastAsia="Times New Roman" w:hAnsi="Roboto" w:cs="Courier New"/>
          <w:color w:val="666666"/>
          <w:sz w:val="21"/>
          <w:szCs w:val="21"/>
          <w:lang w:val="en-IN" w:eastAsia="en-IN"/>
        </w:rPr>
        <w:t>.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LinearRegression</w:t>
      </w:r>
      <w:proofErr w:type="spellEnd"/>
      <w:proofErr w:type="gramEnd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()</w:t>
      </w:r>
    </w:p>
    <w:p w14:paraId="62DEF7E3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b/>
          <w:bCs/>
          <w:color w:val="C65D09"/>
          <w:sz w:val="21"/>
          <w:szCs w:val="21"/>
          <w:lang w:val="en-IN" w:eastAsia="en-IN"/>
        </w:rPr>
        <w:t xml:space="preserve">&gt;&gt;&gt; </w:t>
      </w:r>
      <w:proofErr w:type="spellStart"/>
      <w:proofErr w:type="gramStart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reg</w:t>
      </w:r>
      <w:r w:rsidRPr="002C36FE">
        <w:rPr>
          <w:rFonts w:ascii="Roboto" w:eastAsia="Times New Roman" w:hAnsi="Roboto" w:cs="Courier New"/>
          <w:color w:val="666666"/>
          <w:sz w:val="21"/>
          <w:szCs w:val="21"/>
          <w:lang w:val="en-IN" w:eastAsia="en-IN"/>
        </w:rPr>
        <w:t>.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fit</w:t>
      </w:r>
      <w:proofErr w:type="spellEnd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(</w:t>
      </w:r>
      <w:proofErr w:type="gramEnd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[[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0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, 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0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], [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1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, 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1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], [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2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, 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2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]], [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0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, 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1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, </w:t>
      </w:r>
      <w:r w:rsidRPr="002C36FE">
        <w:rPr>
          <w:rFonts w:ascii="Roboto" w:eastAsia="Times New Roman" w:hAnsi="Roboto" w:cs="Courier New"/>
          <w:color w:val="208050"/>
          <w:sz w:val="21"/>
          <w:szCs w:val="21"/>
          <w:lang w:val="en-IN" w:eastAsia="en-IN"/>
        </w:rPr>
        <w:t>2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])</w:t>
      </w:r>
    </w:p>
    <w:p w14:paraId="1ED8A7D8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b/>
          <w:bCs/>
          <w:color w:val="C65D09"/>
          <w:sz w:val="21"/>
          <w:szCs w:val="21"/>
          <w:lang w:val="en-IN" w:eastAsia="en-IN"/>
        </w:rPr>
        <w:t xml:space="preserve">... 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 xml:space="preserve">                                      </w:t>
      </w:r>
    </w:p>
    <w:p w14:paraId="78ABBDEA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proofErr w:type="spellStart"/>
      <w:proofErr w:type="gramStart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LinearRegression</w:t>
      </w:r>
      <w:proofErr w:type="spell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(</w:t>
      </w:r>
      <w:proofErr w:type="spellStart"/>
      <w:proofErr w:type="gram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copy_X</w:t>
      </w:r>
      <w:proofErr w:type="spell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 xml:space="preserve">=True, </w:t>
      </w:r>
      <w:proofErr w:type="spellStart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fit_intercept</w:t>
      </w:r>
      <w:proofErr w:type="spell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 xml:space="preserve">=True, </w:t>
      </w:r>
      <w:proofErr w:type="spellStart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n_jobs</w:t>
      </w:r>
      <w:proofErr w:type="spell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=None,</w:t>
      </w:r>
    </w:p>
    <w:p w14:paraId="6FA1BFE7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 xml:space="preserve">                 normalize=False)</w:t>
      </w:r>
    </w:p>
    <w:p w14:paraId="2B4BF189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 w:cs="Courier New"/>
          <w:b/>
          <w:bCs/>
          <w:color w:val="C65D09"/>
          <w:sz w:val="21"/>
          <w:szCs w:val="21"/>
          <w:lang w:val="en-IN" w:eastAsia="en-IN"/>
        </w:rPr>
        <w:t xml:space="preserve">&gt;&gt;&gt; </w:t>
      </w:r>
      <w:proofErr w:type="spellStart"/>
      <w:proofErr w:type="gramStart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reg</w:t>
      </w:r>
      <w:r w:rsidRPr="002C36FE">
        <w:rPr>
          <w:rFonts w:ascii="Roboto" w:eastAsia="Times New Roman" w:hAnsi="Roboto" w:cs="Courier New"/>
          <w:color w:val="666666"/>
          <w:sz w:val="21"/>
          <w:szCs w:val="21"/>
          <w:lang w:val="en-IN" w:eastAsia="en-IN"/>
        </w:rPr>
        <w:t>.</w:t>
      </w:r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coef</w:t>
      </w:r>
      <w:proofErr w:type="spellEnd"/>
      <w:proofErr w:type="gramEnd"/>
      <w:r w:rsidRPr="002C36FE"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  <w:t>_</w:t>
      </w:r>
    </w:p>
    <w:p w14:paraId="1B7DEEE9" w14:textId="77777777" w:rsidR="007C6883" w:rsidRPr="002C36FE" w:rsidRDefault="007C6883" w:rsidP="007C688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Roboto" w:eastAsia="Times New Roman" w:hAnsi="Roboto" w:cs="Courier New"/>
          <w:color w:val="222222"/>
          <w:sz w:val="21"/>
          <w:szCs w:val="21"/>
          <w:lang w:val="en-IN" w:eastAsia="en-IN"/>
        </w:rPr>
      </w:pPr>
      <w:proofErr w:type="gramStart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array(</w:t>
      </w:r>
      <w:proofErr w:type="gramEnd"/>
      <w:r w:rsidRPr="002C36FE">
        <w:rPr>
          <w:rFonts w:ascii="Roboto" w:eastAsia="Times New Roman" w:hAnsi="Roboto" w:cs="Courier New"/>
          <w:color w:val="333333"/>
          <w:sz w:val="21"/>
          <w:szCs w:val="21"/>
          <w:lang w:val="en-IN" w:eastAsia="en-IN"/>
        </w:rPr>
        <w:t>[0.5, 0.5])</w:t>
      </w:r>
    </w:p>
    <w:p w14:paraId="494327D3" w14:textId="77777777" w:rsidR="007C6883" w:rsidRPr="002C36FE" w:rsidRDefault="007C6883" w:rsidP="007C6883">
      <w:pPr>
        <w:shd w:val="clear" w:color="auto" w:fill="FFFFFF"/>
        <w:spacing w:line="360" w:lineRule="atLeast"/>
        <w:rPr>
          <w:rFonts w:ascii="Roboto" w:eastAsia="Times New Roman" w:hAnsi="Roboto"/>
          <w:color w:val="1D1F22"/>
          <w:sz w:val="21"/>
          <w:szCs w:val="21"/>
          <w:lang w:val="en-IN" w:eastAsia="en-IN"/>
        </w:rPr>
      </w:pPr>
      <w:r w:rsidRPr="002C36FE">
        <w:rPr>
          <w:rFonts w:ascii="Roboto" w:eastAsia="Times New Roman" w:hAnsi="Roboto"/>
          <w:color w:val="1D1F22"/>
          <w:sz w:val="21"/>
          <w:szCs w:val="21"/>
          <w:lang w:val="en-IN" w:eastAsia="en-IN"/>
        </w:rPr>
        <w:t>The coefficient estimates for Ordinary Least Squares rely on the independence of the features. When features are correlated and the columns of the design matrix </w:t>
      </w:r>
      <w:r w:rsidRPr="002C36FE">
        <w:rPr>
          <w:rFonts w:ascii="Roboto" w:eastAsia="Times New Roman" w:hAnsi="Roboto"/>
          <w:color w:val="1D1F22"/>
          <w:sz w:val="21"/>
          <w:szCs w:val="21"/>
          <w:bdr w:val="none" w:sz="0" w:space="0" w:color="auto" w:frame="1"/>
          <w:lang w:val="en-IN" w:eastAsia="en-IN"/>
        </w:rPr>
        <w:t>X</w:t>
      </w:r>
      <w:r w:rsidRPr="002C36FE">
        <w:rPr>
          <w:rFonts w:ascii="Roboto" w:eastAsia="Times New Roman" w:hAnsi="Roboto"/>
          <w:color w:val="1D1F22"/>
          <w:sz w:val="21"/>
          <w:szCs w:val="21"/>
          <w:lang w:val="en-IN" w:eastAsia="en-IN"/>
        </w:rPr>
        <w:t> have an approximate linear dependence, the design matrix becomes close to singular and as a result, the least-squares estimate becomes highly sensitive to random errors in the observed target, producing a large variance. This situation of </w:t>
      </w:r>
      <w:r w:rsidRPr="002C36FE">
        <w:rPr>
          <w:rFonts w:ascii="Roboto" w:eastAsia="Times New Roman" w:hAnsi="Roboto"/>
          <w:i/>
          <w:iCs/>
          <w:color w:val="1D1F22"/>
          <w:sz w:val="21"/>
          <w:szCs w:val="21"/>
          <w:lang w:val="en-IN" w:eastAsia="en-IN"/>
        </w:rPr>
        <w:t>multicollinearity</w:t>
      </w:r>
      <w:r w:rsidRPr="002C36FE">
        <w:rPr>
          <w:rFonts w:ascii="Roboto" w:eastAsia="Times New Roman" w:hAnsi="Roboto"/>
          <w:color w:val="1D1F22"/>
          <w:sz w:val="21"/>
          <w:szCs w:val="21"/>
          <w:lang w:val="en-IN" w:eastAsia="en-IN"/>
        </w:rPr>
        <w:t> can arise, for example, when data are collected without an experimental design.</w:t>
      </w:r>
    </w:p>
    <w:p w14:paraId="70691554" w14:textId="77777777" w:rsidR="007C6883" w:rsidRPr="002C36FE" w:rsidRDefault="007C6883" w:rsidP="002C36FE">
      <w:pPr>
        <w:pStyle w:val="jn"/>
        <w:shd w:val="clear" w:color="auto" w:fill="FFFFFF"/>
        <w:spacing w:before="480" w:beforeAutospacing="0" w:after="0" w:afterAutospacing="0"/>
        <w:ind w:left="1440"/>
        <w:rPr>
          <w:rFonts w:ascii="Roboto" w:hAnsi="Roboto"/>
          <w:spacing w:val="-5"/>
          <w:sz w:val="21"/>
          <w:szCs w:val="21"/>
        </w:rPr>
      </w:pPr>
      <w:bookmarkStart w:id="0" w:name="_GoBack"/>
      <w:bookmarkEnd w:id="0"/>
    </w:p>
    <w:sectPr w:rsidR="007C6883" w:rsidRPr="002C36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2D55B" w14:textId="77777777" w:rsidR="00111766" w:rsidRDefault="00111766" w:rsidP="007C6883">
      <w:r>
        <w:separator/>
      </w:r>
    </w:p>
  </w:endnote>
  <w:endnote w:type="continuationSeparator" w:id="0">
    <w:p w14:paraId="670B0E8C" w14:textId="77777777" w:rsidR="00111766" w:rsidRDefault="00111766" w:rsidP="007C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C4D4" w14:textId="77777777" w:rsidR="00111766" w:rsidRDefault="00111766" w:rsidP="007C6883">
      <w:r>
        <w:separator/>
      </w:r>
    </w:p>
  </w:footnote>
  <w:footnote w:type="continuationSeparator" w:id="0">
    <w:p w14:paraId="551C4893" w14:textId="77777777" w:rsidR="00111766" w:rsidRDefault="00111766" w:rsidP="007C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A64421B"/>
    <w:multiLevelType w:val="multilevel"/>
    <w:tmpl w:val="E3A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E2BB0"/>
    <w:multiLevelType w:val="hybridMultilevel"/>
    <w:tmpl w:val="7C786354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4B3916D4"/>
    <w:multiLevelType w:val="multilevel"/>
    <w:tmpl w:val="E3A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301A1"/>
    <w:multiLevelType w:val="multilevel"/>
    <w:tmpl w:val="E3A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34BCE"/>
    <w:multiLevelType w:val="multilevel"/>
    <w:tmpl w:val="E3A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75B90"/>
    <w:multiLevelType w:val="multilevel"/>
    <w:tmpl w:val="9E26B4E8"/>
    <w:numStyleLink w:val="ArticleSection"/>
  </w:abstractNum>
  <w:abstractNum w:abstractNumId="17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819644B"/>
    <w:multiLevelType w:val="hybridMultilevel"/>
    <w:tmpl w:val="ACB2DE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60E42"/>
    <w:multiLevelType w:val="multilevel"/>
    <w:tmpl w:val="9E26B4E8"/>
    <w:numStyleLink w:val="ArticleSection"/>
  </w:abstractNum>
  <w:abstractNum w:abstractNumId="20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F884C36"/>
    <w:multiLevelType w:val="multilevel"/>
    <w:tmpl w:val="517A4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10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1"/>
  </w:num>
  <w:num w:numId="19">
    <w:abstractNumId w:val="15"/>
  </w:num>
  <w:num w:numId="20">
    <w:abstractNumId w:val="14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1E"/>
    <w:rsid w:val="00111766"/>
    <w:rsid w:val="002C36FE"/>
    <w:rsid w:val="004775A8"/>
    <w:rsid w:val="005D7BAC"/>
    <w:rsid w:val="007C1882"/>
    <w:rsid w:val="007C6883"/>
    <w:rsid w:val="00A834F1"/>
    <w:rsid w:val="00D00D2E"/>
    <w:rsid w:val="00D3351E"/>
    <w:rsid w:val="00DF0CFA"/>
    <w:rsid w:val="00E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7A1D25"/>
  <w15:docId w15:val="{EB196A6C-EB62-40F3-9086-BBF7F616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customStyle="1" w:styleId="jn">
    <w:name w:val="jn"/>
    <w:basedOn w:val="Normal"/>
    <w:rsid w:val="007C1882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customStyle="1" w:styleId="pre">
    <w:name w:val="pre"/>
    <w:basedOn w:val="DefaultParagraphFont"/>
    <w:rsid w:val="00D00D2E"/>
  </w:style>
  <w:style w:type="character" w:customStyle="1" w:styleId="mjxassistivemathml">
    <w:name w:val="mjx_assistive_mathml"/>
    <w:basedOn w:val="DefaultParagraphFont"/>
    <w:rsid w:val="00D00D2E"/>
  </w:style>
  <w:style w:type="character" w:customStyle="1" w:styleId="copybutton">
    <w:name w:val="copybutton"/>
    <w:basedOn w:val="DefaultParagraphFont"/>
    <w:rsid w:val="007C688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883"/>
    <w:rPr>
      <w:rFonts w:ascii="Courier New" w:hAnsi="Courier New" w:cs="Courier New"/>
      <w:lang w:eastAsia="ja-JP"/>
    </w:rPr>
  </w:style>
  <w:style w:type="character" w:customStyle="1" w:styleId="gp">
    <w:name w:val="gp"/>
    <w:basedOn w:val="DefaultParagraphFont"/>
    <w:rsid w:val="007C6883"/>
  </w:style>
  <w:style w:type="character" w:customStyle="1" w:styleId="kn">
    <w:name w:val="kn"/>
    <w:basedOn w:val="DefaultParagraphFont"/>
    <w:rsid w:val="007C6883"/>
  </w:style>
  <w:style w:type="character" w:customStyle="1" w:styleId="nn">
    <w:name w:val="nn"/>
    <w:basedOn w:val="DefaultParagraphFont"/>
    <w:rsid w:val="007C6883"/>
  </w:style>
  <w:style w:type="character" w:customStyle="1" w:styleId="k">
    <w:name w:val="k"/>
    <w:basedOn w:val="DefaultParagraphFont"/>
    <w:rsid w:val="007C6883"/>
  </w:style>
  <w:style w:type="character" w:customStyle="1" w:styleId="n">
    <w:name w:val="n"/>
    <w:basedOn w:val="DefaultParagraphFont"/>
    <w:rsid w:val="007C6883"/>
  </w:style>
  <w:style w:type="character" w:customStyle="1" w:styleId="o">
    <w:name w:val="o"/>
    <w:basedOn w:val="DefaultParagraphFont"/>
    <w:rsid w:val="007C6883"/>
  </w:style>
  <w:style w:type="character" w:customStyle="1" w:styleId="p">
    <w:name w:val="p"/>
    <w:basedOn w:val="DefaultParagraphFont"/>
    <w:rsid w:val="007C6883"/>
  </w:style>
  <w:style w:type="character" w:customStyle="1" w:styleId="mi">
    <w:name w:val="mi"/>
    <w:basedOn w:val="DefaultParagraphFont"/>
    <w:rsid w:val="007C6883"/>
  </w:style>
  <w:style w:type="character" w:customStyle="1" w:styleId="go">
    <w:name w:val="go"/>
    <w:basedOn w:val="DefaultParagraphFont"/>
    <w:rsid w:val="007C6883"/>
  </w:style>
  <w:style w:type="paragraph" w:styleId="ListParagraph">
    <w:name w:val="List Paragraph"/>
    <w:basedOn w:val="Normal"/>
    <w:uiPriority w:val="34"/>
    <w:qFormat/>
    <w:rsid w:val="007C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gallery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tutorials/introductory/sample_plots.html" TargetMode="External"/><Relationship Id="rId12" Type="http://schemas.openxmlformats.org/officeDocument/2006/relationships/hyperlink" Target="https://scikit-learn.org/stable/modules/generated/sklearn.linear_model.Linear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auto_examples/linear_model/plot_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inearRegression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178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 </cp:lastModifiedBy>
  <cp:revision>2</cp:revision>
  <dcterms:created xsi:type="dcterms:W3CDTF">2019-07-16T12:08:00Z</dcterms:created>
  <dcterms:modified xsi:type="dcterms:W3CDTF">2019-07-17T06:05:00Z</dcterms:modified>
</cp:coreProperties>
</file>