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96" w:rsidRPr="00A65435" w:rsidRDefault="00A65435">
      <w:pPr>
        <w:spacing w:before="78"/>
        <w:ind w:left="154" w:right="156"/>
        <w:jc w:val="center"/>
        <w:rPr>
          <w:rFonts w:ascii="Arial" w:hAnsi="Arial" w:cs="Arial"/>
          <w:sz w:val="28"/>
          <w:lang w:val="de-DE"/>
        </w:rPr>
      </w:pPr>
      <w:bookmarkStart w:id="0" w:name="Vishal_Kannan_CV_V1"/>
      <w:bookmarkEnd w:id="0"/>
      <w:r w:rsidRPr="00A65435">
        <w:rPr>
          <w:rFonts w:ascii="Arial" w:hAnsi="Arial" w:cs="Arial"/>
          <w:sz w:val="28"/>
          <w:lang w:val="de-DE"/>
        </w:rPr>
        <w:t>VISHAL</w:t>
      </w:r>
      <w:r w:rsidRPr="00A65435">
        <w:rPr>
          <w:rFonts w:ascii="Arial" w:hAnsi="Arial" w:cs="Arial"/>
          <w:spacing w:val="-10"/>
          <w:sz w:val="28"/>
          <w:lang w:val="de-DE"/>
        </w:rPr>
        <w:t xml:space="preserve"> </w:t>
      </w:r>
      <w:r w:rsidRPr="00A65435">
        <w:rPr>
          <w:rFonts w:ascii="Arial" w:hAnsi="Arial" w:cs="Arial"/>
          <w:sz w:val="28"/>
          <w:lang w:val="de-DE"/>
        </w:rPr>
        <w:t>KANNAN</w:t>
      </w:r>
    </w:p>
    <w:p w:rsidR="00995896" w:rsidRPr="00A65435" w:rsidRDefault="00A65435">
      <w:pPr>
        <w:spacing w:before="188"/>
        <w:ind w:left="154" w:right="156"/>
        <w:jc w:val="center"/>
        <w:rPr>
          <w:rFonts w:ascii="Arial" w:hAnsi="Arial" w:cs="Arial"/>
          <w:sz w:val="20"/>
          <w:lang w:val="de-DE"/>
        </w:rPr>
      </w:pPr>
      <w:r w:rsidRPr="00A65435">
        <w:rPr>
          <w:rFonts w:ascii="Arial" w:hAnsi="Arial" w:cs="Arial"/>
          <w:sz w:val="20"/>
          <w:lang w:val="de-DE"/>
        </w:rPr>
        <w:t>Magdeburg,</w:t>
      </w:r>
      <w:r w:rsidRPr="00A65435">
        <w:rPr>
          <w:rFonts w:ascii="Arial" w:hAnsi="Arial" w:cs="Arial"/>
          <w:spacing w:val="-3"/>
          <w:sz w:val="20"/>
          <w:lang w:val="de-DE"/>
        </w:rPr>
        <w:t xml:space="preserve"> </w:t>
      </w:r>
      <w:r w:rsidRPr="00A65435">
        <w:rPr>
          <w:rFonts w:ascii="Arial" w:hAnsi="Arial" w:cs="Arial"/>
          <w:sz w:val="20"/>
          <w:lang w:val="de-DE"/>
        </w:rPr>
        <w:t>Germany</w:t>
      </w:r>
      <w:r w:rsidRPr="00A65435">
        <w:rPr>
          <w:rFonts w:ascii="Arial" w:hAnsi="Arial" w:cs="Arial"/>
          <w:spacing w:val="-2"/>
          <w:sz w:val="20"/>
          <w:lang w:val="de-DE"/>
        </w:rPr>
        <w:t xml:space="preserve"> </w:t>
      </w:r>
      <w:r w:rsidRPr="00A65435">
        <w:rPr>
          <w:rFonts w:ascii="Arial" w:hAnsi="Arial" w:cs="Arial"/>
          <w:sz w:val="20"/>
          <w:lang w:val="de-DE"/>
        </w:rPr>
        <w:t>|</w:t>
      </w:r>
      <w:r w:rsidRPr="00A65435">
        <w:rPr>
          <w:rFonts w:ascii="Arial" w:hAnsi="Arial" w:cs="Arial"/>
          <w:spacing w:val="-10"/>
          <w:sz w:val="20"/>
          <w:lang w:val="de-DE"/>
        </w:rPr>
        <w:t xml:space="preserve"> </w:t>
      </w:r>
      <w:hyperlink r:id="rId5">
        <w:r w:rsidRPr="00A65435">
          <w:rPr>
            <w:rFonts w:ascii="Arial" w:hAnsi="Arial" w:cs="Arial"/>
            <w:color w:val="0462C1"/>
            <w:sz w:val="20"/>
            <w:u w:val="single" w:color="0462C1"/>
            <w:lang w:val="de-DE"/>
          </w:rPr>
          <w:t>vishkann22@gmail.com</w:t>
        </w:r>
        <w:r w:rsidRPr="00A65435">
          <w:rPr>
            <w:rFonts w:ascii="Arial" w:hAnsi="Arial" w:cs="Arial"/>
            <w:color w:val="0462C1"/>
            <w:spacing w:val="-7"/>
            <w:sz w:val="20"/>
            <w:lang w:val="de-DE"/>
          </w:rPr>
          <w:t xml:space="preserve"> </w:t>
        </w:r>
      </w:hyperlink>
      <w:r w:rsidRPr="00A65435">
        <w:rPr>
          <w:rFonts w:ascii="Arial" w:hAnsi="Arial" w:cs="Arial"/>
          <w:sz w:val="20"/>
          <w:lang w:val="de-DE"/>
        </w:rPr>
        <w:t>|</w:t>
      </w:r>
      <w:r w:rsidRPr="00A65435">
        <w:rPr>
          <w:rFonts w:ascii="Arial" w:hAnsi="Arial" w:cs="Arial"/>
          <w:spacing w:val="-5"/>
          <w:sz w:val="20"/>
          <w:lang w:val="de-DE"/>
        </w:rPr>
        <w:t xml:space="preserve"> </w:t>
      </w:r>
      <w:r w:rsidRPr="00A65435">
        <w:rPr>
          <w:rFonts w:ascii="Arial" w:hAnsi="Arial" w:cs="Arial"/>
          <w:sz w:val="20"/>
          <w:lang w:val="de-DE"/>
        </w:rPr>
        <w:t>+4917628787245</w:t>
      </w:r>
    </w:p>
    <w:p w:rsidR="00995896" w:rsidRPr="00A65435" w:rsidRDefault="00A65435">
      <w:pPr>
        <w:spacing w:before="175"/>
        <w:ind w:left="156" w:right="156"/>
        <w:jc w:val="center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Otto</w:t>
      </w:r>
      <w:r w:rsidRPr="00A65435">
        <w:rPr>
          <w:rFonts w:ascii="Arial" w:hAnsi="Arial" w:cs="Arial"/>
          <w:b/>
          <w:spacing w:val="-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Von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Guericke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University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Germany.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Master’s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student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 MSc.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Integrative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Neuroscience|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2021-2023</w:t>
      </w:r>
    </w:p>
    <w:p w:rsidR="00995896" w:rsidRPr="00A65435" w:rsidRDefault="00A65435">
      <w:pPr>
        <w:ind w:left="160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Current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GPA: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1.4</w:t>
      </w:r>
    </w:p>
    <w:p w:rsidR="00995896" w:rsidRPr="00A65435" w:rsidRDefault="00995896">
      <w:pPr>
        <w:pStyle w:val="BodyText"/>
        <w:rPr>
          <w:rFonts w:ascii="Arial" w:hAnsi="Arial" w:cs="Arial"/>
          <w:b/>
          <w:sz w:val="20"/>
        </w:rPr>
      </w:pPr>
    </w:p>
    <w:p w:rsidR="00995896" w:rsidRPr="00A65435" w:rsidRDefault="00A65435">
      <w:pPr>
        <w:ind w:left="160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SASTRA</w:t>
      </w:r>
      <w:r w:rsidRPr="00A65435">
        <w:rPr>
          <w:rFonts w:ascii="Arial" w:hAnsi="Arial" w:cs="Arial"/>
          <w:b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Deemed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University</w:t>
      </w:r>
      <w:r w:rsidRPr="00A65435">
        <w:rPr>
          <w:rFonts w:ascii="Arial" w:hAnsi="Arial" w:cs="Arial"/>
          <w:b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 xml:space="preserve">| </w:t>
      </w:r>
      <w:r w:rsidRPr="00A65435">
        <w:rPr>
          <w:rFonts w:ascii="Arial" w:hAnsi="Arial" w:cs="Arial"/>
          <w:sz w:val="20"/>
        </w:rPr>
        <w:t>Tamil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Nadu,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India</w:t>
      </w:r>
    </w:p>
    <w:p w:rsidR="00995896" w:rsidRPr="00A65435" w:rsidRDefault="00A65435">
      <w:pPr>
        <w:ind w:left="160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M.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Tech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(Integrated) Medical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Nanotechnology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B. Tech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Bioengineering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CGPA: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7.95/10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Awarded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July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2020</w:t>
      </w:r>
    </w:p>
    <w:p w:rsidR="00410E5A" w:rsidRPr="00A65435" w:rsidRDefault="00410E5A">
      <w:pPr>
        <w:ind w:left="160"/>
        <w:rPr>
          <w:rFonts w:ascii="Arial" w:hAnsi="Arial" w:cs="Arial"/>
          <w:sz w:val="20"/>
        </w:rPr>
      </w:pPr>
    </w:p>
    <w:p w:rsidR="00410E5A" w:rsidRPr="00410E5A" w:rsidRDefault="00410E5A" w:rsidP="00410E5A">
      <w:pPr>
        <w:ind w:left="160" w:right="154"/>
        <w:jc w:val="both"/>
        <w:rPr>
          <w:rFonts w:ascii="Arial" w:hAnsi="Arial" w:cs="Arial"/>
          <w:sz w:val="20"/>
          <w:szCs w:val="20"/>
        </w:rPr>
      </w:pPr>
      <w:r w:rsidRPr="00410E5A">
        <w:rPr>
          <w:rFonts w:ascii="Arial" w:hAnsi="Arial" w:cs="Arial"/>
          <w:b/>
          <w:sz w:val="20"/>
          <w:szCs w:val="20"/>
        </w:rPr>
        <w:t>Course</w:t>
      </w:r>
      <w:r w:rsidRPr="00410E5A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b/>
          <w:sz w:val="20"/>
          <w:szCs w:val="20"/>
        </w:rPr>
        <w:t>Work:</w:t>
      </w:r>
      <w:r w:rsidRPr="00410E5A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b/>
          <w:sz w:val="20"/>
          <w:szCs w:val="20"/>
        </w:rPr>
        <w:t>Neuroscience</w:t>
      </w:r>
      <w:r w:rsidRPr="00410E5A">
        <w:rPr>
          <w:rFonts w:ascii="Arial" w:hAnsi="Arial" w:cs="Arial"/>
          <w:sz w:val="20"/>
          <w:szCs w:val="20"/>
        </w:rPr>
        <w:t>: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Theoretical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Neuroscience,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Systems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Neurophysiology,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Advanced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Statistics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in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 xml:space="preserve">Neuroscience, Learning &amp; Memory | Engineering basics | </w:t>
      </w:r>
      <w:r w:rsidRPr="00410E5A">
        <w:rPr>
          <w:rFonts w:ascii="Arial" w:hAnsi="Arial" w:cs="Arial"/>
          <w:b/>
          <w:sz w:val="20"/>
          <w:szCs w:val="20"/>
        </w:rPr>
        <w:t xml:space="preserve">Biology: </w:t>
      </w:r>
      <w:r w:rsidRPr="00410E5A">
        <w:rPr>
          <w:rFonts w:ascii="Arial" w:hAnsi="Arial" w:cs="Arial"/>
          <w:sz w:val="20"/>
          <w:szCs w:val="20"/>
        </w:rPr>
        <w:t>Biochemistry, Medical Sciences, Neurobiology and</w:t>
      </w:r>
      <w:r w:rsidRPr="00410E5A">
        <w:rPr>
          <w:rFonts w:ascii="Arial" w:hAnsi="Arial" w:cs="Arial"/>
          <w:spacing w:val="-53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Cognitive Sciences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 xml:space="preserve">| </w:t>
      </w:r>
      <w:r w:rsidRPr="00410E5A">
        <w:rPr>
          <w:rFonts w:ascii="Arial" w:hAnsi="Arial" w:cs="Arial"/>
          <w:b/>
          <w:sz w:val="20"/>
          <w:szCs w:val="20"/>
        </w:rPr>
        <w:t xml:space="preserve">Electronics: </w:t>
      </w:r>
      <w:r w:rsidRPr="00410E5A">
        <w:rPr>
          <w:rFonts w:ascii="Arial" w:hAnsi="Arial" w:cs="Arial"/>
          <w:sz w:val="20"/>
          <w:szCs w:val="20"/>
        </w:rPr>
        <w:t>Analog and Digital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electronics, Microprocessor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and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 xml:space="preserve">Microcontroller, </w:t>
      </w:r>
      <w:proofErr w:type="spellStart"/>
      <w:r w:rsidRPr="00410E5A">
        <w:rPr>
          <w:rFonts w:ascii="Arial" w:hAnsi="Arial" w:cs="Arial"/>
          <w:sz w:val="20"/>
          <w:szCs w:val="20"/>
        </w:rPr>
        <w:t>Biosignal</w:t>
      </w:r>
      <w:proofErr w:type="spellEnd"/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Processing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|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bookmarkStart w:id="1" w:name="_GoBack"/>
      <w:bookmarkEnd w:id="1"/>
      <w:r w:rsidRPr="00410E5A">
        <w:rPr>
          <w:rFonts w:ascii="Arial" w:hAnsi="Arial" w:cs="Arial"/>
          <w:b/>
          <w:sz w:val="20"/>
          <w:szCs w:val="20"/>
        </w:rPr>
        <w:t>Applied</w:t>
      </w:r>
      <w:r w:rsidRPr="00410E5A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b/>
          <w:sz w:val="20"/>
          <w:szCs w:val="20"/>
        </w:rPr>
        <w:t>Science:</w:t>
      </w:r>
      <w:r w:rsidRPr="00410E5A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Cognitive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Neuroimaging,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Machine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Learning,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Electrophysiology,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Biomechanics,</w:t>
      </w:r>
      <w:r w:rsidRPr="00410E5A">
        <w:rPr>
          <w:rFonts w:ascii="Arial" w:hAnsi="Arial" w:cs="Arial"/>
          <w:spacing w:val="1"/>
          <w:sz w:val="20"/>
          <w:szCs w:val="20"/>
        </w:rPr>
        <w:t xml:space="preserve"> </w:t>
      </w:r>
      <w:r w:rsidRPr="00410E5A">
        <w:rPr>
          <w:rFonts w:ascii="Arial" w:hAnsi="Arial" w:cs="Arial"/>
          <w:spacing w:val="-1"/>
          <w:sz w:val="20"/>
          <w:szCs w:val="20"/>
        </w:rPr>
        <w:t>Biomedical</w:t>
      </w:r>
      <w:r w:rsidRPr="00410E5A">
        <w:rPr>
          <w:rFonts w:ascii="Arial" w:hAnsi="Arial" w:cs="Arial"/>
          <w:spacing w:val="-15"/>
          <w:sz w:val="20"/>
          <w:szCs w:val="20"/>
        </w:rPr>
        <w:t xml:space="preserve"> </w:t>
      </w:r>
      <w:r w:rsidRPr="00410E5A">
        <w:rPr>
          <w:rFonts w:ascii="Arial" w:hAnsi="Arial" w:cs="Arial"/>
          <w:spacing w:val="-1"/>
          <w:sz w:val="20"/>
          <w:szCs w:val="20"/>
        </w:rPr>
        <w:t>Instrumentation,</w:t>
      </w:r>
      <w:r w:rsidRPr="00410E5A">
        <w:rPr>
          <w:rFonts w:ascii="Arial" w:hAnsi="Arial" w:cs="Arial"/>
          <w:spacing w:val="-9"/>
          <w:sz w:val="20"/>
          <w:szCs w:val="20"/>
        </w:rPr>
        <w:t xml:space="preserve"> </w:t>
      </w:r>
      <w:r w:rsidRPr="00410E5A">
        <w:rPr>
          <w:rFonts w:ascii="Arial" w:hAnsi="Arial" w:cs="Arial"/>
          <w:spacing w:val="-1"/>
          <w:sz w:val="20"/>
          <w:szCs w:val="20"/>
        </w:rPr>
        <w:t>Physiological</w:t>
      </w:r>
      <w:r w:rsidRPr="00410E5A">
        <w:rPr>
          <w:rFonts w:ascii="Arial" w:hAnsi="Arial" w:cs="Arial"/>
          <w:spacing w:val="-8"/>
          <w:sz w:val="20"/>
          <w:szCs w:val="20"/>
        </w:rPr>
        <w:t xml:space="preserve"> </w:t>
      </w:r>
      <w:r w:rsidRPr="00410E5A">
        <w:rPr>
          <w:rFonts w:ascii="Arial" w:hAnsi="Arial" w:cs="Arial"/>
          <w:spacing w:val="-1"/>
          <w:sz w:val="20"/>
          <w:szCs w:val="20"/>
        </w:rPr>
        <w:t>Control</w:t>
      </w:r>
      <w:r w:rsidRPr="00410E5A">
        <w:rPr>
          <w:rFonts w:ascii="Arial" w:hAnsi="Arial" w:cs="Arial"/>
          <w:spacing w:val="-15"/>
          <w:sz w:val="20"/>
          <w:szCs w:val="20"/>
        </w:rPr>
        <w:t xml:space="preserve"> </w:t>
      </w:r>
      <w:r w:rsidRPr="00410E5A">
        <w:rPr>
          <w:rFonts w:ascii="Arial" w:hAnsi="Arial" w:cs="Arial"/>
          <w:spacing w:val="-1"/>
          <w:sz w:val="20"/>
          <w:szCs w:val="20"/>
        </w:rPr>
        <w:t>Systems,</w:t>
      </w:r>
      <w:r w:rsidRPr="00410E5A">
        <w:rPr>
          <w:rFonts w:ascii="Arial" w:hAnsi="Arial" w:cs="Arial"/>
          <w:spacing w:val="-16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Biomaterials,</w:t>
      </w:r>
      <w:r w:rsidRPr="00410E5A">
        <w:rPr>
          <w:rFonts w:ascii="Arial" w:hAnsi="Arial" w:cs="Arial"/>
          <w:spacing w:val="-1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Tissue</w:t>
      </w:r>
      <w:r w:rsidRPr="00410E5A">
        <w:rPr>
          <w:rFonts w:ascii="Arial" w:hAnsi="Arial" w:cs="Arial"/>
          <w:spacing w:val="-1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Engineering</w:t>
      </w:r>
      <w:r w:rsidRPr="00410E5A">
        <w:rPr>
          <w:rFonts w:ascii="Arial" w:hAnsi="Arial" w:cs="Arial"/>
          <w:spacing w:val="-9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&amp;</w:t>
      </w:r>
      <w:r w:rsidRPr="00410E5A">
        <w:rPr>
          <w:rFonts w:ascii="Arial" w:hAnsi="Arial" w:cs="Arial"/>
          <w:spacing w:val="-14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Regenerative</w:t>
      </w:r>
      <w:r w:rsidRPr="00410E5A">
        <w:rPr>
          <w:rFonts w:ascii="Arial" w:hAnsi="Arial" w:cs="Arial"/>
          <w:spacing w:val="-1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medicine,</w:t>
      </w:r>
      <w:r w:rsidRPr="00410E5A">
        <w:rPr>
          <w:rFonts w:ascii="Arial" w:hAnsi="Arial" w:cs="Arial"/>
          <w:spacing w:val="-53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Medical Prosthesis, Medical</w:t>
      </w:r>
      <w:r w:rsidRPr="00410E5A">
        <w:rPr>
          <w:rFonts w:ascii="Arial" w:hAnsi="Arial" w:cs="Arial"/>
          <w:spacing w:val="2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Nano</w:t>
      </w:r>
      <w:r w:rsidRPr="00410E5A">
        <w:rPr>
          <w:rFonts w:ascii="Arial" w:hAnsi="Arial" w:cs="Arial"/>
          <w:spacing w:val="-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Robotics,</w:t>
      </w:r>
      <w:r w:rsidRPr="00410E5A">
        <w:rPr>
          <w:rFonts w:ascii="Arial" w:hAnsi="Arial" w:cs="Arial"/>
          <w:spacing w:val="4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Biomedical</w:t>
      </w:r>
      <w:r w:rsidRPr="00410E5A">
        <w:rPr>
          <w:rFonts w:ascii="Arial" w:hAnsi="Arial" w:cs="Arial"/>
          <w:spacing w:val="5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Nanotechnology,</w:t>
      </w:r>
      <w:r w:rsidRPr="00410E5A">
        <w:rPr>
          <w:rFonts w:ascii="Arial" w:hAnsi="Arial" w:cs="Arial"/>
          <w:spacing w:val="4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and Animal Models</w:t>
      </w:r>
      <w:r w:rsidRPr="00410E5A">
        <w:rPr>
          <w:rFonts w:ascii="Arial" w:hAnsi="Arial" w:cs="Arial"/>
          <w:spacing w:val="2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in</w:t>
      </w:r>
      <w:r w:rsidRPr="00410E5A">
        <w:rPr>
          <w:rFonts w:ascii="Arial" w:hAnsi="Arial" w:cs="Arial"/>
          <w:spacing w:val="-1"/>
          <w:sz w:val="20"/>
          <w:szCs w:val="20"/>
        </w:rPr>
        <w:t xml:space="preserve"> </w:t>
      </w:r>
      <w:r w:rsidRPr="00410E5A">
        <w:rPr>
          <w:rFonts w:ascii="Arial" w:hAnsi="Arial" w:cs="Arial"/>
          <w:sz w:val="20"/>
          <w:szCs w:val="20"/>
        </w:rPr>
        <w:t>Biomedical Research</w:t>
      </w:r>
    </w:p>
    <w:p w:rsidR="00410E5A" w:rsidRPr="00410E5A" w:rsidRDefault="00410E5A" w:rsidP="00410E5A">
      <w:pPr>
        <w:spacing w:before="1"/>
        <w:ind w:left="160"/>
        <w:jc w:val="both"/>
        <w:rPr>
          <w:rFonts w:ascii="Arial" w:hAnsi="Arial" w:cs="Arial"/>
          <w:sz w:val="20"/>
        </w:rPr>
      </w:pPr>
      <w:r w:rsidRPr="00410E5A">
        <w:rPr>
          <w:rFonts w:ascii="Arial" w:hAnsi="Arial" w:cs="Arial"/>
          <w:sz w:val="20"/>
        </w:rPr>
        <w:t>|</w:t>
      </w:r>
      <w:r w:rsidRPr="00410E5A">
        <w:rPr>
          <w:rFonts w:ascii="Arial" w:hAnsi="Arial" w:cs="Arial"/>
          <w:spacing w:val="-7"/>
          <w:sz w:val="20"/>
        </w:rPr>
        <w:t xml:space="preserve"> </w:t>
      </w:r>
      <w:r w:rsidRPr="00410E5A">
        <w:rPr>
          <w:rFonts w:ascii="Arial" w:hAnsi="Arial" w:cs="Arial"/>
          <w:b/>
          <w:sz w:val="20"/>
        </w:rPr>
        <w:t>Healthcare</w:t>
      </w:r>
      <w:r w:rsidRPr="00410E5A">
        <w:rPr>
          <w:rFonts w:ascii="Arial" w:hAnsi="Arial" w:cs="Arial"/>
          <w:b/>
          <w:spacing w:val="-5"/>
          <w:sz w:val="20"/>
        </w:rPr>
        <w:t xml:space="preserve"> </w:t>
      </w:r>
      <w:r w:rsidRPr="00410E5A">
        <w:rPr>
          <w:rFonts w:ascii="Arial" w:hAnsi="Arial" w:cs="Arial"/>
          <w:b/>
          <w:sz w:val="20"/>
        </w:rPr>
        <w:t>Management:</w:t>
      </w:r>
      <w:r w:rsidRPr="00410E5A">
        <w:rPr>
          <w:rFonts w:ascii="Arial" w:hAnsi="Arial" w:cs="Arial"/>
          <w:b/>
          <w:spacing w:val="-6"/>
          <w:sz w:val="20"/>
        </w:rPr>
        <w:t xml:space="preserve"> </w:t>
      </w:r>
      <w:r w:rsidRPr="00410E5A">
        <w:rPr>
          <w:rFonts w:ascii="Arial" w:hAnsi="Arial" w:cs="Arial"/>
          <w:sz w:val="20"/>
        </w:rPr>
        <w:t>Clinical</w:t>
      </w:r>
      <w:r w:rsidRPr="00410E5A">
        <w:rPr>
          <w:rFonts w:ascii="Arial" w:hAnsi="Arial" w:cs="Arial"/>
          <w:spacing w:val="-3"/>
          <w:sz w:val="20"/>
        </w:rPr>
        <w:t xml:space="preserve"> </w:t>
      </w:r>
      <w:r w:rsidRPr="00410E5A">
        <w:rPr>
          <w:rFonts w:ascii="Arial" w:hAnsi="Arial" w:cs="Arial"/>
          <w:sz w:val="20"/>
        </w:rPr>
        <w:t>Engineering</w:t>
      </w:r>
      <w:r w:rsidRPr="00410E5A">
        <w:rPr>
          <w:rFonts w:ascii="Arial" w:hAnsi="Arial" w:cs="Arial"/>
          <w:spacing w:val="-5"/>
          <w:sz w:val="20"/>
        </w:rPr>
        <w:t xml:space="preserve"> </w:t>
      </w:r>
      <w:r w:rsidRPr="00410E5A">
        <w:rPr>
          <w:rFonts w:ascii="Arial" w:hAnsi="Arial" w:cs="Arial"/>
          <w:sz w:val="20"/>
        </w:rPr>
        <w:t>and Medical</w:t>
      </w:r>
      <w:r w:rsidRPr="00410E5A">
        <w:rPr>
          <w:rFonts w:ascii="Arial" w:hAnsi="Arial" w:cs="Arial"/>
          <w:spacing w:val="-3"/>
          <w:sz w:val="20"/>
        </w:rPr>
        <w:t xml:space="preserve"> </w:t>
      </w:r>
      <w:r w:rsidRPr="00410E5A">
        <w:rPr>
          <w:rFonts w:ascii="Arial" w:hAnsi="Arial" w:cs="Arial"/>
          <w:sz w:val="20"/>
        </w:rPr>
        <w:t>ethics</w:t>
      </w:r>
    </w:p>
    <w:p w:rsidR="00410E5A" w:rsidRPr="00A65435" w:rsidRDefault="00410E5A">
      <w:pPr>
        <w:ind w:left="160"/>
        <w:rPr>
          <w:rFonts w:ascii="Arial" w:hAnsi="Arial" w:cs="Arial"/>
          <w:sz w:val="20"/>
        </w:rPr>
      </w:pPr>
    </w:p>
    <w:p w:rsidR="00995896" w:rsidRPr="00A65435" w:rsidRDefault="00A65435">
      <w:pPr>
        <w:spacing w:before="1"/>
        <w:ind w:left="156" w:right="156"/>
        <w:jc w:val="center"/>
        <w:rPr>
          <w:rFonts w:ascii="Arial" w:hAnsi="Arial" w:cs="Arial"/>
          <w:b/>
        </w:rPr>
      </w:pPr>
      <w:r w:rsidRPr="00A65435">
        <w:rPr>
          <w:rFonts w:ascii="Arial" w:hAnsi="Arial" w:cs="Arial"/>
          <w:b/>
        </w:rPr>
        <w:t>WORK</w:t>
      </w:r>
      <w:r w:rsidRPr="00A65435">
        <w:rPr>
          <w:rFonts w:ascii="Arial" w:hAnsi="Arial" w:cs="Arial"/>
          <w:b/>
          <w:spacing w:val="-7"/>
        </w:rPr>
        <w:t xml:space="preserve"> </w:t>
      </w:r>
      <w:r w:rsidRPr="00A65435">
        <w:rPr>
          <w:rFonts w:ascii="Arial" w:hAnsi="Arial" w:cs="Arial"/>
          <w:b/>
        </w:rPr>
        <w:t>EXPERIENCE</w:t>
      </w:r>
    </w:p>
    <w:p w:rsidR="00995896" w:rsidRPr="00A65435" w:rsidRDefault="00A65435">
      <w:pPr>
        <w:spacing w:before="180" w:line="256" w:lineRule="auto"/>
        <w:ind w:right="152"/>
        <w:jc w:val="right"/>
        <w:rPr>
          <w:rFonts w:ascii="Arial" w:hAnsi="Arial" w:cs="Arial"/>
          <w:sz w:val="20"/>
        </w:rPr>
      </w:pPr>
      <w:proofErr w:type="spellStart"/>
      <w:r w:rsidRPr="00A65435">
        <w:rPr>
          <w:rFonts w:ascii="Arial" w:hAnsi="Arial" w:cs="Arial"/>
          <w:b/>
          <w:sz w:val="20"/>
        </w:rPr>
        <w:t>CortXplorer</w:t>
      </w:r>
      <w:proofErr w:type="spellEnd"/>
      <w:r w:rsidRPr="00A65435">
        <w:rPr>
          <w:rFonts w:ascii="Arial" w:hAnsi="Arial" w:cs="Arial"/>
          <w:b/>
          <w:spacing w:val="48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lab,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Department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Systems</w:t>
      </w:r>
      <w:r w:rsidRPr="00A65435">
        <w:rPr>
          <w:rFonts w:ascii="Arial" w:hAnsi="Arial" w:cs="Arial"/>
          <w:b/>
          <w:spacing w:val="4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Physiology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5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Learning,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Leibniz</w:t>
      </w:r>
      <w:r w:rsidRPr="00A65435">
        <w:rPr>
          <w:rFonts w:ascii="Arial" w:hAnsi="Arial" w:cs="Arial"/>
          <w:b/>
          <w:spacing w:val="4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Institute</w:t>
      </w:r>
      <w:r w:rsidRPr="00A65435">
        <w:rPr>
          <w:rFonts w:ascii="Arial" w:hAnsi="Arial" w:cs="Arial"/>
          <w:b/>
          <w:spacing w:val="4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4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Neurobiology</w:t>
      </w:r>
      <w:r w:rsidRPr="00A65435">
        <w:rPr>
          <w:rFonts w:ascii="Arial" w:hAnsi="Arial" w:cs="Arial"/>
          <w:b/>
          <w:spacing w:val="5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(LIN)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</w:t>
      </w:r>
      <w:r w:rsidRPr="00A65435">
        <w:rPr>
          <w:rFonts w:ascii="Arial" w:hAnsi="Arial" w:cs="Arial"/>
          <w:spacing w:val="2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Germany</w:t>
      </w:r>
      <w:r w:rsidRPr="00A65435">
        <w:rPr>
          <w:rFonts w:ascii="Arial" w:hAnsi="Arial" w:cs="Arial"/>
          <w:spacing w:val="2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1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Master</w:t>
      </w:r>
      <w:r w:rsidRPr="00A65435">
        <w:rPr>
          <w:rFonts w:ascii="Arial" w:hAnsi="Arial" w:cs="Arial"/>
          <w:b/>
          <w:spacing w:val="18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Thesis</w:t>
      </w:r>
      <w:r w:rsidRPr="00A65435">
        <w:rPr>
          <w:rFonts w:ascii="Arial" w:hAnsi="Arial" w:cs="Arial"/>
          <w:b/>
          <w:spacing w:val="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&amp;</w:t>
      </w:r>
      <w:r w:rsidRPr="00A65435">
        <w:rPr>
          <w:rFonts w:ascii="Arial" w:hAnsi="Arial" w:cs="Arial"/>
          <w:spacing w:val="18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Research</w:t>
      </w:r>
      <w:r w:rsidRPr="00A65435">
        <w:rPr>
          <w:rFonts w:ascii="Arial" w:hAnsi="Arial" w:cs="Arial"/>
          <w:b/>
          <w:i/>
          <w:spacing w:val="19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Assistant</w:t>
      </w:r>
      <w:r w:rsidRPr="00A65435">
        <w:rPr>
          <w:rFonts w:ascii="Arial" w:hAnsi="Arial" w:cs="Arial"/>
          <w:b/>
          <w:i/>
          <w:spacing w:val="19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(</w:t>
      </w:r>
      <w:proofErr w:type="spellStart"/>
      <w:r w:rsidRPr="00A65435">
        <w:rPr>
          <w:rFonts w:ascii="Arial" w:hAnsi="Arial" w:cs="Arial"/>
          <w:b/>
          <w:i/>
          <w:sz w:val="20"/>
        </w:rPr>
        <w:t>HiWi</w:t>
      </w:r>
      <w:proofErr w:type="spellEnd"/>
      <w:r w:rsidRPr="00A65435">
        <w:rPr>
          <w:rFonts w:ascii="Arial" w:hAnsi="Arial" w:cs="Arial"/>
          <w:b/>
          <w:i/>
          <w:sz w:val="20"/>
        </w:rPr>
        <w:t>)</w:t>
      </w:r>
      <w:r w:rsidRPr="00A65435">
        <w:rPr>
          <w:rFonts w:ascii="Arial" w:hAnsi="Arial" w:cs="Arial"/>
          <w:b/>
          <w:i/>
          <w:spacing w:val="2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1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(Supervisor:</w:t>
      </w:r>
      <w:r w:rsidRPr="00A65435">
        <w:rPr>
          <w:rFonts w:ascii="Arial" w:hAnsi="Arial" w:cs="Arial"/>
          <w:spacing w:val="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Prof.</w:t>
      </w:r>
      <w:r w:rsidRPr="00A65435">
        <w:rPr>
          <w:rFonts w:ascii="Arial" w:hAnsi="Arial" w:cs="Arial"/>
          <w:spacing w:val="1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</w:t>
      </w:r>
      <w:r w:rsidRPr="00A65435">
        <w:rPr>
          <w:rFonts w:ascii="Arial" w:hAnsi="Arial" w:cs="Arial"/>
          <w:spacing w:val="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Max</w:t>
      </w:r>
      <w:r w:rsidRPr="00A65435">
        <w:rPr>
          <w:rFonts w:ascii="Arial" w:hAnsi="Arial" w:cs="Arial"/>
          <w:spacing w:val="16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Happel</w:t>
      </w:r>
      <w:proofErr w:type="spellEnd"/>
      <w:r w:rsidRPr="00A65435">
        <w:rPr>
          <w:rFonts w:ascii="Arial" w:hAnsi="Arial" w:cs="Arial"/>
          <w:sz w:val="20"/>
        </w:rPr>
        <w:t>)</w:t>
      </w:r>
    </w:p>
    <w:p w:rsidR="00995896" w:rsidRPr="00A65435" w:rsidRDefault="00A65435">
      <w:pPr>
        <w:spacing w:before="4"/>
        <w:ind w:right="213"/>
        <w:jc w:val="right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i/>
          <w:sz w:val="20"/>
        </w:rPr>
        <w:t>Aug</w:t>
      </w:r>
      <w:r w:rsidRPr="00A65435">
        <w:rPr>
          <w:rFonts w:ascii="Arial" w:hAnsi="Arial" w:cs="Arial"/>
          <w:i/>
          <w:spacing w:val="-5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2022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Present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before="176" w:line="259" w:lineRule="auto"/>
        <w:ind w:right="157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“Cortical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dynamics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during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heuristical</w:t>
      </w:r>
      <w:proofErr w:type="spellEnd"/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decision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making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under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uncertainty”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–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Creating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data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analysis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pipeline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for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performing data pre-processing. Performing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channel layer specifications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 current source density and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statistical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analysis</w:t>
      </w:r>
      <w:r w:rsidRPr="00A65435">
        <w:rPr>
          <w:rFonts w:ascii="Arial" w:hAnsi="Arial" w:cs="Arial"/>
          <w:spacing w:val="-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on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local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field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potential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(LFP)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signals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behavioural</w:t>
      </w:r>
      <w:proofErr w:type="spellEnd"/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data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identify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critical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decision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features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rodent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cortex.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line="259" w:lineRule="auto"/>
        <w:ind w:right="159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Spectral analysis on gerbil LFP data from auditory reversal learning experiment. Developing a General Linear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Model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(GLM) on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fit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experimental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data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predict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decision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choice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based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on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spectral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features.</w:t>
      </w:r>
    </w:p>
    <w:p w:rsidR="00995896" w:rsidRPr="00A65435" w:rsidRDefault="00A65435">
      <w:pPr>
        <w:tabs>
          <w:tab w:val="left" w:pos="8303"/>
        </w:tabs>
        <w:spacing w:before="156" w:line="256" w:lineRule="auto"/>
        <w:ind w:left="160" w:right="159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Neuro-cybernetics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and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Rehabilitation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Lab,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Institute of</w:t>
      </w:r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Neurology,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University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proofErr w:type="spellStart"/>
      <w:r w:rsidRPr="00A65435">
        <w:rPr>
          <w:rFonts w:ascii="Arial" w:hAnsi="Arial" w:cs="Arial"/>
          <w:b/>
          <w:sz w:val="20"/>
        </w:rPr>
        <w:t>Klinikum</w:t>
      </w:r>
      <w:proofErr w:type="spellEnd"/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Magdeburg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Germany |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rotation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Internship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(Supervisor: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Prof. Dr.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Catherine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Sweeney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Reed)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March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2023</w:t>
      </w:r>
      <w:r w:rsidRPr="00A65435">
        <w:rPr>
          <w:rFonts w:ascii="Arial" w:hAnsi="Arial" w:cs="Arial"/>
          <w:i/>
          <w:spacing w:val="-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April</w:t>
      </w:r>
      <w:r w:rsidRPr="00A65435">
        <w:rPr>
          <w:rFonts w:ascii="Arial" w:hAnsi="Arial" w:cs="Arial"/>
          <w:i/>
          <w:spacing w:val="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2023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before="160" w:line="259" w:lineRule="auto"/>
        <w:ind w:right="162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Comparison of potential classification features in a brain–computer interface applied to determine timing of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functional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electrical stimulation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post-stroke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rehabilitation.</w:t>
      </w:r>
    </w:p>
    <w:p w:rsidR="00995896" w:rsidRPr="00A65435" w:rsidRDefault="00A65435">
      <w:pPr>
        <w:tabs>
          <w:tab w:val="left" w:pos="8803"/>
        </w:tabs>
        <w:spacing w:before="161" w:line="261" w:lineRule="auto"/>
        <w:ind w:left="160" w:right="159"/>
        <w:rPr>
          <w:rFonts w:ascii="Arial" w:hAnsi="Arial" w:cs="Arial"/>
          <w:i/>
          <w:sz w:val="20"/>
        </w:rPr>
      </w:pPr>
      <w:proofErr w:type="spellStart"/>
      <w:r w:rsidRPr="00A65435">
        <w:rPr>
          <w:rFonts w:ascii="Arial" w:hAnsi="Arial" w:cs="Arial"/>
          <w:b/>
          <w:sz w:val="20"/>
        </w:rPr>
        <w:t>CortXplorer</w:t>
      </w:r>
      <w:proofErr w:type="spellEnd"/>
      <w:r w:rsidRPr="00A65435">
        <w:rPr>
          <w:rFonts w:ascii="Arial" w:hAnsi="Arial" w:cs="Arial"/>
          <w:b/>
          <w:spacing w:val="48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lab,</w:t>
      </w:r>
      <w:r w:rsidRPr="00A65435">
        <w:rPr>
          <w:rFonts w:ascii="Arial" w:hAnsi="Arial" w:cs="Arial"/>
          <w:b/>
          <w:spacing w:val="5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Department</w:t>
      </w:r>
      <w:r w:rsidRPr="00A65435">
        <w:rPr>
          <w:rFonts w:ascii="Arial" w:hAnsi="Arial" w:cs="Arial"/>
          <w:b/>
          <w:spacing w:val="5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Systems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Physiology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Learning,</w:t>
      </w:r>
      <w:r w:rsidRPr="00A65435">
        <w:rPr>
          <w:rFonts w:ascii="Arial" w:hAnsi="Arial" w:cs="Arial"/>
          <w:b/>
          <w:spacing w:val="4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Leibniz</w:t>
      </w:r>
      <w:r w:rsidRPr="00A65435">
        <w:rPr>
          <w:rFonts w:ascii="Arial" w:hAnsi="Arial" w:cs="Arial"/>
          <w:b/>
          <w:spacing w:val="4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Institute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</w:t>
      </w:r>
      <w:r w:rsidRPr="00A65435">
        <w:rPr>
          <w:rFonts w:ascii="Arial" w:hAnsi="Arial" w:cs="Arial"/>
          <w:b/>
          <w:sz w:val="20"/>
        </w:rPr>
        <w:t>f</w:t>
      </w:r>
      <w:r w:rsidRPr="00A65435">
        <w:rPr>
          <w:rFonts w:ascii="Arial" w:hAnsi="Arial" w:cs="Arial"/>
          <w:b/>
          <w:spacing w:val="4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Neurobiology</w:t>
      </w:r>
      <w:r w:rsidRPr="00A65435">
        <w:rPr>
          <w:rFonts w:ascii="Arial" w:hAnsi="Arial" w:cs="Arial"/>
          <w:b/>
          <w:spacing w:val="5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(LIN)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 Germany 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Research</w:t>
      </w:r>
      <w:r w:rsidRPr="00A65435">
        <w:rPr>
          <w:rFonts w:ascii="Arial" w:hAnsi="Arial" w:cs="Arial"/>
          <w:b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Assistant</w:t>
      </w:r>
      <w:r w:rsidRPr="00A65435">
        <w:rPr>
          <w:rFonts w:ascii="Arial" w:hAnsi="Arial" w:cs="Arial"/>
          <w:b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(</w:t>
      </w:r>
      <w:proofErr w:type="spellStart"/>
      <w:r w:rsidRPr="00A65435">
        <w:rPr>
          <w:rFonts w:ascii="Arial" w:hAnsi="Arial" w:cs="Arial"/>
          <w:b/>
          <w:i/>
          <w:sz w:val="20"/>
        </w:rPr>
        <w:t>HiWi</w:t>
      </w:r>
      <w:proofErr w:type="spellEnd"/>
      <w:r w:rsidRPr="00A65435">
        <w:rPr>
          <w:rFonts w:ascii="Arial" w:hAnsi="Arial" w:cs="Arial"/>
          <w:b/>
          <w:i/>
          <w:sz w:val="20"/>
        </w:rPr>
        <w:t>)</w:t>
      </w:r>
      <w:r w:rsidRPr="00A65435">
        <w:rPr>
          <w:rFonts w:ascii="Arial" w:hAnsi="Arial" w:cs="Arial"/>
          <w:b/>
          <w:i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(Supervisor: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Prof.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 Max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Happel</w:t>
      </w:r>
      <w:proofErr w:type="spellEnd"/>
      <w:r w:rsidRPr="00A65435">
        <w:rPr>
          <w:rFonts w:ascii="Arial" w:hAnsi="Arial" w:cs="Arial"/>
          <w:sz w:val="20"/>
        </w:rPr>
        <w:t>)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Aug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2022 –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Present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before="150" w:line="264" w:lineRule="auto"/>
        <w:ind w:right="162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Spectral analysis on gerbil LFP data from auditory reversal learning experiment. Performing channel layer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specifications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wavelet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analysis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investigate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spectral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patterns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each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cortical layer.</w:t>
      </w:r>
    </w:p>
    <w:p w:rsidR="00995896" w:rsidRPr="00A65435" w:rsidRDefault="00A65435">
      <w:pPr>
        <w:tabs>
          <w:tab w:val="left" w:pos="1584"/>
          <w:tab w:val="left" w:pos="3111"/>
          <w:tab w:val="left" w:pos="3985"/>
          <w:tab w:val="left" w:pos="4890"/>
          <w:tab w:val="left" w:pos="5884"/>
          <w:tab w:val="left" w:pos="6289"/>
          <w:tab w:val="left" w:pos="7796"/>
          <w:tab w:val="left" w:pos="8523"/>
          <w:tab w:val="left" w:pos="9804"/>
        </w:tabs>
        <w:spacing w:before="151"/>
        <w:ind w:left="160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Comparative</w:t>
      </w:r>
      <w:r w:rsidRPr="00A65435">
        <w:rPr>
          <w:rFonts w:ascii="Arial" w:hAnsi="Arial" w:cs="Arial"/>
          <w:b/>
          <w:sz w:val="20"/>
        </w:rPr>
        <w:tab/>
        <w:t>Neuroscience</w:t>
      </w:r>
      <w:r w:rsidRPr="00A65435">
        <w:rPr>
          <w:rFonts w:ascii="Arial" w:hAnsi="Arial" w:cs="Arial"/>
          <w:b/>
          <w:sz w:val="20"/>
        </w:rPr>
        <w:tab/>
        <w:t>Group,</w:t>
      </w:r>
      <w:r w:rsidRPr="00A65435">
        <w:rPr>
          <w:rFonts w:ascii="Arial" w:hAnsi="Arial" w:cs="Arial"/>
          <w:b/>
          <w:sz w:val="20"/>
        </w:rPr>
        <w:tab/>
        <w:t>Leibniz</w:t>
      </w:r>
      <w:r w:rsidRPr="00A65435">
        <w:rPr>
          <w:rFonts w:ascii="Arial" w:hAnsi="Arial" w:cs="Arial"/>
          <w:b/>
          <w:sz w:val="20"/>
        </w:rPr>
        <w:tab/>
        <w:t>Institute</w:t>
      </w:r>
      <w:r w:rsidRPr="00A65435">
        <w:rPr>
          <w:rFonts w:ascii="Arial" w:hAnsi="Arial" w:cs="Arial"/>
          <w:b/>
          <w:sz w:val="20"/>
        </w:rPr>
        <w:tab/>
        <w:t>of</w:t>
      </w:r>
      <w:r w:rsidRPr="00A65435">
        <w:rPr>
          <w:rFonts w:ascii="Arial" w:hAnsi="Arial" w:cs="Arial"/>
          <w:b/>
          <w:sz w:val="20"/>
        </w:rPr>
        <w:tab/>
        <w:t>Neurobiology</w:t>
      </w:r>
      <w:r w:rsidRPr="00A65435">
        <w:rPr>
          <w:rFonts w:ascii="Arial" w:hAnsi="Arial" w:cs="Arial"/>
          <w:b/>
          <w:sz w:val="20"/>
        </w:rPr>
        <w:tab/>
        <w:t>(LIN)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z w:val="20"/>
        </w:rPr>
        <w:tab/>
        <w:t>Magdeburg,</w:t>
      </w:r>
      <w:r w:rsidRPr="00A65435">
        <w:rPr>
          <w:rFonts w:ascii="Arial" w:hAnsi="Arial" w:cs="Arial"/>
          <w:sz w:val="20"/>
        </w:rPr>
        <w:tab/>
        <w:t>Germany</w:t>
      </w:r>
    </w:p>
    <w:p w:rsidR="00995896" w:rsidRPr="00A65435" w:rsidRDefault="00A65435">
      <w:pPr>
        <w:tabs>
          <w:tab w:val="left" w:pos="8803"/>
        </w:tabs>
        <w:spacing w:before="20"/>
        <w:ind w:left="160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Research</w:t>
      </w:r>
      <w:r w:rsidRPr="00A65435">
        <w:rPr>
          <w:rFonts w:ascii="Arial" w:hAnsi="Arial" w:cs="Arial"/>
          <w:b/>
          <w:i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Assistant</w:t>
      </w:r>
      <w:r w:rsidRPr="00A65435">
        <w:rPr>
          <w:rFonts w:ascii="Arial" w:hAnsi="Arial" w:cs="Arial"/>
          <w:b/>
          <w:i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(</w:t>
      </w:r>
      <w:proofErr w:type="spellStart"/>
      <w:r w:rsidRPr="00A65435">
        <w:rPr>
          <w:rFonts w:ascii="Arial" w:hAnsi="Arial" w:cs="Arial"/>
          <w:b/>
          <w:i/>
          <w:sz w:val="20"/>
        </w:rPr>
        <w:t>HiWi</w:t>
      </w:r>
      <w:proofErr w:type="spellEnd"/>
      <w:r w:rsidRPr="00A65435">
        <w:rPr>
          <w:rFonts w:ascii="Arial" w:hAnsi="Arial" w:cs="Arial"/>
          <w:b/>
          <w:i/>
          <w:sz w:val="20"/>
        </w:rPr>
        <w:t>)</w:t>
      </w:r>
      <w:r w:rsidRPr="00A65435">
        <w:rPr>
          <w:rFonts w:ascii="Arial" w:hAnsi="Arial" w:cs="Arial"/>
          <w:b/>
          <w:i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 xml:space="preserve">|  </w:t>
      </w:r>
      <w:r w:rsidRPr="00A65435">
        <w:rPr>
          <w:rFonts w:ascii="Arial" w:hAnsi="Arial" w:cs="Arial"/>
          <w:spacing w:val="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(Supervisor: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Prof.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Michael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Brosch</w:t>
      </w:r>
      <w:proofErr w:type="spellEnd"/>
      <w:r w:rsidRPr="00A65435">
        <w:rPr>
          <w:rFonts w:ascii="Arial" w:hAnsi="Arial" w:cs="Arial"/>
          <w:sz w:val="20"/>
        </w:rPr>
        <w:t>)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Jan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2022</w:t>
      </w:r>
      <w:r w:rsidRPr="00A65435">
        <w:rPr>
          <w:rFonts w:ascii="Arial" w:hAnsi="Arial" w:cs="Arial"/>
          <w:i/>
          <w:spacing w:val="-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Present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before="177" w:line="259" w:lineRule="auto"/>
        <w:ind w:right="163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“Spike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sorting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extracellular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macaque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neuronal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data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identify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single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cell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type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population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level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functional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characteristics”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–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Worked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on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developing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(Semi-)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automated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offline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spike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sorting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algorithm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MATLAB</w:t>
      </w:r>
    </w:p>
    <w:p w:rsidR="00995896" w:rsidRPr="00A65435" w:rsidRDefault="00A65435">
      <w:pPr>
        <w:pStyle w:val="ListParagraph"/>
        <w:numPr>
          <w:ilvl w:val="0"/>
          <w:numId w:val="1"/>
        </w:numPr>
        <w:tabs>
          <w:tab w:val="left" w:pos="881"/>
        </w:tabs>
        <w:spacing w:line="264" w:lineRule="auto"/>
        <w:ind w:right="162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Developing a hardware-software interface in MATLAB for spatial audio setup to investigate localization of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sounds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monkeys.</w:t>
      </w:r>
    </w:p>
    <w:p w:rsidR="00995896" w:rsidRPr="00A65435" w:rsidRDefault="00A65435">
      <w:pPr>
        <w:tabs>
          <w:tab w:val="left" w:pos="9243"/>
          <w:tab w:val="left" w:pos="9833"/>
          <w:tab w:val="left" w:pos="10514"/>
        </w:tabs>
        <w:spacing w:before="143" w:line="261" w:lineRule="auto"/>
        <w:ind w:left="160" w:right="152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Centre</w:t>
      </w:r>
      <w:r w:rsidRPr="00A65435">
        <w:rPr>
          <w:rFonts w:ascii="Arial" w:hAnsi="Arial" w:cs="Arial"/>
          <w:b/>
          <w:spacing w:val="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Excellence</w:t>
      </w:r>
      <w:r w:rsidRPr="00A65435">
        <w:rPr>
          <w:rFonts w:ascii="Arial" w:hAnsi="Arial" w:cs="Arial"/>
          <w:b/>
          <w:spacing w:val="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for</w:t>
      </w:r>
      <w:r w:rsidRPr="00A65435">
        <w:rPr>
          <w:rFonts w:ascii="Arial" w:hAnsi="Arial" w:cs="Arial"/>
          <w:b/>
          <w:spacing w:val="4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Road</w:t>
      </w:r>
      <w:r w:rsidRPr="00A65435">
        <w:rPr>
          <w:rFonts w:ascii="Arial" w:hAnsi="Arial" w:cs="Arial"/>
          <w:b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Safety,</w:t>
      </w:r>
      <w:r w:rsidRPr="00A65435">
        <w:rPr>
          <w:rFonts w:ascii="Arial" w:hAnsi="Arial" w:cs="Arial"/>
          <w:b/>
          <w:spacing w:val="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Indian Institute</w:t>
      </w:r>
      <w:r w:rsidRPr="00A65435">
        <w:rPr>
          <w:rFonts w:ascii="Arial" w:hAnsi="Arial" w:cs="Arial"/>
          <w:b/>
          <w:spacing w:val="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of</w:t>
      </w:r>
      <w:r w:rsidRPr="00A65435">
        <w:rPr>
          <w:rFonts w:ascii="Arial" w:hAnsi="Arial" w:cs="Arial"/>
          <w:b/>
          <w:spacing w:val="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Technology</w:t>
      </w:r>
      <w:r w:rsidRPr="00A65435">
        <w:rPr>
          <w:rFonts w:ascii="Arial" w:hAnsi="Arial" w:cs="Arial"/>
          <w:b/>
          <w:spacing w:val="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Madras</w:t>
      </w:r>
      <w:r w:rsidRPr="00A65435">
        <w:rPr>
          <w:rFonts w:ascii="Arial" w:hAnsi="Arial" w:cs="Arial"/>
          <w:b/>
          <w:spacing w:val="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Chennai,</w:t>
      </w:r>
      <w:r w:rsidRPr="00A65435">
        <w:rPr>
          <w:rFonts w:ascii="Arial" w:hAnsi="Arial" w:cs="Arial"/>
          <w:spacing w:val="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India|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Project</w:t>
      </w:r>
      <w:r w:rsidRPr="00A65435">
        <w:rPr>
          <w:rFonts w:ascii="Arial" w:hAnsi="Arial" w:cs="Arial"/>
          <w:b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Engineer</w:t>
      </w:r>
      <w:r w:rsidRPr="00A65435">
        <w:rPr>
          <w:rFonts w:ascii="Arial" w:hAnsi="Arial" w:cs="Arial"/>
          <w:b/>
          <w:i/>
          <w:spacing w:val="-53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and</w:t>
      </w:r>
      <w:r w:rsidRPr="00A65435">
        <w:rPr>
          <w:rFonts w:ascii="Arial" w:hAnsi="Arial" w:cs="Arial"/>
          <w:b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>Junior</w:t>
      </w:r>
      <w:r w:rsidRPr="00A65435">
        <w:rPr>
          <w:rFonts w:ascii="Arial" w:hAnsi="Arial" w:cs="Arial"/>
          <w:b/>
          <w:i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i/>
          <w:sz w:val="20"/>
        </w:rPr>
        <w:t xml:space="preserve">Consultant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July</w:t>
      </w:r>
      <w:r w:rsidRPr="00A65435">
        <w:rPr>
          <w:rFonts w:ascii="Arial" w:hAnsi="Arial" w:cs="Arial"/>
          <w:i/>
          <w:sz w:val="20"/>
        </w:rPr>
        <w:tab/>
        <w:t>2020</w:t>
      </w:r>
      <w:r w:rsidRPr="00A65435">
        <w:rPr>
          <w:rFonts w:ascii="Arial" w:hAnsi="Arial" w:cs="Arial"/>
          <w:i/>
          <w:sz w:val="20"/>
        </w:rPr>
        <w:tab/>
        <w:t>–</w:t>
      </w:r>
    </w:p>
    <w:p w:rsidR="00995896" w:rsidRPr="00A65435" w:rsidRDefault="00A65435">
      <w:pPr>
        <w:spacing w:line="229" w:lineRule="exact"/>
        <w:ind w:left="160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i/>
          <w:sz w:val="20"/>
        </w:rPr>
        <w:t>June</w:t>
      </w:r>
      <w:r w:rsidRPr="00A65435">
        <w:rPr>
          <w:rFonts w:ascii="Arial" w:hAnsi="Arial" w:cs="Arial"/>
          <w:i/>
          <w:spacing w:val="-5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2021</w:t>
      </w:r>
    </w:p>
    <w:p w:rsidR="00995896" w:rsidRPr="00A65435" w:rsidRDefault="00A65435">
      <w:pPr>
        <w:pStyle w:val="ListParagraph"/>
        <w:numPr>
          <w:ilvl w:val="0"/>
          <w:numId w:val="4"/>
        </w:numPr>
        <w:tabs>
          <w:tab w:val="left" w:pos="701"/>
        </w:tabs>
        <w:spacing w:before="175" w:line="261" w:lineRule="auto"/>
        <w:ind w:right="352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 xml:space="preserve">Standard work analysis in trauma care </w:t>
      </w:r>
      <w:proofErr w:type="spellStart"/>
      <w:r w:rsidRPr="00A65435">
        <w:rPr>
          <w:rFonts w:ascii="Arial" w:hAnsi="Arial" w:cs="Arial"/>
          <w:sz w:val="20"/>
        </w:rPr>
        <w:t>centres</w:t>
      </w:r>
      <w:proofErr w:type="spellEnd"/>
      <w:r w:rsidRPr="00A65435">
        <w:rPr>
          <w:rFonts w:ascii="Arial" w:hAnsi="Arial" w:cs="Arial"/>
          <w:sz w:val="20"/>
        </w:rPr>
        <w:t xml:space="preserve"> | Implementing lean principles and developing decision support</w:t>
      </w:r>
      <w:r w:rsidRPr="00A65435">
        <w:rPr>
          <w:rFonts w:ascii="Arial" w:hAnsi="Arial" w:cs="Arial"/>
          <w:spacing w:val="-5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systems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improve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process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flow and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achieve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"Zero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wait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time"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for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patients</w:t>
      </w:r>
    </w:p>
    <w:p w:rsidR="00995896" w:rsidRPr="00A65435" w:rsidRDefault="00A65435">
      <w:pPr>
        <w:pStyle w:val="ListParagraph"/>
        <w:numPr>
          <w:ilvl w:val="0"/>
          <w:numId w:val="4"/>
        </w:numPr>
        <w:tabs>
          <w:tab w:val="left" w:pos="701"/>
        </w:tabs>
        <w:spacing w:line="259" w:lineRule="auto"/>
        <w:ind w:right="158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Integrated Road Accident Database (</w:t>
      </w:r>
      <w:proofErr w:type="spellStart"/>
      <w:r w:rsidRPr="00A65435">
        <w:rPr>
          <w:rFonts w:ascii="Arial" w:hAnsi="Arial" w:cs="Arial"/>
          <w:sz w:val="20"/>
        </w:rPr>
        <w:t>iRA</w:t>
      </w:r>
      <w:r w:rsidRPr="00A65435">
        <w:rPr>
          <w:rFonts w:ascii="Arial" w:hAnsi="Arial" w:cs="Arial"/>
          <w:sz w:val="20"/>
        </w:rPr>
        <w:t>D</w:t>
      </w:r>
      <w:proofErr w:type="spellEnd"/>
      <w:r w:rsidRPr="00A65435">
        <w:rPr>
          <w:rFonts w:ascii="Arial" w:hAnsi="Arial" w:cs="Arial"/>
          <w:sz w:val="20"/>
        </w:rPr>
        <w:t>), a World Bank funded Govt. of India project - Consulting and training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different</w:t>
      </w:r>
      <w:r w:rsidRPr="00A65435">
        <w:rPr>
          <w:rFonts w:ascii="Arial" w:hAnsi="Arial" w:cs="Arial"/>
          <w:spacing w:val="-17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stakeholders</w:t>
      </w:r>
      <w:r w:rsidRPr="00A65435">
        <w:rPr>
          <w:rFonts w:ascii="Arial" w:hAnsi="Arial" w:cs="Arial"/>
          <w:spacing w:val="-14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on</w:t>
      </w:r>
      <w:r w:rsidRPr="00A65435">
        <w:rPr>
          <w:rFonts w:ascii="Arial" w:hAnsi="Arial" w:cs="Arial"/>
          <w:spacing w:val="-16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interpreting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human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factors</w:t>
      </w:r>
      <w:r w:rsidRPr="00A65435">
        <w:rPr>
          <w:rFonts w:ascii="Arial" w:hAnsi="Arial" w:cs="Arial"/>
          <w:spacing w:val="-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involved</w:t>
      </w:r>
      <w:r w:rsidRPr="00A65435">
        <w:rPr>
          <w:rFonts w:ascii="Arial" w:hAnsi="Arial" w:cs="Arial"/>
          <w:spacing w:val="-1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accident</w:t>
      </w:r>
      <w:r w:rsidRPr="00A65435">
        <w:rPr>
          <w:rFonts w:ascii="Arial" w:hAnsi="Arial" w:cs="Arial"/>
          <w:spacing w:val="-1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scene</w:t>
      </w:r>
      <w:r w:rsidRPr="00A65435">
        <w:rPr>
          <w:rFonts w:ascii="Arial" w:hAnsi="Arial" w:cs="Arial"/>
          <w:spacing w:val="-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investigation</w:t>
      </w:r>
      <w:r w:rsidRPr="00A65435">
        <w:rPr>
          <w:rFonts w:ascii="Arial" w:hAnsi="Arial" w:cs="Arial"/>
          <w:spacing w:val="-1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Technical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writing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of</w:t>
      </w:r>
      <w:r w:rsidRPr="00A65435">
        <w:rPr>
          <w:rFonts w:ascii="Arial" w:hAnsi="Arial" w:cs="Arial"/>
          <w:spacing w:val="-13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annual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reports</w:t>
      </w:r>
      <w:r w:rsidRPr="00A65435">
        <w:rPr>
          <w:rFonts w:ascii="Arial" w:hAnsi="Arial" w:cs="Arial"/>
          <w:spacing w:val="-13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|</w:t>
      </w:r>
      <w:r w:rsidRPr="00A65435">
        <w:rPr>
          <w:rFonts w:ascii="Arial" w:hAnsi="Arial" w:cs="Arial"/>
          <w:spacing w:val="-7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Working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on</w:t>
      </w:r>
      <w:r w:rsidRPr="00A65435">
        <w:rPr>
          <w:rFonts w:ascii="Arial" w:hAnsi="Arial" w:cs="Arial"/>
          <w:spacing w:val="-7"/>
          <w:sz w:val="20"/>
        </w:rPr>
        <w:t xml:space="preserve"> </w:t>
      </w:r>
      <w:r w:rsidRPr="00A65435">
        <w:rPr>
          <w:rFonts w:ascii="Arial" w:hAnsi="Arial" w:cs="Arial"/>
          <w:spacing w:val="-1"/>
          <w:sz w:val="20"/>
        </w:rPr>
        <w:t>grid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analysis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identify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vulnerable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road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traffic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accident</w:t>
      </w:r>
      <w:r w:rsidRPr="00A65435">
        <w:rPr>
          <w:rFonts w:ascii="Arial" w:hAnsi="Arial" w:cs="Arial"/>
          <w:spacing w:val="-1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spots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across</w:t>
      </w:r>
      <w:r w:rsidRPr="00A65435">
        <w:rPr>
          <w:rFonts w:ascii="Arial" w:hAnsi="Arial" w:cs="Arial"/>
          <w:spacing w:val="-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different</w:t>
      </w:r>
      <w:r w:rsidRPr="00A65435">
        <w:rPr>
          <w:rFonts w:ascii="Arial" w:hAnsi="Arial" w:cs="Arial"/>
          <w:spacing w:val="-1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states</w:t>
      </w:r>
    </w:p>
    <w:p w:rsidR="00995896" w:rsidRPr="00A65435" w:rsidRDefault="00A65435">
      <w:pPr>
        <w:pStyle w:val="ListParagraph"/>
        <w:numPr>
          <w:ilvl w:val="0"/>
          <w:numId w:val="4"/>
        </w:numPr>
        <w:tabs>
          <w:tab w:val="left" w:pos="701"/>
        </w:tabs>
        <w:spacing w:line="259" w:lineRule="auto"/>
        <w:ind w:right="157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 xml:space="preserve">A non-contact ubiquitous health monitoring system using </w:t>
      </w:r>
      <w:proofErr w:type="spellStart"/>
      <w:r w:rsidRPr="00A65435">
        <w:rPr>
          <w:rFonts w:ascii="Arial" w:hAnsi="Arial" w:cs="Arial"/>
          <w:sz w:val="20"/>
        </w:rPr>
        <w:t>cECG</w:t>
      </w:r>
      <w:proofErr w:type="spellEnd"/>
      <w:r w:rsidRPr="00A65435">
        <w:rPr>
          <w:rFonts w:ascii="Arial" w:hAnsi="Arial" w:cs="Arial"/>
          <w:sz w:val="20"/>
        </w:rPr>
        <w:t>, respiration and pressure distribution signals |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 xml:space="preserve">Developed a PCA based signal processing algorithm for enhanced </w:t>
      </w:r>
      <w:proofErr w:type="spellStart"/>
      <w:r w:rsidRPr="00A65435">
        <w:rPr>
          <w:rFonts w:ascii="Arial" w:hAnsi="Arial" w:cs="Arial"/>
          <w:sz w:val="20"/>
        </w:rPr>
        <w:t>denoising</w:t>
      </w:r>
      <w:proofErr w:type="spellEnd"/>
      <w:r w:rsidRPr="00A65435">
        <w:rPr>
          <w:rFonts w:ascii="Arial" w:hAnsi="Arial" w:cs="Arial"/>
          <w:sz w:val="20"/>
        </w:rPr>
        <w:t xml:space="preserve"> and automa</w:t>
      </w:r>
      <w:r w:rsidRPr="00A65435">
        <w:rPr>
          <w:rFonts w:ascii="Arial" w:hAnsi="Arial" w:cs="Arial"/>
          <w:sz w:val="20"/>
        </w:rPr>
        <w:t>ted extraction of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respiration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rate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from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capacitive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ECG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</w:t>
      </w:r>
      <w:proofErr w:type="spellStart"/>
      <w:r w:rsidRPr="00A65435">
        <w:rPr>
          <w:rFonts w:ascii="Arial" w:hAnsi="Arial" w:cs="Arial"/>
          <w:sz w:val="20"/>
        </w:rPr>
        <w:t>cECG</w:t>
      </w:r>
      <w:proofErr w:type="spellEnd"/>
      <w:r w:rsidRPr="00A65435">
        <w:rPr>
          <w:rFonts w:ascii="Arial" w:hAnsi="Arial" w:cs="Arial"/>
          <w:sz w:val="20"/>
        </w:rPr>
        <w:t>)</w:t>
      </w:r>
    </w:p>
    <w:p w:rsidR="00995896" w:rsidRPr="00A65435" w:rsidRDefault="00A65435">
      <w:pPr>
        <w:tabs>
          <w:tab w:val="left" w:pos="8563"/>
        </w:tabs>
        <w:spacing w:before="154"/>
        <w:ind w:right="152"/>
        <w:jc w:val="right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Rehabilitation</w:t>
      </w:r>
      <w:r w:rsidRPr="00A65435">
        <w:rPr>
          <w:rFonts w:ascii="Arial" w:hAnsi="Arial" w:cs="Arial"/>
          <w:b/>
          <w:spacing w:val="-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Bioengineering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Group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(RBG)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Labs,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IIT</w:t>
      </w:r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Madras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Chennai,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India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Dec</w:t>
      </w:r>
      <w:r w:rsidRPr="00A65435">
        <w:rPr>
          <w:rFonts w:ascii="Arial" w:hAnsi="Arial" w:cs="Arial"/>
          <w:i/>
          <w:spacing w:val="-5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2019</w:t>
      </w:r>
      <w:r w:rsidRPr="00A65435">
        <w:rPr>
          <w:rFonts w:ascii="Arial" w:hAnsi="Arial" w:cs="Arial"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-June 2020</w:t>
      </w:r>
    </w:p>
    <w:p w:rsidR="00995896" w:rsidRPr="00A65435" w:rsidRDefault="00A65435">
      <w:pPr>
        <w:spacing w:before="20" w:line="259" w:lineRule="auto"/>
        <w:ind w:left="160" w:right="157"/>
        <w:jc w:val="both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 xml:space="preserve">| </w:t>
      </w:r>
      <w:r w:rsidRPr="00A65435">
        <w:rPr>
          <w:rFonts w:ascii="Arial" w:hAnsi="Arial" w:cs="Arial"/>
          <w:b/>
          <w:i/>
          <w:sz w:val="20"/>
        </w:rPr>
        <w:t xml:space="preserve">Master thesis internship </w:t>
      </w:r>
      <w:r w:rsidRPr="00A65435">
        <w:rPr>
          <w:rFonts w:ascii="Arial" w:hAnsi="Arial" w:cs="Arial"/>
          <w:i/>
          <w:sz w:val="20"/>
        </w:rPr>
        <w:t xml:space="preserve">| </w:t>
      </w:r>
      <w:r w:rsidRPr="00A65435">
        <w:rPr>
          <w:rFonts w:ascii="Arial" w:hAnsi="Arial" w:cs="Arial"/>
          <w:sz w:val="20"/>
        </w:rPr>
        <w:t>“</w:t>
      </w:r>
      <w:r w:rsidRPr="00A65435">
        <w:rPr>
          <w:rFonts w:ascii="Arial" w:hAnsi="Arial" w:cs="Arial"/>
          <w:i/>
          <w:sz w:val="20"/>
        </w:rPr>
        <w:t>Evaluating the Effect of Visual Cue on Physiological Tremor using Accelerometer and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 xml:space="preserve">EMG Sensors” </w:t>
      </w:r>
      <w:r w:rsidRPr="00A65435">
        <w:rPr>
          <w:rFonts w:ascii="Arial" w:hAnsi="Arial" w:cs="Arial"/>
          <w:sz w:val="20"/>
        </w:rPr>
        <w:t>(Presented at IEA Conference 2021) | Performed real time data collection from 8 healthy subjects and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lastRenderedPageBreak/>
        <w:t>validated the effect of visual cue on physiological hand t</w:t>
      </w:r>
      <w:r w:rsidRPr="00A65435">
        <w:rPr>
          <w:rFonts w:ascii="Arial" w:hAnsi="Arial" w:cs="Arial"/>
          <w:sz w:val="20"/>
        </w:rPr>
        <w:t>remor using statistical analysis under the guidance of Prof.</w:t>
      </w:r>
      <w:r w:rsidRPr="00A65435">
        <w:rPr>
          <w:rFonts w:ascii="Arial" w:hAnsi="Arial" w:cs="Arial"/>
          <w:spacing w:val="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Venkatesh</w:t>
      </w:r>
      <w:proofErr w:type="spellEnd"/>
      <w:r w:rsidRPr="00A65435">
        <w:rPr>
          <w:rFonts w:ascii="Arial" w:hAnsi="Arial" w:cs="Arial"/>
          <w:spacing w:val="-3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Balasubramanian</w:t>
      </w:r>
      <w:proofErr w:type="spellEnd"/>
    </w:p>
    <w:p w:rsidR="00995896" w:rsidRPr="00A65435" w:rsidRDefault="00A65435">
      <w:pPr>
        <w:spacing w:before="162"/>
        <w:ind w:left="160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Tissue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Engineering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and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Additive Manufacturing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(TEAM)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Lab SASTRA</w:t>
      </w:r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Thanjavur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India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(Guide: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Anuradha</w:t>
      </w:r>
      <w:proofErr w:type="spellEnd"/>
      <w:r w:rsidRPr="00A65435">
        <w:rPr>
          <w:rFonts w:ascii="Arial" w:hAnsi="Arial" w:cs="Arial"/>
          <w:sz w:val="20"/>
        </w:rPr>
        <w:t>)</w:t>
      </w:r>
    </w:p>
    <w:p w:rsidR="00995896" w:rsidRPr="00A65435" w:rsidRDefault="00A65435">
      <w:pPr>
        <w:pStyle w:val="ListParagraph"/>
        <w:numPr>
          <w:ilvl w:val="0"/>
          <w:numId w:val="4"/>
        </w:numPr>
        <w:tabs>
          <w:tab w:val="left" w:pos="701"/>
          <w:tab w:val="left" w:pos="9218"/>
        </w:tabs>
        <w:spacing w:before="78" w:line="276" w:lineRule="auto"/>
        <w:ind w:right="158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i/>
          <w:sz w:val="20"/>
        </w:rPr>
        <w:t>“Development of 3D printed fracture specific orthopedic cast as a replacement for conventional casting systems”</w:t>
      </w:r>
      <w:r w:rsidRPr="00A65435">
        <w:rPr>
          <w:rFonts w:ascii="Arial" w:hAnsi="Arial" w:cs="Arial"/>
          <w:i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(Submitted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for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patency)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Developed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different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CAD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models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performed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Finite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Element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Analysis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validate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best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design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with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respect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both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mechanical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material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properties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Patent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writing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Jun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Nov</w:t>
      </w:r>
      <w:r w:rsidRPr="00A65435">
        <w:rPr>
          <w:rFonts w:ascii="Arial" w:hAnsi="Arial" w:cs="Arial"/>
          <w:i/>
          <w:spacing w:val="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2019</w:t>
      </w:r>
    </w:p>
    <w:p w:rsidR="00995896" w:rsidRPr="00A65435" w:rsidRDefault="00A65435">
      <w:pPr>
        <w:pStyle w:val="ListParagraph"/>
        <w:numPr>
          <w:ilvl w:val="0"/>
          <w:numId w:val="4"/>
        </w:numPr>
        <w:tabs>
          <w:tab w:val="left" w:pos="701"/>
          <w:tab w:val="left" w:pos="9238"/>
        </w:tabs>
        <w:spacing w:before="1" w:line="276" w:lineRule="auto"/>
        <w:ind w:right="152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i/>
          <w:sz w:val="20"/>
        </w:rPr>
        <w:t xml:space="preserve">“Additive manufacturing of biodegradable porous </w:t>
      </w:r>
      <w:proofErr w:type="spellStart"/>
      <w:r w:rsidRPr="00A65435">
        <w:rPr>
          <w:rFonts w:ascii="Arial" w:hAnsi="Arial" w:cs="Arial"/>
          <w:i/>
          <w:sz w:val="20"/>
        </w:rPr>
        <w:t>orthopaedic</w:t>
      </w:r>
      <w:proofErr w:type="spellEnd"/>
      <w:r w:rsidRPr="00A65435">
        <w:rPr>
          <w:rFonts w:ascii="Arial" w:hAnsi="Arial" w:cs="Arial"/>
          <w:i/>
          <w:sz w:val="20"/>
        </w:rPr>
        <w:t xml:space="preserve"> screw” </w:t>
      </w:r>
      <w:r w:rsidRPr="00A65435">
        <w:rPr>
          <w:rFonts w:ascii="Arial" w:hAnsi="Arial" w:cs="Arial"/>
          <w:sz w:val="20"/>
        </w:rPr>
        <w:t>(Published) | Developed different head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designs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for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screw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using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CAD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modelling</w:t>
      </w:r>
      <w:r w:rsidRPr="00A65435">
        <w:rPr>
          <w:rFonts w:ascii="Arial" w:hAnsi="Arial" w:cs="Arial"/>
          <w:spacing w:val="5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 xml:space="preserve">and   performed   dimensional   analysis </w:t>
      </w:r>
      <w:r w:rsidRPr="00A65435">
        <w:rPr>
          <w:rFonts w:ascii="Arial" w:hAnsi="Arial" w:cs="Arial"/>
          <w:sz w:val="20"/>
        </w:rPr>
        <w:t xml:space="preserve">  for   precise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anatomical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fitting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Jun</w:t>
      </w:r>
      <w:r w:rsidRPr="00A65435">
        <w:rPr>
          <w:rFonts w:ascii="Arial" w:hAnsi="Arial" w:cs="Arial"/>
          <w:i/>
          <w:spacing w:val="-9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9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Nov</w:t>
      </w:r>
      <w:r w:rsidRPr="00A65435">
        <w:rPr>
          <w:rFonts w:ascii="Arial" w:hAnsi="Arial" w:cs="Arial"/>
          <w:i/>
          <w:spacing w:val="-8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2018</w:t>
      </w:r>
    </w:p>
    <w:p w:rsidR="00995896" w:rsidRPr="00A65435" w:rsidRDefault="00A65435">
      <w:pPr>
        <w:tabs>
          <w:tab w:val="left" w:pos="8738"/>
        </w:tabs>
        <w:spacing w:before="162"/>
        <w:ind w:left="160"/>
        <w:jc w:val="both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SASTRA</w:t>
      </w:r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Thanjavur</w:t>
      </w:r>
      <w:proofErr w:type="spellEnd"/>
      <w:r w:rsidRPr="00A65435">
        <w:rPr>
          <w:rFonts w:ascii="Arial" w:hAnsi="Arial" w:cs="Arial"/>
          <w:sz w:val="20"/>
        </w:rPr>
        <w:t>, India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Dec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2017- April</w:t>
      </w:r>
      <w:r w:rsidRPr="00A65435">
        <w:rPr>
          <w:rFonts w:ascii="Arial" w:hAnsi="Arial" w:cs="Arial"/>
          <w:i/>
          <w:spacing w:val="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2018</w:t>
      </w:r>
    </w:p>
    <w:p w:rsidR="00995896" w:rsidRPr="00A65435" w:rsidRDefault="00A65435">
      <w:pPr>
        <w:spacing w:before="35" w:line="273" w:lineRule="auto"/>
        <w:ind w:left="160" w:right="153"/>
        <w:jc w:val="both"/>
        <w:rPr>
          <w:rFonts w:ascii="Arial" w:hAnsi="Arial" w:cs="Arial"/>
          <w:sz w:val="20"/>
        </w:rPr>
      </w:pPr>
      <w:r w:rsidRPr="00A65435">
        <w:rPr>
          <w:rFonts w:ascii="Arial" w:hAnsi="Arial" w:cs="Arial"/>
          <w:i/>
          <w:sz w:val="20"/>
        </w:rPr>
        <w:t xml:space="preserve">“Design and development of PORT-AQ, A portable EEG acquisition kit” </w:t>
      </w:r>
      <w:r w:rsidRPr="00A65435">
        <w:rPr>
          <w:rFonts w:ascii="Arial" w:hAnsi="Arial" w:cs="Arial"/>
          <w:sz w:val="20"/>
        </w:rPr>
        <w:t>| Designed and fabricated an EEG acquisition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hardware using dry electrodes and developed an algorithm to detect mental alertness of an individual under the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guidance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K</w:t>
      </w:r>
      <w:r w:rsidRPr="00A65435">
        <w:rPr>
          <w:rFonts w:ascii="Arial" w:hAnsi="Arial" w:cs="Arial"/>
          <w:spacing w:val="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Adalarasu</w:t>
      </w:r>
      <w:proofErr w:type="spellEnd"/>
    </w:p>
    <w:p w:rsidR="00995896" w:rsidRPr="00A65435" w:rsidRDefault="00A65435">
      <w:pPr>
        <w:spacing w:before="160"/>
        <w:ind w:left="162" w:right="440"/>
        <w:jc w:val="center"/>
        <w:rPr>
          <w:rFonts w:ascii="Arial" w:hAnsi="Arial" w:cs="Arial"/>
          <w:b/>
        </w:rPr>
      </w:pPr>
      <w:r w:rsidRPr="00A65435">
        <w:rPr>
          <w:rFonts w:ascii="Arial" w:hAnsi="Arial" w:cs="Arial"/>
          <w:b/>
        </w:rPr>
        <w:t>RELEVANT</w:t>
      </w:r>
      <w:r w:rsidRPr="00A65435">
        <w:rPr>
          <w:rFonts w:ascii="Arial" w:hAnsi="Arial" w:cs="Arial"/>
          <w:b/>
          <w:spacing w:val="-1"/>
        </w:rPr>
        <w:t xml:space="preserve"> </w:t>
      </w:r>
      <w:r w:rsidRPr="00A65435">
        <w:rPr>
          <w:rFonts w:ascii="Arial" w:hAnsi="Arial" w:cs="Arial"/>
          <w:b/>
        </w:rPr>
        <w:t>EXPERIENCE</w:t>
      </w:r>
      <w:r w:rsidRPr="00A65435">
        <w:rPr>
          <w:rFonts w:ascii="Arial" w:hAnsi="Arial" w:cs="Arial"/>
          <w:b/>
          <w:spacing w:val="-5"/>
        </w:rPr>
        <w:t xml:space="preserve"> </w:t>
      </w:r>
      <w:r w:rsidRPr="00A65435">
        <w:rPr>
          <w:rFonts w:ascii="Arial" w:hAnsi="Arial" w:cs="Arial"/>
          <w:b/>
        </w:rPr>
        <w:t>/</w:t>
      </w:r>
      <w:r w:rsidRPr="00A65435">
        <w:rPr>
          <w:rFonts w:ascii="Arial" w:hAnsi="Arial" w:cs="Arial"/>
          <w:b/>
          <w:spacing w:val="-2"/>
        </w:rPr>
        <w:t xml:space="preserve"> </w:t>
      </w:r>
      <w:r w:rsidRPr="00A65435">
        <w:rPr>
          <w:rFonts w:ascii="Arial" w:hAnsi="Arial" w:cs="Arial"/>
          <w:b/>
        </w:rPr>
        <w:t>ACTIVITIES</w:t>
      </w:r>
    </w:p>
    <w:p w:rsidR="00995896" w:rsidRPr="00A65435" w:rsidRDefault="00A65435">
      <w:pPr>
        <w:tabs>
          <w:tab w:val="left" w:pos="8578"/>
        </w:tabs>
        <w:spacing w:before="181" w:line="271" w:lineRule="auto"/>
        <w:ind w:left="160" w:right="158"/>
        <w:jc w:val="both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 xml:space="preserve">Chairman, </w:t>
      </w:r>
      <w:r w:rsidRPr="00A65435">
        <w:rPr>
          <w:rFonts w:ascii="Arial" w:hAnsi="Arial" w:cs="Arial"/>
          <w:sz w:val="20"/>
        </w:rPr>
        <w:t xml:space="preserve">Bioengineers at SASTRA </w:t>
      </w:r>
      <w:r w:rsidRPr="00A65435">
        <w:rPr>
          <w:rFonts w:ascii="Arial" w:hAnsi="Arial" w:cs="Arial"/>
          <w:b/>
          <w:sz w:val="20"/>
        </w:rPr>
        <w:t xml:space="preserve">"BE@S' - </w:t>
      </w:r>
      <w:r w:rsidRPr="00A65435">
        <w:rPr>
          <w:rFonts w:ascii="Arial" w:hAnsi="Arial" w:cs="Arial"/>
          <w:sz w:val="20"/>
        </w:rPr>
        <w:t>A student association of Department of Bio</w:t>
      </w:r>
      <w:r w:rsidRPr="00A65435">
        <w:rPr>
          <w:rFonts w:ascii="Arial" w:hAnsi="Arial" w:cs="Arial"/>
          <w:sz w:val="20"/>
        </w:rPr>
        <w:t>engineering and Medical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Nanotechnology</w:t>
      </w:r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June</w:t>
      </w:r>
      <w:r w:rsidRPr="00A65435">
        <w:rPr>
          <w:rFonts w:ascii="Arial" w:hAnsi="Arial" w:cs="Arial"/>
          <w:i/>
          <w:spacing w:val="-1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2019</w:t>
      </w:r>
      <w:r w:rsidRPr="00A65435">
        <w:rPr>
          <w:rFonts w:ascii="Arial" w:hAnsi="Arial" w:cs="Arial"/>
          <w:i/>
          <w:spacing w:val="-1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–</w:t>
      </w:r>
      <w:r w:rsidRPr="00A65435">
        <w:rPr>
          <w:rFonts w:ascii="Arial" w:hAnsi="Arial" w:cs="Arial"/>
          <w:i/>
          <w:spacing w:val="-1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June</w:t>
      </w:r>
      <w:r w:rsidRPr="00A65435">
        <w:rPr>
          <w:rFonts w:ascii="Arial" w:hAnsi="Arial" w:cs="Arial"/>
          <w:i/>
          <w:spacing w:val="-1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2020</w:t>
      </w:r>
    </w:p>
    <w:p w:rsidR="00995896" w:rsidRPr="00A65435" w:rsidRDefault="00A65435">
      <w:pPr>
        <w:spacing w:before="166" w:after="41"/>
        <w:ind w:left="162" w:right="156"/>
        <w:jc w:val="center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International</w:t>
      </w:r>
      <w:r w:rsidRPr="00A65435">
        <w:rPr>
          <w:rFonts w:ascii="Arial" w:hAnsi="Arial" w:cs="Arial"/>
          <w:b/>
          <w:spacing w:val="2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Genetically</w:t>
      </w:r>
      <w:r w:rsidRPr="00A65435">
        <w:rPr>
          <w:rFonts w:ascii="Arial" w:hAnsi="Arial" w:cs="Arial"/>
          <w:b/>
          <w:spacing w:val="2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Engineered</w:t>
      </w:r>
      <w:r w:rsidRPr="00A65435">
        <w:rPr>
          <w:rFonts w:ascii="Arial" w:hAnsi="Arial" w:cs="Arial"/>
          <w:b/>
          <w:spacing w:val="2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Machine</w:t>
      </w:r>
      <w:r w:rsidRPr="00A65435">
        <w:rPr>
          <w:rFonts w:ascii="Arial" w:hAnsi="Arial" w:cs="Arial"/>
          <w:b/>
          <w:spacing w:val="2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</w:t>
      </w:r>
      <w:proofErr w:type="spellStart"/>
      <w:r w:rsidRPr="00A65435">
        <w:rPr>
          <w:rFonts w:ascii="Arial" w:hAnsi="Arial" w:cs="Arial"/>
          <w:b/>
          <w:sz w:val="20"/>
        </w:rPr>
        <w:t>iGEM</w:t>
      </w:r>
      <w:proofErr w:type="spellEnd"/>
      <w:r w:rsidRPr="00A65435">
        <w:rPr>
          <w:rFonts w:ascii="Arial" w:hAnsi="Arial" w:cs="Arial"/>
          <w:b/>
          <w:sz w:val="20"/>
        </w:rPr>
        <w:t>)</w:t>
      </w:r>
      <w:r w:rsidRPr="00A65435">
        <w:rPr>
          <w:rFonts w:ascii="Arial" w:hAnsi="Arial" w:cs="Arial"/>
          <w:b/>
          <w:spacing w:val="3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25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Silver</w:t>
      </w:r>
      <w:r w:rsidRPr="00A65435">
        <w:rPr>
          <w:rFonts w:ascii="Arial" w:hAnsi="Arial" w:cs="Arial"/>
          <w:i/>
          <w:spacing w:val="24"/>
          <w:sz w:val="20"/>
        </w:rPr>
        <w:t xml:space="preserve"> </w:t>
      </w:r>
      <w:proofErr w:type="spellStart"/>
      <w:r w:rsidRPr="00A65435">
        <w:rPr>
          <w:rFonts w:ascii="Arial" w:hAnsi="Arial" w:cs="Arial"/>
          <w:i/>
          <w:sz w:val="20"/>
        </w:rPr>
        <w:t>Medallist</w:t>
      </w:r>
      <w:proofErr w:type="spellEnd"/>
      <w:r w:rsidRPr="00A65435">
        <w:rPr>
          <w:rFonts w:ascii="Arial" w:hAnsi="Arial" w:cs="Arial"/>
          <w:i/>
          <w:spacing w:val="2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26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iGEM</w:t>
      </w:r>
      <w:proofErr w:type="spellEnd"/>
      <w:r w:rsidRPr="00A65435">
        <w:rPr>
          <w:rFonts w:ascii="Arial" w:hAnsi="Arial" w:cs="Arial"/>
          <w:spacing w:val="2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2019</w:t>
      </w:r>
      <w:r w:rsidRPr="00A65435">
        <w:rPr>
          <w:rFonts w:ascii="Arial" w:hAnsi="Arial" w:cs="Arial"/>
          <w:spacing w:val="2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2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Head</w:t>
      </w:r>
      <w:r w:rsidRPr="00A65435">
        <w:rPr>
          <w:rFonts w:ascii="Arial" w:hAnsi="Arial" w:cs="Arial"/>
          <w:spacing w:val="2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2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Sensor</w:t>
      </w:r>
      <w:r w:rsidRPr="00A65435">
        <w:rPr>
          <w:rFonts w:ascii="Arial" w:hAnsi="Arial" w:cs="Arial"/>
          <w:spacing w:val="2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team</w:t>
      </w:r>
      <w:r w:rsidRPr="00A65435">
        <w:rPr>
          <w:rFonts w:ascii="Arial" w:hAnsi="Arial" w:cs="Arial"/>
          <w:spacing w:val="2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–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5"/>
        <w:gridCol w:w="714"/>
      </w:tblGrid>
      <w:tr w:rsidR="00995896" w:rsidRPr="00A65435">
        <w:trPr>
          <w:trHeight w:val="324"/>
        </w:trPr>
        <w:tc>
          <w:tcPr>
            <w:tcW w:w="9855" w:type="dxa"/>
          </w:tcPr>
          <w:p w:rsidR="00995896" w:rsidRPr="00A65435" w:rsidRDefault="00A65435">
            <w:pPr>
              <w:pStyle w:val="TableParagraph"/>
              <w:spacing w:before="0" w:line="223" w:lineRule="exact"/>
              <w:ind w:left="50"/>
              <w:rPr>
                <w:rFonts w:ascii="Arial" w:hAnsi="Arial" w:cs="Arial"/>
                <w:sz w:val="20"/>
              </w:rPr>
            </w:pPr>
            <w:r w:rsidRPr="00A65435">
              <w:rPr>
                <w:rFonts w:ascii="Arial" w:hAnsi="Arial" w:cs="Arial"/>
                <w:sz w:val="20"/>
              </w:rPr>
              <w:t>Development</w:t>
            </w:r>
            <w:r w:rsidRPr="00A65435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of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an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early-stage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diagnosis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tool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for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cervical</w:t>
            </w:r>
            <w:r w:rsidRPr="00A6543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cancer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detection</w:t>
            </w:r>
            <w:r w:rsidRPr="00A65435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using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toehold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switches</w:t>
            </w:r>
          </w:p>
        </w:tc>
        <w:tc>
          <w:tcPr>
            <w:tcW w:w="714" w:type="dxa"/>
          </w:tcPr>
          <w:p w:rsidR="00995896" w:rsidRPr="00A65435" w:rsidRDefault="00A65435">
            <w:pPr>
              <w:pStyle w:val="TableParagraph"/>
              <w:spacing w:before="0" w:line="223" w:lineRule="exact"/>
              <w:ind w:right="51"/>
              <w:jc w:val="right"/>
              <w:rPr>
                <w:rFonts w:ascii="Arial" w:hAnsi="Arial" w:cs="Arial"/>
                <w:i/>
                <w:sz w:val="20"/>
              </w:rPr>
            </w:pPr>
            <w:r w:rsidRPr="00A65435">
              <w:rPr>
                <w:rFonts w:ascii="Arial" w:hAnsi="Arial" w:cs="Arial"/>
                <w:i/>
                <w:sz w:val="20"/>
              </w:rPr>
              <w:t>2019</w:t>
            </w:r>
          </w:p>
        </w:tc>
      </w:tr>
      <w:tr w:rsidR="00995896" w:rsidRPr="00A65435">
        <w:trPr>
          <w:trHeight w:val="425"/>
        </w:trPr>
        <w:tc>
          <w:tcPr>
            <w:tcW w:w="9855" w:type="dxa"/>
          </w:tcPr>
          <w:p w:rsidR="00995896" w:rsidRPr="00A65435" w:rsidRDefault="00A65435">
            <w:pPr>
              <w:pStyle w:val="TableParagraph"/>
              <w:ind w:left="50"/>
              <w:rPr>
                <w:rFonts w:ascii="Arial" w:hAnsi="Arial" w:cs="Arial"/>
                <w:b/>
                <w:sz w:val="20"/>
              </w:rPr>
            </w:pPr>
            <w:r w:rsidRPr="00A65435">
              <w:rPr>
                <w:rFonts w:ascii="Arial" w:hAnsi="Arial" w:cs="Arial"/>
                <w:b/>
                <w:sz w:val="20"/>
              </w:rPr>
              <w:t>Product</w:t>
            </w:r>
            <w:r w:rsidRPr="00A65435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b/>
                <w:sz w:val="20"/>
              </w:rPr>
              <w:t>Lead</w:t>
            </w:r>
            <w:r w:rsidRPr="00A65435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 xml:space="preserve">at </w:t>
            </w:r>
            <w:r w:rsidRPr="00A65435">
              <w:rPr>
                <w:rFonts w:ascii="Arial" w:hAnsi="Arial" w:cs="Arial"/>
                <w:b/>
                <w:sz w:val="20"/>
              </w:rPr>
              <w:t>3D</w:t>
            </w:r>
            <w:r w:rsidRPr="00A6543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b/>
                <w:sz w:val="20"/>
              </w:rPr>
              <w:t>Implants</w:t>
            </w:r>
            <w:r w:rsidRPr="00A6543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–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an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proofErr w:type="spellStart"/>
            <w:r w:rsidRPr="00A65435">
              <w:rPr>
                <w:rFonts w:ascii="Arial" w:hAnsi="Arial" w:cs="Arial"/>
                <w:sz w:val="20"/>
              </w:rPr>
              <w:t>incubatee</w:t>
            </w:r>
            <w:proofErr w:type="spellEnd"/>
            <w:r w:rsidRPr="00A65435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at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SASTRA’s</w:t>
            </w:r>
            <w:r w:rsidRPr="00A6543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Technology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and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Business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Incubator</w:t>
            </w:r>
            <w:r w:rsidRPr="00A6543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(TBI</w:t>
            </w:r>
            <w:r w:rsidRPr="00A65435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714" w:type="dxa"/>
          </w:tcPr>
          <w:p w:rsidR="00995896" w:rsidRPr="00A65435" w:rsidRDefault="00A65435">
            <w:pPr>
              <w:pStyle w:val="TableParagraph"/>
              <w:ind w:right="48"/>
              <w:jc w:val="right"/>
              <w:rPr>
                <w:rFonts w:ascii="Arial" w:hAnsi="Arial" w:cs="Arial"/>
                <w:i/>
                <w:sz w:val="20"/>
              </w:rPr>
            </w:pPr>
            <w:r w:rsidRPr="00A65435">
              <w:rPr>
                <w:rFonts w:ascii="Arial" w:hAnsi="Arial" w:cs="Arial"/>
                <w:i/>
                <w:sz w:val="20"/>
              </w:rPr>
              <w:t>2019</w:t>
            </w:r>
          </w:p>
        </w:tc>
      </w:tr>
      <w:tr w:rsidR="00995896" w:rsidRPr="00A65435">
        <w:trPr>
          <w:trHeight w:val="324"/>
        </w:trPr>
        <w:tc>
          <w:tcPr>
            <w:tcW w:w="9855" w:type="dxa"/>
          </w:tcPr>
          <w:p w:rsidR="00995896" w:rsidRPr="00A65435" w:rsidRDefault="00A65435">
            <w:pPr>
              <w:pStyle w:val="TableParagraph"/>
              <w:spacing w:line="210" w:lineRule="exact"/>
              <w:ind w:left="50"/>
              <w:rPr>
                <w:rFonts w:ascii="Arial" w:hAnsi="Arial" w:cs="Arial"/>
                <w:sz w:val="20"/>
              </w:rPr>
            </w:pPr>
            <w:r w:rsidRPr="00A65435">
              <w:rPr>
                <w:rFonts w:ascii="Arial" w:hAnsi="Arial" w:cs="Arial"/>
                <w:b/>
                <w:sz w:val="20"/>
              </w:rPr>
              <w:t>SASTRA</w:t>
            </w:r>
            <w:r w:rsidRPr="00A65435">
              <w:rPr>
                <w:rFonts w:ascii="Arial" w:hAnsi="Arial" w:cs="Arial"/>
                <w:sz w:val="20"/>
              </w:rPr>
              <w:t>|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“BE@TS”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member</w:t>
            </w:r>
            <w:r w:rsidRPr="00A65435">
              <w:rPr>
                <w:rFonts w:ascii="Arial" w:hAnsi="Arial" w:cs="Arial"/>
                <w:spacing w:val="3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|</w:t>
            </w:r>
            <w:r w:rsidRPr="00A6543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Head</w:t>
            </w:r>
            <w:r w:rsidRPr="00A65435">
              <w:rPr>
                <w:rFonts w:ascii="Arial" w:hAnsi="Arial" w:cs="Arial"/>
                <w:spacing w:val="-3"/>
                <w:sz w:val="20"/>
              </w:rPr>
              <w:t xml:space="preserve"> </w:t>
            </w:r>
            <w:proofErr w:type="spellStart"/>
            <w:r w:rsidRPr="00A65435">
              <w:rPr>
                <w:rFonts w:ascii="Arial" w:hAnsi="Arial" w:cs="Arial"/>
                <w:sz w:val="20"/>
              </w:rPr>
              <w:t>organiser</w:t>
            </w:r>
            <w:proofErr w:type="spellEnd"/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of</w:t>
            </w:r>
            <w:r w:rsidRPr="00A6543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the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National</w:t>
            </w:r>
            <w:r w:rsidRPr="00A6543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Seminar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on</w:t>
            </w:r>
            <w:r w:rsidRPr="00A6543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Stem</w:t>
            </w:r>
            <w:r w:rsidRPr="00A6543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Cell</w:t>
            </w:r>
            <w:r w:rsidRPr="00A6543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Biology,</w:t>
            </w:r>
            <w:r w:rsidRPr="00A65435">
              <w:rPr>
                <w:rFonts w:ascii="Arial" w:hAnsi="Arial" w:cs="Arial"/>
                <w:spacing w:val="2"/>
                <w:sz w:val="20"/>
              </w:rPr>
              <w:t xml:space="preserve"> </w:t>
            </w:r>
            <w:r w:rsidRPr="00A65435">
              <w:rPr>
                <w:rFonts w:ascii="Arial" w:hAnsi="Arial" w:cs="Arial"/>
                <w:sz w:val="20"/>
              </w:rPr>
              <w:t>“REGENESIS”</w:t>
            </w:r>
          </w:p>
        </w:tc>
        <w:tc>
          <w:tcPr>
            <w:tcW w:w="714" w:type="dxa"/>
          </w:tcPr>
          <w:p w:rsidR="00995896" w:rsidRPr="00A65435" w:rsidRDefault="00A65435">
            <w:pPr>
              <w:pStyle w:val="TableParagraph"/>
              <w:spacing w:line="210" w:lineRule="exact"/>
              <w:ind w:right="53"/>
              <w:jc w:val="right"/>
              <w:rPr>
                <w:rFonts w:ascii="Arial" w:hAnsi="Arial" w:cs="Arial"/>
                <w:i/>
                <w:sz w:val="20"/>
              </w:rPr>
            </w:pPr>
            <w:r w:rsidRPr="00A65435">
              <w:rPr>
                <w:rFonts w:ascii="Arial" w:hAnsi="Arial" w:cs="Arial"/>
                <w:i/>
                <w:sz w:val="20"/>
              </w:rPr>
              <w:t>2018</w:t>
            </w:r>
          </w:p>
        </w:tc>
      </w:tr>
    </w:tbl>
    <w:p w:rsidR="00995896" w:rsidRPr="00A65435" w:rsidRDefault="00A65435">
      <w:pPr>
        <w:tabs>
          <w:tab w:val="right" w:pos="10625"/>
        </w:tabs>
        <w:spacing w:before="195" w:line="276" w:lineRule="auto"/>
        <w:ind w:left="160" w:right="152"/>
        <w:jc w:val="both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pacing w:val="-1"/>
          <w:sz w:val="20"/>
        </w:rPr>
        <w:t>DST</w:t>
      </w:r>
      <w:r w:rsidRPr="00A65435">
        <w:rPr>
          <w:rFonts w:ascii="Arial" w:hAnsi="Arial" w:cs="Arial"/>
          <w:b/>
          <w:spacing w:val="-8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&amp;</w:t>
      </w:r>
      <w:r w:rsidRPr="00A65435">
        <w:rPr>
          <w:rFonts w:ascii="Arial" w:hAnsi="Arial" w:cs="Arial"/>
          <w:b/>
          <w:spacing w:val="-14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Texas</w:t>
      </w:r>
      <w:r w:rsidRPr="00A65435">
        <w:rPr>
          <w:rFonts w:ascii="Arial" w:hAnsi="Arial" w:cs="Arial"/>
          <w:b/>
          <w:spacing w:val="-12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Instruments</w:t>
      </w:r>
      <w:r w:rsidRPr="00A65435">
        <w:rPr>
          <w:rFonts w:ascii="Arial" w:hAnsi="Arial" w:cs="Arial"/>
          <w:b/>
          <w:spacing w:val="-11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India</w:t>
      </w:r>
      <w:r w:rsidRPr="00A65435">
        <w:rPr>
          <w:rFonts w:ascii="Arial" w:hAnsi="Arial" w:cs="Arial"/>
          <w:b/>
          <w:spacing w:val="-13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Innovation</w:t>
      </w:r>
      <w:r w:rsidRPr="00A65435">
        <w:rPr>
          <w:rFonts w:ascii="Arial" w:hAnsi="Arial" w:cs="Arial"/>
          <w:b/>
          <w:spacing w:val="-12"/>
          <w:sz w:val="20"/>
        </w:rPr>
        <w:t xml:space="preserve"> </w:t>
      </w:r>
      <w:r w:rsidRPr="00A65435">
        <w:rPr>
          <w:rFonts w:ascii="Arial" w:hAnsi="Arial" w:cs="Arial"/>
          <w:b/>
          <w:spacing w:val="-1"/>
          <w:sz w:val="20"/>
        </w:rPr>
        <w:t>Challenge</w:t>
      </w:r>
      <w:r w:rsidRPr="00A65435">
        <w:rPr>
          <w:rFonts w:ascii="Arial" w:hAnsi="Arial" w:cs="Arial"/>
          <w:b/>
          <w:spacing w:val="-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Design</w:t>
      </w:r>
      <w:r w:rsidRPr="00A65435">
        <w:rPr>
          <w:rFonts w:ascii="Arial" w:hAnsi="Arial" w:cs="Arial"/>
          <w:b/>
          <w:spacing w:val="-1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Contest</w:t>
      </w:r>
      <w:r w:rsidRPr="00A65435">
        <w:rPr>
          <w:rFonts w:ascii="Arial" w:hAnsi="Arial" w:cs="Arial"/>
          <w:b/>
          <w:spacing w:val="-1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(IICDC)</w:t>
      </w:r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India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Quarter</w:t>
      </w:r>
      <w:r w:rsidRPr="00A65435">
        <w:rPr>
          <w:rFonts w:ascii="Arial" w:hAnsi="Arial" w:cs="Arial"/>
          <w:i/>
          <w:spacing w:val="-1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finalist</w:t>
      </w:r>
      <w:r w:rsidRPr="00A65435">
        <w:rPr>
          <w:rFonts w:ascii="Arial" w:hAnsi="Arial" w:cs="Arial"/>
          <w:i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</w:t>
      </w:r>
      <w:r w:rsidRPr="00A65435">
        <w:rPr>
          <w:rFonts w:ascii="Arial" w:hAnsi="Arial" w:cs="Arial"/>
          <w:spacing w:val="-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IICDC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2017|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 xml:space="preserve">Development and </w:t>
      </w:r>
      <w:proofErr w:type="spellStart"/>
      <w:r w:rsidRPr="00A65435">
        <w:rPr>
          <w:rFonts w:ascii="Arial" w:hAnsi="Arial" w:cs="Arial"/>
          <w:sz w:val="20"/>
        </w:rPr>
        <w:t>productization</w:t>
      </w:r>
      <w:proofErr w:type="spellEnd"/>
      <w:r w:rsidRPr="00A65435">
        <w:rPr>
          <w:rFonts w:ascii="Arial" w:hAnsi="Arial" w:cs="Arial"/>
          <w:sz w:val="20"/>
        </w:rPr>
        <w:t xml:space="preserve"> of "E-Buzz" an </w:t>
      </w:r>
      <w:proofErr w:type="spellStart"/>
      <w:r w:rsidRPr="00A65435">
        <w:rPr>
          <w:rFonts w:ascii="Arial" w:hAnsi="Arial" w:cs="Arial"/>
          <w:sz w:val="20"/>
        </w:rPr>
        <w:t>antidozing</w:t>
      </w:r>
      <w:proofErr w:type="spellEnd"/>
      <w:r w:rsidRPr="00A65435">
        <w:rPr>
          <w:rFonts w:ascii="Arial" w:hAnsi="Arial" w:cs="Arial"/>
          <w:sz w:val="20"/>
        </w:rPr>
        <w:t xml:space="preserve"> system for detecting real time drowsiness in drivers under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the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guidance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Dr.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K.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Adalarasu</w:t>
      </w:r>
      <w:proofErr w:type="spellEnd"/>
      <w:r w:rsidRPr="00A65435">
        <w:rPr>
          <w:rFonts w:ascii="Arial" w:hAnsi="Arial" w:cs="Arial"/>
          <w:sz w:val="20"/>
        </w:rPr>
        <w:tab/>
      </w:r>
      <w:r w:rsidRPr="00A65435">
        <w:rPr>
          <w:rFonts w:ascii="Arial" w:hAnsi="Arial" w:cs="Arial"/>
          <w:i/>
          <w:sz w:val="20"/>
        </w:rPr>
        <w:t>2017</w:t>
      </w:r>
    </w:p>
    <w:p w:rsidR="00995896" w:rsidRPr="00A65435" w:rsidRDefault="00A65435">
      <w:pPr>
        <w:spacing w:before="162"/>
        <w:ind w:left="157" w:right="156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PUBLICATIONS</w:t>
      </w:r>
    </w:p>
    <w:p w:rsidR="00995896" w:rsidRPr="00A65435" w:rsidRDefault="00A65435">
      <w:pPr>
        <w:pStyle w:val="ListParagraph"/>
        <w:numPr>
          <w:ilvl w:val="0"/>
          <w:numId w:val="3"/>
        </w:numPr>
        <w:tabs>
          <w:tab w:val="left" w:pos="881"/>
        </w:tabs>
        <w:spacing w:before="175" w:line="276" w:lineRule="auto"/>
        <w:ind w:right="161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 xml:space="preserve">Kannan V., </w:t>
      </w:r>
      <w:proofErr w:type="spellStart"/>
      <w:r w:rsidRPr="00A65435">
        <w:rPr>
          <w:rFonts w:ascii="Arial" w:hAnsi="Arial" w:cs="Arial"/>
          <w:sz w:val="20"/>
        </w:rPr>
        <w:t>Adalarasu</w:t>
      </w:r>
      <w:proofErr w:type="spellEnd"/>
      <w:r w:rsidRPr="00A65435">
        <w:rPr>
          <w:rFonts w:ascii="Arial" w:hAnsi="Arial" w:cs="Arial"/>
          <w:sz w:val="20"/>
        </w:rPr>
        <w:t xml:space="preserve"> K., Natarajan P., </w:t>
      </w:r>
      <w:proofErr w:type="spellStart"/>
      <w:r w:rsidRPr="00A65435">
        <w:rPr>
          <w:rFonts w:ascii="Arial" w:hAnsi="Arial" w:cs="Arial"/>
          <w:sz w:val="20"/>
        </w:rPr>
        <w:t>Balasubramanian</w:t>
      </w:r>
      <w:proofErr w:type="spellEnd"/>
      <w:r w:rsidRPr="00A65435">
        <w:rPr>
          <w:rFonts w:ascii="Arial" w:hAnsi="Arial" w:cs="Arial"/>
          <w:sz w:val="20"/>
        </w:rPr>
        <w:t xml:space="preserve"> V. (2022) </w:t>
      </w:r>
      <w:r w:rsidRPr="00A65435">
        <w:rPr>
          <w:rFonts w:ascii="Arial" w:hAnsi="Arial" w:cs="Arial"/>
          <w:i/>
          <w:sz w:val="20"/>
        </w:rPr>
        <w:t>Analyzing the Effect of Visual Cue on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Physiological Hand Tremor Using Wearable Accelerometer Sensors. Proceedings of the 21st Congress of the</w:t>
      </w:r>
      <w:r w:rsidRPr="00A65435">
        <w:rPr>
          <w:rFonts w:ascii="Arial" w:hAnsi="Arial" w:cs="Arial"/>
          <w:i/>
          <w:spacing w:val="-5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International</w:t>
      </w:r>
      <w:r w:rsidRPr="00A65435">
        <w:rPr>
          <w:rFonts w:ascii="Arial" w:hAnsi="Arial" w:cs="Arial"/>
          <w:i/>
          <w:spacing w:val="-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Ergonomics</w:t>
      </w:r>
      <w:r w:rsidRPr="00A65435">
        <w:rPr>
          <w:rFonts w:ascii="Arial" w:hAnsi="Arial" w:cs="Arial"/>
          <w:i/>
          <w:spacing w:val="-3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Association</w:t>
      </w:r>
      <w:r w:rsidRPr="00A65435">
        <w:rPr>
          <w:rFonts w:ascii="Arial" w:hAnsi="Arial" w:cs="Arial"/>
          <w:i/>
          <w:spacing w:val="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(IEA</w:t>
      </w:r>
      <w:r w:rsidRPr="00A65435">
        <w:rPr>
          <w:rFonts w:ascii="Arial" w:hAnsi="Arial" w:cs="Arial"/>
          <w:i/>
          <w:spacing w:val="-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2021).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https://doi.org/10.1007/978-3-030-74614-8_66</w:t>
      </w:r>
    </w:p>
    <w:p w:rsidR="00995896" w:rsidRPr="00A65435" w:rsidRDefault="00A65435">
      <w:pPr>
        <w:pStyle w:val="ListParagraph"/>
        <w:numPr>
          <w:ilvl w:val="0"/>
          <w:numId w:val="3"/>
        </w:numPr>
        <w:tabs>
          <w:tab w:val="left" w:pos="881"/>
        </w:tabs>
        <w:spacing w:before="1"/>
        <w:ind w:hanging="361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R.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Dhandapani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P.D.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Krishnan,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A.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Zennifer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V.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Kannan,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A.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Manigandan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M.R.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Arul,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D.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Jaiswal,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A.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Subramanian,</w:t>
      </w:r>
    </w:p>
    <w:p w:rsidR="00995896" w:rsidRPr="00A65435" w:rsidRDefault="00A65435">
      <w:pPr>
        <w:spacing w:before="30" w:line="276" w:lineRule="auto"/>
        <w:ind w:left="880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sz w:val="20"/>
        </w:rPr>
        <w:t>S.G.</w:t>
      </w:r>
      <w:r w:rsidRPr="00A65435">
        <w:rPr>
          <w:rFonts w:ascii="Arial" w:hAnsi="Arial" w:cs="Arial"/>
          <w:spacing w:val="30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Kumbar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3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S.</w:t>
      </w:r>
      <w:r w:rsidRPr="00A65435">
        <w:rPr>
          <w:rFonts w:ascii="Arial" w:hAnsi="Arial" w:cs="Arial"/>
          <w:spacing w:val="30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Sethuraman</w:t>
      </w:r>
      <w:proofErr w:type="spellEnd"/>
      <w:r w:rsidRPr="00A65435">
        <w:rPr>
          <w:rFonts w:ascii="Arial" w:hAnsi="Arial" w:cs="Arial"/>
          <w:i/>
          <w:sz w:val="20"/>
        </w:rPr>
        <w:t>,</w:t>
      </w:r>
      <w:r w:rsidRPr="00A65435">
        <w:rPr>
          <w:rFonts w:ascii="Arial" w:hAnsi="Arial" w:cs="Arial"/>
          <w:i/>
          <w:spacing w:val="30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Additive</w:t>
      </w:r>
      <w:r w:rsidRPr="00A65435">
        <w:rPr>
          <w:rFonts w:ascii="Arial" w:hAnsi="Arial" w:cs="Arial"/>
          <w:i/>
          <w:spacing w:val="29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manufacturing</w:t>
      </w:r>
      <w:r w:rsidRPr="00A65435">
        <w:rPr>
          <w:rFonts w:ascii="Arial" w:hAnsi="Arial" w:cs="Arial"/>
          <w:i/>
          <w:spacing w:val="3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of</w:t>
      </w:r>
      <w:r w:rsidRPr="00A65435">
        <w:rPr>
          <w:rFonts w:ascii="Arial" w:hAnsi="Arial" w:cs="Arial"/>
          <w:i/>
          <w:spacing w:val="3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biodegradable</w:t>
      </w:r>
      <w:r w:rsidRPr="00A65435">
        <w:rPr>
          <w:rFonts w:ascii="Arial" w:hAnsi="Arial" w:cs="Arial"/>
          <w:i/>
          <w:spacing w:val="30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porous</w:t>
      </w:r>
      <w:r w:rsidRPr="00A65435">
        <w:rPr>
          <w:rFonts w:ascii="Arial" w:hAnsi="Arial" w:cs="Arial"/>
          <w:i/>
          <w:spacing w:val="35"/>
          <w:sz w:val="20"/>
        </w:rPr>
        <w:t xml:space="preserve"> </w:t>
      </w:r>
      <w:proofErr w:type="spellStart"/>
      <w:r w:rsidRPr="00A65435">
        <w:rPr>
          <w:rFonts w:ascii="Arial" w:hAnsi="Arial" w:cs="Arial"/>
          <w:i/>
          <w:sz w:val="20"/>
        </w:rPr>
        <w:t>orthopaedic</w:t>
      </w:r>
      <w:proofErr w:type="spellEnd"/>
      <w:r w:rsidRPr="00A65435">
        <w:rPr>
          <w:rFonts w:ascii="Arial" w:hAnsi="Arial" w:cs="Arial"/>
          <w:i/>
          <w:spacing w:val="3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screw,</w:t>
      </w:r>
      <w:r w:rsidRPr="00A65435">
        <w:rPr>
          <w:rFonts w:ascii="Arial" w:hAnsi="Arial" w:cs="Arial"/>
          <w:i/>
          <w:spacing w:val="30"/>
          <w:sz w:val="20"/>
        </w:rPr>
        <w:t xml:space="preserve"> </w:t>
      </w:r>
      <w:proofErr w:type="spellStart"/>
      <w:r w:rsidRPr="00A65435">
        <w:rPr>
          <w:rFonts w:ascii="Arial" w:hAnsi="Arial" w:cs="Arial"/>
          <w:i/>
          <w:sz w:val="20"/>
        </w:rPr>
        <w:t>Bioact</w:t>
      </w:r>
      <w:proofErr w:type="spellEnd"/>
      <w:r w:rsidRPr="00A65435">
        <w:rPr>
          <w:rFonts w:ascii="Arial" w:hAnsi="Arial" w:cs="Arial"/>
          <w:i/>
          <w:sz w:val="20"/>
        </w:rPr>
        <w:t>.</w:t>
      </w:r>
      <w:r w:rsidRPr="00A65435">
        <w:rPr>
          <w:rFonts w:ascii="Arial" w:hAnsi="Arial" w:cs="Arial"/>
          <w:i/>
          <w:spacing w:val="-52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Mater. 5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(2020)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458–467.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https://doi.org/10.1016/j.bioactmat.2020.03.009.</w:t>
      </w:r>
      <w:r w:rsidRPr="00A65435">
        <w:rPr>
          <w:rFonts w:ascii="Arial" w:hAnsi="Arial" w:cs="Arial"/>
          <w:spacing w:val="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(Impact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proofErr w:type="gramStart"/>
      <w:r w:rsidRPr="00A65435">
        <w:rPr>
          <w:rFonts w:ascii="Arial" w:hAnsi="Arial" w:cs="Arial"/>
          <w:b/>
          <w:sz w:val="20"/>
        </w:rPr>
        <w:t>Factor :</w:t>
      </w:r>
      <w:proofErr w:type="gramEnd"/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8.724)</w:t>
      </w:r>
    </w:p>
    <w:p w:rsidR="00995896" w:rsidRPr="00A65435" w:rsidRDefault="00A65435">
      <w:pPr>
        <w:pStyle w:val="ListParagraph"/>
        <w:numPr>
          <w:ilvl w:val="0"/>
          <w:numId w:val="3"/>
        </w:numPr>
        <w:tabs>
          <w:tab w:val="left" w:pos="881"/>
        </w:tabs>
        <w:spacing w:before="2" w:line="276" w:lineRule="auto"/>
        <w:ind w:right="154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sz w:val="20"/>
        </w:rPr>
        <w:t>A.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Manigandan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M.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Vimalanadhan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R.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Dhandapani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Bagewadi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8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V.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Kannan,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S.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Sethuraman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A. Subramanian,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 xml:space="preserve">Marigold-like </w:t>
      </w:r>
      <w:proofErr w:type="spellStart"/>
      <w:r w:rsidRPr="00A65435">
        <w:rPr>
          <w:rFonts w:ascii="Arial" w:hAnsi="Arial" w:cs="Arial"/>
          <w:i/>
          <w:sz w:val="20"/>
        </w:rPr>
        <w:t>tyrosinase</w:t>
      </w:r>
      <w:proofErr w:type="spellEnd"/>
      <w:r w:rsidRPr="00A65435">
        <w:rPr>
          <w:rFonts w:ascii="Arial" w:hAnsi="Arial" w:cs="Arial"/>
          <w:i/>
          <w:sz w:val="20"/>
        </w:rPr>
        <w:t xml:space="preserve">-embedded nanostructures - a </w:t>
      </w:r>
      <w:proofErr w:type="spellStart"/>
      <w:r w:rsidRPr="00A65435">
        <w:rPr>
          <w:rFonts w:ascii="Arial" w:hAnsi="Arial" w:cs="Arial"/>
          <w:i/>
          <w:sz w:val="20"/>
        </w:rPr>
        <w:t>nano</w:t>
      </w:r>
      <w:proofErr w:type="spellEnd"/>
      <w:r w:rsidRPr="00A65435">
        <w:rPr>
          <w:rFonts w:ascii="Arial" w:hAnsi="Arial" w:cs="Arial"/>
          <w:i/>
          <w:sz w:val="20"/>
        </w:rPr>
        <w:t xml:space="preserve">-in-micro system, </w:t>
      </w:r>
      <w:proofErr w:type="spellStart"/>
      <w:r w:rsidRPr="00A65435">
        <w:rPr>
          <w:rFonts w:ascii="Arial" w:hAnsi="Arial" w:cs="Arial"/>
          <w:i/>
          <w:sz w:val="20"/>
        </w:rPr>
        <w:t>Dalt</w:t>
      </w:r>
      <w:proofErr w:type="spellEnd"/>
      <w:r w:rsidRPr="00A65435">
        <w:rPr>
          <w:rFonts w:ascii="Arial" w:hAnsi="Arial" w:cs="Arial"/>
          <w:i/>
          <w:sz w:val="20"/>
        </w:rPr>
        <w:t>. Trans. 49 (2020) 11329–</w:t>
      </w:r>
      <w:r w:rsidRPr="00A65435">
        <w:rPr>
          <w:rFonts w:ascii="Arial" w:hAnsi="Arial" w:cs="Arial"/>
          <w:i/>
          <w:spacing w:val="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11335.</w:t>
      </w:r>
      <w:r w:rsidRPr="00A65435">
        <w:rPr>
          <w:rFonts w:ascii="Arial" w:hAnsi="Arial" w:cs="Arial"/>
          <w:i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https://doi.org/10.1039/d0dt02358b.</w:t>
      </w:r>
      <w:r w:rsidRPr="00A65435">
        <w:rPr>
          <w:rFonts w:ascii="Arial" w:hAnsi="Arial" w:cs="Arial"/>
          <w:spacing w:val="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(Impact</w:t>
      </w:r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Factor</w:t>
      </w:r>
      <w:r w:rsidRPr="00A65435">
        <w:rPr>
          <w:rFonts w:ascii="Arial" w:hAnsi="Arial" w:cs="Arial"/>
          <w:b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:</w:t>
      </w:r>
      <w:r w:rsidRPr="00A65435">
        <w:rPr>
          <w:rFonts w:ascii="Arial" w:hAnsi="Arial" w:cs="Arial"/>
          <w:b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4.174)</w:t>
      </w:r>
    </w:p>
    <w:p w:rsidR="00995896" w:rsidRPr="00A65435" w:rsidRDefault="00A65435">
      <w:pPr>
        <w:spacing w:before="162"/>
        <w:ind w:left="162" w:right="155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PATENTS</w:t>
      </w:r>
    </w:p>
    <w:p w:rsidR="00995896" w:rsidRPr="00A65435" w:rsidRDefault="00A65435">
      <w:pPr>
        <w:spacing w:before="175"/>
        <w:ind w:left="880"/>
        <w:rPr>
          <w:rFonts w:ascii="Arial" w:hAnsi="Arial" w:cs="Arial"/>
          <w:sz w:val="20"/>
        </w:rPr>
      </w:pPr>
      <w:r w:rsidRPr="00A65435">
        <w:rPr>
          <w:rFonts w:ascii="Arial" w:hAnsi="Arial" w:cs="Arial"/>
          <w:i/>
          <w:sz w:val="20"/>
        </w:rPr>
        <w:t>Fabrication</w:t>
      </w:r>
      <w:r w:rsidRPr="00A65435">
        <w:rPr>
          <w:rFonts w:ascii="Arial" w:hAnsi="Arial" w:cs="Arial"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of</w:t>
      </w:r>
      <w:r w:rsidRPr="00A65435">
        <w:rPr>
          <w:rFonts w:ascii="Arial" w:hAnsi="Arial" w:cs="Arial"/>
          <w:i/>
          <w:spacing w:val="-1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3D-printed</w:t>
      </w:r>
      <w:r w:rsidRPr="00A65435">
        <w:rPr>
          <w:rFonts w:ascii="Arial" w:hAnsi="Arial" w:cs="Arial"/>
          <w:i/>
          <w:spacing w:val="-5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fracture</w:t>
      </w:r>
      <w:r w:rsidRPr="00A65435">
        <w:rPr>
          <w:rFonts w:ascii="Arial" w:hAnsi="Arial" w:cs="Arial"/>
          <w:i/>
          <w:spacing w:val="-6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specific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orthopedic</w:t>
      </w:r>
      <w:r w:rsidRPr="00A65435">
        <w:rPr>
          <w:rFonts w:ascii="Arial" w:hAnsi="Arial" w:cs="Arial"/>
          <w:i/>
          <w:spacing w:val="-4"/>
          <w:sz w:val="20"/>
        </w:rPr>
        <w:t xml:space="preserve"> </w:t>
      </w:r>
      <w:r w:rsidRPr="00A65435">
        <w:rPr>
          <w:rFonts w:ascii="Arial" w:hAnsi="Arial" w:cs="Arial"/>
          <w:i/>
          <w:sz w:val="20"/>
        </w:rPr>
        <w:t>cast.</w:t>
      </w:r>
      <w:r w:rsidRPr="00A65435">
        <w:rPr>
          <w:rFonts w:ascii="Arial" w:hAnsi="Arial" w:cs="Arial"/>
          <w:i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Patent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Number: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WO/2021/156894</w:t>
      </w:r>
    </w:p>
    <w:p w:rsidR="00995896" w:rsidRPr="00A65435" w:rsidRDefault="00A65435">
      <w:pPr>
        <w:spacing w:before="195"/>
        <w:ind w:left="518" w:right="156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PROFESSIONAL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TRAINING</w:t>
      </w:r>
    </w:p>
    <w:p w:rsidR="00995896" w:rsidRPr="00A65435" w:rsidRDefault="00A65435">
      <w:pPr>
        <w:pStyle w:val="ListParagraph"/>
        <w:numPr>
          <w:ilvl w:val="1"/>
          <w:numId w:val="4"/>
        </w:numPr>
        <w:tabs>
          <w:tab w:val="left" w:pos="880"/>
          <w:tab w:val="left" w:pos="881"/>
        </w:tabs>
        <w:spacing w:before="196"/>
        <w:ind w:hanging="361"/>
        <w:jc w:val="left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sz w:val="20"/>
        </w:rPr>
        <w:t>Certified</w:t>
      </w:r>
      <w:r w:rsidRPr="00A65435">
        <w:rPr>
          <w:rFonts w:ascii="Arial" w:hAnsi="Arial" w:cs="Arial"/>
          <w:spacing w:val="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Machine</w:t>
      </w:r>
      <w:r w:rsidRPr="00A65435">
        <w:rPr>
          <w:rFonts w:ascii="Arial" w:hAnsi="Arial" w:cs="Arial"/>
          <w:spacing w:val="1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Learning</w:t>
      </w:r>
      <w:r w:rsidRPr="00A65435">
        <w:rPr>
          <w:rFonts w:ascii="Arial" w:hAnsi="Arial" w:cs="Arial"/>
          <w:spacing w:val="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course</w:t>
      </w:r>
      <w:r w:rsidRPr="00A65435">
        <w:rPr>
          <w:rFonts w:ascii="Arial" w:hAnsi="Arial" w:cs="Arial"/>
          <w:spacing w:val="1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by</w:t>
      </w:r>
      <w:r w:rsidRPr="00A65435">
        <w:rPr>
          <w:rFonts w:ascii="Arial" w:hAnsi="Arial" w:cs="Arial"/>
          <w:spacing w:val="1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Stanford</w:t>
      </w:r>
      <w:r w:rsidRPr="00A65435">
        <w:rPr>
          <w:rFonts w:ascii="Arial" w:hAnsi="Arial" w:cs="Arial"/>
          <w:b/>
          <w:spacing w:val="10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University</w:t>
      </w:r>
      <w:r w:rsidRPr="00A65435">
        <w:rPr>
          <w:rFonts w:ascii="Arial" w:hAnsi="Arial" w:cs="Arial"/>
          <w:b/>
          <w:spacing w:val="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through</w:t>
      </w:r>
      <w:r w:rsidRPr="00A65435">
        <w:rPr>
          <w:rFonts w:ascii="Arial" w:hAnsi="Arial" w:cs="Arial"/>
          <w:spacing w:val="1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online</w:t>
      </w:r>
      <w:r w:rsidRPr="00A65435">
        <w:rPr>
          <w:rFonts w:ascii="Arial" w:hAnsi="Arial" w:cs="Arial"/>
          <w:spacing w:val="1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platform</w:t>
      </w:r>
      <w:r w:rsidRPr="00A65435">
        <w:rPr>
          <w:rFonts w:ascii="Arial" w:hAnsi="Arial" w:cs="Arial"/>
          <w:spacing w:val="1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Coursera</w:t>
      </w:r>
      <w:r w:rsidRPr="00A65435">
        <w:rPr>
          <w:rFonts w:ascii="Arial" w:hAnsi="Arial" w:cs="Arial"/>
          <w:spacing w:val="1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10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Grade:</w:t>
      </w:r>
      <w:r w:rsidRPr="00A65435">
        <w:rPr>
          <w:rFonts w:ascii="Arial" w:hAnsi="Arial" w:cs="Arial"/>
          <w:spacing w:val="1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95%</w:t>
      </w:r>
      <w:r w:rsidRPr="00A65435">
        <w:rPr>
          <w:rFonts w:ascii="Arial" w:hAnsi="Arial" w:cs="Arial"/>
          <w:b/>
          <w:spacing w:val="8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|</w:t>
      </w:r>
    </w:p>
    <w:p w:rsidR="00995896" w:rsidRPr="00A65435" w:rsidRDefault="00A65435">
      <w:pPr>
        <w:spacing w:before="34"/>
        <w:ind w:left="880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Awarded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September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2020</w:t>
      </w:r>
    </w:p>
    <w:p w:rsidR="00995896" w:rsidRPr="00A65435" w:rsidRDefault="00995896">
      <w:pPr>
        <w:spacing w:before="10"/>
        <w:rPr>
          <w:rFonts w:ascii="Arial" w:hAnsi="Arial" w:cs="Arial"/>
          <w:sz w:val="8"/>
        </w:rPr>
      </w:pPr>
    </w:p>
    <w:p w:rsidR="00995896" w:rsidRPr="00A65435" w:rsidRDefault="00A65435">
      <w:pPr>
        <w:spacing w:before="93"/>
        <w:ind w:left="156" w:right="156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SOFTWARE</w:t>
      </w:r>
    </w:p>
    <w:p w:rsidR="00995896" w:rsidRPr="00A65435" w:rsidRDefault="00A65435">
      <w:pPr>
        <w:spacing w:before="176" w:line="256" w:lineRule="auto"/>
        <w:ind w:left="162" w:right="155"/>
        <w:jc w:val="center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Python | MATLAB &amp;</w:t>
      </w:r>
      <w:r w:rsidRPr="00A65435">
        <w:rPr>
          <w:rFonts w:ascii="Arial" w:hAnsi="Arial" w:cs="Arial"/>
          <w:sz w:val="20"/>
        </w:rPr>
        <w:t xml:space="preserve"> SIMULINK | GitHub | SPSS | Microsoft Power BI | ANSYS | </w:t>
      </w:r>
      <w:proofErr w:type="spellStart"/>
      <w:r w:rsidRPr="00A65435">
        <w:rPr>
          <w:rFonts w:ascii="Arial" w:hAnsi="Arial" w:cs="Arial"/>
          <w:sz w:val="20"/>
        </w:rPr>
        <w:t>Solidworks</w:t>
      </w:r>
      <w:proofErr w:type="spellEnd"/>
      <w:r w:rsidRPr="00A65435">
        <w:rPr>
          <w:rFonts w:ascii="Arial" w:hAnsi="Arial" w:cs="Arial"/>
          <w:sz w:val="20"/>
        </w:rPr>
        <w:t xml:space="preserve"> | Blender | Autodesk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Meshmixer</w:t>
      </w:r>
      <w:proofErr w:type="spellEnd"/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Origin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MS Word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MS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power point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MS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Excel</w:t>
      </w:r>
    </w:p>
    <w:p w:rsidR="00995896" w:rsidRPr="00A65435" w:rsidRDefault="00A65435">
      <w:pPr>
        <w:spacing w:before="157"/>
        <w:ind w:left="155" w:right="156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SKILLS</w:t>
      </w:r>
    </w:p>
    <w:p w:rsidR="00995896" w:rsidRPr="00A65435" w:rsidRDefault="00A6543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80" w:line="271" w:lineRule="auto"/>
        <w:ind w:right="153"/>
        <w:jc w:val="left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Research</w:t>
      </w:r>
      <w:r w:rsidRPr="00A65435">
        <w:rPr>
          <w:rFonts w:ascii="Arial" w:hAnsi="Arial" w:cs="Arial"/>
          <w:b/>
          <w:spacing w:val="-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Skills</w:t>
      </w:r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- Design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experiments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Technical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writing for journals</w:t>
      </w:r>
      <w:r w:rsidRPr="00A65435">
        <w:rPr>
          <w:rFonts w:ascii="Arial" w:hAnsi="Arial" w:cs="Arial"/>
          <w:spacing w:val="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 conferences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Machine</w:t>
      </w:r>
      <w:r w:rsidRPr="00A65435">
        <w:rPr>
          <w:rFonts w:ascii="Arial" w:hAnsi="Arial" w:cs="Arial"/>
          <w:spacing w:val="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learning</w:t>
      </w:r>
      <w:r w:rsidRPr="00A65435">
        <w:rPr>
          <w:rFonts w:ascii="Arial" w:hAnsi="Arial" w:cs="Arial"/>
          <w:spacing w:val="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Data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processing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management</w:t>
      </w:r>
    </w:p>
    <w:p w:rsidR="00995896" w:rsidRPr="00A65435" w:rsidRDefault="00A6543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6"/>
        <w:ind w:hanging="361"/>
        <w:jc w:val="left"/>
        <w:rPr>
          <w:rFonts w:ascii="Arial" w:hAnsi="Arial" w:cs="Arial"/>
          <w:sz w:val="20"/>
        </w:rPr>
      </w:pPr>
      <w:r w:rsidRPr="00A65435">
        <w:rPr>
          <w:rFonts w:ascii="Arial" w:hAnsi="Arial" w:cs="Arial"/>
          <w:b/>
          <w:sz w:val="20"/>
        </w:rPr>
        <w:t>Soft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Skills</w:t>
      </w:r>
      <w:r w:rsidRPr="00A65435">
        <w:rPr>
          <w:rFonts w:ascii="Arial" w:hAnsi="Arial" w:cs="Arial"/>
          <w:b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-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Leadership |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Project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management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Technical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documentation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 Critical Thinking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Problem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Solving</w:t>
      </w:r>
    </w:p>
    <w:p w:rsidR="00995896" w:rsidRPr="00A65435" w:rsidRDefault="00A65435">
      <w:pPr>
        <w:spacing w:before="35"/>
        <w:ind w:left="880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|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Ability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quickly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create and</w:t>
      </w:r>
      <w:r w:rsidRPr="00A65435">
        <w:rPr>
          <w:rFonts w:ascii="Arial" w:hAnsi="Arial" w:cs="Arial"/>
          <w:spacing w:val="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apply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ideas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solutions</w:t>
      </w:r>
    </w:p>
    <w:p w:rsidR="00995896" w:rsidRPr="00A65435" w:rsidRDefault="00A65435">
      <w:pPr>
        <w:spacing w:before="195"/>
        <w:ind w:left="157" w:right="156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EXTRA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CURRICULAR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ACTIVITIES</w:t>
      </w:r>
      <w:r w:rsidRPr="00A65435">
        <w:rPr>
          <w:rFonts w:ascii="Arial" w:hAnsi="Arial" w:cs="Arial"/>
          <w:b/>
          <w:spacing w:val="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AND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HOBBIES</w:t>
      </w:r>
    </w:p>
    <w:p w:rsidR="00995896" w:rsidRPr="00A65435" w:rsidRDefault="00A65435">
      <w:pPr>
        <w:pStyle w:val="ListParagraph"/>
        <w:numPr>
          <w:ilvl w:val="1"/>
          <w:numId w:val="4"/>
        </w:numPr>
        <w:tabs>
          <w:tab w:val="left" w:pos="880"/>
          <w:tab w:val="left" w:pos="881"/>
        </w:tabs>
        <w:spacing w:before="177"/>
        <w:ind w:hanging="361"/>
        <w:jc w:val="left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lastRenderedPageBreak/>
        <w:t>Member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Entrepreneurship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Development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Cell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(ED</w:t>
      </w:r>
      <w:r w:rsidRPr="00A65435">
        <w:rPr>
          <w:rFonts w:ascii="Arial" w:hAnsi="Arial" w:cs="Arial"/>
          <w:b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Cell</w:t>
      </w:r>
      <w:r w:rsidRPr="00A65435">
        <w:rPr>
          <w:rFonts w:ascii="Arial" w:hAnsi="Arial" w:cs="Arial"/>
          <w:sz w:val="20"/>
        </w:rPr>
        <w:t>)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at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SASTRA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during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2017-2019</w:t>
      </w:r>
    </w:p>
    <w:p w:rsidR="00995896" w:rsidRPr="00A65435" w:rsidRDefault="00A65435">
      <w:pPr>
        <w:pStyle w:val="ListParagraph"/>
        <w:numPr>
          <w:ilvl w:val="1"/>
          <w:numId w:val="4"/>
        </w:numPr>
        <w:tabs>
          <w:tab w:val="left" w:pos="880"/>
          <w:tab w:val="left" w:pos="881"/>
        </w:tabs>
        <w:spacing w:before="35"/>
        <w:ind w:hanging="361"/>
        <w:jc w:val="left"/>
        <w:rPr>
          <w:rFonts w:ascii="Arial" w:hAnsi="Arial" w:cs="Arial"/>
          <w:sz w:val="20"/>
        </w:rPr>
      </w:pPr>
      <w:r w:rsidRPr="00A65435">
        <w:rPr>
          <w:rFonts w:ascii="Arial" w:hAnsi="Arial" w:cs="Arial"/>
          <w:sz w:val="20"/>
        </w:rPr>
        <w:t>An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explorer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with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zeal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to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travel:</w:t>
      </w:r>
      <w:r w:rsidRPr="00A65435">
        <w:rPr>
          <w:rFonts w:ascii="Arial" w:hAnsi="Arial" w:cs="Arial"/>
          <w:spacing w:val="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activities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like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trekking,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hiking;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biking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and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badminton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interest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me</w:t>
      </w:r>
    </w:p>
    <w:p w:rsidR="00564408" w:rsidRPr="00A65435" w:rsidRDefault="00564408">
      <w:pPr>
        <w:spacing w:before="78"/>
        <w:ind w:left="162" w:right="155"/>
        <w:jc w:val="center"/>
        <w:rPr>
          <w:rFonts w:ascii="Arial" w:hAnsi="Arial" w:cs="Arial"/>
          <w:b/>
          <w:sz w:val="20"/>
        </w:rPr>
      </w:pPr>
    </w:p>
    <w:p w:rsidR="00995896" w:rsidRPr="00A65435" w:rsidRDefault="00A65435">
      <w:pPr>
        <w:spacing w:before="78"/>
        <w:ind w:left="162" w:right="155"/>
        <w:jc w:val="center"/>
        <w:rPr>
          <w:rFonts w:ascii="Arial" w:hAnsi="Arial" w:cs="Arial"/>
          <w:b/>
          <w:sz w:val="20"/>
        </w:rPr>
      </w:pPr>
      <w:r w:rsidRPr="00A65435">
        <w:rPr>
          <w:rFonts w:ascii="Arial" w:hAnsi="Arial" w:cs="Arial"/>
          <w:b/>
          <w:sz w:val="20"/>
        </w:rPr>
        <w:t>REFERENCES</w:t>
      </w:r>
    </w:p>
    <w:p w:rsidR="00995896" w:rsidRPr="00A65435" w:rsidRDefault="00A65435">
      <w:pPr>
        <w:pStyle w:val="ListParagraph"/>
        <w:numPr>
          <w:ilvl w:val="1"/>
          <w:numId w:val="3"/>
        </w:numPr>
        <w:tabs>
          <w:tab w:val="left" w:pos="1236"/>
        </w:tabs>
        <w:spacing w:before="180" w:line="439" w:lineRule="auto"/>
        <w:ind w:right="1677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Prof.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Dr.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Max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proofErr w:type="spellStart"/>
      <w:r w:rsidRPr="00A65435">
        <w:rPr>
          <w:rFonts w:ascii="Arial" w:hAnsi="Arial" w:cs="Arial"/>
          <w:b/>
          <w:sz w:val="20"/>
        </w:rPr>
        <w:t>Happel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10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Professur</w:t>
      </w:r>
      <w:proofErr w:type="spellEnd"/>
      <w:r w:rsidRPr="00A65435">
        <w:rPr>
          <w:rFonts w:ascii="Arial" w:hAnsi="Arial" w:cs="Arial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für</w:t>
      </w:r>
      <w:proofErr w:type="spellEnd"/>
      <w:r w:rsidRPr="00A65435">
        <w:rPr>
          <w:rFonts w:ascii="Arial" w:hAnsi="Arial" w:cs="Arial"/>
          <w:spacing w:val="-6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Physiologie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Medical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School</w:t>
      </w:r>
      <w:r w:rsidRPr="00A65435">
        <w:rPr>
          <w:rFonts w:ascii="Arial" w:hAnsi="Arial" w:cs="Arial"/>
          <w:spacing w:val="-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Berlin,</w:t>
      </w:r>
      <w:r w:rsidRPr="00A65435">
        <w:rPr>
          <w:rFonts w:ascii="Arial" w:hAnsi="Arial" w:cs="Arial"/>
          <w:spacing w:val="-6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Berlin, Germany</w:t>
      </w:r>
      <w:r w:rsidRPr="00A65435">
        <w:rPr>
          <w:rFonts w:ascii="Arial" w:hAnsi="Arial" w:cs="Arial"/>
          <w:spacing w:val="-5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Email ID: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hyperlink r:id="rId6">
        <w:r w:rsidRPr="00A65435">
          <w:rPr>
            <w:rFonts w:ascii="Arial" w:hAnsi="Arial" w:cs="Arial"/>
            <w:i/>
            <w:sz w:val="20"/>
          </w:rPr>
          <w:t>Max.Happel@lin-magdeburg.de</w:t>
        </w:r>
      </w:hyperlink>
    </w:p>
    <w:p w:rsidR="00995896" w:rsidRPr="00A65435" w:rsidRDefault="00A65435">
      <w:pPr>
        <w:pStyle w:val="ListParagraph"/>
        <w:numPr>
          <w:ilvl w:val="1"/>
          <w:numId w:val="3"/>
        </w:numPr>
        <w:tabs>
          <w:tab w:val="left" w:pos="1236"/>
        </w:tabs>
        <w:spacing w:before="3" w:line="444" w:lineRule="auto"/>
        <w:ind w:right="1365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Prof.</w:t>
      </w:r>
      <w:r w:rsidRPr="00A65435">
        <w:rPr>
          <w:rFonts w:ascii="Arial" w:hAnsi="Arial" w:cs="Arial"/>
          <w:b/>
          <w:spacing w:val="-7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Dr.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Catherine</w:t>
      </w:r>
      <w:r w:rsidRPr="00A65435">
        <w:rPr>
          <w:rFonts w:ascii="Arial" w:hAnsi="Arial" w:cs="Arial"/>
          <w:b/>
          <w:spacing w:val="-2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Sweeney</w:t>
      </w:r>
      <w:r w:rsidRPr="00A65435">
        <w:rPr>
          <w:rFonts w:ascii="Arial" w:hAnsi="Arial" w:cs="Arial"/>
          <w:b/>
          <w:spacing w:val="-6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Reed</w:t>
      </w:r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1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Universitätsklinik</w:t>
      </w:r>
      <w:proofErr w:type="spellEnd"/>
      <w:r w:rsidRPr="00A65435">
        <w:rPr>
          <w:rFonts w:ascii="Arial" w:hAnsi="Arial" w:cs="Arial"/>
          <w:spacing w:val="-5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für</w:t>
      </w:r>
      <w:proofErr w:type="spellEnd"/>
      <w:r w:rsidRPr="00A65435">
        <w:rPr>
          <w:rFonts w:ascii="Arial" w:hAnsi="Arial" w:cs="Arial"/>
          <w:spacing w:val="-1"/>
          <w:sz w:val="20"/>
        </w:rPr>
        <w:t xml:space="preserve"> </w:t>
      </w:r>
      <w:proofErr w:type="spellStart"/>
      <w:r w:rsidRPr="00A65435">
        <w:rPr>
          <w:rFonts w:ascii="Arial" w:hAnsi="Arial" w:cs="Arial"/>
          <w:sz w:val="20"/>
        </w:rPr>
        <w:t>Neurologie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7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</w:t>
      </w:r>
      <w:r w:rsidRPr="00A65435">
        <w:rPr>
          <w:rFonts w:ascii="Arial" w:hAnsi="Arial" w:cs="Arial"/>
          <w:spacing w:val="-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Germany</w:t>
      </w:r>
      <w:r w:rsidRPr="00A65435">
        <w:rPr>
          <w:rFonts w:ascii="Arial" w:hAnsi="Arial" w:cs="Arial"/>
          <w:spacing w:val="-52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Email ID: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hyperlink r:id="rId7">
        <w:r w:rsidRPr="00A65435">
          <w:rPr>
            <w:rFonts w:ascii="Arial" w:hAnsi="Arial" w:cs="Arial"/>
            <w:i/>
            <w:sz w:val="20"/>
          </w:rPr>
          <w:t>catherine.sweeney-reed@med.ovgu.de</w:t>
        </w:r>
      </w:hyperlink>
    </w:p>
    <w:p w:rsidR="00995896" w:rsidRPr="00A65435" w:rsidRDefault="00A65435">
      <w:pPr>
        <w:pStyle w:val="ListParagraph"/>
        <w:numPr>
          <w:ilvl w:val="1"/>
          <w:numId w:val="3"/>
        </w:numPr>
        <w:tabs>
          <w:tab w:val="left" w:pos="1236"/>
        </w:tabs>
        <w:spacing w:line="444" w:lineRule="auto"/>
        <w:ind w:right="2216"/>
        <w:rPr>
          <w:rFonts w:ascii="Arial" w:hAnsi="Arial" w:cs="Arial"/>
          <w:i/>
          <w:sz w:val="20"/>
        </w:rPr>
      </w:pPr>
      <w:r w:rsidRPr="00A65435">
        <w:rPr>
          <w:rFonts w:ascii="Arial" w:hAnsi="Arial" w:cs="Arial"/>
          <w:b/>
          <w:sz w:val="20"/>
        </w:rPr>
        <w:t>Prof.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Dr.</w:t>
      </w:r>
      <w:r w:rsidRPr="00A65435">
        <w:rPr>
          <w:rFonts w:ascii="Arial" w:hAnsi="Arial" w:cs="Arial"/>
          <w:b/>
          <w:spacing w:val="-3"/>
          <w:sz w:val="20"/>
        </w:rPr>
        <w:t xml:space="preserve"> </w:t>
      </w:r>
      <w:r w:rsidRPr="00A65435">
        <w:rPr>
          <w:rFonts w:ascii="Arial" w:hAnsi="Arial" w:cs="Arial"/>
          <w:b/>
          <w:sz w:val="20"/>
        </w:rPr>
        <w:t>Michael</w:t>
      </w:r>
      <w:r w:rsidRPr="00A65435">
        <w:rPr>
          <w:rFonts w:ascii="Arial" w:hAnsi="Arial" w:cs="Arial"/>
          <w:b/>
          <w:spacing w:val="-5"/>
          <w:sz w:val="20"/>
        </w:rPr>
        <w:t xml:space="preserve"> </w:t>
      </w:r>
      <w:proofErr w:type="spellStart"/>
      <w:r w:rsidRPr="00A65435">
        <w:rPr>
          <w:rFonts w:ascii="Arial" w:hAnsi="Arial" w:cs="Arial"/>
          <w:b/>
          <w:sz w:val="20"/>
        </w:rPr>
        <w:t>Brosch</w:t>
      </w:r>
      <w:proofErr w:type="spellEnd"/>
      <w:r w:rsidRPr="00A65435">
        <w:rPr>
          <w:rFonts w:ascii="Arial" w:hAnsi="Arial" w:cs="Arial"/>
          <w:sz w:val="20"/>
        </w:rPr>
        <w:t>,</w:t>
      </w:r>
      <w:r w:rsidRPr="00A65435">
        <w:rPr>
          <w:rFonts w:ascii="Arial" w:hAnsi="Arial" w:cs="Arial"/>
          <w:spacing w:val="-9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Leibniz</w:t>
      </w:r>
      <w:r w:rsidRPr="00A65435">
        <w:rPr>
          <w:rFonts w:ascii="Arial" w:hAnsi="Arial" w:cs="Arial"/>
          <w:spacing w:val="1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Institute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of</w:t>
      </w:r>
      <w:r w:rsidRPr="00A65435">
        <w:rPr>
          <w:rFonts w:ascii="Arial" w:hAnsi="Arial" w:cs="Arial"/>
          <w:spacing w:val="-5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Neurobiology,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Magdeburg,</w:t>
      </w:r>
      <w:r w:rsidRPr="00A65435">
        <w:rPr>
          <w:rFonts w:ascii="Arial" w:hAnsi="Arial" w:cs="Arial"/>
          <w:spacing w:val="-4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Germany</w:t>
      </w:r>
      <w:r w:rsidRPr="00A65435">
        <w:rPr>
          <w:rFonts w:ascii="Arial" w:hAnsi="Arial" w:cs="Arial"/>
          <w:spacing w:val="-53"/>
          <w:sz w:val="20"/>
        </w:rPr>
        <w:t xml:space="preserve"> </w:t>
      </w:r>
      <w:r w:rsidRPr="00A65435">
        <w:rPr>
          <w:rFonts w:ascii="Arial" w:hAnsi="Arial" w:cs="Arial"/>
          <w:sz w:val="20"/>
        </w:rPr>
        <w:t>Email ID:</w:t>
      </w:r>
      <w:r w:rsidRPr="00A65435">
        <w:rPr>
          <w:rFonts w:ascii="Arial" w:hAnsi="Arial" w:cs="Arial"/>
          <w:spacing w:val="-1"/>
          <w:sz w:val="20"/>
        </w:rPr>
        <w:t xml:space="preserve"> </w:t>
      </w:r>
      <w:hyperlink r:id="rId8">
        <w:r w:rsidRPr="00A65435">
          <w:rPr>
            <w:rFonts w:ascii="Arial" w:hAnsi="Arial" w:cs="Arial"/>
            <w:i/>
            <w:sz w:val="20"/>
          </w:rPr>
          <w:t>Michael.Brosch@lin-magdeburg.de</w:t>
        </w:r>
      </w:hyperlink>
    </w:p>
    <w:sectPr w:rsidR="00995896" w:rsidRPr="00A65435">
      <w:pgSz w:w="11910" w:h="16840"/>
      <w:pgMar w:top="9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4AEA"/>
    <w:multiLevelType w:val="hybridMultilevel"/>
    <w:tmpl w:val="63CC08DA"/>
    <w:lvl w:ilvl="0" w:tplc="08867C5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88773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5674F24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66A4185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51CA06C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B394CAC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B1D847D2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A0AA3B76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8CA41542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C90C44"/>
    <w:multiLevelType w:val="hybridMultilevel"/>
    <w:tmpl w:val="75FCE3F6"/>
    <w:lvl w:ilvl="0" w:tplc="E7D0AA56">
      <w:numFmt w:val="bullet"/>
      <w:lvlText w:val=""/>
      <w:lvlJc w:val="left"/>
      <w:pPr>
        <w:ind w:left="7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350A56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130E492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FC8C0AE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72EC30DE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29CE4FB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031E07A2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2F74EAAE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B2C0DC7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35388F"/>
    <w:multiLevelType w:val="hybridMultilevel"/>
    <w:tmpl w:val="07FCA1B8"/>
    <w:lvl w:ilvl="0" w:tplc="7EEEE230">
      <w:start w:val="1"/>
      <w:numFmt w:val="decimal"/>
      <w:lvlText w:val="%1."/>
      <w:lvlJc w:val="left"/>
      <w:pPr>
        <w:ind w:left="880" w:hanging="360"/>
      </w:pPr>
      <w:rPr>
        <w:rFonts w:ascii="Arial" w:eastAsia="Arial" w:hAnsi="Arial" w:cs="Arial" w:hint="default"/>
        <w:i/>
        <w:iCs/>
        <w:spacing w:val="-2"/>
        <w:w w:val="100"/>
        <w:sz w:val="20"/>
        <w:szCs w:val="20"/>
        <w:lang w:val="en-US" w:eastAsia="en-US" w:bidi="ar-SA"/>
      </w:rPr>
    </w:lvl>
    <w:lvl w:ilvl="1" w:tplc="105CE112">
      <w:start w:val="1"/>
      <w:numFmt w:val="decimal"/>
      <w:lvlText w:val="%2."/>
      <w:lvlJc w:val="left"/>
      <w:pPr>
        <w:ind w:left="1236" w:hanging="361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2" w:tplc="F60837B2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3" w:tplc="0124FCD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A3103D04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5" w:tplc="564405A6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FA3C52B6">
      <w:numFmt w:val="bullet"/>
      <w:lvlText w:val="•"/>
      <w:lvlJc w:val="left"/>
      <w:pPr>
        <w:ind w:left="6542" w:hanging="361"/>
      </w:pPr>
      <w:rPr>
        <w:rFonts w:hint="default"/>
        <w:lang w:val="en-US" w:eastAsia="en-US" w:bidi="ar-SA"/>
      </w:rPr>
    </w:lvl>
    <w:lvl w:ilvl="7" w:tplc="9B767146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  <w:lvl w:ilvl="8" w:tplc="18AA976A">
      <w:numFmt w:val="bullet"/>
      <w:lvlText w:val="•"/>
      <w:lvlJc w:val="left"/>
      <w:pPr>
        <w:ind w:left="86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4D90CB9"/>
    <w:multiLevelType w:val="hybridMultilevel"/>
    <w:tmpl w:val="A9220772"/>
    <w:lvl w:ilvl="0" w:tplc="177C6768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1C86F76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7EA030A2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31CA7A3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391A233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349CD3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C0CE2B28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1E8C613E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ED64C9F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96"/>
    <w:rsid w:val="00410E5A"/>
    <w:rsid w:val="00564408"/>
    <w:rsid w:val="007C33A4"/>
    <w:rsid w:val="00995896"/>
    <w:rsid w:val="00A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66C7054-AF6F-4269-860A-5B5EB35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3882" w:right="3879" w:hanging="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Brosch@lin-magdeburg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therine.sweeney-reed@med.ovgu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Happel@lin-magdeburg.de" TargetMode="External"/><Relationship Id="rId5" Type="http://schemas.openxmlformats.org/officeDocument/2006/relationships/hyperlink" Target="mailto:vishkann2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Vishal Kannan</cp:lastModifiedBy>
  <cp:revision>6</cp:revision>
  <dcterms:created xsi:type="dcterms:W3CDTF">2023-06-28T08:50:00Z</dcterms:created>
  <dcterms:modified xsi:type="dcterms:W3CDTF">2023-06-28T08:52:00Z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2023-06-28T00:00:00Z</vt:filetime>
  </property>
</Properties>
</file>