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76A" w:rsidRDefault="00E21FD8">
      <w:pPr>
        <w:pStyle w:val="normal0"/>
        <w:keepNext/>
        <w:pBdr>
          <w:top w:val="nil"/>
          <w:left w:val="nil"/>
          <w:bottom w:val="nil"/>
          <w:right w:val="nil"/>
          <w:between w:val="nil"/>
        </w:pBdr>
        <w:jc w:val="both"/>
        <w:rPr>
          <w:color w:val="000000"/>
        </w:rPr>
      </w:pPr>
      <w:r>
        <w:rPr>
          <w:b/>
          <w:color w:val="000000"/>
        </w:rPr>
        <w:t>MAYANK VISHNOI</w:t>
      </w:r>
    </w:p>
    <w:p w:rsidR="0031176A" w:rsidRDefault="00E21FD8">
      <w:pPr>
        <w:pStyle w:val="normal0"/>
        <w:pBdr>
          <w:bottom w:val="single" w:sz="12" w:space="1" w:color="000000"/>
        </w:pBdr>
        <w:tabs>
          <w:tab w:val="center" w:pos="4680"/>
          <w:tab w:val="right" w:pos="9360"/>
        </w:tabs>
        <w:jc w:val="both"/>
        <w:rPr>
          <w:sz w:val="20"/>
          <w:szCs w:val="20"/>
        </w:rPr>
      </w:pPr>
      <w:r>
        <w:rPr>
          <w:sz w:val="20"/>
          <w:szCs w:val="20"/>
        </w:rPr>
        <w:t>mrv.mayank@gmail.com</w:t>
      </w:r>
    </w:p>
    <w:p w:rsidR="0031176A" w:rsidRDefault="00E21FD8">
      <w:pPr>
        <w:pStyle w:val="normal0"/>
        <w:pBdr>
          <w:bottom w:val="single" w:sz="12" w:space="1" w:color="000000"/>
        </w:pBdr>
        <w:tabs>
          <w:tab w:val="center" w:pos="4680"/>
          <w:tab w:val="right" w:pos="9360"/>
        </w:tabs>
        <w:jc w:val="both"/>
        <w:rPr>
          <w:sz w:val="20"/>
          <w:szCs w:val="20"/>
        </w:rPr>
      </w:pPr>
      <w:r>
        <w:rPr>
          <w:sz w:val="20"/>
          <w:szCs w:val="20"/>
        </w:rPr>
        <w:t>+91-8791519107</w:t>
      </w:r>
    </w:p>
    <w:p w:rsidR="0031176A" w:rsidRDefault="00E21FD8">
      <w:pPr>
        <w:pStyle w:val="normal0"/>
        <w:pBdr>
          <w:bottom w:val="single" w:sz="12" w:space="1" w:color="000000"/>
        </w:pBdr>
        <w:tabs>
          <w:tab w:val="center" w:pos="4680"/>
          <w:tab w:val="right" w:pos="9360"/>
        </w:tabs>
        <w:jc w:val="both"/>
        <w:rPr>
          <w:sz w:val="20"/>
          <w:szCs w:val="20"/>
        </w:rPr>
      </w:pPr>
      <w:r>
        <w:rPr>
          <w:sz w:val="20"/>
          <w:szCs w:val="20"/>
        </w:rPr>
        <w:tab/>
      </w:r>
    </w:p>
    <w:p w:rsidR="0031176A" w:rsidRDefault="0031176A">
      <w:pPr>
        <w:pStyle w:val="normal0"/>
        <w:jc w:val="both"/>
        <w:rPr>
          <w:sz w:val="18"/>
          <w:szCs w:val="18"/>
        </w:rPr>
      </w:pPr>
    </w:p>
    <w:p w:rsidR="0031176A" w:rsidRDefault="0031176A">
      <w:pPr>
        <w:pStyle w:val="normal0"/>
        <w:jc w:val="both"/>
        <w:rPr>
          <w:sz w:val="18"/>
          <w:szCs w:val="18"/>
        </w:rPr>
      </w:pPr>
    </w:p>
    <w:tbl>
      <w:tblPr>
        <w:tblStyle w:val="af0"/>
        <w:tblW w:w="9810" w:type="dxa"/>
        <w:tblInd w:w="18" w:type="dxa"/>
        <w:tblLayout w:type="fixed"/>
        <w:tblLook w:val="0000"/>
      </w:tblPr>
      <w:tblGrid>
        <w:gridCol w:w="9810"/>
      </w:tblGrid>
      <w:tr w:rsidR="0031176A">
        <w:trPr>
          <w:cantSplit/>
          <w:trHeight w:val="280"/>
          <w:tblHeader/>
        </w:trPr>
        <w:tc>
          <w:tcPr>
            <w:tcW w:w="9810" w:type="dxa"/>
            <w:tcBorders>
              <w:top w:val="single" w:sz="6" w:space="0" w:color="7F7F7F"/>
              <w:left w:val="single" w:sz="6" w:space="0" w:color="7F7F7F"/>
              <w:bottom w:val="single" w:sz="6" w:space="0" w:color="7F7F7F"/>
              <w:right w:val="single" w:sz="6" w:space="0" w:color="7F7F7F"/>
            </w:tcBorders>
            <w:shd w:val="clear" w:color="auto" w:fill="DFDFDF"/>
            <w:vAlign w:val="center"/>
          </w:tcPr>
          <w:p w:rsidR="0031176A" w:rsidRDefault="00E21FD8">
            <w:pPr>
              <w:pStyle w:val="normal0"/>
              <w:jc w:val="both"/>
              <w:rPr>
                <w:sz w:val="18"/>
                <w:szCs w:val="18"/>
                <w:u w:val="single"/>
              </w:rPr>
            </w:pPr>
            <w:r>
              <w:rPr>
                <w:b/>
                <w:sz w:val="18"/>
                <w:szCs w:val="18"/>
              </w:rPr>
              <w:t>Objective</w:t>
            </w:r>
          </w:p>
        </w:tc>
      </w:tr>
      <w:tr w:rsidR="0031176A">
        <w:trPr>
          <w:cantSplit/>
          <w:trHeight w:val="845"/>
          <w:tblHeader/>
        </w:trPr>
        <w:tc>
          <w:tcPr>
            <w:tcW w:w="9810" w:type="dxa"/>
            <w:tcBorders>
              <w:top w:val="single" w:sz="6" w:space="0" w:color="C0C0C0"/>
              <w:left w:val="single" w:sz="6" w:space="0" w:color="C0C0C0"/>
              <w:bottom w:val="single" w:sz="6" w:space="0" w:color="C0C0C0"/>
              <w:right w:val="single" w:sz="6" w:space="0" w:color="C0C0C0"/>
            </w:tcBorders>
            <w:vAlign w:val="center"/>
          </w:tcPr>
          <w:p w:rsidR="0031176A" w:rsidRDefault="0031176A">
            <w:pPr>
              <w:pStyle w:val="normal0"/>
              <w:jc w:val="both"/>
              <w:rPr>
                <w:sz w:val="20"/>
                <w:szCs w:val="20"/>
              </w:rPr>
            </w:pPr>
          </w:p>
          <w:p w:rsidR="0031176A" w:rsidRDefault="00E21FD8">
            <w:pPr>
              <w:pStyle w:val="normal0"/>
              <w:jc w:val="both"/>
              <w:rPr>
                <w:sz w:val="18"/>
                <w:szCs w:val="18"/>
              </w:rPr>
            </w:pPr>
            <w:r>
              <w:rPr>
                <w:sz w:val="20"/>
                <w:szCs w:val="20"/>
              </w:rPr>
              <w:t>To work in competitive environment and to associate myself with the organization to put my hard work and skills for mutual benefit of both.</w:t>
            </w:r>
          </w:p>
          <w:p w:rsidR="0031176A" w:rsidRDefault="0031176A">
            <w:pPr>
              <w:pStyle w:val="normal0"/>
              <w:tabs>
                <w:tab w:val="left" w:pos="720"/>
              </w:tabs>
              <w:ind w:left="720"/>
              <w:jc w:val="both"/>
              <w:rPr>
                <w:sz w:val="18"/>
                <w:szCs w:val="18"/>
              </w:rPr>
            </w:pPr>
          </w:p>
        </w:tc>
      </w:tr>
    </w:tbl>
    <w:p w:rsidR="0031176A" w:rsidRDefault="0031176A">
      <w:pPr>
        <w:pStyle w:val="normal0"/>
        <w:jc w:val="both"/>
        <w:rPr>
          <w:sz w:val="18"/>
          <w:szCs w:val="18"/>
        </w:rPr>
      </w:pPr>
    </w:p>
    <w:p w:rsidR="0031176A" w:rsidRDefault="0031176A">
      <w:pPr>
        <w:pStyle w:val="normal0"/>
        <w:jc w:val="both"/>
        <w:rPr>
          <w:sz w:val="18"/>
          <w:szCs w:val="18"/>
        </w:rPr>
      </w:pPr>
    </w:p>
    <w:tbl>
      <w:tblPr>
        <w:tblStyle w:val="af1"/>
        <w:tblW w:w="9747" w:type="dxa"/>
        <w:tblLayout w:type="fixed"/>
        <w:tblLook w:val="0000"/>
      </w:tblPr>
      <w:tblGrid>
        <w:gridCol w:w="5353"/>
        <w:gridCol w:w="4394"/>
      </w:tblGrid>
      <w:tr w:rsidR="0031176A">
        <w:trPr>
          <w:cantSplit/>
          <w:trHeight w:val="280"/>
          <w:tblHeader/>
        </w:trPr>
        <w:tc>
          <w:tcPr>
            <w:tcW w:w="9747" w:type="dxa"/>
            <w:gridSpan w:val="2"/>
            <w:tcBorders>
              <w:top w:val="single" w:sz="6" w:space="0" w:color="7F7F7F"/>
              <w:left w:val="single" w:sz="6" w:space="0" w:color="7F7F7F"/>
              <w:bottom w:val="single" w:sz="6" w:space="0" w:color="7F7F7F"/>
              <w:right w:val="single" w:sz="6" w:space="0" w:color="7F7F7F"/>
            </w:tcBorders>
            <w:shd w:val="clear" w:color="auto" w:fill="DFDFDF"/>
          </w:tcPr>
          <w:p w:rsidR="0031176A" w:rsidRDefault="00E21FD8">
            <w:pPr>
              <w:pStyle w:val="normal0"/>
              <w:jc w:val="both"/>
              <w:rPr>
                <w:sz w:val="18"/>
                <w:szCs w:val="18"/>
              </w:rPr>
            </w:pPr>
            <w:r>
              <w:rPr>
                <w:b/>
                <w:sz w:val="18"/>
                <w:szCs w:val="18"/>
              </w:rPr>
              <w:t>Total Experience</w:t>
            </w:r>
          </w:p>
        </w:tc>
      </w:tr>
      <w:tr w:rsidR="0031176A">
        <w:trPr>
          <w:cantSplit/>
          <w:trHeight w:val="427"/>
          <w:tblHeader/>
        </w:trPr>
        <w:tc>
          <w:tcPr>
            <w:tcW w:w="535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18"/>
                <w:szCs w:val="18"/>
              </w:rPr>
            </w:pPr>
            <w:r>
              <w:rPr>
                <w:b/>
                <w:sz w:val="18"/>
                <w:szCs w:val="18"/>
              </w:rPr>
              <w:t>Company</w:t>
            </w:r>
          </w:p>
        </w:tc>
        <w:tc>
          <w:tcPr>
            <w:tcW w:w="4394"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18"/>
                <w:szCs w:val="18"/>
              </w:rPr>
            </w:pPr>
            <w:r>
              <w:rPr>
                <w:b/>
                <w:sz w:val="18"/>
                <w:szCs w:val="18"/>
              </w:rPr>
              <w:t>Months/Year</w:t>
            </w:r>
          </w:p>
        </w:tc>
      </w:tr>
      <w:tr w:rsidR="0031176A">
        <w:trPr>
          <w:cantSplit/>
          <w:trHeight w:val="645"/>
          <w:tblHeader/>
        </w:trPr>
        <w:tc>
          <w:tcPr>
            <w:tcW w:w="535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20"/>
                <w:szCs w:val="20"/>
              </w:rPr>
            </w:pPr>
            <w:r>
              <w:rPr>
                <w:sz w:val="20"/>
                <w:szCs w:val="20"/>
              </w:rPr>
              <w:t>HCL Technologies</w:t>
            </w:r>
          </w:p>
        </w:tc>
        <w:tc>
          <w:tcPr>
            <w:tcW w:w="4394"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6C2FB5">
            <w:pPr>
              <w:pStyle w:val="normal0"/>
              <w:jc w:val="both"/>
              <w:rPr>
                <w:sz w:val="20"/>
                <w:szCs w:val="20"/>
              </w:rPr>
            </w:pPr>
            <w:r>
              <w:rPr>
                <w:sz w:val="20"/>
                <w:szCs w:val="20"/>
              </w:rPr>
              <w:t>5.9</w:t>
            </w:r>
            <w:r w:rsidR="00E21FD8">
              <w:rPr>
                <w:sz w:val="20"/>
                <w:szCs w:val="20"/>
              </w:rPr>
              <w:t xml:space="preserve"> Years</w:t>
            </w:r>
          </w:p>
        </w:tc>
      </w:tr>
    </w:tbl>
    <w:p w:rsidR="0031176A" w:rsidRDefault="0031176A">
      <w:pPr>
        <w:pStyle w:val="normal0"/>
        <w:jc w:val="both"/>
        <w:rPr>
          <w:sz w:val="18"/>
          <w:szCs w:val="18"/>
        </w:rPr>
      </w:pPr>
    </w:p>
    <w:p w:rsidR="0031176A" w:rsidRDefault="0031176A">
      <w:pPr>
        <w:pStyle w:val="normal0"/>
        <w:jc w:val="both"/>
        <w:rPr>
          <w:sz w:val="18"/>
          <w:szCs w:val="18"/>
        </w:rPr>
      </w:pPr>
    </w:p>
    <w:tbl>
      <w:tblPr>
        <w:tblStyle w:val="af2"/>
        <w:tblW w:w="9810" w:type="dxa"/>
        <w:tblLayout w:type="fixed"/>
        <w:tblLook w:val="0000"/>
      </w:tblPr>
      <w:tblGrid>
        <w:gridCol w:w="2358"/>
        <w:gridCol w:w="7452"/>
      </w:tblGrid>
      <w:tr w:rsidR="0031176A">
        <w:trPr>
          <w:cantSplit/>
          <w:trHeight w:val="280"/>
          <w:tblHeader/>
        </w:trPr>
        <w:tc>
          <w:tcPr>
            <w:tcW w:w="9810" w:type="dxa"/>
            <w:gridSpan w:val="2"/>
            <w:tcBorders>
              <w:top w:val="single" w:sz="6" w:space="0" w:color="7F7F7F"/>
              <w:left w:val="single" w:sz="6" w:space="0" w:color="7F7F7F"/>
              <w:bottom w:val="single" w:sz="6" w:space="0" w:color="7F7F7F"/>
              <w:right w:val="single" w:sz="6" w:space="0" w:color="7F7F7F"/>
            </w:tcBorders>
            <w:shd w:val="clear" w:color="auto" w:fill="DFDFDF"/>
            <w:vAlign w:val="center"/>
          </w:tcPr>
          <w:p w:rsidR="0031176A" w:rsidRDefault="00E21FD8">
            <w:pPr>
              <w:pStyle w:val="normal0"/>
              <w:jc w:val="both"/>
              <w:rPr>
                <w:sz w:val="18"/>
                <w:szCs w:val="18"/>
                <w:u w:val="single"/>
              </w:rPr>
            </w:pPr>
            <w:r>
              <w:rPr>
                <w:b/>
                <w:sz w:val="18"/>
                <w:szCs w:val="18"/>
              </w:rPr>
              <w:t>Technical Skills</w:t>
            </w:r>
          </w:p>
        </w:tc>
      </w:tr>
      <w:tr w:rsidR="0031176A">
        <w:trPr>
          <w:cantSplit/>
          <w:trHeight w:val="495"/>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Web Designing</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HTML5, CSS, MaterialUI.</w:t>
            </w:r>
          </w:p>
        </w:tc>
      </w:tr>
      <w:tr w:rsidR="0031176A">
        <w:trPr>
          <w:cantSplit/>
          <w:trHeight w:val="585"/>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Development</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Debugging, Creating DB scripts.</w:t>
            </w:r>
          </w:p>
        </w:tc>
      </w:tr>
      <w:tr w:rsidR="0031176A">
        <w:trPr>
          <w:cantSplit/>
          <w:trHeight w:val="465"/>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Languages/Scripting</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ind w:left="-18"/>
              <w:jc w:val="both"/>
              <w:rPr>
                <w:sz w:val="20"/>
                <w:szCs w:val="20"/>
              </w:rPr>
            </w:pPr>
            <w:r>
              <w:rPr>
                <w:sz w:val="20"/>
                <w:szCs w:val="20"/>
              </w:rPr>
              <w:t>Javascript, React.js, Node.js, MobX(Middleware), Rest APIs.</w:t>
            </w:r>
          </w:p>
        </w:tc>
      </w:tr>
      <w:tr w:rsidR="0031176A">
        <w:trPr>
          <w:cantSplit/>
          <w:trHeight w:val="525"/>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Databases</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ind w:left="-18"/>
              <w:jc w:val="both"/>
              <w:rPr>
                <w:sz w:val="20"/>
                <w:szCs w:val="20"/>
              </w:rPr>
            </w:pPr>
            <w:r>
              <w:rPr>
                <w:sz w:val="20"/>
                <w:szCs w:val="20"/>
              </w:rPr>
              <w:t>SQL Server, Oracle</w:t>
            </w:r>
            <w:r w:rsidR="00174C60">
              <w:rPr>
                <w:sz w:val="20"/>
                <w:szCs w:val="20"/>
              </w:rPr>
              <w:t>, PostgreSQL</w:t>
            </w:r>
          </w:p>
        </w:tc>
      </w:tr>
      <w:tr w:rsidR="0031176A">
        <w:trPr>
          <w:cantSplit/>
          <w:trHeight w:val="510"/>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Tools</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PostMan, WebdriverIO (Mocha and chai).</w:t>
            </w:r>
          </w:p>
        </w:tc>
      </w:tr>
      <w:tr w:rsidR="0031176A">
        <w:trPr>
          <w:cantSplit/>
          <w:trHeight w:val="495"/>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Testing</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Unit Testing.</w:t>
            </w:r>
          </w:p>
        </w:tc>
      </w:tr>
      <w:tr w:rsidR="0031176A">
        <w:trPr>
          <w:cantSplit/>
          <w:trHeight w:val="480"/>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Management Tool</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JIRA, Github, Gitlab, AWS.</w:t>
            </w:r>
          </w:p>
        </w:tc>
      </w:tr>
      <w:tr w:rsidR="0031176A">
        <w:trPr>
          <w:cantSplit/>
          <w:trHeight w:val="450"/>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Platform</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Windows, Mac OS</w:t>
            </w:r>
          </w:p>
        </w:tc>
      </w:tr>
      <w:tr w:rsidR="0031176A">
        <w:trPr>
          <w:cantSplit/>
          <w:trHeight w:val="495"/>
          <w:tblHeader/>
        </w:trPr>
        <w:tc>
          <w:tcPr>
            <w:tcW w:w="235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31176A" w:rsidRDefault="00E21FD8">
            <w:pPr>
              <w:pStyle w:val="normal0"/>
              <w:jc w:val="both"/>
              <w:rPr>
                <w:sz w:val="20"/>
                <w:szCs w:val="20"/>
              </w:rPr>
            </w:pPr>
            <w:r>
              <w:rPr>
                <w:sz w:val="20"/>
                <w:szCs w:val="20"/>
              </w:rPr>
              <w:t>Concept Known</w:t>
            </w:r>
          </w:p>
        </w:tc>
        <w:tc>
          <w:tcPr>
            <w:tcW w:w="7452"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ind w:left="-18"/>
              <w:jc w:val="both"/>
              <w:rPr>
                <w:sz w:val="20"/>
                <w:szCs w:val="20"/>
              </w:rPr>
            </w:pPr>
            <w:r>
              <w:rPr>
                <w:sz w:val="20"/>
                <w:szCs w:val="20"/>
              </w:rPr>
              <w:t>OOPs, DBMS, Software Engineering</w:t>
            </w:r>
            <w:r w:rsidR="00A51297">
              <w:rPr>
                <w:sz w:val="20"/>
                <w:szCs w:val="20"/>
              </w:rPr>
              <w:t>, Agile Methodologies</w:t>
            </w:r>
            <w:r>
              <w:rPr>
                <w:sz w:val="20"/>
                <w:szCs w:val="20"/>
              </w:rPr>
              <w:t xml:space="preserve"> etc.</w:t>
            </w:r>
          </w:p>
        </w:tc>
      </w:tr>
    </w:tbl>
    <w:p w:rsidR="0031176A" w:rsidRDefault="0031176A">
      <w:pPr>
        <w:pStyle w:val="normal0"/>
        <w:jc w:val="both"/>
        <w:rPr>
          <w:sz w:val="18"/>
          <w:szCs w:val="18"/>
        </w:rPr>
      </w:pPr>
    </w:p>
    <w:p w:rsidR="0031176A" w:rsidRDefault="0031176A">
      <w:pPr>
        <w:pStyle w:val="normal0"/>
        <w:jc w:val="both"/>
        <w:rPr>
          <w:sz w:val="18"/>
          <w:szCs w:val="18"/>
        </w:rPr>
      </w:pPr>
    </w:p>
    <w:tbl>
      <w:tblPr>
        <w:tblStyle w:val="af3"/>
        <w:tblW w:w="9889" w:type="dxa"/>
        <w:tblLayout w:type="fixed"/>
        <w:tblLook w:val="0000"/>
      </w:tblPr>
      <w:tblGrid>
        <w:gridCol w:w="5353"/>
        <w:gridCol w:w="1985"/>
        <w:gridCol w:w="2551"/>
      </w:tblGrid>
      <w:tr w:rsidR="0031176A">
        <w:trPr>
          <w:cantSplit/>
          <w:trHeight w:val="280"/>
          <w:tblHeader/>
        </w:trPr>
        <w:tc>
          <w:tcPr>
            <w:tcW w:w="9889" w:type="dxa"/>
            <w:gridSpan w:val="3"/>
            <w:tcBorders>
              <w:top w:val="single" w:sz="6" w:space="0" w:color="7F7F7F"/>
              <w:left w:val="single" w:sz="6" w:space="0" w:color="7F7F7F"/>
              <w:bottom w:val="single" w:sz="6" w:space="0" w:color="7F7F7F"/>
              <w:right w:val="single" w:sz="6" w:space="0" w:color="7F7F7F"/>
            </w:tcBorders>
            <w:shd w:val="clear" w:color="auto" w:fill="DFDFDF"/>
          </w:tcPr>
          <w:p w:rsidR="0031176A" w:rsidRDefault="00E21FD8">
            <w:pPr>
              <w:pStyle w:val="normal0"/>
              <w:jc w:val="both"/>
              <w:rPr>
                <w:sz w:val="18"/>
                <w:szCs w:val="18"/>
              </w:rPr>
            </w:pPr>
            <w:r>
              <w:rPr>
                <w:b/>
                <w:sz w:val="18"/>
                <w:szCs w:val="18"/>
              </w:rPr>
              <w:t>Professional Qualification</w:t>
            </w:r>
          </w:p>
        </w:tc>
      </w:tr>
      <w:tr w:rsidR="0031176A">
        <w:trPr>
          <w:cantSplit/>
          <w:trHeight w:val="427"/>
          <w:tblHeader/>
        </w:trPr>
        <w:tc>
          <w:tcPr>
            <w:tcW w:w="535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18"/>
                <w:szCs w:val="18"/>
              </w:rPr>
            </w:pPr>
            <w:r>
              <w:rPr>
                <w:b/>
                <w:sz w:val="18"/>
                <w:szCs w:val="18"/>
              </w:rPr>
              <w:t>Diploma</w:t>
            </w:r>
          </w:p>
        </w:tc>
        <w:tc>
          <w:tcPr>
            <w:tcW w:w="1985"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18"/>
                <w:szCs w:val="18"/>
              </w:rPr>
            </w:pPr>
            <w:r>
              <w:rPr>
                <w:b/>
                <w:sz w:val="18"/>
                <w:szCs w:val="18"/>
              </w:rPr>
              <w:t>Year</w:t>
            </w:r>
          </w:p>
        </w:tc>
        <w:tc>
          <w:tcPr>
            <w:tcW w:w="2551"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18"/>
                <w:szCs w:val="18"/>
              </w:rPr>
            </w:pPr>
            <w:r>
              <w:rPr>
                <w:b/>
                <w:sz w:val="18"/>
                <w:szCs w:val="18"/>
              </w:rPr>
              <w:t>Centre</w:t>
            </w:r>
          </w:p>
        </w:tc>
      </w:tr>
      <w:tr w:rsidR="0031176A">
        <w:trPr>
          <w:cantSplit/>
          <w:trHeight w:val="645"/>
          <w:tblHeader/>
        </w:trPr>
        <w:tc>
          <w:tcPr>
            <w:tcW w:w="535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20"/>
                <w:szCs w:val="20"/>
              </w:rPr>
            </w:pPr>
            <w:r>
              <w:rPr>
                <w:sz w:val="20"/>
                <w:szCs w:val="20"/>
              </w:rPr>
              <w:t xml:space="preserve">GNIIT 3 year Diploma in Software Engineering </w:t>
            </w:r>
          </w:p>
        </w:tc>
        <w:tc>
          <w:tcPr>
            <w:tcW w:w="1985"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20"/>
                <w:szCs w:val="20"/>
              </w:rPr>
            </w:pPr>
            <w:r>
              <w:rPr>
                <w:sz w:val="20"/>
                <w:szCs w:val="20"/>
              </w:rPr>
              <w:t>2016</w:t>
            </w:r>
          </w:p>
        </w:tc>
        <w:tc>
          <w:tcPr>
            <w:tcW w:w="2551"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31176A" w:rsidRDefault="00E21FD8">
            <w:pPr>
              <w:pStyle w:val="normal0"/>
              <w:jc w:val="both"/>
              <w:rPr>
                <w:sz w:val="20"/>
                <w:szCs w:val="20"/>
              </w:rPr>
            </w:pPr>
            <w:r>
              <w:rPr>
                <w:sz w:val="20"/>
                <w:szCs w:val="20"/>
              </w:rPr>
              <w:t>NIIT Meerut</w:t>
            </w:r>
          </w:p>
        </w:tc>
      </w:tr>
      <w:tr w:rsidR="0031176A">
        <w:trPr>
          <w:cantSplit/>
          <w:trHeight w:val="577"/>
          <w:tblHeader/>
        </w:trPr>
        <w:tc>
          <w:tcPr>
            <w:tcW w:w="5353"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Advance Diploma in Computer Basic</w:t>
            </w:r>
          </w:p>
        </w:tc>
        <w:tc>
          <w:tcPr>
            <w:tcW w:w="1985"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2010</w:t>
            </w:r>
          </w:p>
        </w:tc>
        <w:tc>
          <w:tcPr>
            <w:tcW w:w="2551"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CRESI</w:t>
            </w:r>
          </w:p>
        </w:tc>
      </w:tr>
    </w:tbl>
    <w:p w:rsidR="0031176A" w:rsidRDefault="0031176A">
      <w:pPr>
        <w:pStyle w:val="normal0"/>
        <w:widowControl/>
        <w:spacing w:line="360" w:lineRule="auto"/>
        <w:jc w:val="both"/>
      </w:pPr>
    </w:p>
    <w:tbl>
      <w:tblPr>
        <w:tblStyle w:val="af4"/>
        <w:tblW w:w="9900" w:type="dxa"/>
        <w:tblInd w:w="-15" w:type="dxa"/>
        <w:tblLayout w:type="fixed"/>
        <w:tblLook w:val="0000"/>
      </w:tblPr>
      <w:tblGrid>
        <w:gridCol w:w="3690"/>
        <w:gridCol w:w="1530"/>
        <w:gridCol w:w="4680"/>
      </w:tblGrid>
      <w:tr w:rsidR="0031176A">
        <w:trPr>
          <w:cantSplit/>
          <w:trHeight w:val="288"/>
          <w:tblHeader/>
        </w:trPr>
        <w:tc>
          <w:tcPr>
            <w:tcW w:w="9900" w:type="dxa"/>
            <w:gridSpan w:val="3"/>
            <w:tcBorders>
              <w:top w:val="single" w:sz="6" w:space="0" w:color="7F7F7F"/>
              <w:left w:val="single" w:sz="6" w:space="0" w:color="7F7F7F"/>
              <w:bottom w:val="single" w:sz="6" w:space="0" w:color="7F7F7F"/>
              <w:right w:val="single" w:sz="6" w:space="0" w:color="7F7F7F"/>
            </w:tcBorders>
            <w:shd w:val="clear" w:color="auto" w:fill="DFDFDF"/>
            <w:tcMar>
              <w:top w:w="0" w:type="dxa"/>
              <w:left w:w="108" w:type="dxa"/>
              <w:bottom w:w="0" w:type="dxa"/>
              <w:right w:w="108" w:type="dxa"/>
            </w:tcMar>
          </w:tcPr>
          <w:p w:rsidR="0031176A" w:rsidRDefault="00E21FD8">
            <w:pPr>
              <w:pStyle w:val="normal0"/>
              <w:jc w:val="both"/>
              <w:rPr>
                <w:sz w:val="18"/>
                <w:szCs w:val="18"/>
              </w:rPr>
            </w:pPr>
            <w:r>
              <w:rPr>
                <w:b/>
                <w:sz w:val="18"/>
                <w:szCs w:val="18"/>
              </w:rPr>
              <w:lastRenderedPageBreak/>
              <w:t>Academic Credentials</w:t>
            </w:r>
          </w:p>
        </w:tc>
      </w:tr>
      <w:tr w:rsidR="0031176A">
        <w:trPr>
          <w:cantSplit/>
          <w:trHeight w:val="440"/>
          <w:tblHeader/>
        </w:trPr>
        <w:tc>
          <w:tcPr>
            <w:tcW w:w="3690" w:type="dxa"/>
            <w:tcBorders>
              <w:top w:val="single" w:sz="6" w:space="0" w:color="7F7F7F"/>
              <w:left w:val="single" w:sz="6" w:space="0" w:color="C0C0C0"/>
              <w:bottom w:val="single" w:sz="6" w:space="0" w:color="C0C0C0"/>
              <w:right w:val="single" w:sz="6" w:space="0" w:color="C0C0C0"/>
            </w:tcBorders>
            <w:shd w:val="clear" w:color="auto" w:fill="FFFFFF"/>
            <w:tcMar>
              <w:top w:w="0" w:type="dxa"/>
              <w:left w:w="108" w:type="dxa"/>
              <w:bottom w:w="0" w:type="dxa"/>
              <w:right w:w="108" w:type="dxa"/>
            </w:tcMar>
            <w:vAlign w:val="center"/>
          </w:tcPr>
          <w:p w:rsidR="0031176A" w:rsidRDefault="00E21FD8">
            <w:pPr>
              <w:pStyle w:val="normal0"/>
              <w:jc w:val="both"/>
              <w:rPr>
                <w:sz w:val="18"/>
                <w:szCs w:val="18"/>
              </w:rPr>
            </w:pPr>
            <w:r>
              <w:rPr>
                <w:b/>
                <w:sz w:val="18"/>
                <w:szCs w:val="18"/>
              </w:rPr>
              <w:t>Degree</w:t>
            </w:r>
          </w:p>
        </w:tc>
        <w:tc>
          <w:tcPr>
            <w:tcW w:w="1530" w:type="dxa"/>
            <w:tcBorders>
              <w:top w:val="single" w:sz="6" w:space="0" w:color="7F7F7F"/>
              <w:left w:val="single" w:sz="6" w:space="0" w:color="C0C0C0"/>
              <w:bottom w:val="single" w:sz="6" w:space="0" w:color="C0C0C0"/>
              <w:right w:val="single" w:sz="6" w:space="0" w:color="C0C0C0"/>
            </w:tcBorders>
            <w:shd w:val="clear" w:color="auto" w:fill="FFFFFF"/>
            <w:tcMar>
              <w:top w:w="0" w:type="dxa"/>
              <w:left w:w="108" w:type="dxa"/>
              <w:bottom w:w="0" w:type="dxa"/>
              <w:right w:w="108" w:type="dxa"/>
            </w:tcMar>
            <w:vAlign w:val="center"/>
          </w:tcPr>
          <w:p w:rsidR="0031176A" w:rsidRDefault="00E21FD8">
            <w:pPr>
              <w:pStyle w:val="normal0"/>
              <w:jc w:val="both"/>
              <w:rPr>
                <w:sz w:val="18"/>
                <w:szCs w:val="18"/>
              </w:rPr>
            </w:pPr>
            <w:r>
              <w:rPr>
                <w:b/>
                <w:sz w:val="18"/>
                <w:szCs w:val="18"/>
              </w:rPr>
              <w:t>Year</w:t>
            </w:r>
          </w:p>
        </w:tc>
        <w:tc>
          <w:tcPr>
            <w:tcW w:w="4680" w:type="dxa"/>
            <w:tcBorders>
              <w:top w:val="single" w:sz="6" w:space="0" w:color="7F7F7F"/>
              <w:left w:val="single" w:sz="6" w:space="0" w:color="C0C0C0"/>
              <w:bottom w:val="single" w:sz="6" w:space="0" w:color="C0C0C0"/>
              <w:right w:val="single" w:sz="6" w:space="0" w:color="C0C0C0"/>
            </w:tcBorders>
            <w:shd w:val="clear" w:color="auto" w:fill="FFFFFF"/>
            <w:tcMar>
              <w:top w:w="0" w:type="dxa"/>
              <w:left w:w="108" w:type="dxa"/>
              <w:bottom w:w="0" w:type="dxa"/>
              <w:right w:w="108" w:type="dxa"/>
            </w:tcMar>
            <w:vAlign w:val="center"/>
          </w:tcPr>
          <w:p w:rsidR="0031176A" w:rsidRDefault="00E21FD8">
            <w:pPr>
              <w:pStyle w:val="normal0"/>
              <w:jc w:val="both"/>
              <w:rPr>
                <w:sz w:val="18"/>
                <w:szCs w:val="18"/>
              </w:rPr>
            </w:pPr>
            <w:r>
              <w:rPr>
                <w:b/>
                <w:sz w:val="18"/>
                <w:szCs w:val="18"/>
              </w:rPr>
              <w:t>Board/University</w:t>
            </w:r>
          </w:p>
        </w:tc>
      </w:tr>
      <w:tr w:rsidR="0031176A">
        <w:trPr>
          <w:cantSplit/>
          <w:trHeight w:val="595"/>
          <w:tblHeader/>
        </w:trPr>
        <w:tc>
          <w:tcPr>
            <w:tcW w:w="369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Pursuing MCA</w:t>
            </w:r>
          </w:p>
        </w:tc>
        <w:tc>
          <w:tcPr>
            <w:tcW w:w="153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2018</w:t>
            </w:r>
          </w:p>
        </w:tc>
        <w:tc>
          <w:tcPr>
            <w:tcW w:w="468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Sikkim Manipal University</w:t>
            </w:r>
          </w:p>
        </w:tc>
      </w:tr>
      <w:tr w:rsidR="0031176A">
        <w:trPr>
          <w:cantSplit/>
          <w:trHeight w:val="595"/>
          <w:tblHeader/>
        </w:trPr>
        <w:tc>
          <w:tcPr>
            <w:tcW w:w="369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B.Com</w:t>
            </w:r>
          </w:p>
        </w:tc>
        <w:tc>
          <w:tcPr>
            <w:tcW w:w="153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2015</w:t>
            </w:r>
          </w:p>
        </w:tc>
        <w:tc>
          <w:tcPr>
            <w:tcW w:w="468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C.C.S University</w:t>
            </w:r>
          </w:p>
        </w:tc>
      </w:tr>
      <w:tr w:rsidR="0031176A">
        <w:trPr>
          <w:cantSplit/>
          <w:trHeight w:val="540"/>
          <w:tblHeader/>
        </w:trPr>
        <w:tc>
          <w:tcPr>
            <w:tcW w:w="369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12</w:t>
            </w:r>
            <w:r>
              <w:rPr>
                <w:sz w:val="20"/>
                <w:szCs w:val="20"/>
                <w:vertAlign w:val="superscript"/>
              </w:rPr>
              <w:t>th</w:t>
            </w:r>
            <w:r>
              <w:rPr>
                <w:sz w:val="20"/>
                <w:szCs w:val="20"/>
              </w:rPr>
              <w:t xml:space="preserve">  </w:t>
            </w:r>
          </w:p>
        </w:tc>
        <w:tc>
          <w:tcPr>
            <w:tcW w:w="153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2012</w:t>
            </w:r>
          </w:p>
        </w:tc>
        <w:tc>
          <w:tcPr>
            <w:tcW w:w="468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CBSE Board</w:t>
            </w:r>
          </w:p>
        </w:tc>
      </w:tr>
      <w:tr w:rsidR="0031176A">
        <w:trPr>
          <w:cantSplit/>
          <w:trHeight w:val="540"/>
          <w:tblHeader/>
        </w:trPr>
        <w:tc>
          <w:tcPr>
            <w:tcW w:w="369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10</w:t>
            </w:r>
            <w:r>
              <w:rPr>
                <w:sz w:val="20"/>
                <w:szCs w:val="20"/>
                <w:vertAlign w:val="superscript"/>
              </w:rPr>
              <w:t>th</w:t>
            </w:r>
          </w:p>
        </w:tc>
        <w:tc>
          <w:tcPr>
            <w:tcW w:w="153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2010</w:t>
            </w:r>
          </w:p>
        </w:tc>
        <w:tc>
          <w:tcPr>
            <w:tcW w:w="4680"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vAlign w:val="center"/>
          </w:tcPr>
          <w:p w:rsidR="0031176A" w:rsidRDefault="00E21FD8">
            <w:pPr>
              <w:pStyle w:val="normal0"/>
              <w:jc w:val="both"/>
              <w:rPr>
                <w:sz w:val="20"/>
                <w:szCs w:val="20"/>
              </w:rPr>
            </w:pPr>
            <w:r>
              <w:rPr>
                <w:sz w:val="20"/>
                <w:szCs w:val="20"/>
              </w:rPr>
              <w:t>CBSE Board</w:t>
            </w:r>
          </w:p>
        </w:tc>
      </w:tr>
    </w:tbl>
    <w:p w:rsidR="0031176A" w:rsidRDefault="0031176A">
      <w:pPr>
        <w:pStyle w:val="normal0"/>
        <w:widowControl/>
        <w:spacing w:line="360" w:lineRule="auto"/>
        <w:jc w:val="both"/>
      </w:pPr>
    </w:p>
    <w:tbl>
      <w:tblPr>
        <w:tblStyle w:val="af5"/>
        <w:tblW w:w="9923" w:type="dxa"/>
        <w:tblLayout w:type="fixed"/>
        <w:tblLook w:val="0000"/>
      </w:tblPr>
      <w:tblGrid>
        <w:gridCol w:w="9923"/>
      </w:tblGrid>
      <w:tr w:rsidR="0031176A">
        <w:trPr>
          <w:cantSplit/>
          <w:trHeight w:val="65"/>
          <w:tblHeader/>
        </w:trPr>
        <w:tc>
          <w:tcPr>
            <w:tcW w:w="9923" w:type="dxa"/>
            <w:tcBorders>
              <w:top w:val="single" w:sz="6" w:space="0" w:color="7F7F7F"/>
              <w:left w:val="single" w:sz="6" w:space="0" w:color="7F7F7F"/>
              <w:bottom w:val="single" w:sz="6" w:space="0" w:color="7F7F7F"/>
              <w:right w:val="single" w:sz="6" w:space="0" w:color="7F7F7F"/>
            </w:tcBorders>
            <w:shd w:val="clear" w:color="auto" w:fill="DFDFDF"/>
            <w:vAlign w:val="center"/>
          </w:tcPr>
          <w:p w:rsidR="0031176A" w:rsidRDefault="00E21FD8">
            <w:pPr>
              <w:pStyle w:val="normal0"/>
              <w:jc w:val="both"/>
              <w:rPr>
                <w:sz w:val="18"/>
                <w:szCs w:val="18"/>
                <w:u w:val="single"/>
              </w:rPr>
            </w:pPr>
            <w:r>
              <w:rPr>
                <w:b/>
                <w:sz w:val="18"/>
                <w:szCs w:val="18"/>
              </w:rPr>
              <w:t>Projects Undertaken:</w:t>
            </w:r>
          </w:p>
        </w:tc>
      </w:tr>
      <w:tr w:rsidR="0031176A">
        <w:trPr>
          <w:cantSplit/>
          <w:trHeight w:val="8700"/>
          <w:tblHeader/>
        </w:trPr>
        <w:tc>
          <w:tcPr>
            <w:tcW w:w="9923" w:type="dxa"/>
            <w:tcBorders>
              <w:top w:val="single" w:sz="6" w:space="0" w:color="C0C0C0"/>
              <w:left w:val="single" w:sz="6" w:space="0" w:color="C0C0C0"/>
              <w:bottom w:val="single" w:sz="6" w:space="0" w:color="C0C0C0"/>
              <w:right w:val="single" w:sz="6" w:space="0" w:color="C0C0C0"/>
            </w:tcBorders>
          </w:tcPr>
          <w:p w:rsidR="0031176A" w:rsidRDefault="00E21FD8">
            <w:pPr>
              <w:pStyle w:val="normal0"/>
              <w:tabs>
                <w:tab w:val="left" w:pos="720"/>
              </w:tabs>
              <w:jc w:val="both"/>
              <w:rPr>
                <w:sz w:val="18"/>
                <w:szCs w:val="18"/>
              </w:rPr>
            </w:pPr>
            <w:r>
              <w:rPr>
                <w:sz w:val="18"/>
                <w:szCs w:val="18"/>
              </w:rPr>
              <w:t xml:space="preserve">                                                                                                                </w:t>
            </w:r>
          </w:p>
          <w:p w:rsidR="0031176A" w:rsidRDefault="00E21FD8">
            <w:pPr>
              <w:pStyle w:val="normal0"/>
              <w:widowControl/>
              <w:numPr>
                <w:ilvl w:val="0"/>
                <w:numId w:val="1"/>
              </w:numPr>
              <w:spacing w:line="360" w:lineRule="auto"/>
              <w:jc w:val="both"/>
              <w:rPr>
                <w:color w:val="000000"/>
                <w:sz w:val="18"/>
                <w:szCs w:val="18"/>
              </w:rPr>
            </w:pPr>
            <w:r>
              <w:rPr>
                <w:b/>
                <w:color w:val="000000"/>
                <w:sz w:val="18"/>
                <w:szCs w:val="18"/>
              </w:rPr>
              <w:t xml:space="preserve">PROJECT: </w:t>
            </w:r>
            <w:r>
              <w:rPr>
                <w:b/>
                <w:color w:val="000000"/>
                <w:u w:val="single"/>
              </w:rPr>
              <w:t>SFDC Data Migration</w:t>
            </w:r>
          </w:p>
          <w:p w:rsidR="0031176A" w:rsidRDefault="00E21FD8">
            <w:pPr>
              <w:pStyle w:val="normal0"/>
              <w:widowControl/>
              <w:spacing w:line="360" w:lineRule="auto"/>
              <w:jc w:val="both"/>
              <w:rPr>
                <w:color w:val="000000"/>
                <w:sz w:val="18"/>
                <w:szCs w:val="18"/>
                <w:u w:val="single"/>
              </w:rPr>
            </w:pPr>
            <w:r>
              <w:rPr>
                <w:b/>
                <w:color w:val="000000"/>
                <w:sz w:val="18"/>
                <w:szCs w:val="18"/>
                <w:u w:val="single"/>
              </w:rPr>
              <w:t xml:space="preserve">Technical Environment: - Database (SQL) </w:t>
            </w:r>
          </w:p>
          <w:p w:rsidR="0031176A" w:rsidRDefault="00E21FD8">
            <w:pPr>
              <w:pStyle w:val="normal0"/>
              <w:widowControl/>
              <w:jc w:val="both"/>
              <w:rPr>
                <w:color w:val="000000"/>
                <w:sz w:val="18"/>
                <w:szCs w:val="18"/>
              </w:rPr>
            </w:pPr>
            <w:r>
              <w:rPr>
                <w:b/>
                <w:color w:val="000000"/>
                <w:sz w:val="18"/>
                <w:szCs w:val="18"/>
                <w:u w:val="single"/>
              </w:rPr>
              <w:t>Project Description</w:t>
            </w:r>
            <w:r>
              <w:rPr>
                <w:color w:val="000000"/>
                <w:sz w:val="18"/>
                <w:szCs w:val="18"/>
              </w:rPr>
              <w:t xml:space="preserve"> –</w:t>
            </w:r>
            <w:r>
              <w:rPr>
                <w:color w:val="000000"/>
                <w:sz w:val="20"/>
                <w:szCs w:val="20"/>
              </w:rPr>
              <w:t>Data migration from legacy system to salesforce cloud.</w:t>
            </w:r>
          </w:p>
          <w:p w:rsidR="0031176A" w:rsidRDefault="0031176A">
            <w:pPr>
              <w:pStyle w:val="normal0"/>
              <w:widowControl/>
              <w:jc w:val="both"/>
              <w:rPr>
                <w:color w:val="000000"/>
                <w:sz w:val="18"/>
                <w:szCs w:val="18"/>
              </w:rPr>
            </w:pPr>
          </w:p>
          <w:p w:rsidR="0031176A" w:rsidRDefault="00E21FD8">
            <w:pPr>
              <w:pStyle w:val="normal0"/>
              <w:jc w:val="both"/>
              <w:rPr>
                <w:sz w:val="20"/>
                <w:szCs w:val="20"/>
              </w:rPr>
            </w:pPr>
            <w:r>
              <w:rPr>
                <w:b/>
                <w:sz w:val="18"/>
                <w:szCs w:val="18"/>
                <w:u w:val="single"/>
              </w:rPr>
              <w:t>Responsibilities</w:t>
            </w:r>
            <w:r>
              <w:rPr>
                <w:sz w:val="18"/>
                <w:szCs w:val="18"/>
              </w:rPr>
              <w:t xml:space="preserve"> – </w:t>
            </w:r>
            <w:r>
              <w:rPr>
                <w:sz w:val="20"/>
                <w:szCs w:val="20"/>
              </w:rPr>
              <w:t>Data migration using Talend.</w:t>
            </w:r>
          </w:p>
          <w:p w:rsidR="0031176A" w:rsidRDefault="0031176A">
            <w:pPr>
              <w:pStyle w:val="normal0"/>
              <w:jc w:val="both"/>
              <w:rPr>
                <w:sz w:val="20"/>
                <w:szCs w:val="20"/>
              </w:rPr>
            </w:pPr>
          </w:p>
          <w:p w:rsidR="0031176A" w:rsidRDefault="00E21FD8">
            <w:pPr>
              <w:pStyle w:val="normal0"/>
              <w:jc w:val="both"/>
              <w:rPr>
                <w:sz w:val="20"/>
                <w:szCs w:val="20"/>
              </w:rPr>
            </w:pPr>
            <w:r>
              <w:rPr>
                <w:b/>
                <w:sz w:val="18"/>
                <w:szCs w:val="18"/>
                <w:u w:val="single"/>
              </w:rPr>
              <w:t>Role/Position</w:t>
            </w:r>
            <w:r>
              <w:rPr>
                <w:sz w:val="18"/>
                <w:szCs w:val="18"/>
              </w:rPr>
              <w:t xml:space="preserve"> – </w:t>
            </w:r>
            <w:r>
              <w:rPr>
                <w:sz w:val="20"/>
                <w:szCs w:val="20"/>
              </w:rPr>
              <w:t>Developer</w:t>
            </w:r>
          </w:p>
          <w:p w:rsidR="0031176A" w:rsidRDefault="0031176A">
            <w:pPr>
              <w:pStyle w:val="normal0"/>
              <w:jc w:val="both"/>
              <w:rPr>
                <w:sz w:val="20"/>
                <w:szCs w:val="20"/>
              </w:rPr>
            </w:pPr>
          </w:p>
          <w:p w:rsidR="0031176A" w:rsidRDefault="00E21FD8">
            <w:pPr>
              <w:pStyle w:val="normal0"/>
              <w:tabs>
                <w:tab w:val="left" w:pos="720"/>
              </w:tabs>
              <w:jc w:val="both"/>
              <w:rPr>
                <w:sz w:val="18"/>
                <w:szCs w:val="18"/>
              </w:rPr>
            </w:pPr>
            <w:r>
              <w:rPr>
                <w:sz w:val="18"/>
                <w:szCs w:val="18"/>
              </w:rPr>
              <w:t xml:space="preserve">                        </w:t>
            </w:r>
          </w:p>
          <w:p w:rsidR="0031176A" w:rsidRDefault="00E21FD8">
            <w:pPr>
              <w:pStyle w:val="normal0"/>
              <w:widowControl/>
              <w:numPr>
                <w:ilvl w:val="0"/>
                <w:numId w:val="1"/>
              </w:numPr>
              <w:spacing w:line="360" w:lineRule="auto"/>
              <w:jc w:val="both"/>
              <w:rPr>
                <w:color w:val="000000"/>
                <w:sz w:val="18"/>
                <w:szCs w:val="18"/>
              </w:rPr>
            </w:pPr>
            <w:r>
              <w:rPr>
                <w:b/>
                <w:color w:val="000000"/>
                <w:sz w:val="18"/>
                <w:szCs w:val="18"/>
              </w:rPr>
              <w:t xml:space="preserve">PROJECT: </w:t>
            </w:r>
            <w:r>
              <w:rPr>
                <w:b/>
                <w:color w:val="000000"/>
                <w:sz w:val="22"/>
                <w:szCs w:val="22"/>
                <w:u w:val="single"/>
              </w:rPr>
              <w:t>Pearson - LOMT</w:t>
            </w:r>
          </w:p>
          <w:p w:rsidR="0031176A" w:rsidRDefault="00E21FD8">
            <w:pPr>
              <w:pStyle w:val="normal0"/>
              <w:widowControl/>
              <w:spacing w:line="360" w:lineRule="auto"/>
              <w:jc w:val="both"/>
              <w:rPr>
                <w:color w:val="000000"/>
                <w:sz w:val="18"/>
                <w:szCs w:val="18"/>
                <w:u w:val="single"/>
              </w:rPr>
            </w:pPr>
            <w:r>
              <w:rPr>
                <w:b/>
                <w:color w:val="000000"/>
                <w:sz w:val="18"/>
                <w:szCs w:val="18"/>
                <w:u w:val="single"/>
              </w:rPr>
              <w:t>Technical Environment: - WebdriberIO (Javascript)</w:t>
            </w:r>
            <w:r>
              <w:rPr>
                <w:b/>
                <w:sz w:val="18"/>
                <w:szCs w:val="18"/>
                <w:u w:val="single"/>
              </w:rPr>
              <w:t>.</w:t>
            </w:r>
          </w:p>
          <w:p w:rsidR="0031176A" w:rsidRDefault="00E21FD8">
            <w:pPr>
              <w:pStyle w:val="normal0"/>
              <w:widowControl/>
              <w:jc w:val="both"/>
              <w:rPr>
                <w:color w:val="000000"/>
                <w:sz w:val="20"/>
                <w:szCs w:val="20"/>
              </w:rPr>
            </w:pPr>
            <w:r>
              <w:rPr>
                <w:b/>
                <w:color w:val="000000"/>
                <w:sz w:val="18"/>
                <w:szCs w:val="18"/>
                <w:u w:val="single"/>
              </w:rPr>
              <w:t>Project Description</w:t>
            </w:r>
            <w:r>
              <w:rPr>
                <w:color w:val="000000"/>
                <w:sz w:val="18"/>
                <w:szCs w:val="18"/>
              </w:rPr>
              <w:t xml:space="preserve"> –</w:t>
            </w:r>
            <w:r>
              <w:rPr>
                <w:color w:val="000000"/>
                <w:sz w:val="20"/>
                <w:szCs w:val="20"/>
              </w:rPr>
              <w:t xml:space="preserve"> The Business teams of North America Learning Services, Higher Education and learning objective management system that allows content planning and development teams to establish alignments between course plans and skills and objective metadata.</w:t>
            </w:r>
          </w:p>
          <w:p w:rsidR="0031176A" w:rsidRDefault="0031176A">
            <w:pPr>
              <w:pStyle w:val="normal0"/>
              <w:widowControl/>
              <w:jc w:val="both"/>
              <w:rPr>
                <w:color w:val="000000"/>
                <w:sz w:val="18"/>
                <w:szCs w:val="18"/>
              </w:rPr>
            </w:pPr>
          </w:p>
          <w:p w:rsidR="0031176A" w:rsidRDefault="00E21FD8">
            <w:pPr>
              <w:pStyle w:val="normal0"/>
              <w:jc w:val="both"/>
              <w:rPr>
                <w:sz w:val="20"/>
                <w:szCs w:val="20"/>
              </w:rPr>
            </w:pPr>
            <w:r>
              <w:rPr>
                <w:b/>
                <w:sz w:val="18"/>
                <w:szCs w:val="18"/>
                <w:u w:val="single"/>
              </w:rPr>
              <w:t>Responsibilities</w:t>
            </w:r>
            <w:r>
              <w:rPr>
                <w:sz w:val="18"/>
                <w:szCs w:val="18"/>
              </w:rPr>
              <w:t xml:space="preserve"> –</w:t>
            </w:r>
            <w:r>
              <w:rPr>
                <w:sz w:val="20"/>
                <w:szCs w:val="20"/>
              </w:rPr>
              <w:t xml:space="preserve"> Testing</w:t>
            </w:r>
          </w:p>
          <w:p w:rsidR="0031176A" w:rsidRDefault="0031176A">
            <w:pPr>
              <w:pStyle w:val="normal0"/>
              <w:jc w:val="both"/>
              <w:rPr>
                <w:sz w:val="20"/>
                <w:szCs w:val="20"/>
              </w:rPr>
            </w:pPr>
          </w:p>
          <w:p w:rsidR="0031176A" w:rsidRDefault="00E21FD8">
            <w:pPr>
              <w:pStyle w:val="normal0"/>
              <w:jc w:val="both"/>
              <w:rPr>
                <w:sz w:val="20"/>
                <w:szCs w:val="20"/>
              </w:rPr>
            </w:pPr>
            <w:r>
              <w:rPr>
                <w:b/>
                <w:sz w:val="18"/>
                <w:szCs w:val="18"/>
                <w:u w:val="single"/>
              </w:rPr>
              <w:t>Role/Position</w:t>
            </w:r>
            <w:r>
              <w:rPr>
                <w:sz w:val="18"/>
                <w:szCs w:val="18"/>
              </w:rPr>
              <w:t xml:space="preserve"> – </w:t>
            </w:r>
            <w:r>
              <w:rPr>
                <w:sz w:val="20"/>
                <w:szCs w:val="20"/>
              </w:rPr>
              <w:t>Automation Tester</w:t>
            </w:r>
          </w:p>
          <w:p w:rsidR="0031176A" w:rsidRDefault="0031176A">
            <w:pPr>
              <w:pStyle w:val="normal0"/>
              <w:jc w:val="both"/>
              <w:rPr>
                <w:sz w:val="20"/>
                <w:szCs w:val="20"/>
              </w:rPr>
            </w:pPr>
          </w:p>
          <w:p w:rsidR="0031176A" w:rsidRDefault="0031176A">
            <w:pPr>
              <w:pStyle w:val="normal0"/>
              <w:jc w:val="both"/>
              <w:rPr>
                <w:sz w:val="20"/>
                <w:szCs w:val="20"/>
              </w:rPr>
            </w:pPr>
          </w:p>
          <w:p w:rsidR="0031176A" w:rsidRDefault="00E21FD8">
            <w:pPr>
              <w:pStyle w:val="normal0"/>
              <w:widowControl/>
              <w:numPr>
                <w:ilvl w:val="0"/>
                <w:numId w:val="1"/>
              </w:numPr>
              <w:spacing w:line="360" w:lineRule="auto"/>
              <w:jc w:val="both"/>
              <w:rPr>
                <w:sz w:val="18"/>
                <w:szCs w:val="18"/>
              </w:rPr>
            </w:pPr>
            <w:r>
              <w:rPr>
                <w:b/>
                <w:sz w:val="18"/>
                <w:szCs w:val="18"/>
              </w:rPr>
              <w:t xml:space="preserve">PROJECT: </w:t>
            </w:r>
            <w:r>
              <w:rPr>
                <w:b/>
                <w:sz w:val="22"/>
                <w:szCs w:val="22"/>
                <w:u w:val="single"/>
              </w:rPr>
              <w:t>Pearson - EVERGREEN</w:t>
            </w:r>
          </w:p>
          <w:p w:rsidR="0031176A" w:rsidRDefault="00E21FD8">
            <w:pPr>
              <w:pStyle w:val="normal0"/>
              <w:widowControl/>
              <w:spacing w:line="360" w:lineRule="auto"/>
              <w:jc w:val="both"/>
              <w:rPr>
                <w:sz w:val="18"/>
                <w:szCs w:val="18"/>
                <w:u w:val="single"/>
              </w:rPr>
            </w:pPr>
            <w:r>
              <w:rPr>
                <w:b/>
                <w:sz w:val="18"/>
                <w:szCs w:val="18"/>
                <w:u w:val="single"/>
              </w:rPr>
              <w:t>Technical Environment: - Frontend (React.js with</w:t>
            </w:r>
            <w:r w:rsidR="006C2FB5">
              <w:rPr>
                <w:b/>
                <w:sz w:val="18"/>
                <w:szCs w:val="18"/>
                <w:u w:val="single"/>
              </w:rPr>
              <w:t xml:space="preserve"> MobX) Backend (Node) DB (PostgreSQL</w:t>
            </w:r>
            <w:r>
              <w:rPr>
                <w:b/>
                <w:sz w:val="18"/>
                <w:szCs w:val="18"/>
                <w:u w:val="single"/>
              </w:rPr>
              <w:t>)</w:t>
            </w:r>
          </w:p>
          <w:p w:rsidR="0031176A" w:rsidRDefault="00E21FD8">
            <w:pPr>
              <w:pStyle w:val="normal0"/>
              <w:widowControl/>
              <w:jc w:val="both"/>
              <w:rPr>
                <w:sz w:val="18"/>
                <w:szCs w:val="18"/>
              </w:rPr>
            </w:pPr>
            <w:r>
              <w:rPr>
                <w:b/>
                <w:sz w:val="18"/>
                <w:szCs w:val="18"/>
                <w:u w:val="single"/>
              </w:rPr>
              <w:t>Project Description</w:t>
            </w:r>
            <w:r>
              <w:rPr>
                <w:sz w:val="18"/>
                <w:szCs w:val="18"/>
              </w:rPr>
              <w:t xml:space="preserve"> –</w:t>
            </w:r>
            <w:r>
              <w:rPr>
                <w:sz w:val="20"/>
                <w:szCs w:val="20"/>
              </w:rPr>
              <w:t xml:space="preserve"> The Business teams of North America Learning Services, Higher Education, Global School and English require a tool or management system that allows the pdf to be previewed and make any changes in them if required including the metadata, quicklinks,notes etc. This Evergreen provides you the functionality to preview the pdf in a reader which stores the data like history of changes and color highlighting on the pdf etc. </w:t>
            </w:r>
          </w:p>
          <w:p w:rsidR="0031176A" w:rsidRDefault="00E21FD8">
            <w:pPr>
              <w:pStyle w:val="normal0"/>
              <w:jc w:val="both"/>
              <w:rPr>
                <w:sz w:val="20"/>
                <w:szCs w:val="20"/>
              </w:rPr>
            </w:pPr>
            <w:r>
              <w:rPr>
                <w:b/>
                <w:sz w:val="18"/>
                <w:szCs w:val="18"/>
                <w:u w:val="single"/>
              </w:rPr>
              <w:t>Responsibilities</w:t>
            </w:r>
            <w:r>
              <w:rPr>
                <w:sz w:val="18"/>
                <w:szCs w:val="18"/>
              </w:rPr>
              <w:t xml:space="preserve"> –</w:t>
            </w:r>
            <w:r>
              <w:rPr>
                <w:sz w:val="20"/>
                <w:szCs w:val="20"/>
              </w:rPr>
              <w:t xml:space="preserve"> Frontend and Backend Developer</w:t>
            </w:r>
          </w:p>
          <w:p w:rsidR="0031176A" w:rsidRDefault="0031176A">
            <w:pPr>
              <w:pStyle w:val="normal0"/>
              <w:jc w:val="both"/>
              <w:rPr>
                <w:sz w:val="20"/>
                <w:szCs w:val="20"/>
              </w:rPr>
            </w:pPr>
          </w:p>
          <w:p w:rsidR="0031176A" w:rsidRDefault="00E21FD8">
            <w:pPr>
              <w:pStyle w:val="normal0"/>
              <w:jc w:val="both"/>
              <w:rPr>
                <w:sz w:val="18"/>
                <w:szCs w:val="18"/>
              </w:rPr>
            </w:pPr>
            <w:r>
              <w:rPr>
                <w:b/>
                <w:sz w:val="18"/>
                <w:szCs w:val="18"/>
                <w:u w:val="single"/>
              </w:rPr>
              <w:t>Role/Position</w:t>
            </w:r>
            <w:r>
              <w:rPr>
                <w:sz w:val="18"/>
                <w:szCs w:val="18"/>
              </w:rPr>
              <w:t xml:space="preserve"> – Frontend Developer</w:t>
            </w:r>
          </w:p>
          <w:p w:rsidR="0031176A" w:rsidRDefault="0031176A">
            <w:pPr>
              <w:pStyle w:val="normal0"/>
              <w:jc w:val="both"/>
              <w:rPr>
                <w:sz w:val="18"/>
                <w:szCs w:val="18"/>
              </w:rPr>
            </w:pPr>
          </w:p>
          <w:p w:rsidR="0031176A" w:rsidRDefault="00E21FD8">
            <w:pPr>
              <w:pStyle w:val="normal0"/>
              <w:jc w:val="both"/>
              <w:rPr>
                <w:sz w:val="18"/>
                <w:szCs w:val="18"/>
              </w:rPr>
            </w:pPr>
            <w:r>
              <w:rPr>
                <w:b/>
                <w:sz w:val="18"/>
                <w:szCs w:val="18"/>
                <w:u w:val="single"/>
              </w:rPr>
              <w:t>Experience</w:t>
            </w:r>
            <w:r w:rsidR="006C2FB5">
              <w:rPr>
                <w:sz w:val="18"/>
                <w:szCs w:val="18"/>
              </w:rPr>
              <w:t xml:space="preserve"> - 2.9</w:t>
            </w:r>
            <w:r>
              <w:rPr>
                <w:sz w:val="18"/>
                <w:szCs w:val="18"/>
              </w:rPr>
              <w:t xml:space="preserve"> Years</w:t>
            </w:r>
          </w:p>
        </w:tc>
      </w:tr>
    </w:tbl>
    <w:p w:rsidR="0031176A" w:rsidRDefault="0031176A">
      <w:pPr>
        <w:pStyle w:val="normal0"/>
        <w:jc w:val="both"/>
        <w:rPr>
          <w:sz w:val="18"/>
          <w:szCs w:val="18"/>
        </w:rPr>
      </w:pPr>
    </w:p>
    <w:tbl>
      <w:tblPr>
        <w:tblStyle w:val="af6"/>
        <w:tblW w:w="9889" w:type="dxa"/>
        <w:tblLayout w:type="fixed"/>
        <w:tblLook w:val="0000"/>
      </w:tblPr>
      <w:tblGrid>
        <w:gridCol w:w="4590"/>
        <w:gridCol w:w="5299"/>
      </w:tblGrid>
      <w:tr w:rsidR="0031176A">
        <w:trPr>
          <w:cantSplit/>
          <w:trHeight w:val="280"/>
          <w:tblHeader/>
        </w:trPr>
        <w:tc>
          <w:tcPr>
            <w:tcW w:w="9889" w:type="dxa"/>
            <w:gridSpan w:val="2"/>
            <w:tcBorders>
              <w:top w:val="single" w:sz="6" w:space="0" w:color="7F7F7F"/>
              <w:left w:val="single" w:sz="6" w:space="0" w:color="7F7F7F"/>
              <w:bottom w:val="single" w:sz="6" w:space="0" w:color="7F7F7F"/>
              <w:right w:val="single" w:sz="6" w:space="0" w:color="7F7F7F"/>
            </w:tcBorders>
            <w:shd w:val="clear" w:color="auto" w:fill="DFDFDF"/>
            <w:vAlign w:val="center"/>
          </w:tcPr>
          <w:p w:rsidR="0031176A" w:rsidRDefault="00E21FD8">
            <w:pPr>
              <w:pStyle w:val="normal0"/>
              <w:jc w:val="both"/>
              <w:rPr>
                <w:sz w:val="18"/>
                <w:szCs w:val="18"/>
                <w:u w:val="single"/>
              </w:rPr>
            </w:pPr>
            <w:r>
              <w:rPr>
                <w:b/>
                <w:sz w:val="18"/>
                <w:szCs w:val="18"/>
              </w:rPr>
              <w:lastRenderedPageBreak/>
              <w:t>Personal Details</w:t>
            </w:r>
          </w:p>
        </w:tc>
      </w:tr>
      <w:tr w:rsidR="0031176A">
        <w:trPr>
          <w:cantSplit/>
          <w:trHeight w:val="358"/>
          <w:tblHeader/>
        </w:trPr>
        <w:tc>
          <w:tcPr>
            <w:tcW w:w="4590"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 xml:space="preserve">Father’s Name                   </w:t>
            </w:r>
          </w:p>
        </w:tc>
        <w:tc>
          <w:tcPr>
            <w:tcW w:w="5299"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Mr. Rakesh Kumar Vishnoi</w:t>
            </w:r>
          </w:p>
        </w:tc>
      </w:tr>
      <w:tr w:rsidR="0031176A">
        <w:trPr>
          <w:cantSplit/>
          <w:trHeight w:val="386"/>
          <w:tblHeader/>
        </w:trPr>
        <w:tc>
          <w:tcPr>
            <w:tcW w:w="4590"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D.O.B</w:t>
            </w:r>
          </w:p>
        </w:tc>
        <w:tc>
          <w:tcPr>
            <w:tcW w:w="5299"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25</w:t>
            </w:r>
            <w:r>
              <w:rPr>
                <w:sz w:val="20"/>
                <w:szCs w:val="20"/>
                <w:vertAlign w:val="superscript"/>
              </w:rPr>
              <w:t>th</w:t>
            </w:r>
            <w:r>
              <w:rPr>
                <w:sz w:val="20"/>
                <w:szCs w:val="20"/>
              </w:rPr>
              <w:t xml:space="preserve">  November, 1995</w:t>
            </w:r>
          </w:p>
        </w:tc>
      </w:tr>
      <w:tr w:rsidR="0031176A">
        <w:trPr>
          <w:cantSplit/>
          <w:trHeight w:val="358"/>
          <w:tblHeader/>
        </w:trPr>
        <w:tc>
          <w:tcPr>
            <w:tcW w:w="4590"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 xml:space="preserve">Sex    </w:t>
            </w:r>
          </w:p>
        </w:tc>
        <w:tc>
          <w:tcPr>
            <w:tcW w:w="5299"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Male</w:t>
            </w:r>
          </w:p>
        </w:tc>
      </w:tr>
      <w:tr w:rsidR="0031176A">
        <w:trPr>
          <w:cantSplit/>
          <w:trHeight w:val="336"/>
          <w:tblHeader/>
        </w:trPr>
        <w:tc>
          <w:tcPr>
            <w:tcW w:w="4590"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 xml:space="preserve">Permanent Address              </w:t>
            </w:r>
          </w:p>
        </w:tc>
        <w:tc>
          <w:tcPr>
            <w:tcW w:w="5299"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 xml:space="preserve">H. No-735, Ramsingh Complex, Jansath Road, Bhoor, Town-Khatauli, Dist-Muzaffarnagar, U.P.   </w:t>
            </w:r>
          </w:p>
        </w:tc>
      </w:tr>
      <w:tr w:rsidR="0031176A">
        <w:trPr>
          <w:cantSplit/>
          <w:trHeight w:val="363"/>
          <w:tblHeader/>
        </w:trPr>
        <w:tc>
          <w:tcPr>
            <w:tcW w:w="4590"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Hobbies</w:t>
            </w:r>
          </w:p>
        </w:tc>
        <w:tc>
          <w:tcPr>
            <w:tcW w:w="5299"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Solving Puzzles, Reading, Travelling.</w:t>
            </w:r>
          </w:p>
        </w:tc>
      </w:tr>
    </w:tbl>
    <w:p w:rsidR="0031176A" w:rsidRDefault="0031176A">
      <w:pPr>
        <w:pStyle w:val="normal0"/>
        <w:jc w:val="both"/>
        <w:rPr>
          <w:sz w:val="18"/>
          <w:szCs w:val="18"/>
        </w:rPr>
      </w:pPr>
    </w:p>
    <w:p w:rsidR="0031176A" w:rsidRDefault="0031176A">
      <w:pPr>
        <w:pStyle w:val="normal0"/>
        <w:jc w:val="both"/>
        <w:rPr>
          <w:sz w:val="18"/>
          <w:szCs w:val="18"/>
        </w:rPr>
      </w:pPr>
    </w:p>
    <w:tbl>
      <w:tblPr>
        <w:tblStyle w:val="af7"/>
        <w:tblW w:w="9889" w:type="dxa"/>
        <w:tblLayout w:type="fixed"/>
        <w:tblLook w:val="0000"/>
      </w:tblPr>
      <w:tblGrid>
        <w:gridCol w:w="9889"/>
      </w:tblGrid>
      <w:tr w:rsidR="0031176A">
        <w:trPr>
          <w:cantSplit/>
          <w:trHeight w:val="344"/>
          <w:tblHeader/>
        </w:trPr>
        <w:tc>
          <w:tcPr>
            <w:tcW w:w="9889" w:type="dxa"/>
            <w:tcBorders>
              <w:top w:val="single" w:sz="6" w:space="0" w:color="7F7F7F"/>
              <w:left w:val="single" w:sz="6" w:space="0" w:color="7F7F7F"/>
              <w:bottom w:val="single" w:sz="6" w:space="0" w:color="7F7F7F"/>
              <w:right w:val="single" w:sz="6" w:space="0" w:color="7F7F7F"/>
            </w:tcBorders>
            <w:shd w:val="clear" w:color="auto" w:fill="DFDFDF"/>
            <w:vAlign w:val="center"/>
          </w:tcPr>
          <w:p w:rsidR="0031176A" w:rsidRDefault="00E21FD8">
            <w:pPr>
              <w:pStyle w:val="normal0"/>
              <w:jc w:val="both"/>
              <w:rPr>
                <w:sz w:val="18"/>
                <w:szCs w:val="18"/>
                <w:u w:val="single"/>
              </w:rPr>
            </w:pPr>
            <w:r>
              <w:rPr>
                <w:b/>
                <w:sz w:val="18"/>
                <w:szCs w:val="18"/>
              </w:rPr>
              <w:t>Declaration</w:t>
            </w:r>
          </w:p>
        </w:tc>
      </w:tr>
      <w:tr w:rsidR="0031176A">
        <w:trPr>
          <w:cantSplit/>
          <w:trHeight w:val="1038"/>
          <w:tblHeader/>
        </w:trPr>
        <w:tc>
          <w:tcPr>
            <w:tcW w:w="9889" w:type="dxa"/>
            <w:tcBorders>
              <w:top w:val="single" w:sz="6" w:space="0" w:color="C0C0C0"/>
              <w:left w:val="single" w:sz="6" w:space="0" w:color="C0C0C0"/>
              <w:bottom w:val="single" w:sz="6" w:space="0" w:color="C0C0C0"/>
              <w:right w:val="single" w:sz="6" w:space="0" w:color="C0C0C0"/>
            </w:tcBorders>
            <w:vAlign w:val="center"/>
          </w:tcPr>
          <w:p w:rsidR="0031176A" w:rsidRDefault="00E21FD8">
            <w:pPr>
              <w:pStyle w:val="normal0"/>
              <w:jc w:val="both"/>
              <w:rPr>
                <w:sz w:val="20"/>
                <w:szCs w:val="20"/>
              </w:rPr>
            </w:pPr>
            <w:r>
              <w:rPr>
                <w:sz w:val="20"/>
                <w:szCs w:val="20"/>
              </w:rPr>
              <w:t xml:space="preserve"> I hereby declared that the above mentioned information is correct up to my knowledge and I bear the responsibility for the correction of the above mentioned particulars.</w:t>
            </w:r>
          </w:p>
        </w:tc>
      </w:tr>
    </w:tbl>
    <w:p w:rsidR="0031176A" w:rsidRDefault="0031176A">
      <w:pPr>
        <w:pStyle w:val="normal0"/>
        <w:ind w:firstLine="720"/>
        <w:rPr>
          <w:sz w:val="18"/>
          <w:szCs w:val="18"/>
        </w:rPr>
      </w:pPr>
    </w:p>
    <w:p w:rsidR="0031176A" w:rsidRDefault="0031176A">
      <w:pPr>
        <w:pStyle w:val="normal0"/>
        <w:ind w:firstLine="720"/>
        <w:rPr>
          <w:sz w:val="18"/>
          <w:szCs w:val="18"/>
        </w:rPr>
      </w:pPr>
    </w:p>
    <w:p w:rsidR="0031176A" w:rsidRDefault="0031176A">
      <w:pPr>
        <w:pStyle w:val="normal0"/>
        <w:ind w:left="7200"/>
        <w:rPr>
          <w:sz w:val="18"/>
          <w:szCs w:val="18"/>
        </w:rPr>
      </w:pPr>
    </w:p>
    <w:p w:rsidR="0031176A" w:rsidRDefault="00E21FD8">
      <w:pPr>
        <w:pStyle w:val="normal0"/>
        <w:ind w:left="7200"/>
        <w:rPr>
          <w:sz w:val="28"/>
          <w:szCs w:val="28"/>
        </w:rPr>
      </w:pPr>
      <w:r>
        <w:t>(Mayank Vishnoi)</w:t>
      </w:r>
    </w:p>
    <w:sectPr w:rsidR="0031176A" w:rsidSect="0031176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547E2"/>
    <w:multiLevelType w:val="multilevel"/>
    <w:tmpl w:val="164EF1D6"/>
    <w:lvl w:ilvl="0">
      <w:start w:val="4"/>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176A"/>
    <w:rsid w:val="00174C60"/>
    <w:rsid w:val="0031176A"/>
    <w:rsid w:val="003D6D24"/>
    <w:rsid w:val="00656BF2"/>
    <w:rsid w:val="006C2FB5"/>
    <w:rsid w:val="00A51297"/>
    <w:rsid w:val="00E21FD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31176A"/>
    <w:pPr>
      <w:suppressAutoHyphens/>
      <w:autoSpaceDE w:val="0"/>
      <w:autoSpaceDN w:val="0"/>
      <w:adjustRightInd w:val="0"/>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autoRedefine/>
    <w:hidden/>
    <w:qFormat/>
    <w:rsid w:val="0031176A"/>
  </w:style>
  <w:style w:type="paragraph" w:styleId="Heading2">
    <w:name w:val="heading 2"/>
    <w:basedOn w:val="Normal"/>
    <w:next w:val="Normal"/>
    <w:autoRedefine/>
    <w:hidden/>
    <w:qFormat/>
    <w:rsid w:val="0031176A"/>
    <w:pPr>
      <w:outlineLvl w:val="1"/>
    </w:pPr>
  </w:style>
  <w:style w:type="paragraph" w:styleId="Heading3">
    <w:name w:val="heading 3"/>
    <w:basedOn w:val="Normal"/>
    <w:next w:val="Normal"/>
    <w:autoRedefine/>
    <w:hidden/>
    <w:qFormat/>
    <w:rsid w:val="0031176A"/>
    <w:pPr>
      <w:outlineLvl w:val="2"/>
    </w:pPr>
  </w:style>
  <w:style w:type="paragraph" w:styleId="Heading4">
    <w:name w:val="heading 4"/>
    <w:basedOn w:val="Normal"/>
    <w:next w:val="Normal"/>
    <w:autoRedefine/>
    <w:hidden/>
    <w:qFormat/>
    <w:rsid w:val="0031176A"/>
    <w:pPr>
      <w:outlineLvl w:val="3"/>
    </w:pPr>
  </w:style>
  <w:style w:type="paragraph" w:styleId="Heading5">
    <w:name w:val="heading 5"/>
    <w:basedOn w:val="Normal"/>
    <w:next w:val="Normal"/>
    <w:autoRedefine/>
    <w:hidden/>
    <w:qFormat/>
    <w:rsid w:val="0031176A"/>
    <w:pPr>
      <w:outlineLvl w:val="4"/>
    </w:pPr>
  </w:style>
  <w:style w:type="paragraph" w:styleId="Heading6">
    <w:name w:val="heading 6"/>
    <w:basedOn w:val="Normal"/>
    <w:next w:val="Normal"/>
    <w:autoRedefine/>
    <w:hidden/>
    <w:qFormat/>
    <w:rsid w:val="0031176A"/>
    <w:pPr>
      <w:outlineLvl w:val="5"/>
    </w:pPr>
  </w:style>
  <w:style w:type="paragraph" w:styleId="Heading7">
    <w:name w:val="heading 7"/>
    <w:basedOn w:val="Normal"/>
    <w:next w:val="Normal"/>
    <w:autoRedefine/>
    <w:hidden/>
    <w:qFormat/>
    <w:rsid w:val="0031176A"/>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31176A"/>
  </w:style>
  <w:style w:type="paragraph" w:styleId="Title">
    <w:name w:val="Title"/>
    <w:basedOn w:val="normal0"/>
    <w:next w:val="normal0"/>
    <w:rsid w:val="0031176A"/>
    <w:pPr>
      <w:keepNext/>
      <w:keepLines/>
      <w:spacing w:before="480" w:after="120"/>
    </w:pPr>
    <w:rPr>
      <w:b/>
      <w:sz w:val="72"/>
      <w:szCs w:val="72"/>
    </w:rPr>
  </w:style>
  <w:style w:type="paragraph" w:customStyle="1" w:styleId="normal2">
    <w:name w:val="normal"/>
    <w:rsid w:val="0031176A"/>
  </w:style>
  <w:style w:type="paragraph" w:customStyle="1" w:styleId="normal0">
    <w:name w:val="normal"/>
    <w:rsid w:val="0031176A"/>
  </w:style>
  <w:style w:type="character" w:customStyle="1" w:styleId="Heading1Char">
    <w:name w:val="Heading 1 Char"/>
    <w:autoRedefine/>
    <w:hidden/>
    <w:qFormat/>
    <w:rsid w:val="0031176A"/>
    <w:rPr>
      <w:rFonts w:ascii="Cambria" w:eastAsia="Times New Roman" w:hAnsi="Cambria" w:cs="Times New Roman"/>
      <w:b/>
      <w:bCs/>
      <w:w w:val="100"/>
      <w:kern w:val="32"/>
      <w:position w:val="-1"/>
      <w:sz w:val="32"/>
      <w:szCs w:val="32"/>
      <w:effect w:val="none"/>
      <w:vertAlign w:val="baseline"/>
      <w:cs w:val="0"/>
      <w:em w:val="none"/>
    </w:rPr>
  </w:style>
  <w:style w:type="character" w:customStyle="1" w:styleId="Heading2Char">
    <w:name w:val="Heading 2 Char"/>
    <w:autoRedefine/>
    <w:hidden/>
    <w:qFormat/>
    <w:rsid w:val="0031176A"/>
    <w:rPr>
      <w:rFonts w:ascii="Cambria" w:eastAsia="Times New Roman" w:hAnsi="Cambria" w:cs="Times New Roman"/>
      <w:b/>
      <w:bCs/>
      <w:i/>
      <w:iCs/>
      <w:w w:val="100"/>
      <w:position w:val="-1"/>
      <w:sz w:val="28"/>
      <w:szCs w:val="28"/>
      <w:effect w:val="none"/>
      <w:vertAlign w:val="baseline"/>
      <w:cs w:val="0"/>
      <w:em w:val="none"/>
    </w:rPr>
  </w:style>
  <w:style w:type="character" w:customStyle="1" w:styleId="Heading3Char">
    <w:name w:val="Heading 3 Char"/>
    <w:autoRedefine/>
    <w:hidden/>
    <w:qFormat/>
    <w:rsid w:val="0031176A"/>
    <w:rPr>
      <w:rFonts w:ascii="Cambria" w:eastAsia="Times New Roman" w:hAnsi="Cambria" w:cs="Times New Roman"/>
      <w:b/>
      <w:bCs/>
      <w:w w:val="100"/>
      <w:position w:val="-1"/>
      <w:sz w:val="26"/>
      <w:szCs w:val="26"/>
      <w:effect w:val="none"/>
      <w:vertAlign w:val="baseline"/>
      <w:cs w:val="0"/>
      <w:em w:val="none"/>
    </w:rPr>
  </w:style>
  <w:style w:type="character" w:customStyle="1" w:styleId="Heading4Char">
    <w:name w:val="Heading 4 Char"/>
    <w:autoRedefine/>
    <w:hidden/>
    <w:qFormat/>
    <w:rsid w:val="0031176A"/>
    <w:rPr>
      <w:rFonts w:ascii="Calibri" w:eastAsia="Times New Roman" w:hAnsi="Calibri" w:cs="Times New Roman"/>
      <w:b/>
      <w:bCs/>
      <w:w w:val="100"/>
      <w:position w:val="-1"/>
      <w:sz w:val="28"/>
      <w:szCs w:val="28"/>
      <w:effect w:val="none"/>
      <w:vertAlign w:val="baseline"/>
      <w:cs w:val="0"/>
      <w:em w:val="none"/>
    </w:rPr>
  </w:style>
  <w:style w:type="character" w:customStyle="1" w:styleId="Heading5Char">
    <w:name w:val="Heading 5 Char"/>
    <w:autoRedefine/>
    <w:hidden/>
    <w:qFormat/>
    <w:rsid w:val="0031176A"/>
    <w:rPr>
      <w:rFonts w:ascii="Calibri" w:eastAsia="Times New Roman" w:hAnsi="Calibri" w:cs="Times New Roman"/>
      <w:b/>
      <w:bCs/>
      <w:i/>
      <w:iCs/>
      <w:w w:val="100"/>
      <w:position w:val="-1"/>
      <w:sz w:val="26"/>
      <w:szCs w:val="26"/>
      <w:effect w:val="none"/>
      <w:vertAlign w:val="baseline"/>
      <w:cs w:val="0"/>
      <w:em w:val="none"/>
    </w:rPr>
  </w:style>
  <w:style w:type="character" w:customStyle="1" w:styleId="Heading6Char">
    <w:name w:val="Heading 6 Char"/>
    <w:autoRedefine/>
    <w:hidden/>
    <w:qFormat/>
    <w:rsid w:val="0031176A"/>
    <w:rPr>
      <w:rFonts w:ascii="Calibri" w:eastAsia="Times New Roman" w:hAnsi="Calibri" w:cs="Times New Roman"/>
      <w:b/>
      <w:bCs/>
      <w:w w:val="100"/>
      <w:position w:val="-1"/>
      <w:effect w:val="none"/>
      <w:vertAlign w:val="baseline"/>
      <w:cs w:val="0"/>
      <w:em w:val="none"/>
    </w:rPr>
  </w:style>
  <w:style w:type="character" w:customStyle="1" w:styleId="Heading7Char">
    <w:name w:val="Heading 7 Char"/>
    <w:autoRedefine/>
    <w:hidden/>
    <w:qFormat/>
    <w:rsid w:val="0031176A"/>
    <w:rPr>
      <w:rFonts w:ascii="Calibri" w:eastAsia="Times New Roman" w:hAnsi="Calibri" w:cs="Times New Roman"/>
      <w:w w:val="100"/>
      <w:position w:val="-1"/>
      <w:sz w:val="24"/>
      <w:szCs w:val="24"/>
      <w:effect w:val="none"/>
      <w:vertAlign w:val="baseline"/>
      <w:cs w:val="0"/>
      <w:em w:val="none"/>
    </w:rPr>
  </w:style>
  <w:style w:type="paragraph" w:styleId="Subtitle">
    <w:name w:val="Subtitle"/>
    <w:basedOn w:val="Normal"/>
    <w:rsid w:val="0031176A"/>
    <w:pPr>
      <w:widowControl/>
    </w:pPr>
    <w:rPr>
      <w:b/>
      <w:sz w:val="28"/>
      <w:szCs w:val="28"/>
    </w:rPr>
  </w:style>
  <w:style w:type="character" w:customStyle="1" w:styleId="SubtitleChar">
    <w:name w:val="Subtitle Char"/>
    <w:autoRedefine/>
    <w:hidden/>
    <w:qFormat/>
    <w:rsid w:val="0031176A"/>
    <w:rPr>
      <w:b/>
      <w:bCs/>
      <w:w w:val="100"/>
      <w:position w:val="-1"/>
      <w:sz w:val="24"/>
      <w:szCs w:val="24"/>
      <w:effect w:val="none"/>
      <w:vertAlign w:val="baseline"/>
      <w:cs w:val="0"/>
      <w:em w:val="none"/>
      <w:lang w:val="en-US" w:eastAsia="en-US"/>
    </w:rPr>
  </w:style>
  <w:style w:type="character" w:customStyle="1" w:styleId="apple-style-span">
    <w:name w:val="apple-style-span"/>
    <w:basedOn w:val="DefaultParagraphFont"/>
    <w:autoRedefine/>
    <w:hidden/>
    <w:qFormat/>
    <w:rsid w:val="0031176A"/>
    <w:rPr>
      <w:w w:val="100"/>
      <w:position w:val="-1"/>
      <w:effect w:val="none"/>
      <w:vertAlign w:val="baseline"/>
      <w:cs w:val="0"/>
      <w:em w:val="none"/>
    </w:rPr>
  </w:style>
  <w:style w:type="paragraph" w:styleId="ListParagraph">
    <w:name w:val="List Paragraph"/>
    <w:basedOn w:val="Normal"/>
    <w:autoRedefine/>
    <w:hidden/>
    <w:qFormat/>
    <w:rsid w:val="0031176A"/>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apple-converted-space">
    <w:name w:val="apple-converted-space"/>
    <w:basedOn w:val="DefaultParagraphFont"/>
    <w:autoRedefine/>
    <w:hidden/>
    <w:qFormat/>
    <w:rsid w:val="0031176A"/>
    <w:rPr>
      <w:w w:val="100"/>
      <w:position w:val="-1"/>
      <w:effect w:val="none"/>
      <w:vertAlign w:val="baseline"/>
      <w:cs w:val="0"/>
      <w:em w:val="none"/>
    </w:rPr>
  </w:style>
  <w:style w:type="character" w:styleId="Hyperlink">
    <w:name w:val="Hyperlink"/>
    <w:autoRedefine/>
    <w:hidden/>
    <w:qFormat/>
    <w:rsid w:val="0031176A"/>
    <w:rPr>
      <w:color w:val="0000FF"/>
      <w:w w:val="100"/>
      <w:position w:val="-1"/>
      <w:u w:val="single"/>
      <w:effect w:val="none"/>
      <w:vertAlign w:val="baseline"/>
      <w:cs w:val="0"/>
      <w:em w:val="none"/>
    </w:rPr>
  </w:style>
  <w:style w:type="paragraph" w:styleId="Header">
    <w:name w:val="header"/>
    <w:basedOn w:val="Normal"/>
    <w:autoRedefine/>
    <w:hidden/>
    <w:qFormat/>
    <w:rsid w:val="0031176A"/>
    <w:pPr>
      <w:tabs>
        <w:tab w:val="center" w:pos="4680"/>
        <w:tab w:val="right" w:pos="9360"/>
      </w:tabs>
    </w:pPr>
  </w:style>
  <w:style w:type="character" w:customStyle="1" w:styleId="HeaderChar">
    <w:name w:val="Header Char"/>
    <w:autoRedefine/>
    <w:hidden/>
    <w:qFormat/>
    <w:rsid w:val="0031176A"/>
    <w:rPr>
      <w:rFonts w:ascii="Verdana" w:hAnsi="Verdana" w:cs="Verdana"/>
      <w:w w:val="100"/>
      <w:position w:val="-1"/>
      <w:sz w:val="24"/>
      <w:szCs w:val="24"/>
      <w:effect w:val="none"/>
      <w:vertAlign w:val="baseline"/>
      <w:cs w:val="0"/>
      <w:em w:val="none"/>
      <w:lang w:bidi="ar-SA"/>
    </w:rPr>
  </w:style>
  <w:style w:type="paragraph" w:styleId="Footer">
    <w:name w:val="footer"/>
    <w:basedOn w:val="Normal"/>
    <w:autoRedefine/>
    <w:hidden/>
    <w:qFormat/>
    <w:rsid w:val="0031176A"/>
    <w:pPr>
      <w:tabs>
        <w:tab w:val="center" w:pos="4680"/>
        <w:tab w:val="right" w:pos="9360"/>
      </w:tabs>
    </w:pPr>
  </w:style>
  <w:style w:type="character" w:customStyle="1" w:styleId="FooterChar">
    <w:name w:val="Footer Char"/>
    <w:autoRedefine/>
    <w:hidden/>
    <w:qFormat/>
    <w:rsid w:val="0031176A"/>
    <w:rPr>
      <w:rFonts w:ascii="Verdana" w:hAnsi="Verdana" w:cs="Verdana"/>
      <w:w w:val="100"/>
      <w:position w:val="-1"/>
      <w:sz w:val="24"/>
      <w:szCs w:val="24"/>
      <w:effect w:val="none"/>
      <w:vertAlign w:val="baseline"/>
      <w:cs w:val="0"/>
      <w:em w:val="none"/>
      <w:lang w:bidi="ar-SA"/>
    </w:rPr>
  </w:style>
  <w:style w:type="table" w:customStyle="1" w:styleId="a">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31176A"/>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31176A"/>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WTNVnSa4K2xkryK4Fd3u1kucQ==">AMUW2mWzywQ6UPXkH9TU0p+RRXQt2sJlSWHsRItf0jv/EvgKaFYjxrDRiuZrm0OzDl26mDmeH7TYc87P4bLr8ocoZkUByl0Ynq1SRccnfTgssAIj96H2kSY=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Activated User</dc:creator>
  <cp:lastModifiedBy>Empires</cp:lastModifiedBy>
  <cp:revision>6</cp:revision>
  <dcterms:created xsi:type="dcterms:W3CDTF">2015-12-06T05:27:00Z</dcterms:created>
  <dcterms:modified xsi:type="dcterms:W3CDTF">2022-02-10T12:46:00Z</dcterms:modified>
</cp:coreProperties>
</file>