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F451" w14:textId="57E5FB5D" w:rsidR="00733460" w:rsidRDefault="00E5455D" w:rsidP="00E5455D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t>Uber Data</w:t>
      </w:r>
      <w:r w:rsidR="00E51546"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Analytics</w:t>
      </w:r>
    </w:p>
    <w:p w14:paraId="590BC621" w14:textId="77777777" w:rsidR="00733460" w:rsidRDefault="00E51546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33BCBFBF" w14:textId="77777777" w:rsidR="00733460" w:rsidRDefault="00E51546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(You) </w:t>
      </w:r>
    </w:p>
    <w:p w14:paraId="6B14E178" w14:textId="5A2F66EB" w:rsidR="00733460" w:rsidRDefault="00E51546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 </w:t>
      </w:r>
      <w:r w:rsidR="00E5455D">
        <w:rPr>
          <w:rFonts w:ascii="DM Sans" w:eastAsia="DM Sans" w:hAnsi="DM Sans" w:cs="DM Sans"/>
          <w:b w:val="0"/>
          <w:sz w:val="24"/>
          <w:szCs w:val="24"/>
        </w:rPr>
        <w:t>Kaggle</w:t>
      </w:r>
    </w:p>
    <w:p w14:paraId="1B1AA5B1" w14:textId="77777777" w:rsidR="00733460" w:rsidRDefault="00733460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68533CC2" w14:textId="77777777" w:rsidR="00733460" w:rsidRDefault="00E5154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5C4EC6ED" w14:textId="0A839B56" w:rsidR="00733460" w:rsidRDefault="00E51546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project is to analyze the </w:t>
      </w:r>
      <w:r w:rsidR="00E5455D">
        <w:rPr>
          <w:rFonts w:ascii="DM Sans" w:eastAsia="DM Sans" w:hAnsi="DM Sans" w:cs="DM Sans"/>
          <w:i/>
          <w:color w:val="3C4043"/>
          <w:sz w:val="21"/>
          <w:szCs w:val="21"/>
        </w:rPr>
        <w:t>trip data of Uber to understand the core factors affecting business.</w:t>
      </w:r>
    </w:p>
    <w:p w14:paraId="553253E1" w14:textId="77777777" w:rsidR="00733460" w:rsidRDefault="00733460">
      <w:pPr>
        <w:rPr>
          <w:rFonts w:ascii="DM Sans" w:eastAsia="DM Sans" w:hAnsi="DM Sans" w:cs="DM Sans"/>
          <w:sz w:val="24"/>
          <w:szCs w:val="24"/>
        </w:rPr>
      </w:pPr>
    </w:p>
    <w:p w14:paraId="06C8BA28" w14:textId="77777777" w:rsidR="00733460" w:rsidRDefault="00E51546">
      <w:pPr>
        <w:pStyle w:val="Heading2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733460" w14:paraId="1F8B0AC0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34B8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6CC7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733460" w14:paraId="47437BD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365A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Obtain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E2EE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Dataset obtained in CSV file format</w:t>
            </w:r>
          </w:p>
        </w:tc>
      </w:tr>
      <w:tr w:rsidR="00733460" w14:paraId="36825DD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7D23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AA1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and clean data with Python</w:t>
            </w:r>
          </w:p>
        </w:tc>
      </w:tr>
      <w:tr w:rsidR="00733460" w14:paraId="4134C32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9FD4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Generate dashboard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4DA1" w14:textId="1FBEC720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Generate live dashboard</w:t>
            </w:r>
          </w:p>
        </w:tc>
      </w:tr>
    </w:tbl>
    <w:p w14:paraId="202F6259" w14:textId="77777777" w:rsidR="00733460" w:rsidRDefault="00733460">
      <w:pPr>
        <w:rPr>
          <w:rFonts w:ascii="DM Sans" w:eastAsia="DM Sans" w:hAnsi="DM Sans" w:cs="DM Sans"/>
          <w:sz w:val="24"/>
          <w:szCs w:val="24"/>
        </w:rPr>
      </w:pPr>
    </w:p>
    <w:p w14:paraId="54DCA621" w14:textId="77777777" w:rsidR="00733460" w:rsidRDefault="00E5154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2FDE29DD" w14:textId="77777777" w:rsidR="00733460" w:rsidRDefault="00E51546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This project does not include any forecasting model as a deliverable</w:t>
      </w:r>
    </w:p>
    <w:p w14:paraId="78F8D002" w14:textId="77777777" w:rsidR="00733460" w:rsidRDefault="00E51546">
      <w:pPr>
        <w:numPr>
          <w:ilvl w:val="0"/>
          <w:numId w:val="1"/>
        </w:numPr>
        <w:spacing w:after="0"/>
        <w:rPr>
          <w:rFonts w:ascii="DM Sans" w:eastAsia="DM Sans" w:hAnsi="DM Sans" w:cs="DM Sans"/>
          <w:i/>
          <w:sz w:val="21"/>
          <w:szCs w:val="21"/>
        </w:rPr>
      </w:pPr>
      <w:r>
        <w:rPr>
          <w:rFonts w:ascii="DM Sans" w:eastAsia="DM Sans" w:hAnsi="DM Sans" w:cs="DM Sans"/>
          <w:i/>
          <w:sz w:val="21"/>
          <w:szCs w:val="21"/>
        </w:rPr>
        <w:t xml:space="preserve">This project does not contain any future forecasts as a </w:t>
      </w:r>
      <w:r>
        <w:rPr>
          <w:rFonts w:ascii="DM Sans" w:eastAsia="DM Sans" w:hAnsi="DM Sans" w:cs="DM Sans"/>
          <w:i/>
          <w:sz w:val="21"/>
          <w:szCs w:val="21"/>
        </w:rPr>
        <w:t>deliverable</w:t>
      </w:r>
    </w:p>
    <w:p w14:paraId="7C50DCED" w14:textId="77777777" w:rsidR="00733460" w:rsidRDefault="00E51546">
      <w:pPr>
        <w:numPr>
          <w:ilvl w:val="0"/>
          <w:numId w:val="1"/>
        </w:numPr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sz w:val="21"/>
          <w:szCs w:val="21"/>
        </w:rPr>
        <w:t xml:space="preserve">This project does not focus on analysis relating to any specific individual or a brand. Any analyses that are carried out are in general terms only. </w:t>
      </w:r>
    </w:p>
    <w:p w14:paraId="45386835" w14:textId="77777777" w:rsidR="00733460" w:rsidRDefault="00E51546">
      <w:pPr>
        <w:pStyle w:val="Heading2"/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733460" w14:paraId="7D8F2918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99B0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C603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733460" w14:paraId="593AC21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6CE9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15C3" w14:textId="74E9CD05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Live dashboard</w:t>
            </w:r>
          </w:p>
        </w:tc>
      </w:tr>
    </w:tbl>
    <w:p w14:paraId="3E33D30D" w14:textId="486B3413" w:rsidR="00733460" w:rsidRDefault="00733460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53B98F19" w14:textId="51DE910B" w:rsidR="00E5455D" w:rsidRDefault="00E5455D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05456273" w14:textId="77777777" w:rsidR="00E5455D" w:rsidRDefault="00E5455D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4CC3A8A1" w14:textId="77777777" w:rsidR="00E5455D" w:rsidRDefault="00E5455D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6534817F" w14:textId="77777777" w:rsidR="00733460" w:rsidRDefault="00733460">
      <w:pPr>
        <w:rPr>
          <w:rFonts w:ascii="DM Sans" w:eastAsia="DM Sans" w:hAnsi="DM Sans" w:cs="DM Sans"/>
          <w:sz w:val="24"/>
          <w:szCs w:val="24"/>
        </w:rPr>
      </w:pPr>
    </w:p>
    <w:p w14:paraId="2A58D4EE" w14:textId="77777777" w:rsidR="00733460" w:rsidRDefault="00E51546">
      <w:pPr>
        <w:pStyle w:val="Heading2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. 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733460" w14:paraId="49F54DEA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889A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4321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11E4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733460" w14:paraId="7E3AD26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EE09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Obtaining and managing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BBEB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First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E863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 and manage data storage</w:t>
            </w:r>
          </w:p>
        </w:tc>
      </w:tr>
      <w:tr w:rsidR="00733460" w14:paraId="1BAF1CC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0C0B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Preprocessing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CC3F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Second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8D50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Cleaning of data</w:t>
            </w:r>
          </w:p>
        </w:tc>
      </w:tr>
      <w:tr w:rsidR="00733460" w14:paraId="3616EEC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4C59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Dashboard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B970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Third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E5FD" w14:textId="77777777" w:rsidR="00733460" w:rsidRDefault="00E5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Generating live dashboards</w:t>
            </w:r>
          </w:p>
        </w:tc>
      </w:tr>
    </w:tbl>
    <w:p w14:paraId="28D245C5" w14:textId="77777777" w:rsidR="00733460" w:rsidRDefault="00733460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25CB605F" w14:textId="77777777" w:rsidR="00733460" w:rsidRDefault="00E5154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063CF322" w14:textId="77777777" w:rsidR="00733460" w:rsidRDefault="00E51546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3 weeks from start date</w:t>
      </w:r>
    </w:p>
    <w:sectPr w:rsidR="00733460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75BD" w14:textId="77777777" w:rsidR="00E51546" w:rsidRDefault="00E51546">
      <w:pPr>
        <w:spacing w:after="0" w:line="240" w:lineRule="auto"/>
      </w:pPr>
      <w:r>
        <w:separator/>
      </w:r>
    </w:p>
  </w:endnote>
  <w:endnote w:type="continuationSeparator" w:id="0">
    <w:p w14:paraId="2F642924" w14:textId="77777777" w:rsidR="00E51546" w:rsidRDefault="00E5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F3B9" w14:textId="77777777" w:rsidR="00733460" w:rsidRDefault="00733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733460" w14:paraId="1689B71F" w14:textId="77777777">
      <w:tc>
        <w:tcPr>
          <w:tcW w:w="3345" w:type="dxa"/>
        </w:tcPr>
        <w:p w14:paraId="01B3C90B" w14:textId="77777777" w:rsidR="00733460" w:rsidRDefault="00733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69344D63" w14:textId="77777777" w:rsidR="00733460" w:rsidRDefault="00733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733460" w14:paraId="50E94AC9" w14:textId="77777777">
      <w:tc>
        <w:tcPr>
          <w:tcW w:w="3345" w:type="dxa"/>
        </w:tcPr>
        <w:p w14:paraId="3C42D6CF" w14:textId="77777777" w:rsidR="00733460" w:rsidRDefault="00733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6B37A607" w14:textId="77777777" w:rsidR="00733460" w:rsidRDefault="00E5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5455D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5455D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20E6DEC2" w14:textId="77777777" w:rsidR="00733460" w:rsidRDefault="00733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BEBE" w14:textId="77777777" w:rsidR="00E51546" w:rsidRDefault="00E51546">
      <w:pPr>
        <w:spacing w:after="0" w:line="240" w:lineRule="auto"/>
      </w:pPr>
      <w:r>
        <w:separator/>
      </w:r>
    </w:p>
  </w:footnote>
  <w:footnote w:type="continuationSeparator" w:id="0">
    <w:p w14:paraId="2A1C02DC" w14:textId="77777777" w:rsidR="00E51546" w:rsidRDefault="00E51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367D" w14:textId="77777777" w:rsidR="00733460" w:rsidRDefault="00E515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</w:t>
    </w:r>
    <w:r>
      <w:rPr>
        <w:rFonts w:ascii="Roboto" w:eastAsia="Roboto" w:hAnsi="Roboto" w:cs="Roboto"/>
        <w:color w:val="666666"/>
        <w:sz w:val="24"/>
        <w:szCs w:val="24"/>
      </w:rPr>
      <w:t xml:space="preserve">lysis </w:t>
    </w:r>
    <w:r>
      <w:rPr>
        <w:rFonts w:ascii="Roboto" w:eastAsia="Roboto" w:hAnsi="Roboto" w:cs="Roboto"/>
        <w:color w:val="666666"/>
        <w:sz w:val="24"/>
        <w:szCs w:val="24"/>
      </w:rPr>
      <w:t>Project</w:t>
    </w:r>
  </w:p>
  <w:p w14:paraId="656B2A55" w14:textId="77777777" w:rsidR="00733460" w:rsidRDefault="00E515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5B43DF4F" w14:textId="77777777" w:rsidR="00733460" w:rsidRDefault="00733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52006"/>
    <w:multiLevelType w:val="multilevel"/>
    <w:tmpl w:val="6BA86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60"/>
    <w:rsid w:val="00733460"/>
    <w:rsid w:val="00E51546"/>
    <w:rsid w:val="00E5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F7F"/>
  <w15:docId w15:val="{84A5C7BF-AC36-43B2-B2C0-EC02058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indian bank coimbatore014</cp:lastModifiedBy>
  <cp:revision>2</cp:revision>
  <dcterms:created xsi:type="dcterms:W3CDTF">2022-05-21T06:34:00Z</dcterms:created>
  <dcterms:modified xsi:type="dcterms:W3CDTF">2022-05-21T06:35:00Z</dcterms:modified>
</cp:coreProperties>
</file>