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E1BC" w14:textId="77777777" w:rsidR="00ED0A2B" w:rsidRPr="00A35788" w:rsidRDefault="00000000">
      <w:pPr>
        <w:spacing w:after="40"/>
        <w:jc w:val="center"/>
        <w:rPr>
          <w:sz w:val="32"/>
          <w:szCs w:val="32"/>
        </w:rPr>
      </w:pPr>
      <w:r w:rsidRPr="00A35788">
        <w:rPr>
          <w:rFonts w:ascii="Calibri" w:hAnsi="Calibri"/>
          <w:b/>
          <w:color w:val="003366"/>
          <w:sz w:val="32"/>
          <w:szCs w:val="32"/>
        </w:rPr>
        <w:t>VISHNU KANTH SURYANARAYAN</w:t>
      </w:r>
    </w:p>
    <w:p w14:paraId="2D68B354" w14:textId="77777777" w:rsidR="00ED0A2B" w:rsidRDefault="00000000">
      <w:pPr>
        <w:spacing w:after="80"/>
        <w:jc w:val="center"/>
      </w:pPr>
      <w:r>
        <w:rPr>
          <w:rFonts w:ascii="Calibri" w:hAnsi="Calibri"/>
          <w:color w:val="505050"/>
        </w:rPr>
        <w:t xml:space="preserve">AI </w:t>
      </w:r>
      <w:proofErr w:type="gramStart"/>
      <w:r>
        <w:rPr>
          <w:rFonts w:ascii="Calibri" w:hAnsi="Calibri"/>
          <w:color w:val="505050"/>
        </w:rPr>
        <w:t>Engineer  ·</w:t>
      </w:r>
      <w:proofErr w:type="gramEnd"/>
      <w:r>
        <w:rPr>
          <w:rFonts w:ascii="Calibri" w:hAnsi="Calibri"/>
          <w:color w:val="505050"/>
        </w:rPr>
        <w:t xml:space="preserve">  LLM </w:t>
      </w:r>
      <w:proofErr w:type="gramStart"/>
      <w:r>
        <w:rPr>
          <w:rFonts w:ascii="Calibri" w:hAnsi="Calibri"/>
          <w:color w:val="505050"/>
        </w:rPr>
        <w:t>Systems  ·</w:t>
      </w:r>
      <w:proofErr w:type="gramEnd"/>
      <w:r>
        <w:rPr>
          <w:rFonts w:ascii="Calibri" w:hAnsi="Calibri"/>
          <w:color w:val="505050"/>
        </w:rPr>
        <w:t xml:space="preserve">  Agentic </w:t>
      </w:r>
      <w:proofErr w:type="gramStart"/>
      <w:r>
        <w:rPr>
          <w:rFonts w:ascii="Calibri" w:hAnsi="Calibri"/>
          <w:color w:val="505050"/>
        </w:rPr>
        <w:t>AI  ·</w:t>
      </w:r>
      <w:proofErr w:type="gramEnd"/>
      <w:r>
        <w:rPr>
          <w:rFonts w:ascii="Calibri" w:hAnsi="Calibri"/>
          <w:color w:val="505050"/>
        </w:rPr>
        <w:t xml:space="preserve">  RAG Architectures</w:t>
      </w:r>
    </w:p>
    <w:p w14:paraId="24B462AD" w14:textId="77777777" w:rsidR="00ED0A2B" w:rsidRDefault="00000000">
      <w:pPr>
        <w:spacing w:after="40"/>
        <w:jc w:val="center"/>
      </w:pPr>
      <w:r>
        <w:rPr>
          <w:rFonts w:ascii="Calibri" w:hAnsi="Calibri"/>
          <w:color w:val="505050"/>
          <w:sz w:val="19"/>
        </w:rPr>
        <w:t>vishnuks0529@gmail.com   |   +44 7344 701151   |   London, UK</w:t>
      </w:r>
      <w:r>
        <w:rPr>
          <w:rFonts w:ascii="Calibri" w:hAnsi="Calibri"/>
          <w:color w:val="0066CC"/>
          <w:sz w:val="19"/>
        </w:rPr>
        <w:t xml:space="preserve">   |   Right to Work: Student Visa · Graduate Visa eligible Oct 2026</w:t>
      </w:r>
    </w:p>
    <w:p w14:paraId="373A536D" w14:textId="77777777" w:rsidR="00ED0A2B" w:rsidRDefault="00000000">
      <w:pPr>
        <w:spacing w:after="120"/>
        <w:jc w:val="center"/>
      </w:pPr>
      <w:r>
        <w:rPr>
          <w:rFonts w:ascii="Calibri" w:hAnsi="Calibri"/>
          <w:color w:val="0066CC"/>
          <w:sz w:val="19"/>
        </w:rPr>
        <w:t>github.com/vishnu0529   |   linkedin.com/in/vishnu-kanth-suryanarayan-a68851167   |   ai-resume-matcher-production-87f6.up.railway.app/docs</w:t>
      </w:r>
    </w:p>
    <w:p w14:paraId="539F4880" w14:textId="77777777" w:rsidR="00ED0A2B" w:rsidRDefault="00000000">
      <w:pPr>
        <w:spacing w:before="160" w:after="40"/>
      </w:pPr>
      <w:r>
        <w:rPr>
          <w:rFonts w:ascii="Calibri" w:hAnsi="Calibri"/>
          <w:b/>
          <w:color w:val="003366"/>
          <w:sz w:val="20"/>
        </w:rPr>
        <w:t>PROFESSIONAL SUMMARY</w:t>
      </w:r>
    </w:p>
    <w:p w14:paraId="20AD306B" w14:textId="77777777" w:rsidR="00ED0A2B" w:rsidRDefault="00ED0A2B">
      <w:pPr>
        <w:pBdr>
          <w:bottom w:val="single" w:sz="8" w:space="1" w:color="003366"/>
        </w:pBdr>
        <w:spacing w:before="40" w:after="80"/>
      </w:pPr>
    </w:p>
    <w:p w14:paraId="2F272B26" w14:textId="77777777" w:rsidR="00ED0A2B" w:rsidRDefault="00000000">
      <w:pPr>
        <w:spacing w:after="80"/>
        <w:jc w:val="both"/>
      </w:pPr>
      <w:r>
        <w:rPr>
          <w:rFonts w:ascii="Calibri" w:hAnsi="Calibri"/>
          <w:color w:val="1E1E1E"/>
          <w:sz w:val="20"/>
        </w:rPr>
        <w:t>AI Engineer completing an MSc in Artificial Intelligence &amp; Robotics at the University of Hertfordshire (Sep 2026), with hands-on experience building and shipping production-grade LLM systems. Demonstrated ability to design and deploy end-to-end agentic AI applications — including a live 4-step compound reasoning pipeline (Google Gemini 2.5 Flash) with CI/CD deployed on Railway. Background in enterprise digital delivery at Deloitte Digital provides a strong foundation in production system ownership, stakeholder collaboration, and large-scale engineering discipline. Core focus areas: RAG pipeline design, LLM orchestration, multi-agent systems, and FastAPI microservices. Seeking an AI Engineering role with full-time availability from October 2026.</w:t>
      </w:r>
    </w:p>
    <w:p w14:paraId="0CAF2614" w14:textId="77777777" w:rsidR="00ED0A2B" w:rsidRDefault="00000000">
      <w:pPr>
        <w:spacing w:before="160" w:after="40"/>
      </w:pPr>
      <w:r>
        <w:rPr>
          <w:rFonts w:ascii="Calibri" w:hAnsi="Calibri"/>
          <w:b/>
          <w:color w:val="003366"/>
          <w:sz w:val="20"/>
        </w:rPr>
        <w:t>CORE COMPETENCIES</w:t>
      </w:r>
    </w:p>
    <w:p w14:paraId="36547581" w14:textId="77777777" w:rsidR="00ED0A2B" w:rsidRDefault="00ED0A2B">
      <w:pPr>
        <w:pBdr>
          <w:bottom w:val="single" w:sz="8" w:space="1" w:color="003366"/>
        </w:pBdr>
        <w:spacing w:before="40"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3627"/>
        <w:gridCol w:w="1484"/>
        <w:gridCol w:w="3624"/>
      </w:tblGrid>
      <w:tr w:rsidR="00ED0A2B" w14:paraId="2B035170" w14:textId="77777777" w:rsidTr="00A35788">
        <w:tc>
          <w:tcPr>
            <w:tcW w:w="1515" w:type="dxa"/>
          </w:tcPr>
          <w:p w14:paraId="1EDBD2B2" w14:textId="77777777" w:rsidR="00ED0A2B" w:rsidRDefault="00000000">
            <w:r>
              <w:rPr>
                <w:rFonts w:ascii="Calibri" w:hAnsi="Calibri"/>
                <w:b/>
                <w:color w:val="003366"/>
                <w:sz w:val="18"/>
              </w:rPr>
              <w:t>LLM Engineering</w:t>
            </w:r>
          </w:p>
        </w:tc>
        <w:tc>
          <w:tcPr>
            <w:tcW w:w="3627" w:type="dxa"/>
          </w:tcPr>
          <w:p w14:paraId="722EB141" w14:textId="77777777" w:rsidR="00ED0A2B" w:rsidRDefault="00000000">
            <w:r>
              <w:rPr>
                <w:rFonts w:ascii="Calibri" w:hAnsi="Calibri"/>
                <w:color w:val="1E1E1E"/>
                <w:sz w:val="18"/>
              </w:rPr>
              <w:t>LangChain · LangGraph · RAG Pipeline Design · Agentic Systems · Prompt Engineering · FAISS / ChromaDB · LLM Orchestration · Multi-step Chains</w:t>
            </w:r>
          </w:p>
        </w:tc>
        <w:tc>
          <w:tcPr>
            <w:tcW w:w="1484" w:type="dxa"/>
          </w:tcPr>
          <w:p w14:paraId="04530C78" w14:textId="77777777" w:rsidR="00ED0A2B" w:rsidRDefault="00000000">
            <w:r>
              <w:rPr>
                <w:rFonts w:ascii="Calibri" w:hAnsi="Calibri"/>
                <w:b/>
                <w:color w:val="003366"/>
                <w:sz w:val="18"/>
              </w:rPr>
              <w:t>AI / ML</w:t>
            </w:r>
          </w:p>
        </w:tc>
        <w:tc>
          <w:tcPr>
            <w:tcW w:w="3624" w:type="dxa"/>
          </w:tcPr>
          <w:p w14:paraId="011202D5" w14:textId="77777777" w:rsidR="00ED0A2B" w:rsidRDefault="00000000">
            <w:r>
              <w:rPr>
                <w:rFonts w:ascii="Calibri" w:hAnsi="Calibri"/>
                <w:color w:val="1E1E1E"/>
                <w:sz w:val="18"/>
              </w:rPr>
              <w:t>PyTorch · Scikit-learn · BERT · NLP · Sentiment Analysis · Neural Networks · Model Evaluation · HuggingFace Transformers</w:t>
            </w:r>
          </w:p>
        </w:tc>
      </w:tr>
      <w:tr w:rsidR="00ED0A2B" w14:paraId="282319B1" w14:textId="77777777" w:rsidTr="00A35788">
        <w:tc>
          <w:tcPr>
            <w:tcW w:w="1515" w:type="dxa"/>
          </w:tcPr>
          <w:p w14:paraId="39580809" w14:textId="77777777" w:rsidR="00ED0A2B" w:rsidRDefault="00000000">
            <w:r>
              <w:rPr>
                <w:rFonts w:ascii="Calibri" w:hAnsi="Calibri"/>
                <w:b/>
                <w:color w:val="003366"/>
                <w:sz w:val="18"/>
              </w:rPr>
              <w:t>Backend &amp; APIs</w:t>
            </w:r>
          </w:p>
        </w:tc>
        <w:tc>
          <w:tcPr>
            <w:tcW w:w="3627" w:type="dxa"/>
          </w:tcPr>
          <w:p w14:paraId="01391827" w14:textId="77777777" w:rsidR="00ED0A2B" w:rsidRDefault="00000000">
            <w:r>
              <w:rPr>
                <w:rFonts w:ascii="Calibri" w:hAnsi="Calibri"/>
                <w:color w:val="1E1E1E"/>
                <w:sz w:val="18"/>
              </w:rPr>
              <w:t>FastAPI · Pydantic · REST API Design · Python · Modular Pipeline Architecture · Schema Validation · Microservices</w:t>
            </w:r>
          </w:p>
        </w:tc>
        <w:tc>
          <w:tcPr>
            <w:tcW w:w="1484" w:type="dxa"/>
          </w:tcPr>
          <w:p w14:paraId="066047EB" w14:textId="77777777" w:rsidR="00ED0A2B" w:rsidRDefault="00000000">
            <w:r>
              <w:rPr>
                <w:rFonts w:ascii="Calibri" w:hAnsi="Calibri"/>
                <w:b/>
                <w:color w:val="003366"/>
                <w:sz w:val="18"/>
              </w:rPr>
              <w:t>Data &amp; Analytics</w:t>
            </w:r>
          </w:p>
        </w:tc>
        <w:tc>
          <w:tcPr>
            <w:tcW w:w="3624" w:type="dxa"/>
          </w:tcPr>
          <w:p w14:paraId="36B3BB3E" w14:textId="77777777" w:rsidR="00ED0A2B" w:rsidRDefault="00000000">
            <w:r>
              <w:rPr>
                <w:rFonts w:ascii="Calibri" w:hAnsi="Calibri"/>
                <w:color w:val="1E1E1E"/>
                <w:sz w:val="18"/>
              </w:rPr>
              <w:t>NumPy · Pandas · EDA · Data Cleaning · Statistical Analysis · SQL · Data Validation · Matplotlib · Seaborn</w:t>
            </w:r>
          </w:p>
        </w:tc>
      </w:tr>
      <w:tr w:rsidR="00ED0A2B" w14:paraId="119022D2" w14:textId="77777777" w:rsidTr="00A35788">
        <w:tc>
          <w:tcPr>
            <w:tcW w:w="1515" w:type="dxa"/>
          </w:tcPr>
          <w:p w14:paraId="659D5F8F" w14:textId="77777777" w:rsidR="00ED0A2B" w:rsidRDefault="00000000">
            <w:r>
              <w:rPr>
                <w:rFonts w:ascii="Calibri" w:hAnsi="Calibri"/>
                <w:b/>
                <w:color w:val="003366"/>
                <w:sz w:val="18"/>
              </w:rPr>
              <w:t>MLOps &amp; DevOps</w:t>
            </w:r>
          </w:p>
        </w:tc>
        <w:tc>
          <w:tcPr>
            <w:tcW w:w="3627" w:type="dxa"/>
          </w:tcPr>
          <w:p w14:paraId="6167DCFE" w14:textId="77777777" w:rsidR="00ED0A2B" w:rsidRDefault="00000000">
            <w:r>
              <w:rPr>
                <w:rFonts w:ascii="Calibri" w:hAnsi="Calibri"/>
                <w:color w:val="1E1E1E"/>
                <w:sz w:val="18"/>
              </w:rPr>
              <w:t>Git · GitHub · Docker · Railway · CI/CD (GitHub Actions) · Uvicorn · Linux · Jupyter</w:t>
            </w:r>
          </w:p>
        </w:tc>
        <w:tc>
          <w:tcPr>
            <w:tcW w:w="1484" w:type="dxa"/>
          </w:tcPr>
          <w:p w14:paraId="6895F9A0" w14:textId="77777777" w:rsidR="00ED0A2B" w:rsidRDefault="00000000">
            <w:r>
              <w:rPr>
                <w:rFonts w:ascii="Calibri" w:hAnsi="Calibri"/>
                <w:b/>
                <w:color w:val="003366"/>
                <w:sz w:val="18"/>
              </w:rPr>
              <w:t>AI-Native Tooling</w:t>
            </w:r>
          </w:p>
        </w:tc>
        <w:tc>
          <w:tcPr>
            <w:tcW w:w="3624" w:type="dxa"/>
          </w:tcPr>
          <w:p w14:paraId="5C966AE8" w14:textId="77777777" w:rsidR="00ED0A2B" w:rsidRDefault="00000000">
            <w:r>
              <w:rPr>
                <w:rFonts w:ascii="Calibri" w:hAnsi="Calibri"/>
                <w:color w:val="1E1E1E"/>
                <w:sz w:val="18"/>
              </w:rPr>
              <w:t>Google Gemini API · Anthropic Claude API · GitHub Copilot · Cursor · AI-Assisted Development Workflows</w:t>
            </w:r>
          </w:p>
        </w:tc>
      </w:tr>
    </w:tbl>
    <w:p w14:paraId="61949247" w14:textId="77777777" w:rsidR="00ED0A2B" w:rsidRDefault="00ED0A2B">
      <w:pPr>
        <w:spacing w:after="80"/>
      </w:pPr>
    </w:p>
    <w:p w14:paraId="1BBC8C48" w14:textId="77777777" w:rsidR="00ED0A2B" w:rsidRDefault="00000000">
      <w:pPr>
        <w:spacing w:before="160" w:after="40"/>
      </w:pPr>
      <w:r>
        <w:rPr>
          <w:rFonts w:ascii="Calibri" w:hAnsi="Calibri"/>
          <w:b/>
          <w:color w:val="003366"/>
          <w:sz w:val="20"/>
        </w:rPr>
        <w:t>PROFESSIONAL EXPERIENCE</w:t>
      </w:r>
    </w:p>
    <w:p w14:paraId="2B5E5B82" w14:textId="77777777" w:rsidR="00ED0A2B" w:rsidRDefault="00ED0A2B">
      <w:pPr>
        <w:pBdr>
          <w:bottom w:val="single" w:sz="8" w:space="1" w:color="003366"/>
        </w:pBdr>
        <w:spacing w:before="40" w:after="80"/>
      </w:pPr>
    </w:p>
    <w:p w14:paraId="5DE94A4A" w14:textId="77777777" w:rsidR="00ED0A2B" w:rsidRPr="00A35788" w:rsidRDefault="00000000">
      <w:pPr>
        <w:spacing w:before="80" w:after="0"/>
        <w:rPr>
          <w:b/>
          <w:bCs/>
        </w:rPr>
      </w:pPr>
      <w:r>
        <w:rPr>
          <w:rFonts w:ascii="Calibri" w:hAnsi="Calibri"/>
          <w:b/>
          <w:color w:val="1E1E1E"/>
        </w:rPr>
        <w:t>Senior Consultant — Enterprise Digital Engineering</w:t>
      </w:r>
      <w:r>
        <w:rPr>
          <w:rFonts w:ascii="Calibri" w:hAnsi="Calibri"/>
          <w:color w:val="505050"/>
          <w:sz w:val="20"/>
        </w:rPr>
        <w:t xml:space="preserve">   </w:t>
      </w:r>
      <w:r w:rsidRPr="00A35788">
        <w:rPr>
          <w:rFonts w:ascii="Calibri" w:hAnsi="Calibri"/>
          <w:b/>
          <w:bCs/>
          <w:color w:val="505050"/>
          <w:sz w:val="20"/>
        </w:rPr>
        <w:t>|   Deloitte Digital · Bangalore, India</w:t>
      </w:r>
    </w:p>
    <w:p w14:paraId="59D3DE56" w14:textId="77777777" w:rsidR="00ED0A2B" w:rsidRPr="00A35788" w:rsidRDefault="00000000">
      <w:pPr>
        <w:spacing w:after="60"/>
        <w:rPr>
          <w:b/>
          <w:bCs/>
        </w:rPr>
      </w:pPr>
      <w:r w:rsidRPr="00A35788">
        <w:rPr>
          <w:rFonts w:ascii="Calibri" w:hAnsi="Calibri"/>
          <w:b/>
          <w:bCs/>
          <w:i/>
          <w:color w:val="505050"/>
          <w:sz w:val="19"/>
        </w:rPr>
        <w:t>Jun 2024 – Sep 2025</w:t>
      </w:r>
    </w:p>
    <w:p w14:paraId="300560D6" w14:textId="77777777" w:rsidR="00ED0A2B" w:rsidRDefault="00000000">
      <w:pPr>
        <w:pStyle w:val="ListParagraph"/>
        <w:spacing w:after="60"/>
        <w:ind w:left="288"/>
      </w:pPr>
      <w:proofErr w:type="gramStart"/>
      <w:r>
        <w:rPr>
          <w:rFonts w:ascii="Calibri" w:hAnsi="Calibri"/>
          <w:color w:val="1E1E1E"/>
          <w:sz w:val="20"/>
        </w:rPr>
        <w:t>▸  Owned</w:t>
      </w:r>
      <w:proofErr w:type="gramEnd"/>
      <w:r>
        <w:rPr>
          <w:rFonts w:ascii="Calibri" w:hAnsi="Calibri"/>
          <w:color w:val="1E1E1E"/>
          <w:sz w:val="20"/>
        </w:rPr>
        <w:t xml:space="preserve"> end-to-end delivery of enterprise-scale digital platforms across CMS and UI systems for global clients — developing production system ownership, SLA adherence, and large-scale deployment discipline directly applicable to AI product delivery.</w:t>
      </w:r>
    </w:p>
    <w:p w14:paraId="5960B22E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20"/>
        </w:rPr>
        <w:t>▸  Built and maintained data processing and content workflow automations, applying Python scripting and structured data handling techniques to reduce manual operational overhead across enterprise content pipelines.</w:t>
      </w:r>
    </w:p>
    <w:p w14:paraId="6DA070A4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20"/>
        </w:rPr>
        <w:t>▸  Led cross-functional teams of designers and engineers shipping high-quality digital assets on tight enterprise deadlines — building stakeholder management and technical delivery skills transferable to AI engineering teams.</w:t>
      </w:r>
    </w:p>
    <w:p w14:paraId="3F0E2CED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20"/>
        </w:rPr>
        <w:t>▸  Championed adoption of AI-assisted development tooling (GitHub Copilot, LLM-assisted workflows) within the team, accelerating delivery cycles and improving code review quality.</w:t>
      </w:r>
    </w:p>
    <w:p w14:paraId="1DDE68ED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20"/>
        </w:rPr>
        <w:t>▸  Operated within compliance-driven enterprise environments with data governance, access controls, and audit requirements — foundational experience for deploying AI systems in regulated industries.</w:t>
      </w:r>
    </w:p>
    <w:p w14:paraId="786C03FE" w14:textId="77777777" w:rsidR="00ED0A2B" w:rsidRPr="00A35788" w:rsidRDefault="00000000">
      <w:pPr>
        <w:spacing w:before="160" w:after="0"/>
        <w:rPr>
          <w:b/>
          <w:bCs/>
        </w:rPr>
      </w:pPr>
      <w:r>
        <w:rPr>
          <w:rFonts w:ascii="Calibri" w:hAnsi="Calibri"/>
          <w:b/>
          <w:color w:val="1E1E1E"/>
        </w:rPr>
        <w:t>Front-End Engineer / UI–UX Designer</w:t>
      </w:r>
      <w:r>
        <w:rPr>
          <w:rFonts w:ascii="Calibri" w:hAnsi="Calibri"/>
          <w:color w:val="505050"/>
          <w:sz w:val="20"/>
        </w:rPr>
        <w:t xml:space="preserve">   </w:t>
      </w:r>
      <w:r w:rsidRPr="00A35788">
        <w:rPr>
          <w:rFonts w:ascii="Calibri" w:hAnsi="Calibri"/>
          <w:b/>
          <w:bCs/>
          <w:color w:val="505050"/>
          <w:sz w:val="20"/>
        </w:rPr>
        <w:t>|   PinkLemonade Communications · Bangalore, India</w:t>
      </w:r>
    </w:p>
    <w:p w14:paraId="62E21471" w14:textId="77777777" w:rsidR="00ED0A2B" w:rsidRDefault="00000000">
      <w:pPr>
        <w:spacing w:after="60"/>
      </w:pPr>
      <w:r>
        <w:rPr>
          <w:rFonts w:ascii="Calibri" w:hAnsi="Calibri"/>
          <w:i/>
          <w:color w:val="505050"/>
          <w:sz w:val="19"/>
        </w:rPr>
        <w:t>Nov 2021 – Jul 2023</w:t>
      </w:r>
    </w:p>
    <w:p w14:paraId="163725EB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20"/>
        </w:rPr>
        <w:t>▸  Designed and delivered user interfaces for SaaS and e-commerce products across 6+ client projects; owned end-to-end delivery from discovery through QA in agile sprint cycles.</w:t>
      </w:r>
    </w:p>
    <w:p w14:paraId="5CB66D4E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20"/>
        </w:rPr>
        <w:t>▸  Collaborated with backend engineers to ensure design–implementation fidelity; developed structured problem-solving and cross-functional communication skills foundational to AI product work.</w:t>
      </w:r>
    </w:p>
    <w:p w14:paraId="5D8C275F" w14:textId="77777777" w:rsidR="00ED0A2B" w:rsidRDefault="00000000">
      <w:pPr>
        <w:spacing w:before="160" w:after="40"/>
      </w:pPr>
      <w:r>
        <w:rPr>
          <w:rFonts w:ascii="Calibri" w:hAnsi="Calibri"/>
          <w:b/>
          <w:color w:val="003366"/>
          <w:sz w:val="20"/>
        </w:rPr>
        <w:t>KEY PROJECTS</w:t>
      </w:r>
    </w:p>
    <w:p w14:paraId="64CF3FC6" w14:textId="77777777" w:rsidR="00ED0A2B" w:rsidRDefault="00ED0A2B">
      <w:pPr>
        <w:pBdr>
          <w:bottom w:val="single" w:sz="8" w:space="1" w:color="003366"/>
        </w:pBdr>
        <w:spacing w:before="40" w:after="80"/>
      </w:pPr>
    </w:p>
    <w:p w14:paraId="7DCE8E14" w14:textId="77777777" w:rsidR="00ED0A2B" w:rsidRDefault="00000000">
      <w:pPr>
        <w:spacing w:before="120" w:after="20"/>
      </w:pPr>
      <w:r>
        <w:rPr>
          <w:rFonts w:ascii="Calibri" w:hAnsi="Calibri"/>
          <w:b/>
          <w:color w:val="1E1E1E"/>
          <w:sz w:val="21"/>
        </w:rPr>
        <w:t>AI Resume Matcher — Production Agentic LLM System</w:t>
      </w:r>
      <w:r>
        <w:rPr>
          <w:rFonts w:ascii="Calibri" w:hAnsi="Calibri"/>
          <w:i/>
          <w:color w:val="505050"/>
          <w:sz w:val="19"/>
        </w:rPr>
        <w:t xml:space="preserve">   [2026 – Present]</w:t>
      </w:r>
    </w:p>
    <w:p w14:paraId="09333E1B" w14:textId="27C9D376" w:rsidR="00ED0A2B" w:rsidRDefault="00000000" w:rsidP="00A35788">
      <w:pPr>
        <w:spacing w:after="20"/>
      </w:pPr>
      <w:r>
        <w:rPr>
          <w:rFonts w:ascii="Calibri" w:hAnsi="Calibri"/>
          <w:b/>
          <w:color w:val="0066CC"/>
          <w:sz w:val="18"/>
        </w:rPr>
        <w:t xml:space="preserve">Stack: </w:t>
      </w:r>
      <w:r>
        <w:rPr>
          <w:rFonts w:ascii="Calibri" w:hAnsi="Calibri"/>
          <w:color w:val="0066CC"/>
          <w:sz w:val="18"/>
        </w:rPr>
        <w:t>Google Gemini 2.5 Flash · FastAPI · Streamlit · Pydantic · Railway · GitHub Actions</w:t>
      </w:r>
      <w:r w:rsidR="00A35788">
        <w:rPr>
          <w:rFonts w:ascii="Calibri" w:hAnsi="Calibri"/>
          <w:color w:val="0066CC"/>
          <w:sz w:val="18"/>
        </w:rPr>
        <w:t xml:space="preserve"> |</w:t>
      </w:r>
      <w:r w:rsidR="00A35788">
        <w:t xml:space="preserve"> </w:t>
      </w:r>
      <w:r>
        <w:rPr>
          <w:rFonts w:ascii="Calibri" w:hAnsi="Calibri"/>
          <w:i/>
          <w:color w:val="505050"/>
          <w:sz w:val="18"/>
        </w:rPr>
        <w:t>github.com/vishnu0529/ai-resume-</w:t>
      </w:r>
      <w:proofErr w:type="gramStart"/>
      <w:r>
        <w:rPr>
          <w:rFonts w:ascii="Calibri" w:hAnsi="Calibri"/>
          <w:i/>
          <w:color w:val="505050"/>
          <w:sz w:val="18"/>
        </w:rPr>
        <w:t>matcher  |</w:t>
      </w:r>
      <w:proofErr w:type="gramEnd"/>
      <w:r>
        <w:rPr>
          <w:rFonts w:ascii="Calibri" w:hAnsi="Calibri"/>
          <w:i/>
          <w:color w:val="505050"/>
          <w:sz w:val="18"/>
        </w:rPr>
        <w:t xml:space="preserve">  Live: ai-resume-matcher-production-87f6.up.railway.app/docs</w:t>
      </w:r>
    </w:p>
    <w:p w14:paraId="0DE23481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19"/>
        </w:rPr>
        <w:t>▸  Designed and shipped a full-stack agentic LLM system with a 4-step compound reasoning pipeline: skill extraction → gap analysis → content generation → strategy synthesis; outputs include ATS match scores, tailored summaries, and personalised cover letters.</w:t>
      </w:r>
    </w:p>
    <w:p w14:paraId="3A04F029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19"/>
        </w:rPr>
        <w:t>▸  Engineered multi-step LLM prompt chains with structured inter-agent output passing (Pydantic-validated JSON), enabling compound reasoning that far exceeds single-prompt capability.</w:t>
      </w:r>
    </w:p>
    <w:p w14:paraId="6A7E30AE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19"/>
        </w:rPr>
        <w:t>▸  Built a production FastAPI backend with dual-provider LLM abstraction (Google Gemini + Anthropic Claude), PDF parsing, and schema-enforced API contracts.</w:t>
      </w:r>
    </w:p>
    <w:p w14:paraId="061E709C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19"/>
        </w:rPr>
        <w:t>▸  Deployed live on Railway with fully automated CI/CD via GitHub Actions; integrated an AI chat coach endpoint (/api/v1/chat) for context-aware follow-up Q&amp;A grounded in the full analysis JSON.</w:t>
      </w:r>
    </w:p>
    <w:p w14:paraId="58D2CBA4" w14:textId="77777777" w:rsidR="00ED0A2B" w:rsidRDefault="00000000">
      <w:pPr>
        <w:spacing w:before="120" w:after="20"/>
      </w:pPr>
      <w:r>
        <w:rPr>
          <w:rFonts w:ascii="Calibri" w:hAnsi="Calibri"/>
          <w:b/>
          <w:color w:val="1E1E1E"/>
          <w:sz w:val="21"/>
        </w:rPr>
        <w:t>Agentic Sports Intelligence API — Multi-Agent RAG System</w:t>
      </w:r>
      <w:r>
        <w:rPr>
          <w:rFonts w:ascii="Calibri" w:hAnsi="Calibri"/>
          <w:i/>
          <w:color w:val="505050"/>
          <w:sz w:val="19"/>
        </w:rPr>
        <w:t xml:space="preserve">   [2026 – Present]</w:t>
      </w:r>
    </w:p>
    <w:p w14:paraId="29DB2A8C" w14:textId="77777777" w:rsidR="00ED0A2B" w:rsidRDefault="00000000">
      <w:pPr>
        <w:spacing w:after="20"/>
      </w:pPr>
      <w:r>
        <w:rPr>
          <w:rFonts w:ascii="Calibri" w:hAnsi="Calibri"/>
          <w:b/>
          <w:color w:val="0066CC"/>
          <w:sz w:val="18"/>
        </w:rPr>
        <w:t xml:space="preserve">Stack: </w:t>
      </w:r>
      <w:r>
        <w:rPr>
          <w:rFonts w:ascii="Calibri" w:hAnsi="Calibri"/>
          <w:color w:val="0066CC"/>
          <w:sz w:val="18"/>
        </w:rPr>
        <w:t>LangChain · LangGraph · FastAPI · FAISS · RAG</w:t>
      </w:r>
    </w:p>
    <w:p w14:paraId="57FBF9C6" w14:textId="77777777" w:rsidR="00ED0A2B" w:rsidRDefault="00000000">
      <w:pPr>
        <w:spacing w:after="40"/>
      </w:pPr>
      <w:r>
        <w:rPr>
          <w:rFonts w:ascii="Calibri" w:hAnsi="Calibri"/>
          <w:i/>
          <w:color w:val="505050"/>
          <w:sz w:val="18"/>
        </w:rPr>
        <w:t>github.com/vishnu0529/sports-ai-api</w:t>
      </w:r>
    </w:p>
    <w:p w14:paraId="78AA149E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19"/>
        </w:rPr>
        <w:t>▸  Building a multi-agent AI system processing natural language sports queries via REST APIs using FastAPI and LangGraph; architected for extensibility to support additional domain agents.</w:t>
      </w:r>
    </w:p>
    <w:p w14:paraId="2FE5DC9F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19"/>
        </w:rPr>
        <w:t>▸  Designing a RAG pipeline with FAISS vector search enabling context-aware, grounded responses that reduce hallucination versus standard LLM completions.</w:t>
      </w:r>
    </w:p>
    <w:p w14:paraId="204D96E8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19"/>
        </w:rPr>
        <w:t>▸  Implementing modular backend architecture with Pydantic schema validation and scalable pipeline design supporting concurrent multi-agent extension.</w:t>
      </w:r>
    </w:p>
    <w:p w14:paraId="5BA2FF46" w14:textId="77777777" w:rsidR="00ED0A2B" w:rsidRDefault="00000000">
      <w:pPr>
        <w:spacing w:before="120" w:after="20"/>
      </w:pPr>
      <w:r>
        <w:rPr>
          <w:rFonts w:ascii="Calibri" w:hAnsi="Calibri"/>
          <w:b/>
          <w:color w:val="1E1E1E"/>
          <w:sz w:val="21"/>
        </w:rPr>
        <w:t>Employee Sentiment Analysis — End-to-End NLP Pipeline</w:t>
      </w:r>
      <w:r>
        <w:rPr>
          <w:rFonts w:ascii="Calibri" w:hAnsi="Calibri"/>
          <w:i/>
          <w:color w:val="505050"/>
          <w:sz w:val="19"/>
        </w:rPr>
        <w:t xml:space="preserve">   [2025 – 2026]</w:t>
      </w:r>
    </w:p>
    <w:p w14:paraId="72E4444E" w14:textId="4D752C9E" w:rsidR="00ED0A2B" w:rsidRDefault="00000000" w:rsidP="00A35788">
      <w:pPr>
        <w:spacing w:after="20"/>
      </w:pPr>
      <w:r>
        <w:rPr>
          <w:rFonts w:ascii="Calibri" w:hAnsi="Calibri"/>
          <w:b/>
          <w:color w:val="0066CC"/>
          <w:sz w:val="18"/>
        </w:rPr>
        <w:t xml:space="preserve">Stack: </w:t>
      </w:r>
      <w:r>
        <w:rPr>
          <w:rFonts w:ascii="Calibri" w:hAnsi="Calibri"/>
          <w:color w:val="0066CC"/>
          <w:sz w:val="18"/>
        </w:rPr>
        <w:t>Python · BERT · VADER · Scikit-learn · Pandas</w:t>
      </w:r>
      <w:r w:rsidR="00A35788">
        <w:t xml:space="preserve"> | </w:t>
      </w:r>
      <w:r>
        <w:rPr>
          <w:rFonts w:ascii="Calibri" w:hAnsi="Calibri"/>
          <w:i/>
          <w:color w:val="505050"/>
          <w:sz w:val="18"/>
        </w:rPr>
        <w:t>github.com/vishnu0529/Employee-Sentiment-Analysis</w:t>
      </w:r>
    </w:p>
    <w:p w14:paraId="3A1D6224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19"/>
        </w:rPr>
        <w:t>▸  Developed an end-to-end NLP pipeline analysing ~2,200 employee emails for sentiment classification and flight-risk detection; applied VADER and fine-tuned BERT for domain-adapted inference.</w:t>
      </w:r>
    </w:p>
    <w:p w14:paraId="144AD805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19"/>
        </w:rPr>
        <w:t>▸  Engineered predictive features and built ensemble classification models; produced executive-level visual insights (confusion matrices, ROC curves) supporting HR decision-making.</w:t>
      </w:r>
    </w:p>
    <w:p w14:paraId="164E0299" w14:textId="77777777" w:rsidR="00ED0A2B" w:rsidRDefault="00000000">
      <w:pPr>
        <w:spacing w:before="120" w:after="20"/>
      </w:pPr>
      <w:r>
        <w:rPr>
          <w:rFonts w:ascii="Calibri" w:hAnsi="Calibri"/>
          <w:b/>
          <w:color w:val="1E1E1E"/>
          <w:sz w:val="21"/>
        </w:rPr>
        <w:t>Phishing Email Detection — Random Forest vs DistilBERT  [In Progress]</w:t>
      </w:r>
      <w:r>
        <w:rPr>
          <w:rFonts w:ascii="Calibri" w:hAnsi="Calibri"/>
          <w:i/>
          <w:color w:val="505050"/>
          <w:sz w:val="19"/>
        </w:rPr>
        <w:t xml:space="preserve">   [2026]</w:t>
      </w:r>
    </w:p>
    <w:p w14:paraId="5B384DC1" w14:textId="37DCD26B" w:rsidR="00ED0A2B" w:rsidRDefault="00000000" w:rsidP="00A35788">
      <w:pPr>
        <w:spacing w:after="20"/>
      </w:pPr>
      <w:r>
        <w:rPr>
          <w:rFonts w:ascii="Calibri" w:hAnsi="Calibri"/>
          <w:b/>
          <w:color w:val="0066CC"/>
          <w:sz w:val="18"/>
        </w:rPr>
        <w:t xml:space="preserve">Stack: </w:t>
      </w:r>
      <w:r>
        <w:rPr>
          <w:rFonts w:ascii="Calibri" w:hAnsi="Calibri"/>
          <w:color w:val="0066CC"/>
          <w:sz w:val="18"/>
        </w:rPr>
        <w:t xml:space="preserve">Python · DistilBERT · HuggingFace Transformers · PyTorch · scikit-learn · </w:t>
      </w:r>
      <w:proofErr w:type="spellStart"/>
      <w:r>
        <w:rPr>
          <w:rFonts w:ascii="Calibri" w:hAnsi="Calibri"/>
          <w:color w:val="0066CC"/>
          <w:sz w:val="18"/>
        </w:rPr>
        <w:t>FastAPI</w:t>
      </w:r>
      <w:proofErr w:type="spellEnd"/>
      <w:r w:rsidR="00A35788">
        <w:t xml:space="preserve"> | </w:t>
      </w:r>
      <w:r>
        <w:rPr>
          <w:rFonts w:ascii="Calibri" w:hAnsi="Calibri"/>
          <w:i/>
          <w:color w:val="505050"/>
          <w:sz w:val="18"/>
        </w:rPr>
        <w:t>MSc Final Project — University of Hertfordshire</w:t>
      </w:r>
    </w:p>
    <w:p w14:paraId="1A0BDB21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19"/>
        </w:rPr>
        <w:t>▸  MSc research project comparing a Random Forest classifier (TF-IDF features, scikit-learn) against a fine-tuned DistilBERT transformer (HuggingFace) for phishing email detection.</w:t>
      </w:r>
    </w:p>
    <w:p w14:paraId="53E237AF" w14:textId="77777777" w:rsidR="00ED0A2B" w:rsidRDefault="00000000">
      <w:pPr>
        <w:pStyle w:val="ListParagraph"/>
        <w:spacing w:after="60"/>
        <w:ind w:left="288"/>
      </w:pPr>
      <w:r>
        <w:rPr>
          <w:rFonts w:ascii="Calibri" w:hAnsi="Calibri"/>
          <w:color w:val="1E1E1E"/>
          <w:sz w:val="19"/>
        </w:rPr>
        <w:t>▸  Evaluating accuracy, precision, recall, F1-score, and inference latency; results compared against state-of-the-art published benchmarks. Advanced deliverable: FastAPI inference endpoint.</w:t>
      </w:r>
    </w:p>
    <w:p w14:paraId="287F2558" w14:textId="77777777" w:rsidR="00ED0A2B" w:rsidRDefault="00000000">
      <w:pPr>
        <w:spacing w:before="160" w:after="40"/>
      </w:pPr>
      <w:r>
        <w:rPr>
          <w:rFonts w:ascii="Calibri" w:hAnsi="Calibri"/>
          <w:b/>
          <w:color w:val="003366"/>
          <w:sz w:val="20"/>
        </w:rPr>
        <w:t>EDUCATION</w:t>
      </w:r>
    </w:p>
    <w:p w14:paraId="30C8629B" w14:textId="77777777" w:rsidR="00ED0A2B" w:rsidRDefault="00ED0A2B">
      <w:pPr>
        <w:pBdr>
          <w:bottom w:val="single" w:sz="8" w:space="1" w:color="003366"/>
        </w:pBdr>
        <w:spacing w:before="40" w:after="80"/>
      </w:pPr>
    </w:p>
    <w:p w14:paraId="127BB2A5" w14:textId="77777777" w:rsidR="00ED0A2B" w:rsidRDefault="00000000">
      <w:pPr>
        <w:spacing w:before="80" w:after="40"/>
      </w:pPr>
      <w:r>
        <w:rPr>
          <w:rFonts w:ascii="Calibri" w:hAnsi="Calibri"/>
          <w:b/>
          <w:color w:val="1E1E1E"/>
        </w:rPr>
        <w:t>MSc Artificial Intelligence &amp; Robotics</w:t>
      </w:r>
      <w:r>
        <w:rPr>
          <w:rFonts w:ascii="Calibri" w:hAnsi="Calibri"/>
          <w:color w:val="505050"/>
          <w:sz w:val="20"/>
        </w:rPr>
        <w:t xml:space="preserve">   ·   University of Hertfordshire</w:t>
      </w:r>
      <w:r>
        <w:rPr>
          <w:rFonts w:ascii="Calibri" w:hAnsi="Calibri"/>
          <w:i/>
          <w:color w:val="505050"/>
          <w:sz w:val="19"/>
        </w:rPr>
        <w:t xml:space="preserve">   ·   2025 – Sep 2026</w:t>
      </w:r>
    </w:p>
    <w:p w14:paraId="2E8131B8" w14:textId="77777777" w:rsidR="00ED0A2B" w:rsidRDefault="00000000">
      <w:pPr>
        <w:spacing w:after="80"/>
      </w:pPr>
      <w:r>
        <w:rPr>
          <w:rFonts w:ascii="Calibri" w:hAnsi="Calibri"/>
          <w:color w:val="505050"/>
          <w:sz w:val="19"/>
        </w:rPr>
        <w:t>Key Modules: Machine Learning · AI Search · Neural Networks · Robotics · Probabilistic AI · AI Systems Design · Robotic Control · 3D Modelling &amp; Simulation</w:t>
      </w:r>
    </w:p>
    <w:p w14:paraId="2D5D2827" w14:textId="77777777" w:rsidR="00ED0A2B" w:rsidRDefault="00000000">
      <w:pPr>
        <w:spacing w:before="80" w:after="40"/>
      </w:pPr>
      <w:r>
        <w:rPr>
          <w:rFonts w:ascii="Calibri" w:hAnsi="Calibri"/>
          <w:b/>
          <w:color w:val="1E1E1E"/>
        </w:rPr>
        <w:t>BEng Electronics &amp; Communication Engineering</w:t>
      </w:r>
      <w:r>
        <w:rPr>
          <w:rFonts w:ascii="Calibri" w:hAnsi="Calibri"/>
          <w:color w:val="505050"/>
          <w:sz w:val="20"/>
        </w:rPr>
        <w:t xml:space="preserve">   ·   East West Institute of Technology</w:t>
      </w:r>
      <w:r>
        <w:rPr>
          <w:rFonts w:ascii="Calibri" w:hAnsi="Calibri"/>
          <w:i/>
          <w:color w:val="505050"/>
          <w:sz w:val="19"/>
        </w:rPr>
        <w:t xml:space="preserve">   ·   2014 – 2018</w:t>
      </w:r>
    </w:p>
    <w:p w14:paraId="69DA1E82" w14:textId="77777777" w:rsidR="00ED0A2B" w:rsidRDefault="00000000">
      <w:pPr>
        <w:spacing w:before="160" w:after="40"/>
      </w:pPr>
      <w:r>
        <w:rPr>
          <w:rFonts w:ascii="Calibri" w:hAnsi="Calibri"/>
          <w:b/>
          <w:color w:val="003366"/>
          <w:sz w:val="20"/>
        </w:rPr>
        <w:t>ADDITIONAL INFORMATION</w:t>
      </w:r>
    </w:p>
    <w:p w14:paraId="6FD13FDC" w14:textId="77777777" w:rsidR="00ED0A2B" w:rsidRDefault="00ED0A2B">
      <w:pPr>
        <w:pBdr>
          <w:bottom w:val="single" w:sz="8" w:space="1" w:color="003366"/>
        </w:pBdr>
        <w:spacing w:before="40"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3796"/>
        <w:gridCol w:w="1314"/>
        <w:gridCol w:w="3796"/>
      </w:tblGrid>
      <w:tr w:rsidR="00ED0A2B" w14:paraId="2EE7BC40" w14:textId="77777777" w:rsidTr="00A35788">
        <w:trPr>
          <w:trHeight w:val="865"/>
        </w:trPr>
        <w:tc>
          <w:tcPr>
            <w:tcW w:w="1314" w:type="dxa"/>
          </w:tcPr>
          <w:p w14:paraId="498BC492" w14:textId="77777777" w:rsidR="00ED0A2B" w:rsidRDefault="00000000">
            <w:r>
              <w:rPr>
                <w:rFonts w:ascii="Calibri" w:hAnsi="Calibri"/>
                <w:b/>
                <w:color w:val="003366"/>
                <w:sz w:val="18"/>
              </w:rPr>
              <w:t>Languages</w:t>
            </w:r>
          </w:p>
          <w:p w14:paraId="1200F360" w14:textId="77777777" w:rsidR="00ED0A2B" w:rsidRDefault="00000000">
            <w:r>
              <w:rPr>
                <w:rFonts w:ascii="Calibri" w:hAnsi="Calibri"/>
                <w:color w:val="1E1E1E"/>
                <w:sz w:val="18"/>
              </w:rPr>
              <w:t>English — Full Professional Proficiency</w:t>
            </w:r>
          </w:p>
        </w:tc>
        <w:tc>
          <w:tcPr>
            <w:tcW w:w="3796" w:type="dxa"/>
          </w:tcPr>
          <w:p w14:paraId="498577A6" w14:textId="77777777" w:rsidR="00ED0A2B" w:rsidRDefault="00000000">
            <w:r>
              <w:rPr>
                <w:rFonts w:ascii="Calibri" w:hAnsi="Calibri"/>
                <w:b/>
                <w:color w:val="003366"/>
                <w:sz w:val="18"/>
              </w:rPr>
              <w:t>Domain Focus</w:t>
            </w:r>
          </w:p>
          <w:p w14:paraId="204C09FA" w14:textId="77777777" w:rsidR="00ED0A2B" w:rsidRDefault="00000000">
            <w:r>
              <w:rPr>
                <w:rFonts w:ascii="Calibri" w:hAnsi="Calibri"/>
                <w:color w:val="1E1E1E"/>
                <w:sz w:val="18"/>
              </w:rPr>
              <w:t>Fintech AI · LLM Orchestration · Scalable AI Systems · Real-Time Inference</w:t>
            </w:r>
          </w:p>
        </w:tc>
        <w:tc>
          <w:tcPr>
            <w:tcW w:w="1314" w:type="dxa"/>
          </w:tcPr>
          <w:p w14:paraId="20277A2A" w14:textId="77777777" w:rsidR="00ED0A2B" w:rsidRDefault="00000000">
            <w:r>
              <w:rPr>
                <w:rFonts w:ascii="Calibri" w:hAnsi="Calibri"/>
                <w:b/>
                <w:color w:val="003366"/>
                <w:sz w:val="18"/>
              </w:rPr>
              <w:t>Availability</w:t>
            </w:r>
          </w:p>
          <w:p w14:paraId="25865588" w14:textId="77777777" w:rsidR="00ED0A2B" w:rsidRDefault="00000000">
            <w:r>
              <w:rPr>
                <w:rFonts w:ascii="Calibri" w:hAnsi="Calibri"/>
                <w:color w:val="1E1E1E"/>
                <w:sz w:val="18"/>
              </w:rPr>
              <w:t>Part-time (20 hrs/wk) until Sep 2026 · Full-time from Oct 2026</w:t>
            </w:r>
          </w:p>
        </w:tc>
        <w:tc>
          <w:tcPr>
            <w:tcW w:w="3796" w:type="dxa"/>
          </w:tcPr>
          <w:p w14:paraId="2D8C05B1" w14:textId="77777777" w:rsidR="00ED0A2B" w:rsidRDefault="00000000">
            <w:r>
              <w:rPr>
                <w:rFonts w:ascii="Calibri" w:hAnsi="Calibri"/>
                <w:b/>
                <w:color w:val="003366"/>
                <w:sz w:val="18"/>
              </w:rPr>
              <w:t>Live System</w:t>
            </w:r>
          </w:p>
          <w:p w14:paraId="6FC3357C" w14:textId="77777777" w:rsidR="00ED0A2B" w:rsidRDefault="00000000">
            <w:r>
              <w:rPr>
                <w:rFonts w:ascii="Calibri" w:hAnsi="Calibri"/>
                <w:color w:val="1E1E1E"/>
                <w:sz w:val="18"/>
              </w:rPr>
              <w:t>ai-resume-matcher-production-87f6.up.railway.app/docs</w:t>
            </w:r>
          </w:p>
        </w:tc>
      </w:tr>
    </w:tbl>
    <w:p w14:paraId="0B2DB3CD" w14:textId="77777777" w:rsidR="006D07BA" w:rsidRDefault="006D07BA"/>
    <w:sectPr w:rsidR="006D07BA" w:rsidSect="00034616">
      <w:pgSz w:w="11906" w:h="16838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5441">
    <w:abstractNumId w:val="8"/>
  </w:num>
  <w:num w:numId="2" w16cid:durableId="1905332959">
    <w:abstractNumId w:val="6"/>
  </w:num>
  <w:num w:numId="3" w16cid:durableId="936595268">
    <w:abstractNumId w:val="5"/>
  </w:num>
  <w:num w:numId="4" w16cid:durableId="794296868">
    <w:abstractNumId w:val="4"/>
  </w:num>
  <w:num w:numId="5" w16cid:durableId="1288849417">
    <w:abstractNumId w:val="7"/>
  </w:num>
  <w:num w:numId="6" w16cid:durableId="1664048350">
    <w:abstractNumId w:val="3"/>
  </w:num>
  <w:num w:numId="7" w16cid:durableId="1813058712">
    <w:abstractNumId w:val="2"/>
  </w:num>
  <w:num w:numId="8" w16cid:durableId="679357258">
    <w:abstractNumId w:val="1"/>
  </w:num>
  <w:num w:numId="9" w16cid:durableId="150590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3A8"/>
    <w:rsid w:val="0029639D"/>
    <w:rsid w:val="00326F90"/>
    <w:rsid w:val="006D07BA"/>
    <w:rsid w:val="00906653"/>
    <w:rsid w:val="00A35788"/>
    <w:rsid w:val="00AA1D8D"/>
    <w:rsid w:val="00B47730"/>
    <w:rsid w:val="00CB0664"/>
    <w:rsid w:val="00ED0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A7DAA"/>
  <w14:defaultImageDpi w14:val="300"/>
  <w15:docId w15:val="{4FBE7AC3-F0F4-F348-8146-5D23E273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Suryanarayan</cp:lastModifiedBy>
  <cp:revision>3</cp:revision>
  <cp:lastPrinted>2026-06-08T14:38:00Z</cp:lastPrinted>
  <dcterms:created xsi:type="dcterms:W3CDTF">2026-06-08T14:38:00Z</dcterms:created>
  <dcterms:modified xsi:type="dcterms:W3CDTF">2026-06-08T14:52:00Z</dcterms:modified>
  <cp:category/>
</cp:coreProperties>
</file>