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1ge183pnmdl" w:id="0"/>
      <w:bookmarkEnd w:id="0"/>
      <w:r w:rsidDel="00000000" w:rsidR="00000000" w:rsidRPr="00000000">
        <w:rPr>
          <w:rtl w:val="0"/>
        </w:rPr>
        <w:t xml:space="preserve">Object oriented programming with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30/08/2022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1.program about addition of two numbers using class and object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add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void add :: getdata()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cout&lt;&lt;"enter x nad y values:";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cin&gt;&gt;x&gt;&gt;y;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void add :: display()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cout&lt;&lt;"sum of two numbers is:";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z=x+y;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cout&lt;&lt;z;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add 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 xml:space="preserve">a.getdata();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a.display();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output:enter x nad y values: 5 67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 of two numbers is:72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Process exited after 4.087 seconds with return value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2.program about volume of the cone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//program about volume of the cone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volume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float r,h,v;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void stokes()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 cout&lt;&lt;"enter r nad h values:";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cin&gt;&gt;r&gt;&gt;h;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void root()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  cout&lt;&lt;"volume of the cone is:";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v=0.3*3.14*r*r*h;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cout&lt;&lt;v;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volume 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x.stokes();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x.root();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output:enter r nad h values:9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volume of the cone is:763.02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Process exited after 3.83 seconds with return value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3.program about to find the simple and compound interest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//program about simple and compound interest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interest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float p,s,c,n,r;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void munro()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values of p,n and r:";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cin&gt;&gt;p&gt;&gt;n&gt;&gt;r;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void santnar()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cout&lt;&lt;"simple interest is:";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s=p*n*r/100;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cout&lt;&lt;"\ncompound interest is:";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c=p*pow((1+r/n),n);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 }};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interest v;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v.munro();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 v.santnar();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output:enter the values of p,n and r:10000 2 0.10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simple interest is:20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compound interest is:11025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Process exited after 13.31 seconds with return value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