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339" w:rsidRDefault="00822339" w:rsidP="00822339">
      <w:pPr>
        <w:rPr>
          <w:rFonts w:ascii="Arial Black" w:hAnsi="Arial Black"/>
        </w:rPr>
      </w:pPr>
      <w:r>
        <w:rPr>
          <w:rFonts w:ascii="Segoe UI" w:hAnsi="Segoe UI" w:cs="Segoe UI"/>
          <w:color w:val="374151"/>
          <w:shd w:val="clear" w:color="auto" w:fill="F7F7F8"/>
        </w:rPr>
        <w:t xml:space="preserve">Incorporating machine learning algorithms into smart water management systems is a promising approach to </w:t>
      </w:r>
      <w:proofErr w:type="spellStart"/>
      <w:r>
        <w:rPr>
          <w:rFonts w:ascii="Segoe UI" w:hAnsi="Segoe UI" w:cs="Segoe UI"/>
          <w:color w:val="374151"/>
          <w:shd w:val="clear" w:color="auto" w:fill="F7F7F8"/>
        </w:rPr>
        <w:t>analyze</w:t>
      </w:r>
      <w:proofErr w:type="spellEnd"/>
      <w:r>
        <w:rPr>
          <w:rFonts w:ascii="Segoe UI" w:hAnsi="Segoe UI" w:cs="Segoe UI"/>
          <w:color w:val="374151"/>
          <w:shd w:val="clear" w:color="auto" w:fill="F7F7F8"/>
        </w:rPr>
        <w:t xml:space="preserve"> water consumption patterns and provide conservation suggestions. Here's a high-level overview of how you can implement such a system</w:t>
      </w:r>
      <w:r>
        <w:rPr>
          <w:rFonts w:ascii="Segoe UI" w:hAnsi="Segoe UI" w:cs="Segoe UI"/>
          <w:color w:val="374151"/>
          <w:shd w:val="clear" w:color="auto" w:fill="F7F7F8"/>
        </w:rPr>
        <w:t>.</w:t>
      </w:r>
    </w:p>
    <w:p w:rsidR="00822339" w:rsidRPr="00822339" w:rsidRDefault="00822339" w:rsidP="00822339">
      <w:pPr>
        <w:rPr>
          <w:rFonts w:ascii="Arial Black" w:hAnsi="Arial Black"/>
        </w:rPr>
      </w:pPr>
      <w:r>
        <w:rPr>
          <w:rFonts w:ascii="Arial Black" w:hAnsi="Arial Black"/>
        </w:rPr>
        <w:t>1.</w:t>
      </w:r>
      <w:r w:rsidRPr="00822339">
        <w:rPr>
          <w:rFonts w:ascii="Arial Black" w:hAnsi="Arial Black"/>
        </w:rPr>
        <w:t>Data Collection:</w:t>
      </w:r>
    </w:p>
    <w:p w:rsidR="00822339" w:rsidRDefault="00822339" w:rsidP="00822339">
      <w:r>
        <w:t>Gather data: Collect historical and real-time data on water consumption from various sources, including sensors, meters, and user input (e.g., through mobile apps or web interfaces).</w:t>
      </w:r>
    </w:p>
    <w:p w:rsidR="00822339" w:rsidRDefault="00822339" w:rsidP="00822339">
      <w:r>
        <w:t>Environmental data: Include environmental factors like weather, temperature, and precipitation, as they can influence water usage.</w:t>
      </w:r>
    </w:p>
    <w:p w:rsidR="00822339" w:rsidRPr="00822339" w:rsidRDefault="00822339" w:rsidP="00822339">
      <w:pPr>
        <w:rPr>
          <w:rFonts w:ascii="Arial Black" w:hAnsi="Arial Black"/>
        </w:rPr>
      </w:pPr>
      <w:r>
        <w:rPr>
          <w:rFonts w:ascii="Arial Black" w:hAnsi="Arial Black"/>
        </w:rPr>
        <w:t>2.</w:t>
      </w:r>
      <w:r w:rsidRPr="00822339">
        <w:rPr>
          <w:rFonts w:ascii="Arial Black" w:hAnsi="Arial Black"/>
        </w:rPr>
        <w:t xml:space="preserve">Data </w:t>
      </w:r>
      <w:proofErr w:type="spellStart"/>
      <w:r w:rsidRPr="00822339">
        <w:rPr>
          <w:rFonts w:ascii="Arial Black" w:hAnsi="Arial Black"/>
        </w:rPr>
        <w:t>Preprocessing</w:t>
      </w:r>
      <w:proofErr w:type="spellEnd"/>
      <w:r w:rsidRPr="00822339">
        <w:rPr>
          <w:rFonts w:ascii="Arial Black" w:hAnsi="Arial Black"/>
        </w:rPr>
        <w:t>:</w:t>
      </w:r>
    </w:p>
    <w:p w:rsidR="00822339" w:rsidRDefault="00822339" w:rsidP="00822339">
      <w:r>
        <w:t>Data cleaning: Ensure data accuracy by addressing missing values, outliers, and inconsistencies.</w:t>
      </w:r>
    </w:p>
    <w:p w:rsidR="00822339" w:rsidRDefault="00822339" w:rsidP="00822339">
      <w:r>
        <w:t>Feature engineering: Create relevant features or variables that can help in the analysis, such as daily consumption, time of use, and seasonal variations.</w:t>
      </w:r>
    </w:p>
    <w:p w:rsidR="00822339" w:rsidRPr="00822339" w:rsidRDefault="00822339" w:rsidP="00822339">
      <w:pPr>
        <w:rPr>
          <w:rFonts w:ascii="Arial Black" w:hAnsi="Arial Black"/>
        </w:rPr>
      </w:pPr>
      <w:r>
        <w:rPr>
          <w:rFonts w:ascii="Arial Black" w:hAnsi="Arial Black"/>
        </w:rPr>
        <w:t>3.</w:t>
      </w:r>
      <w:r w:rsidRPr="00822339">
        <w:rPr>
          <w:rFonts w:ascii="Arial Black" w:hAnsi="Arial Black"/>
        </w:rPr>
        <w:t>Machine Learning Models:</w:t>
      </w:r>
    </w:p>
    <w:p w:rsidR="00822339" w:rsidRPr="00822339" w:rsidRDefault="00822339" w:rsidP="00822339">
      <w:pPr>
        <w:rPr>
          <w:rFonts w:ascii="Arial Black" w:hAnsi="Arial Black"/>
        </w:rPr>
      </w:pPr>
      <w:r w:rsidRPr="00822339">
        <w:rPr>
          <w:rFonts w:ascii="Arial Black" w:hAnsi="Arial Black"/>
        </w:rPr>
        <w:t>a. Anomaly Detection:</w:t>
      </w:r>
    </w:p>
    <w:p w:rsidR="00822339" w:rsidRDefault="00822339" w:rsidP="00822339">
      <w:r>
        <w:t xml:space="preserve">Utilize anomaly detection algorithms like Isolation Forest, One-Class SVM, or </w:t>
      </w:r>
      <w:proofErr w:type="spellStart"/>
      <w:r>
        <w:t>autoencoders</w:t>
      </w:r>
      <w:proofErr w:type="spellEnd"/>
      <w:r>
        <w:t xml:space="preserve"> to identify unusual water consumption patterns that may indicate leaks or wastage.</w:t>
      </w:r>
    </w:p>
    <w:p w:rsidR="00822339" w:rsidRPr="00822339" w:rsidRDefault="00822339" w:rsidP="00822339">
      <w:pPr>
        <w:rPr>
          <w:rFonts w:ascii="Arial Black" w:hAnsi="Arial Black"/>
        </w:rPr>
      </w:pPr>
      <w:r w:rsidRPr="00822339">
        <w:rPr>
          <w:rFonts w:ascii="Arial Black" w:hAnsi="Arial Black"/>
        </w:rPr>
        <w:t xml:space="preserve">b. Predictive </w:t>
      </w:r>
      <w:proofErr w:type="spellStart"/>
      <w:r w:rsidRPr="00822339">
        <w:rPr>
          <w:rFonts w:ascii="Arial Black" w:hAnsi="Arial Black"/>
        </w:rPr>
        <w:t>Modeling</w:t>
      </w:r>
      <w:proofErr w:type="spellEnd"/>
      <w:r w:rsidRPr="00822339">
        <w:rPr>
          <w:rFonts w:ascii="Arial Black" w:hAnsi="Arial Black"/>
        </w:rPr>
        <w:t>:</w:t>
      </w:r>
    </w:p>
    <w:p w:rsidR="00822339" w:rsidRDefault="00822339" w:rsidP="00822339">
      <w:r>
        <w:t>Train time-series forecasting models, such as ARIMA, LSTM, or Prophet, to predict future water consumption based on historical data. These models can help in planning for water distribution and resource allocation.</w:t>
      </w:r>
    </w:p>
    <w:p w:rsidR="00822339" w:rsidRPr="00822339" w:rsidRDefault="00822339" w:rsidP="00822339">
      <w:pPr>
        <w:rPr>
          <w:rFonts w:ascii="Arial Black" w:hAnsi="Arial Black"/>
        </w:rPr>
      </w:pPr>
      <w:r w:rsidRPr="00822339">
        <w:rPr>
          <w:rFonts w:ascii="Arial Black" w:hAnsi="Arial Black"/>
        </w:rPr>
        <w:t>c. Clustering and Segmentation:</w:t>
      </w:r>
    </w:p>
    <w:p w:rsidR="00822339" w:rsidRDefault="00822339" w:rsidP="00822339">
      <w:r>
        <w:t>Apply clustering algorithms (e.g., K-Means or DBSCAN) to group users or regions with similar water consumption patterns. This can help in creating targeted conservation strategies for different user groups.</w:t>
      </w:r>
    </w:p>
    <w:p w:rsidR="00822339" w:rsidRPr="00822339" w:rsidRDefault="00822339" w:rsidP="00822339">
      <w:pPr>
        <w:rPr>
          <w:rFonts w:ascii="Arial Black" w:hAnsi="Arial Black"/>
        </w:rPr>
      </w:pPr>
      <w:r w:rsidRPr="00822339">
        <w:rPr>
          <w:rFonts w:ascii="Arial Black" w:hAnsi="Arial Black"/>
        </w:rPr>
        <w:t>d. Recommender Systems:</w:t>
      </w:r>
    </w:p>
    <w:p w:rsidR="00822339" w:rsidRDefault="00822339" w:rsidP="00822339">
      <w:r>
        <w:t>Develop recommendation systems that suggest conservation strategies to users based on their consumption patterns and the detected anomalies. Collaborative filtering and content-based filtering can be applied here.</w:t>
      </w:r>
    </w:p>
    <w:p w:rsidR="00822339" w:rsidRPr="00822339" w:rsidRDefault="00822339" w:rsidP="00822339">
      <w:pPr>
        <w:rPr>
          <w:rFonts w:ascii="Arial Black" w:hAnsi="Arial Black"/>
        </w:rPr>
      </w:pPr>
      <w:r w:rsidRPr="00822339">
        <w:rPr>
          <w:rFonts w:ascii="Arial Black" w:hAnsi="Arial Black"/>
        </w:rPr>
        <w:t>e. Natural Language Processing (NLP):</w:t>
      </w:r>
    </w:p>
    <w:p w:rsidR="00822339" w:rsidRDefault="00822339" w:rsidP="00822339">
      <w:r>
        <w:t>Implement NLP algorithms to understand user feedback and comments related to water usage, which can inform the development of personalized conservation suggestions.</w:t>
      </w:r>
    </w:p>
    <w:p w:rsidR="00822339" w:rsidRPr="00822339" w:rsidRDefault="00822339" w:rsidP="00822339">
      <w:pPr>
        <w:rPr>
          <w:rFonts w:ascii="Arial Black" w:hAnsi="Arial Black"/>
        </w:rPr>
      </w:pPr>
      <w:r>
        <w:rPr>
          <w:rFonts w:ascii="Arial Black" w:hAnsi="Arial Black"/>
        </w:rPr>
        <w:t>4.</w:t>
      </w:r>
      <w:r w:rsidRPr="00822339">
        <w:rPr>
          <w:rFonts w:ascii="Arial Black" w:hAnsi="Arial Black"/>
        </w:rPr>
        <w:t>Real-Time Monitoring:</w:t>
      </w:r>
    </w:p>
    <w:p w:rsidR="00822339" w:rsidRDefault="00822339" w:rsidP="00822339">
      <w:r>
        <w:t>Use machine learning models to monitor real-time data and trigger alerts when anomalies or excessive consumption are detected. This can help in immediate response to leaks or unusual activities.</w:t>
      </w:r>
    </w:p>
    <w:p w:rsidR="00822339" w:rsidRPr="00822339" w:rsidRDefault="00822339" w:rsidP="00822339">
      <w:r>
        <w:rPr>
          <w:rFonts w:ascii="Arial Black" w:hAnsi="Arial Black"/>
        </w:rPr>
        <w:lastRenderedPageBreak/>
        <w:t>5.</w:t>
      </w:r>
      <w:r w:rsidRPr="00822339">
        <w:rPr>
          <w:rFonts w:ascii="Arial Black" w:hAnsi="Arial Black"/>
        </w:rPr>
        <w:t>User Engagement:</w:t>
      </w:r>
    </w:p>
    <w:p w:rsidR="00822339" w:rsidRDefault="00822339" w:rsidP="00822339">
      <w:r>
        <w:t>Develop a user-friendly interface (mobile app or web portal) to display consumption data, alerts, and personalized conservation suggestions.</w:t>
      </w:r>
    </w:p>
    <w:p w:rsidR="00822339" w:rsidRDefault="00822339" w:rsidP="00822339">
      <w:r>
        <w:t>Provide users with insights on their water usage and how they can conserve water effectively.</w:t>
      </w:r>
    </w:p>
    <w:p w:rsidR="00822339" w:rsidRPr="00822339" w:rsidRDefault="00822339" w:rsidP="00822339">
      <w:pPr>
        <w:rPr>
          <w:rFonts w:ascii="Arial Black" w:hAnsi="Arial Black"/>
        </w:rPr>
      </w:pPr>
      <w:r>
        <w:rPr>
          <w:rFonts w:ascii="Arial Black" w:hAnsi="Arial Black"/>
        </w:rPr>
        <w:t>6.</w:t>
      </w:r>
      <w:r w:rsidRPr="00822339">
        <w:rPr>
          <w:rFonts w:ascii="Arial Black" w:hAnsi="Arial Black"/>
        </w:rPr>
        <w:t>Feedback Loop:</w:t>
      </w:r>
    </w:p>
    <w:p w:rsidR="00822339" w:rsidRDefault="00822339" w:rsidP="00822339">
      <w:r>
        <w:t>Continuously collect feedback from users regarding the effectiveness of conservation suggestions and use this feedback to improve the recommendation system.</w:t>
      </w:r>
    </w:p>
    <w:p w:rsidR="00822339" w:rsidRPr="00822339" w:rsidRDefault="00822339" w:rsidP="00822339">
      <w:pPr>
        <w:rPr>
          <w:rFonts w:ascii="Arial Black" w:hAnsi="Arial Black"/>
        </w:rPr>
      </w:pPr>
      <w:r>
        <w:rPr>
          <w:rFonts w:ascii="Arial Black" w:hAnsi="Arial Black"/>
        </w:rPr>
        <w:t>7.</w:t>
      </w:r>
      <w:r w:rsidRPr="00822339">
        <w:rPr>
          <w:rFonts w:ascii="Arial Black" w:hAnsi="Arial Black"/>
        </w:rPr>
        <w:t>Infrastructure Optimization:</w:t>
      </w:r>
    </w:p>
    <w:p w:rsidR="00822339" w:rsidRDefault="00822339" w:rsidP="00822339">
      <w:r>
        <w:t>Use machine learning to optimize water distribution infrastructure by predicting peak usage times and areas, thereby reducing waste and energy costs.</w:t>
      </w:r>
    </w:p>
    <w:p w:rsidR="00822339" w:rsidRPr="00822339" w:rsidRDefault="00822339" w:rsidP="00822339">
      <w:pPr>
        <w:rPr>
          <w:rFonts w:ascii="Arial Black" w:hAnsi="Arial Black"/>
        </w:rPr>
      </w:pPr>
      <w:r>
        <w:rPr>
          <w:rFonts w:ascii="Arial Black" w:hAnsi="Arial Black"/>
        </w:rPr>
        <w:t>8.</w:t>
      </w:r>
      <w:r w:rsidRPr="00822339">
        <w:rPr>
          <w:rFonts w:ascii="Arial Black" w:hAnsi="Arial Black"/>
        </w:rPr>
        <w:t>Environmental Considerations:</w:t>
      </w:r>
    </w:p>
    <w:p w:rsidR="00822339" w:rsidRDefault="00822339" w:rsidP="00822339">
      <w:r>
        <w:t>Incorporate environmental data to adjust water management strategies based on weather forecasts and climate patterns.</w:t>
      </w:r>
    </w:p>
    <w:p w:rsidR="00822339" w:rsidRPr="00822339" w:rsidRDefault="00822339" w:rsidP="00822339">
      <w:pPr>
        <w:rPr>
          <w:rFonts w:ascii="Arial Black" w:hAnsi="Arial Black"/>
        </w:rPr>
      </w:pPr>
      <w:r>
        <w:rPr>
          <w:rFonts w:ascii="Arial Black" w:hAnsi="Arial Black"/>
        </w:rPr>
        <w:t>9.</w:t>
      </w:r>
      <w:r w:rsidRPr="00822339">
        <w:rPr>
          <w:rFonts w:ascii="Arial Black" w:hAnsi="Arial Black"/>
        </w:rPr>
        <w:t>Compliance and Regulation:</w:t>
      </w:r>
    </w:p>
    <w:p w:rsidR="00822339" w:rsidRDefault="00822339" w:rsidP="00822339">
      <w:r>
        <w:t>Ensure that the system complies with local water regulations and standards.</w:t>
      </w:r>
    </w:p>
    <w:p w:rsidR="00822339" w:rsidRPr="00822339" w:rsidRDefault="00822339" w:rsidP="00822339">
      <w:pPr>
        <w:rPr>
          <w:rFonts w:ascii="Arial Black" w:hAnsi="Arial Black"/>
        </w:rPr>
      </w:pPr>
      <w:r>
        <w:rPr>
          <w:rFonts w:ascii="Arial Black" w:hAnsi="Arial Black"/>
        </w:rPr>
        <w:t>10.</w:t>
      </w:r>
      <w:bookmarkStart w:id="0" w:name="_GoBack"/>
      <w:bookmarkEnd w:id="0"/>
      <w:r w:rsidRPr="00822339">
        <w:rPr>
          <w:rFonts w:ascii="Arial Black" w:hAnsi="Arial Black"/>
        </w:rPr>
        <w:t>Data Security:</w:t>
      </w:r>
    </w:p>
    <w:p w:rsidR="00822339" w:rsidRDefault="00822339" w:rsidP="00822339">
      <w:r>
        <w:t>Implement robust data security and privacy measures to protect user data and system integrity.</w:t>
      </w:r>
    </w:p>
    <w:p w:rsidR="00BC3670" w:rsidRDefault="00822339" w:rsidP="00822339">
      <w:r>
        <w:t>Incorporating machine learning into smart water management systems can significantly enhance efficiency, reduce water wastage, and contribute to sustainable water resource management. However, it's essential to continuously evaluate and update the system to adapt to changing usage patterns and environmental conditions.</w:t>
      </w:r>
    </w:p>
    <w:sectPr w:rsidR="00BC3670" w:rsidSect="002B665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39"/>
    <w:rsid w:val="000F340C"/>
    <w:rsid w:val="002B6650"/>
    <w:rsid w:val="00822339"/>
    <w:rsid w:val="00937D2F"/>
    <w:rsid w:val="00AF3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E04E"/>
  <w15:chartTrackingRefBased/>
  <w15:docId w15:val="{23FF4F2F-67E3-4536-89B5-DECA80FA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339"/>
    <w:pPr>
      <w:spacing w:after="0" w:line="240" w:lineRule="auto"/>
    </w:pPr>
  </w:style>
  <w:style w:type="paragraph" w:styleId="ListParagraph">
    <w:name w:val="List Paragraph"/>
    <w:basedOn w:val="Normal"/>
    <w:uiPriority w:val="34"/>
    <w:qFormat/>
    <w:rsid w:val="00822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6917">
      <w:bodyDiv w:val="1"/>
      <w:marLeft w:val="0"/>
      <w:marRight w:val="0"/>
      <w:marTop w:val="0"/>
      <w:marBottom w:val="0"/>
      <w:divBdr>
        <w:top w:val="none" w:sz="0" w:space="0" w:color="auto"/>
        <w:left w:val="none" w:sz="0" w:space="0" w:color="auto"/>
        <w:bottom w:val="none" w:sz="0" w:space="0" w:color="auto"/>
        <w:right w:val="none" w:sz="0" w:space="0" w:color="auto"/>
      </w:divBdr>
    </w:div>
    <w:div w:id="742799483">
      <w:bodyDiv w:val="1"/>
      <w:marLeft w:val="0"/>
      <w:marRight w:val="0"/>
      <w:marTop w:val="0"/>
      <w:marBottom w:val="0"/>
      <w:divBdr>
        <w:top w:val="none" w:sz="0" w:space="0" w:color="auto"/>
        <w:left w:val="none" w:sz="0" w:space="0" w:color="auto"/>
        <w:bottom w:val="none" w:sz="0" w:space="0" w:color="auto"/>
        <w:right w:val="none" w:sz="0" w:space="0" w:color="auto"/>
      </w:divBdr>
    </w:div>
    <w:div w:id="21090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2</cp:revision>
  <dcterms:created xsi:type="dcterms:W3CDTF">2023-10-27T09:34:00Z</dcterms:created>
  <dcterms:modified xsi:type="dcterms:W3CDTF">2023-10-27T09:47:00Z</dcterms:modified>
</cp:coreProperties>
</file>