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DCCFE" w14:textId="697DC283" w:rsidR="00EC0B8B" w:rsidRPr="00EC0B8B" w:rsidRDefault="00EC0B8B" w:rsidP="00724319">
      <w:pPr>
        <w:shd w:val="clear" w:color="auto" w:fill="FFFFFF"/>
        <w:spacing w:after="0" w:line="360" w:lineRule="auto"/>
        <w:jc w:val="both"/>
        <w:rPr>
          <w:rFonts w:ascii="Georgia" w:hAnsi="Georgia"/>
          <w:b/>
          <w:bCs/>
          <w:color w:val="242424"/>
          <w:spacing w:val="-1"/>
          <w:sz w:val="32"/>
          <w:szCs w:val="32"/>
          <w:shd w:val="clear" w:color="auto" w:fill="FFFFFF"/>
        </w:rPr>
      </w:pPr>
      <w:r w:rsidRPr="00EC0B8B">
        <w:rPr>
          <w:rFonts w:ascii="Georgia" w:hAnsi="Georgia"/>
          <w:b/>
          <w:bCs/>
          <w:color w:val="242424"/>
          <w:spacing w:val="-1"/>
          <w:sz w:val="32"/>
          <w:szCs w:val="32"/>
          <w:shd w:val="clear" w:color="auto" w:fill="FFFFFF"/>
        </w:rPr>
        <w:t xml:space="preserve">                                       </w:t>
      </w:r>
      <w:r w:rsidRPr="00EC0B8B">
        <w:rPr>
          <w:rFonts w:ascii="Georgia" w:hAnsi="Georgia"/>
          <w:b/>
          <w:bCs/>
          <w:color w:val="242424"/>
          <w:spacing w:val="-1"/>
          <w:sz w:val="32"/>
          <w:szCs w:val="32"/>
          <w:shd w:val="clear" w:color="auto" w:fill="FFFFFF"/>
        </w:rPr>
        <w:t>AWS Guard Duty</w:t>
      </w:r>
    </w:p>
    <w:p w14:paraId="7A4EE2F9" w14:textId="50AA319A" w:rsidR="00724319" w:rsidRDefault="00724319" w:rsidP="00724319">
      <w:pPr>
        <w:shd w:val="clear" w:color="auto" w:fill="FFFFFF"/>
        <w:spacing w:after="0" w:line="360" w:lineRule="auto"/>
        <w:jc w:val="both"/>
        <w:rPr>
          <w:rFonts w:ascii="Georgia" w:eastAsia="Times New Roman" w:hAnsi="Georgia" w:cs="Segoe UI"/>
          <w:b/>
          <w:bCs/>
          <w:color w:val="242424"/>
          <w:spacing w:val="-1"/>
          <w:kern w:val="0"/>
          <w:sz w:val="30"/>
          <w:szCs w:val="30"/>
          <w:lang w:eastAsia="en-IN"/>
          <w14:ligatures w14:val="none"/>
        </w:rPr>
      </w:pPr>
      <w:r>
        <w:rPr>
          <w:rFonts w:ascii="Georgia" w:hAnsi="Georgia"/>
          <w:color w:val="242424"/>
          <w:spacing w:val="-1"/>
          <w:sz w:val="30"/>
          <w:szCs w:val="30"/>
          <w:shd w:val="clear" w:color="auto" w:fill="FFFFFF"/>
        </w:rPr>
        <w:t xml:space="preserve">AWS </w:t>
      </w:r>
      <w:r>
        <w:rPr>
          <w:rFonts w:ascii="Georgia" w:hAnsi="Georgia"/>
          <w:color w:val="242424"/>
          <w:spacing w:val="-1"/>
          <w:sz w:val="30"/>
          <w:szCs w:val="30"/>
          <w:shd w:val="clear" w:color="auto" w:fill="FFFFFF"/>
        </w:rPr>
        <w:t>Guard Duty</w:t>
      </w:r>
      <w:r>
        <w:rPr>
          <w:rFonts w:ascii="Georgia" w:hAnsi="Georgia"/>
          <w:color w:val="242424"/>
          <w:spacing w:val="-1"/>
          <w:sz w:val="30"/>
          <w:szCs w:val="30"/>
          <w:shd w:val="clear" w:color="auto" w:fill="FFFFFF"/>
        </w:rPr>
        <w:t xml:space="preserve"> is a managed threat detection service that continuously monitors AWS accounts and workloads for malicious activity and unauthorized </w:t>
      </w:r>
      <w:r>
        <w:rPr>
          <w:rFonts w:ascii="Georgia" w:hAnsi="Georgia"/>
          <w:color w:val="242424"/>
          <w:spacing w:val="-1"/>
          <w:sz w:val="30"/>
          <w:szCs w:val="30"/>
          <w:shd w:val="clear" w:color="auto" w:fill="FFFFFF"/>
        </w:rPr>
        <w:t>behaviour</w:t>
      </w:r>
      <w:r>
        <w:rPr>
          <w:rFonts w:ascii="Georgia" w:hAnsi="Georgia"/>
          <w:color w:val="242424"/>
          <w:spacing w:val="-1"/>
          <w:sz w:val="30"/>
          <w:szCs w:val="30"/>
          <w:shd w:val="clear" w:color="auto" w:fill="FFFFFF"/>
        </w:rPr>
        <w:t xml:space="preserve">. Leveraging machine learning algorithms and threat intelligence feeds, </w:t>
      </w:r>
      <w:r>
        <w:rPr>
          <w:rFonts w:ascii="Georgia" w:hAnsi="Georgia"/>
          <w:color w:val="242424"/>
          <w:spacing w:val="-1"/>
          <w:sz w:val="30"/>
          <w:szCs w:val="30"/>
          <w:shd w:val="clear" w:color="auto" w:fill="FFFFFF"/>
        </w:rPr>
        <w:t>Guard Duty</w:t>
      </w:r>
      <w:r>
        <w:rPr>
          <w:rFonts w:ascii="Georgia" w:hAnsi="Georgia"/>
          <w:color w:val="242424"/>
          <w:spacing w:val="-1"/>
          <w:sz w:val="30"/>
          <w:szCs w:val="30"/>
          <w:shd w:val="clear" w:color="auto" w:fill="FFFFFF"/>
        </w:rPr>
        <w:t xml:space="preserve"> </w:t>
      </w:r>
      <w:r>
        <w:rPr>
          <w:rFonts w:ascii="Georgia" w:hAnsi="Georgia"/>
          <w:color w:val="242424"/>
          <w:spacing w:val="-1"/>
          <w:sz w:val="30"/>
          <w:szCs w:val="30"/>
          <w:shd w:val="clear" w:color="auto" w:fill="FFFFFF"/>
        </w:rPr>
        <w:t>analyses</w:t>
      </w:r>
      <w:r>
        <w:rPr>
          <w:rFonts w:ascii="Georgia" w:hAnsi="Georgia"/>
          <w:color w:val="242424"/>
          <w:spacing w:val="-1"/>
          <w:sz w:val="30"/>
          <w:szCs w:val="30"/>
          <w:shd w:val="clear" w:color="auto" w:fill="FFFFFF"/>
        </w:rPr>
        <w:t xml:space="preserve"> events and logs from various AWS data sources, including CloudTrail, VPC Flow Logs, and DNS logs, to identify potential security threats such as compromised instances, unauthorized access attempts, and unusual network traffic patterns.</w:t>
      </w:r>
    </w:p>
    <w:p w14:paraId="555BFB0E" w14:textId="77777777" w:rsidR="00724319" w:rsidRDefault="00724319" w:rsidP="00724319">
      <w:pPr>
        <w:shd w:val="clear" w:color="auto" w:fill="FFFFFF"/>
        <w:spacing w:after="0" w:line="360" w:lineRule="auto"/>
        <w:rPr>
          <w:rFonts w:ascii="Georgia" w:eastAsia="Times New Roman" w:hAnsi="Georgia" w:cs="Segoe UI"/>
          <w:b/>
          <w:bCs/>
          <w:color w:val="242424"/>
          <w:spacing w:val="-1"/>
          <w:kern w:val="0"/>
          <w:sz w:val="30"/>
          <w:szCs w:val="30"/>
          <w:lang w:eastAsia="en-IN"/>
          <w14:ligatures w14:val="none"/>
        </w:rPr>
      </w:pPr>
    </w:p>
    <w:p w14:paraId="060CF6D5" w14:textId="3F665F1F" w:rsidR="00724319" w:rsidRDefault="00724319" w:rsidP="00724319">
      <w:pPr>
        <w:shd w:val="clear" w:color="auto" w:fill="FFFFFF"/>
        <w:spacing w:after="0" w:line="360" w:lineRule="auto"/>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b/>
          <w:bCs/>
          <w:color w:val="242424"/>
          <w:spacing w:val="-1"/>
          <w:kern w:val="0"/>
          <w:sz w:val="30"/>
          <w:szCs w:val="30"/>
          <w:lang w:eastAsia="en-IN"/>
          <w14:ligatures w14:val="none"/>
        </w:rPr>
        <w:t>Guard duty Architecture</w:t>
      </w:r>
    </w:p>
    <w:p w14:paraId="7E059025" w14:textId="3A65F1C4" w:rsidR="00724319" w:rsidRPr="00724319" w:rsidRDefault="00724319" w:rsidP="00724319">
      <w:pPr>
        <w:shd w:val="clear" w:color="auto" w:fill="FFFFFF"/>
        <w:spacing w:after="0" w:line="360" w:lineRule="auto"/>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w:t>
      </w:r>
    </w:p>
    <w:p w14:paraId="3677D49A" w14:textId="3EE5C815" w:rsidR="00724319" w:rsidRPr="00724319" w:rsidRDefault="00724319" w:rsidP="00724319">
      <w:pPr>
        <w:shd w:val="clear" w:color="auto" w:fill="FFFFFF"/>
        <w:spacing w:after="0" w:line="240" w:lineRule="auto"/>
        <w:rPr>
          <w:rFonts w:ascii="Segoe UI" w:eastAsia="Times New Roman" w:hAnsi="Segoe UI" w:cs="Segoe UI"/>
          <w:kern w:val="0"/>
          <w:sz w:val="27"/>
          <w:szCs w:val="27"/>
          <w:lang w:eastAsia="en-IN"/>
          <w14:ligatures w14:val="none"/>
        </w:rPr>
      </w:pPr>
      <w:r w:rsidRPr="00724319">
        <w:rPr>
          <w:rFonts w:ascii="Segoe UI" w:eastAsia="Times New Roman" w:hAnsi="Segoe UI" w:cs="Segoe UI"/>
          <w:noProof/>
          <w:kern w:val="0"/>
          <w:sz w:val="27"/>
          <w:szCs w:val="27"/>
          <w:lang w:eastAsia="en-IN"/>
          <w14:ligatures w14:val="none"/>
        </w:rPr>
        <w:drawing>
          <wp:inline distT="0" distB="0" distL="0" distR="0" wp14:anchorId="3F788CAF" wp14:editId="1CB74BDB">
            <wp:extent cx="5731510" cy="1888490"/>
            <wp:effectExtent l="0" t="0" r="2540" b="0"/>
            <wp:docPr id="1144516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88490"/>
                    </a:xfrm>
                    <a:prstGeom prst="rect">
                      <a:avLst/>
                    </a:prstGeom>
                    <a:noFill/>
                    <a:ln>
                      <a:noFill/>
                    </a:ln>
                  </pic:spPr>
                </pic:pic>
              </a:graphicData>
            </a:graphic>
          </wp:inline>
        </w:drawing>
      </w:r>
    </w:p>
    <w:p w14:paraId="2E23E6D9" w14:textId="3774FA47" w:rsidR="00724319" w:rsidRPr="00724319" w:rsidRDefault="00724319" w:rsidP="00724319">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724319">
        <w:rPr>
          <w:rFonts w:ascii="Helvetica" w:eastAsia="Times New Roman" w:hAnsi="Helvetica" w:cs="Helvetica"/>
          <w:b/>
          <w:bCs/>
          <w:color w:val="242424"/>
          <w:spacing w:val="-4"/>
          <w:kern w:val="36"/>
          <w:sz w:val="36"/>
          <w:szCs w:val="36"/>
          <w:lang w:eastAsia="en-IN"/>
          <w14:ligatures w14:val="none"/>
        </w:rPr>
        <w:t xml:space="preserve">Which Logs Are </w:t>
      </w:r>
      <w:r w:rsidRPr="00724319">
        <w:rPr>
          <w:rFonts w:ascii="Helvetica" w:eastAsia="Times New Roman" w:hAnsi="Helvetica" w:cs="Helvetica"/>
          <w:b/>
          <w:bCs/>
          <w:color w:val="242424"/>
          <w:spacing w:val="-4"/>
          <w:kern w:val="36"/>
          <w:sz w:val="36"/>
          <w:szCs w:val="36"/>
          <w:lang w:eastAsia="en-IN"/>
          <w14:ligatures w14:val="none"/>
        </w:rPr>
        <w:t>Analysed</w:t>
      </w:r>
      <w:r w:rsidRPr="00724319">
        <w:rPr>
          <w:rFonts w:ascii="Helvetica" w:eastAsia="Times New Roman" w:hAnsi="Helvetica" w:cs="Helvetica"/>
          <w:b/>
          <w:bCs/>
          <w:color w:val="242424"/>
          <w:spacing w:val="-4"/>
          <w:kern w:val="36"/>
          <w:sz w:val="36"/>
          <w:szCs w:val="36"/>
          <w:lang w:eastAsia="en-IN"/>
          <w14:ligatures w14:val="none"/>
        </w:rPr>
        <w:t xml:space="preserve"> </w:t>
      </w:r>
      <w:proofErr w:type="gramStart"/>
      <w:r w:rsidRPr="00724319">
        <w:rPr>
          <w:rFonts w:ascii="Helvetica" w:eastAsia="Times New Roman" w:hAnsi="Helvetica" w:cs="Helvetica"/>
          <w:b/>
          <w:bCs/>
          <w:color w:val="242424"/>
          <w:spacing w:val="-4"/>
          <w:kern w:val="36"/>
          <w:sz w:val="36"/>
          <w:szCs w:val="36"/>
          <w:lang w:eastAsia="en-IN"/>
          <w14:ligatures w14:val="none"/>
        </w:rPr>
        <w:t>By</w:t>
      </w:r>
      <w:proofErr w:type="gramEnd"/>
      <w:r w:rsidRPr="00724319">
        <w:rPr>
          <w:rFonts w:ascii="Helvetica" w:eastAsia="Times New Roman" w:hAnsi="Helvetica" w:cs="Helvetica"/>
          <w:b/>
          <w:bCs/>
          <w:color w:val="242424"/>
          <w:spacing w:val="-4"/>
          <w:kern w:val="36"/>
          <w:sz w:val="36"/>
          <w:szCs w:val="36"/>
          <w:lang w:eastAsia="en-IN"/>
          <w14:ligatures w14:val="none"/>
        </w:rPr>
        <w:t xml:space="preserve"> Default?</w:t>
      </w:r>
    </w:p>
    <w:p w14:paraId="325BD093" w14:textId="3933E2F6" w:rsidR="00724319" w:rsidRPr="00724319" w:rsidRDefault="00724319" w:rsidP="00724319">
      <w:pPr>
        <w:shd w:val="clear" w:color="auto" w:fill="FFFFFF"/>
        <w:spacing w:before="226" w:after="0" w:line="480" w:lineRule="atLeast"/>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b/>
          <w:bCs/>
          <w:color w:val="242424"/>
          <w:spacing w:val="-1"/>
          <w:kern w:val="0"/>
          <w:sz w:val="30"/>
          <w:szCs w:val="30"/>
          <w:lang w:eastAsia="en-IN"/>
          <w14:ligatures w14:val="none"/>
        </w:rPr>
        <w:t xml:space="preserve">When you enable </w:t>
      </w:r>
      <w:r w:rsidRPr="00724319">
        <w:rPr>
          <w:rFonts w:ascii="Georgia" w:eastAsia="Times New Roman" w:hAnsi="Georgia" w:cs="Segoe UI"/>
          <w:b/>
          <w:bCs/>
          <w:color w:val="242424"/>
          <w:spacing w:val="-1"/>
          <w:kern w:val="0"/>
          <w:sz w:val="30"/>
          <w:szCs w:val="30"/>
          <w:lang w:eastAsia="en-IN"/>
          <w14:ligatures w14:val="none"/>
        </w:rPr>
        <w:t>Guard Duty</w:t>
      </w:r>
      <w:r w:rsidRPr="00724319">
        <w:rPr>
          <w:rFonts w:ascii="Georgia" w:eastAsia="Times New Roman" w:hAnsi="Georgia" w:cs="Segoe UI"/>
          <w:b/>
          <w:bCs/>
          <w:color w:val="242424"/>
          <w:spacing w:val="-1"/>
          <w:kern w:val="0"/>
          <w:sz w:val="30"/>
          <w:szCs w:val="30"/>
          <w:lang w:eastAsia="en-IN"/>
          <w14:ligatures w14:val="none"/>
        </w:rPr>
        <w:t xml:space="preserve"> in your AWS account, </w:t>
      </w:r>
      <w:r w:rsidRPr="00724319">
        <w:rPr>
          <w:rFonts w:ascii="Georgia" w:eastAsia="Times New Roman" w:hAnsi="Georgia" w:cs="Segoe UI"/>
          <w:b/>
          <w:bCs/>
          <w:color w:val="242424"/>
          <w:spacing w:val="-1"/>
          <w:kern w:val="0"/>
          <w:sz w:val="30"/>
          <w:szCs w:val="30"/>
          <w:lang w:eastAsia="en-IN"/>
          <w14:ligatures w14:val="none"/>
        </w:rPr>
        <w:t>Guard Duty</w:t>
      </w:r>
      <w:r w:rsidRPr="00724319">
        <w:rPr>
          <w:rFonts w:ascii="Georgia" w:eastAsia="Times New Roman" w:hAnsi="Georgia" w:cs="Segoe UI"/>
          <w:b/>
          <w:bCs/>
          <w:color w:val="242424"/>
          <w:spacing w:val="-1"/>
          <w:kern w:val="0"/>
          <w:sz w:val="30"/>
          <w:szCs w:val="30"/>
          <w:lang w:eastAsia="en-IN"/>
          <w14:ligatures w14:val="none"/>
        </w:rPr>
        <w:t xml:space="preserve"> automatically starts to monitor these log sources.</w:t>
      </w:r>
    </w:p>
    <w:p w14:paraId="075D64A8" w14:textId="77777777" w:rsidR="00724319" w:rsidRPr="00724319" w:rsidRDefault="00724319" w:rsidP="00FC06E1">
      <w:pPr>
        <w:numPr>
          <w:ilvl w:val="0"/>
          <w:numId w:val="1"/>
        </w:numPr>
        <w:shd w:val="clear" w:color="auto" w:fill="FFFFFF"/>
        <w:spacing w:after="0" w:line="480" w:lineRule="atLeast"/>
        <w:ind w:left="1530"/>
        <w:jc w:val="both"/>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AWS CloudTrail event logs</w:t>
      </w:r>
    </w:p>
    <w:p w14:paraId="24EB3EED" w14:textId="77777777" w:rsidR="00724319" w:rsidRPr="00724319" w:rsidRDefault="00724319" w:rsidP="00FC06E1">
      <w:pPr>
        <w:numPr>
          <w:ilvl w:val="0"/>
          <w:numId w:val="1"/>
        </w:numPr>
        <w:shd w:val="clear" w:color="auto" w:fill="FFFFFF"/>
        <w:spacing w:after="0" w:line="480" w:lineRule="atLeast"/>
        <w:ind w:left="1530"/>
        <w:jc w:val="both"/>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AWS CloudTrail management events</w:t>
      </w:r>
    </w:p>
    <w:p w14:paraId="6FD9BEEB" w14:textId="77777777" w:rsidR="00724319" w:rsidRPr="00724319" w:rsidRDefault="00724319" w:rsidP="00FC06E1">
      <w:pPr>
        <w:numPr>
          <w:ilvl w:val="0"/>
          <w:numId w:val="1"/>
        </w:numPr>
        <w:shd w:val="clear" w:color="auto" w:fill="FFFFFF"/>
        <w:spacing w:after="0" w:line="480" w:lineRule="atLeast"/>
        <w:ind w:left="1530"/>
        <w:jc w:val="both"/>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VPC Flow Logs</w:t>
      </w:r>
    </w:p>
    <w:p w14:paraId="267B673E" w14:textId="3CF4AD3D" w:rsidR="00724319" w:rsidRPr="00FC06E1" w:rsidRDefault="00724319" w:rsidP="00FC06E1">
      <w:pPr>
        <w:numPr>
          <w:ilvl w:val="0"/>
          <w:numId w:val="1"/>
        </w:numPr>
        <w:shd w:val="clear" w:color="auto" w:fill="FFFFFF"/>
        <w:spacing w:after="0" w:line="480" w:lineRule="atLeast"/>
        <w:ind w:left="1530"/>
        <w:jc w:val="both"/>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DNS logs</w:t>
      </w:r>
    </w:p>
    <w:p w14:paraId="79605E52" w14:textId="2006230D" w:rsidR="00724319" w:rsidRPr="00724319" w:rsidRDefault="00724319" w:rsidP="00724319">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724319">
        <w:rPr>
          <w:rFonts w:ascii="Helvetica" w:eastAsia="Times New Roman" w:hAnsi="Helvetica" w:cs="Helvetica"/>
          <w:b/>
          <w:bCs/>
          <w:color w:val="242424"/>
          <w:spacing w:val="-4"/>
          <w:kern w:val="36"/>
          <w:sz w:val="36"/>
          <w:szCs w:val="36"/>
          <w:lang w:eastAsia="en-IN"/>
          <w14:ligatures w14:val="none"/>
        </w:rPr>
        <w:lastRenderedPageBreak/>
        <w:t>The following are the supported types of findings available:</w:t>
      </w:r>
    </w:p>
    <w:p w14:paraId="010F6B20" w14:textId="77777777" w:rsidR="00724319" w:rsidRPr="00724319" w:rsidRDefault="00724319" w:rsidP="00724319">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EC2 finding types</w:t>
      </w:r>
    </w:p>
    <w:p w14:paraId="478D5D80" w14:textId="77777777" w:rsidR="00724319" w:rsidRPr="00724319" w:rsidRDefault="00724319" w:rsidP="0072431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EKS Runtime Monitoring finding types</w:t>
      </w:r>
    </w:p>
    <w:p w14:paraId="1548DE28" w14:textId="77777777" w:rsidR="00724319" w:rsidRPr="00724319" w:rsidRDefault="00724319" w:rsidP="0072431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IAM finding types</w:t>
      </w:r>
    </w:p>
    <w:p w14:paraId="277F5DA1" w14:textId="77777777" w:rsidR="00724319" w:rsidRPr="00724319" w:rsidRDefault="00724319" w:rsidP="0072431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Kubernetes audit logs finding types</w:t>
      </w:r>
    </w:p>
    <w:p w14:paraId="5C37ACB3" w14:textId="77777777" w:rsidR="00724319" w:rsidRPr="00724319" w:rsidRDefault="00724319" w:rsidP="0072431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Lambda Protection finding types</w:t>
      </w:r>
    </w:p>
    <w:p w14:paraId="5EE9263E" w14:textId="77777777" w:rsidR="00724319" w:rsidRPr="00724319" w:rsidRDefault="00724319" w:rsidP="0072431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Malware Protection finding types</w:t>
      </w:r>
    </w:p>
    <w:p w14:paraId="316D02D9" w14:textId="77777777" w:rsidR="00724319" w:rsidRPr="00724319" w:rsidRDefault="00724319" w:rsidP="0072431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RDS Protection finding types</w:t>
      </w:r>
    </w:p>
    <w:p w14:paraId="3E130F01" w14:textId="77777777" w:rsidR="00724319" w:rsidRPr="00724319" w:rsidRDefault="00724319" w:rsidP="0072431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color w:val="242424"/>
          <w:spacing w:val="-1"/>
          <w:kern w:val="0"/>
          <w:sz w:val="30"/>
          <w:szCs w:val="30"/>
          <w:lang w:eastAsia="en-IN"/>
          <w14:ligatures w14:val="none"/>
        </w:rPr>
        <w:t>S3 finding types</w:t>
      </w:r>
    </w:p>
    <w:p w14:paraId="7C3380D6" w14:textId="77777777" w:rsidR="00724319" w:rsidRPr="00724319" w:rsidRDefault="00724319" w:rsidP="00724319">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b/>
          <w:bCs/>
          <w:color w:val="242424"/>
          <w:spacing w:val="-1"/>
          <w:kern w:val="0"/>
          <w:sz w:val="30"/>
          <w:szCs w:val="30"/>
          <w:lang w:eastAsia="en-IN"/>
          <w14:ligatures w14:val="none"/>
        </w:rPr>
        <w:t>Let's deep dive into the practical,</w:t>
      </w:r>
    </w:p>
    <w:p w14:paraId="5EE28C06" w14:textId="77777777" w:rsidR="00724319" w:rsidRPr="00A167E1" w:rsidRDefault="00724319" w:rsidP="00A167E1">
      <w:pPr>
        <w:pStyle w:val="ListParagraph"/>
        <w:numPr>
          <w:ilvl w:val="0"/>
          <w:numId w:val="3"/>
        </w:num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A167E1">
        <w:rPr>
          <w:rFonts w:ascii="Georgia" w:eastAsia="Times New Roman" w:hAnsi="Georgia" w:cs="Segoe UI"/>
          <w:color w:val="242424"/>
          <w:spacing w:val="-1"/>
          <w:kern w:val="0"/>
          <w:sz w:val="30"/>
          <w:szCs w:val="30"/>
          <w:lang w:eastAsia="en-IN"/>
          <w14:ligatures w14:val="none"/>
        </w:rPr>
        <w:t>Log in to the AWS console and navigate to the Guard duty service.</w:t>
      </w:r>
    </w:p>
    <w:p w14:paraId="0E53E29E" w14:textId="59BFB060" w:rsidR="00FC06E1" w:rsidRPr="00FC06E1" w:rsidRDefault="00724319" w:rsidP="00FC06E1">
      <w:pPr>
        <w:shd w:val="clear" w:color="auto" w:fill="FFFFFF"/>
        <w:spacing w:after="0" w:line="240" w:lineRule="auto"/>
        <w:rPr>
          <w:rFonts w:ascii="Segoe UI" w:eastAsia="Times New Roman" w:hAnsi="Segoe UI" w:cs="Segoe UI"/>
          <w:kern w:val="0"/>
          <w:sz w:val="27"/>
          <w:szCs w:val="27"/>
          <w:lang w:eastAsia="en-IN"/>
          <w14:ligatures w14:val="none"/>
        </w:rPr>
      </w:pPr>
      <w:r w:rsidRPr="00724319">
        <w:rPr>
          <w:rFonts w:ascii="Segoe UI" w:eastAsia="Times New Roman" w:hAnsi="Segoe UI" w:cs="Segoe UI"/>
          <w:noProof/>
          <w:kern w:val="0"/>
          <w:sz w:val="27"/>
          <w:szCs w:val="27"/>
          <w:lang w:eastAsia="en-IN"/>
          <w14:ligatures w14:val="none"/>
        </w:rPr>
        <w:drawing>
          <wp:inline distT="0" distB="0" distL="0" distR="0" wp14:anchorId="0EB9E36E" wp14:editId="212B0C0B">
            <wp:extent cx="5731510" cy="1077595"/>
            <wp:effectExtent l="0" t="0" r="2540" b="8255"/>
            <wp:docPr id="731298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14:paraId="2AC02503" w14:textId="77777777" w:rsidR="00FC06E1" w:rsidRPr="00FC06E1" w:rsidRDefault="00FC06E1" w:rsidP="00FC06E1">
      <w:pPr>
        <w:pStyle w:val="ListParagraph"/>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p>
    <w:p w14:paraId="6D927B1E" w14:textId="77777777" w:rsidR="00FC06E1" w:rsidRPr="00FC06E1" w:rsidRDefault="00FC06E1" w:rsidP="00FC06E1">
      <w:pPr>
        <w:pStyle w:val="ListParagraph"/>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p>
    <w:p w14:paraId="76C79EDA" w14:textId="77777777" w:rsidR="00FC06E1" w:rsidRPr="00FC06E1" w:rsidRDefault="00FC06E1" w:rsidP="00FC06E1">
      <w:pPr>
        <w:shd w:val="clear" w:color="auto" w:fill="FFFFFF"/>
        <w:spacing w:before="514" w:after="0" w:line="480" w:lineRule="atLeast"/>
        <w:ind w:left="360"/>
        <w:rPr>
          <w:rFonts w:ascii="Georgia" w:eastAsia="Times New Roman" w:hAnsi="Georgia" w:cs="Segoe UI"/>
          <w:color w:val="242424"/>
          <w:spacing w:val="-1"/>
          <w:kern w:val="0"/>
          <w:sz w:val="30"/>
          <w:szCs w:val="30"/>
          <w:lang w:eastAsia="en-IN"/>
          <w14:ligatures w14:val="none"/>
        </w:rPr>
      </w:pPr>
    </w:p>
    <w:p w14:paraId="314C2085" w14:textId="278A1155" w:rsidR="00724319" w:rsidRPr="00A167E1" w:rsidRDefault="00724319" w:rsidP="00A167E1">
      <w:pPr>
        <w:pStyle w:val="ListParagraph"/>
        <w:numPr>
          <w:ilvl w:val="0"/>
          <w:numId w:val="3"/>
        </w:num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A167E1">
        <w:rPr>
          <w:rFonts w:ascii="Georgia" w:eastAsia="Times New Roman" w:hAnsi="Georgia" w:cs="Segoe UI"/>
          <w:b/>
          <w:bCs/>
          <w:color w:val="242424"/>
          <w:spacing w:val="-1"/>
          <w:kern w:val="0"/>
          <w:sz w:val="30"/>
          <w:szCs w:val="30"/>
          <w:lang w:eastAsia="en-IN"/>
          <w14:ligatures w14:val="none"/>
        </w:rPr>
        <w:lastRenderedPageBreak/>
        <w:t xml:space="preserve">Enable </w:t>
      </w:r>
      <w:r w:rsidRPr="00A167E1">
        <w:rPr>
          <w:rFonts w:ascii="Georgia" w:eastAsia="Times New Roman" w:hAnsi="Georgia" w:cs="Segoe UI"/>
          <w:b/>
          <w:bCs/>
          <w:color w:val="242424"/>
          <w:spacing w:val="-1"/>
          <w:kern w:val="0"/>
          <w:sz w:val="30"/>
          <w:szCs w:val="30"/>
          <w:lang w:eastAsia="en-IN"/>
          <w14:ligatures w14:val="none"/>
        </w:rPr>
        <w:t>Guard Duty</w:t>
      </w:r>
    </w:p>
    <w:p w14:paraId="5088654F" w14:textId="7A23FFD7" w:rsidR="00724319" w:rsidRPr="00724319" w:rsidRDefault="00724319" w:rsidP="00724319">
      <w:pPr>
        <w:shd w:val="clear" w:color="auto" w:fill="FFFFFF"/>
        <w:spacing w:after="0" w:line="240" w:lineRule="auto"/>
        <w:rPr>
          <w:rFonts w:ascii="Segoe UI" w:eastAsia="Times New Roman" w:hAnsi="Segoe UI" w:cs="Segoe UI"/>
          <w:kern w:val="0"/>
          <w:sz w:val="27"/>
          <w:szCs w:val="27"/>
          <w:lang w:eastAsia="en-IN"/>
          <w14:ligatures w14:val="none"/>
        </w:rPr>
      </w:pPr>
      <w:r w:rsidRPr="00724319">
        <w:rPr>
          <w:rFonts w:ascii="Segoe UI" w:eastAsia="Times New Roman" w:hAnsi="Segoe UI" w:cs="Segoe UI"/>
          <w:noProof/>
          <w:kern w:val="0"/>
          <w:sz w:val="27"/>
          <w:szCs w:val="27"/>
          <w:lang w:eastAsia="en-IN"/>
          <w14:ligatures w14:val="none"/>
        </w:rPr>
        <w:drawing>
          <wp:inline distT="0" distB="0" distL="0" distR="0" wp14:anchorId="0C569BE0" wp14:editId="66D7A6B9">
            <wp:extent cx="5731510" cy="2710815"/>
            <wp:effectExtent l="0" t="0" r="2540" b="0"/>
            <wp:docPr id="9768235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1BA35D1F" w14:textId="52D49275" w:rsidR="00724319" w:rsidRPr="00724319" w:rsidRDefault="00724319" w:rsidP="00724319">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b/>
          <w:bCs/>
          <w:color w:val="242424"/>
          <w:spacing w:val="-1"/>
          <w:kern w:val="0"/>
          <w:sz w:val="30"/>
          <w:szCs w:val="30"/>
          <w:lang w:eastAsia="en-IN"/>
          <w14:ligatures w14:val="none"/>
        </w:rPr>
        <w:t xml:space="preserve">When you enable </w:t>
      </w:r>
      <w:r w:rsidRPr="00724319">
        <w:rPr>
          <w:rFonts w:ascii="Georgia" w:eastAsia="Times New Roman" w:hAnsi="Georgia" w:cs="Segoe UI"/>
          <w:b/>
          <w:bCs/>
          <w:color w:val="242424"/>
          <w:spacing w:val="-1"/>
          <w:kern w:val="0"/>
          <w:sz w:val="30"/>
          <w:szCs w:val="30"/>
          <w:lang w:eastAsia="en-IN"/>
          <w14:ligatures w14:val="none"/>
        </w:rPr>
        <w:t>Guard Duty</w:t>
      </w:r>
      <w:r w:rsidRPr="00724319">
        <w:rPr>
          <w:rFonts w:ascii="Georgia" w:eastAsia="Times New Roman" w:hAnsi="Georgia" w:cs="Segoe UI"/>
          <w:b/>
          <w:bCs/>
          <w:color w:val="242424"/>
          <w:spacing w:val="-1"/>
          <w:kern w:val="0"/>
          <w:sz w:val="30"/>
          <w:szCs w:val="30"/>
          <w:lang w:eastAsia="en-IN"/>
          <w14:ligatures w14:val="none"/>
        </w:rPr>
        <w:t xml:space="preserve">, you grant </w:t>
      </w:r>
      <w:r w:rsidRPr="00724319">
        <w:rPr>
          <w:rFonts w:ascii="Georgia" w:eastAsia="Times New Roman" w:hAnsi="Georgia" w:cs="Segoe UI"/>
          <w:b/>
          <w:bCs/>
          <w:color w:val="242424"/>
          <w:spacing w:val="-1"/>
          <w:kern w:val="0"/>
          <w:sz w:val="30"/>
          <w:szCs w:val="30"/>
          <w:lang w:eastAsia="en-IN"/>
          <w14:ligatures w14:val="none"/>
        </w:rPr>
        <w:t>Guard Duty</w:t>
      </w:r>
      <w:r w:rsidRPr="00724319">
        <w:rPr>
          <w:rFonts w:ascii="Georgia" w:eastAsia="Times New Roman" w:hAnsi="Georgia" w:cs="Segoe UI"/>
          <w:b/>
          <w:bCs/>
          <w:color w:val="242424"/>
          <w:spacing w:val="-1"/>
          <w:kern w:val="0"/>
          <w:sz w:val="30"/>
          <w:szCs w:val="30"/>
          <w:lang w:eastAsia="en-IN"/>
          <w14:ligatures w14:val="none"/>
        </w:rPr>
        <w:t xml:space="preserve"> permissions to:</w:t>
      </w:r>
    </w:p>
    <w:p w14:paraId="6538246F" w14:textId="77777777" w:rsidR="00724319" w:rsidRPr="00724319" w:rsidRDefault="00724319" w:rsidP="00724319">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proofErr w:type="spellStart"/>
      <w:r w:rsidRPr="00724319">
        <w:rPr>
          <w:rFonts w:ascii="Georgia" w:eastAsia="Times New Roman" w:hAnsi="Georgia" w:cs="Segoe UI"/>
          <w:color w:val="242424"/>
          <w:spacing w:val="-1"/>
          <w:kern w:val="0"/>
          <w:sz w:val="30"/>
          <w:szCs w:val="30"/>
          <w:lang w:eastAsia="en-IN"/>
          <w14:ligatures w14:val="none"/>
        </w:rPr>
        <w:t>Analyze</w:t>
      </w:r>
      <w:proofErr w:type="spellEnd"/>
      <w:r w:rsidRPr="00724319">
        <w:rPr>
          <w:rFonts w:ascii="Georgia" w:eastAsia="Times New Roman" w:hAnsi="Georgia" w:cs="Segoe UI"/>
          <w:color w:val="242424"/>
          <w:spacing w:val="-1"/>
          <w:kern w:val="0"/>
          <w:sz w:val="30"/>
          <w:szCs w:val="30"/>
          <w:lang w:eastAsia="en-IN"/>
          <w14:ligatures w14:val="none"/>
        </w:rPr>
        <w:t xml:space="preserve"> VPC Flow logs, AWS CloudTrail management event logs, DNS query logs, AWS CloudTrail S3 data event logs, Kubernetes (EKS) audit logs, and RDS login activity logs to generate security findings</w:t>
      </w:r>
    </w:p>
    <w:p w14:paraId="35DA9CAD" w14:textId="77777777" w:rsidR="00724319" w:rsidRPr="00724319" w:rsidRDefault="00724319" w:rsidP="00724319">
      <w:p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724319">
        <w:rPr>
          <w:rFonts w:ascii="Georgia" w:eastAsia="Times New Roman" w:hAnsi="Georgia" w:cs="Segoe UI"/>
          <w:b/>
          <w:bCs/>
          <w:color w:val="242424"/>
          <w:spacing w:val="-1"/>
          <w:kern w:val="0"/>
          <w:sz w:val="30"/>
          <w:szCs w:val="30"/>
          <w:lang w:eastAsia="en-IN"/>
          <w14:ligatures w14:val="none"/>
        </w:rPr>
        <w:t>Hit on generating sample findings</w:t>
      </w:r>
    </w:p>
    <w:p w14:paraId="1EB97756" w14:textId="373D9BA9" w:rsidR="00724319" w:rsidRPr="00724319" w:rsidRDefault="00724319" w:rsidP="00724319">
      <w:pPr>
        <w:shd w:val="clear" w:color="auto" w:fill="FFFFFF"/>
        <w:spacing w:after="0" w:line="240" w:lineRule="auto"/>
        <w:rPr>
          <w:rFonts w:ascii="Segoe UI" w:eastAsia="Times New Roman" w:hAnsi="Segoe UI" w:cs="Segoe UI"/>
          <w:kern w:val="0"/>
          <w:sz w:val="27"/>
          <w:szCs w:val="27"/>
          <w:lang w:eastAsia="en-IN"/>
          <w14:ligatures w14:val="none"/>
        </w:rPr>
      </w:pPr>
      <w:r w:rsidRPr="00724319">
        <w:rPr>
          <w:rFonts w:ascii="Segoe UI" w:eastAsia="Times New Roman" w:hAnsi="Segoe UI" w:cs="Segoe UI"/>
          <w:noProof/>
          <w:kern w:val="0"/>
          <w:sz w:val="27"/>
          <w:szCs w:val="27"/>
          <w:lang w:eastAsia="en-IN"/>
          <w14:ligatures w14:val="none"/>
        </w:rPr>
        <w:lastRenderedPageBreak/>
        <w:drawing>
          <wp:inline distT="0" distB="0" distL="0" distR="0" wp14:anchorId="71A69A97" wp14:editId="40D49AA6">
            <wp:extent cx="5731510" cy="2768600"/>
            <wp:effectExtent l="0" t="0" r="2540" b="0"/>
            <wp:docPr id="124984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68600"/>
                    </a:xfrm>
                    <a:prstGeom prst="rect">
                      <a:avLst/>
                    </a:prstGeom>
                    <a:noFill/>
                    <a:ln>
                      <a:noFill/>
                    </a:ln>
                  </pic:spPr>
                </pic:pic>
              </a:graphicData>
            </a:graphic>
          </wp:inline>
        </w:drawing>
      </w:r>
    </w:p>
    <w:p w14:paraId="4C23D397" w14:textId="51DDB276" w:rsidR="00724319" w:rsidRPr="00724319" w:rsidRDefault="00724319" w:rsidP="00724319">
      <w:pPr>
        <w:shd w:val="clear" w:color="auto" w:fill="FFFFFF"/>
        <w:spacing w:after="0" w:line="240" w:lineRule="auto"/>
        <w:rPr>
          <w:rFonts w:ascii="Segoe UI" w:eastAsia="Times New Roman" w:hAnsi="Segoe UI" w:cs="Segoe UI"/>
          <w:kern w:val="0"/>
          <w:sz w:val="27"/>
          <w:szCs w:val="27"/>
          <w:lang w:eastAsia="en-IN"/>
          <w14:ligatures w14:val="none"/>
        </w:rPr>
      </w:pPr>
      <w:r w:rsidRPr="00724319">
        <w:rPr>
          <w:rFonts w:ascii="Segoe UI" w:eastAsia="Times New Roman" w:hAnsi="Segoe UI" w:cs="Segoe UI"/>
          <w:noProof/>
          <w:kern w:val="0"/>
          <w:sz w:val="27"/>
          <w:szCs w:val="27"/>
          <w:lang w:eastAsia="en-IN"/>
          <w14:ligatures w14:val="none"/>
        </w:rPr>
        <w:drawing>
          <wp:inline distT="0" distB="0" distL="0" distR="0" wp14:anchorId="1F85983B" wp14:editId="453D0B0C">
            <wp:extent cx="5731510" cy="2178050"/>
            <wp:effectExtent l="0" t="0" r="2540" b="0"/>
            <wp:docPr id="1158915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15792E49" w14:textId="77777777" w:rsidR="00724319" w:rsidRPr="00A167E1" w:rsidRDefault="00724319" w:rsidP="00A167E1">
      <w:pPr>
        <w:pStyle w:val="ListParagraph"/>
        <w:numPr>
          <w:ilvl w:val="0"/>
          <w:numId w:val="3"/>
        </w:num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A167E1">
        <w:rPr>
          <w:rFonts w:ascii="Georgia" w:eastAsia="Times New Roman" w:hAnsi="Georgia" w:cs="Segoe UI"/>
          <w:color w:val="242424"/>
          <w:spacing w:val="-1"/>
          <w:kern w:val="0"/>
          <w:sz w:val="30"/>
          <w:szCs w:val="30"/>
          <w:lang w:eastAsia="en-IN"/>
          <w14:ligatures w14:val="none"/>
        </w:rPr>
        <w:t>Navigate to the Findings,</w:t>
      </w:r>
    </w:p>
    <w:p w14:paraId="64F1659B" w14:textId="77777777" w:rsidR="00724319" w:rsidRPr="00A167E1" w:rsidRDefault="00724319" w:rsidP="00A167E1">
      <w:pPr>
        <w:pStyle w:val="ListParagraph"/>
        <w:numPr>
          <w:ilvl w:val="0"/>
          <w:numId w:val="3"/>
        </w:num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A167E1">
        <w:rPr>
          <w:rFonts w:ascii="Georgia" w:eastAsia="Times New Roman" w:hAnsi="Georgia" w:cs="Segoe UI"/>
          <w:color w:val="242424"/>
          <w:spacing w:val="-1"/>
          <w:kern w:val="0"/>
          <w:sz w:val="30"/>
          <w:szCs w:val="30"/>
          <w:lang w:eastAsia="en-IN"/>
          <w14:ligatures w14:val="none"/>
        </w:rPr>
        <w:t>Details of the Findings look like for more details,</w:t>
      </w:r>
    </w:p>
    <w:p w14:paraId="1BD3E944" w14:textId="1994E018" w:rsidR="00724319" w:rsidRPr="00724319" w:rsidRDefault="00724319" w:rsidP="00724319">
      <w:pPr>
        <w:shd w:val="clear" w:color="auto" w:fill="FFFFFF"/>
        <w:spacing w:after="0" w:line="240" w:lineRule="auto"/>
        <w:rPr>
          <w:rFonts w:ascii="Segoe UI" w:eastAsia="Times New Roman" w:hAnsi="Segoe UI" w:cs="Segoe UI"/>
          <w:kern w:val="0"/>
          <w:sz w:val="27"/>
          <w:szCs w:val="27"/>
          <w:lang w:eastAsia="en-IN"/>
          <w14:ligatures w14:val="none"/>
        </w:rPr>
      </w:pPr>
      <w:r w:rsidRPr="00724319">
        <w:rPr>
          <w:rFonts w:ascii="Segoe UI" w:eastAsia="Times New Roman" w:hAnsi="Segoe UI" w:cs="Segoe UI"/>
          <w:noProof/>
          <w:kern w:val="0"/>
          <w:sz w:val="27"/>
          <w:szCs w:val="27"/>
          <w:lang w:eastAsia="en-IN"/>
          <w14:ligatures w14:val="none"/>
        </w:rPr>
        <w:drawing>
          <wp:inline distT="0" distB="0" distL="0" distR="0" wp14:anchorId="632DCF32" wp14:editId="245CDCF1">
            <wp:extent cx="5731510" cy="2040255"/>
            <wp:effectExtent l="0" t="0" r="2540" b="0"/>
            <wp:docPr id="1560665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40255"/>
                    </a:xfrm>
                    <a:prstGeom prst="rect">
                      <a:avLst/>
                    </a:prstGeom>
                    <a:noFill/>
                    <a:ln>
                      <a:noFill/>
                    </a:ln>
                  </pic:spPr>
                </pic:pic>
              </a:graphicData>
            </a:graphic>
          </wp:inline>
        </w:drawing>
      </w:r>
    </w:p>
    <w:p w14:paraId="2BA89625" w14:textId="77777777" w:rsidR="00724319" w:rsidRPr="00A167E1" w:rsidRDefault="00724319" w:rsidP="00A167E1">
      <w:pPr>
        <w:pStyle w:val="ListParagraph"/>
        <w:numPr>
          <w:ilvl w:val="0"/>
          <w:numId w:val="4"/>
        </w:numPr>
        <w:shd w:val="clear" w:color="auto" w:fill="FFFFFF"/>
        <w:spacing w:before="514" w:after="0" w:line="480" w:lineRule="atLeast"/>
        <w:rPr>
          <w:rFonts w:ascii="Georgia" w:eastAsia="Times New Roman" w:hAnsi="Georgia" w:cs="Segoe UI"/>
          <w:color w:val="242424"/>
          <w:spacing w:val="-1"/>
          <w:kern w:val="0"/>
          <w:sz w:val="30"/>
          <w:szCs w:val="30"/>
          <w:lang w:eastAsia="en-IN"/>
          <w14:ligatures w14:val="none"/>
        </w:rPr>
      </w:pPr>
      <w:r w:rsidRPr="00A167E1">
        <w:rPr>
          <w:rFonts w:ascii="Georgia" w:eastAsia="Times New Roman" w:hAnsi="Georgia" w:cs="Segoe UI"/>
          <w:color w:val="242424"/>
          <w:spacing w:val="-1"/>
          <w:kern w:val="0"/>
          <w:sz w:val="30"/>
          <w:szCs w:val="30"/>
          <w:lang w:eastAsia="en-IN"/>
          <w14:ligatures w14:val="none"/>
        </w:rPr>
        <w:t>I want to scan my EC2 using with guard</w:t>
      </w:r>
    </w:p>
    <w:p w14:paraId="25F426ED" w14:textId="66E9F5FA" w:rsidR="00724319" w:rsidRPr="00724319" w:rsidRDefault="00216FB1" w:rsidP="00724319">
      <w:pPr>
        <w:shd w:val="clear" w:color="auto" w:fill="FFFFFF"/>
        <w:spacing w:after="0" w:line="240" w:lineRule="auto"/>
        <w:rPr>
          <w:rFonts w:ascii="Segoe UI" w:eastAsia="Times New Roman" w:hAnsi="Segoe UI" w:cs="Segoe UI"/>
          <w:kern w:val="0"/>
          <w:sz w:val="27"/>
          <w:szCs w:val="27"/>
          <w:lang w:eastAsia="en-IN"/>
          <w14:ligatures w14:val="none"/>
        </w:rPr>
      </w:pPr>
      <w:r>
        <w:rPr>
          <w:noProof/>
        </w:rPr>
        <w:lastRenderedPageBreak/>
        <w:drawing>
          <wp:inline distT="0" distB="0" distL="0" distR="0" wp14:anchorId="388E6B96" wp14:editId="7F363069">
            <wp:extent cx="5991225" cy="2486025"/>
            <wp:effectExtent l="0" t="0" r="9525" b="9525"/>
            <wp:docPr id="9088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083" name=""/>
                    <pic:cNvPicPr/>
                  </pic:nvPicPr>
                  <pic:blipFill rotWithShape="1">
                    <a:blip r:embed="rId11"/>
                    <a:srcRect t="16552" b="17832"/>
                    <a:stretch/>
                  </pic:blipFill>
                  <pic:spPr bwMode="auto">
                    <a:xfrm>
                      <a:off x="0" y="0"/>
                      <a:ext cx="5991225" cy="2486025"/>
                    </a:xfrm>
                    <a:prstGeom prst="rect">
                      <a:avLst/>
                    </a:prstGeom>
                    <a:ln>
                      <a:noFill/>
                    </a:ln>
                    <a:extLst>
                      <a:ext uri="{53640926-AAD7-44D8-BBD7-CCE9431645EC}">
                        <a14:shadowObscured xmlns:a14="http://schemas.microsoft.com/office/drawing/2010/main"/>
                      </a:ext>
                    </a:extLst>
                  </pic:spPr>
                </pic:pic>
              </a:graphicData>
            </a:graphic>
          </wp:inline>
        </w:drawing>
      </w:r>
    </w:p>
    <w:p w14:paraId="6159AB44" w14:textId="75C503BA" w:rsidR="00724319" w:rsidRPr="00724319" w:rsidRDefault="00216FB1" w:rsidP="00724319">
      <w:pPr>
        <w:shd w:val="clear" w:color="auto" w:fill="FFFFFF"/>
        <w:spacing w:after="0" w:line="240" w:lineRule="auto"/>
        <w:rPr>
          <w:rFonts w:ascii="Segoe UI" w:eastAsia="Times New Roman" w:hAnsi="Segoe UI" w:cs="Segoe UI"/>
          <w:kern w:val="0"/>
          <w:sz w:val="27"/>
          <w:szCs w:val="27"/>
          <w:lang w:eastAsia="en-IN"/>
          <w14:ligatures w14:val="none"/>
        </w:rPr>
      </w:pPr>
      <w:r>
        <w:rPr>
          <w:noProof/>
        </w:rPr>
        <w:drawing>
          <wp:inline distT="0" distB="0" distL="0" distR="0" wp14:anchorId="222CF98C" wp14:editId="4D53E37A">
            <wp:extent cx="6038850" cy="2870200"/>
            <wp:effectExtent l="0" t="0" r="0" b="6350"/>
            <wp:docPr id="180047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9785" name=""/>
                    <pic:cNvPicPr/>
                  </pic:nvPicPr>
                  <pic:blipFill rotWithShape="1">
                    <a:blip r:embed="rId12"/>
                    <a:srcRect t="10936"/>
                    <a:stretch/>
                  </pic:blipFill>
                  <pic:spPr bwMode="auto">
                    <a:xfrm>
                      <a:off x="0" y="0"/>
                      <a:ext cx="6038850" cy="2870200"/>
                    </a:xfrm>
                    <a:prstGeom prst="rect">
                      <a:avLst/>
                    </a:prstGeom>
                    <a:ln>
                      <a:noFill/>
                    </a:ln>
                    <a:extLst>
                      <a:ext uri="{53640926-AAD7-44D8-BBD7-CCE9431645EC}">
                        <a14:shadowObscured xmlns:a14="http://schemas.microsoft.com/office/drawing/2010/main"/>
                      </a:ext>
                    </a:extLst>
                  </pic:spPr>
                </pic:pic>
              </a:graphicData>
            </a:graphic>
          </wp:inline>
        </w:drawing>
      </w:r>
    </w:p>
    <w:p w14:paraId="480C2E90" w14:textId="00A48778" w:rsidR="00724319" w:rsidRPr="00724319" w:rsidRDefault="00724319" w:rsidP="00724319">
      <w:pPr>
        <w:shd w:val="clear" w:color="auto" w:fill="FFFFFF"/>
        <w:spacing w:after="0" w:line="240" w:lineRule="auto"/>
        <w:rPr>
          <w:rFonts w:ascii="Segoe UI" w:eastAsia="Times New Roman" w:hAnsi="Segoe UI" w:cs="Segoe UI"/>
          <w:kern w:val="0"/>
          <w:sz w:val="27"/>
          <w:szCs w:val="27"/>
          <w:lang w:eastAsia="en-IN"/>
          <w14:ligatures w14:val="none"/>
        </w:rPr>
      </w:pPr>
    </w:p>
    <w:p w14:paraId="6996B949" w14:textId="77777777" w:rsidR="00216FB1" w:rsidRDefault="00216FB1">
      <w:pPr>
        <w:rPr>
          <w:lang w:val="en-US"/>
        </w:rPr>
      </w:pPr>
    </w:p>
    <w:p w14:paraId="0843D684" w14:textId="77777777" w:rsidR="00216FB1" w:rsidRDefault="00216FB1">
      <w:pPr>
        <w:rPr>
          <w:lang w:val="en-US"/>
        </w:rPr>
      </w:pPr>
    </w:p>
    <w:p w14:paraId="057B367B" w14:textId="77777777" w:rsidR="00216FB1" w:rsidRDefault="00216FB1">
      <w:pPr>
        <w:rPr>
          <w:lang w:val="en-US"/>
        </w:rPr>
      </w:pPr>
    </w:p>
    <w:p w14:paraId="2268BDD0" w14:textId="77777777" w:rsidR="00216FB1" w:rsidRDefault="00216FB1">
      <w:pPr>
        <w:rPr>
          <w:lang w:val="en-US"/>
        </w:rPr>
      </w:pPr>
    </w:p>
    <w:p w14:paraId="57E3790B" w14:textId="77777777" w:rsidR="00216FB1" w:rsidRDefault="00216FB1">
      <w:pPr>
        <w:rPr>
          <w:lang w:val="en-US"/>
        </w:rPr>
      </w:pPr>
    </w:p>
    <w:p w14:paraId="53AC5433" w14:textId="77777777" w:rsidR="00216FB1" w:rsidRDefault="00216FB1">
      <w:pPr>
        <w:rPr>
          <w:lang w:val="en-US"/>
        </w:rPr>
      </w:pPr>
    </w:p>
    <w:p w14:paraId="1727C414" w14:textId="77777777" w:rsidR="00216FB1" w:rsidRDefault="00216FB1">
      <w:pPr>
        <w:rPr>
          <w:lang w:val="en-US"/>
        </w:rPr>
      </w:pPr>
    </w:p>
    <w:p w14:paraId="0BD3C613" w14:textId="77777777" w:rsidR="00216FB1" w:rsidRPr="00724319" w:rsidRDefault="00216FB1">
      <w:pPr>
        <w:rPr>
          <w:lang w:val="en-US"/>
        </w:rPr>
      </w:pPr>
    </w:p>
    <w:sectPr w:rsidR="00216FB1" w:rsidRPr="007243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D97444"/>
    <w:multiLevelType w:val="multilevel"/>
    <w:tmpl w:val="316E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3E0680"/>
    <w:multiLevelType w:val="hybridMultilevel"/>
    <w:tmpl w:val="27E24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CF31EA"/>
    <w:multiLevelType w:val="multilevel"/>
    <w:tmpl w:val="3744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4464B7"/>
    <w:multiLevelType w:val="hybridMultilevel"/>
    <w:tmpl w:val="47B0A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0722199">
    <w:abstractNumId w:val="2"/>
  </w:num>
  <w:num w:numId="2" w16cid:durableId="824972206">
    <w:abstractNumId w:val="0"/>
  </w:num>
  <w:num w:numId="3" w16cid:durableId="670253175">
    <w:abstractNumId w:val="3"/>
  </w:num>
  <w:num w:numId="4" w16cid:durableId="1436637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319"/>
    <w:rsid w:val="00216FB1"/>
    <w:rsid w:val="00232086"/>
    <w:rsid w:val="005D257C"/>
    <w:rsid w:val="006F210A"/>
    <w:rsid w:val="00724319"/>
    <w:rsid w:val="00A167E1"/>
    <w:rsid w:val="00EC0B8B"/>
    <w:rsid w:val="00FC0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6F0FE"/>
  <w15:chartTrackingRefBased/>
  <w15:docId w15:val="{10DAF6BA-C78A-413D-863D-DFAB9D45C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43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319"/>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7243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24319"/>
    <w:rPr>
      <w:b/>
      <w:bCs/>
    </w:rPr>
  </w:style>
  <w:style w:type="paragraph" w:customStyle="1" w:styleId="ni">
    <w:name w:val="ni"/>
    <w:basedOn w:val="Normal"/>
    <w:rsid w:val="007243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A16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2370033">
      <w:bodyDiv w:val="1"/>
      <w:marLeft w:val="0"/>
      <w:marRight w:val="0"/>
      <w:marTop w:val="0"/>
      <w:marBottom w:val="0"/>
      <w:divBdr>
        <w:top w:val="none" w:sz="0" w:space="0" w:color="auto"/>
        <w:left w:val="none" w:sz="0" w:space="0" w:color="auto"/>
        <w:bottom w:val="none" w:sz="0" w:space="0" w:color="auto"/>
        <w:right w:val="none" w:sz="0" w:space="0" w:color="auto"/>
      </w:divBdr>
      <w:divsChild>
        <w:div w:id="1208839532">
          <w:marLeft w:val="0"/>
          <w:marRight w:val="0"/>
          <w:marTop w:val="0"/>
          <w:marBottom w:val="0"/>
          <w:divBdr>
            <w:top w:val="none" w:sz="0" w:space="0" w:color="auto"/>
            <w:left w:val="none" w:sz="0" w:space="0" w:color="auto"/>
            <w:bottom w:val="none" w:sz="0" w:space="0" w:color="auto"/>
            <w:right w:val="none" w:sz="0" w:space="0" w:color="auto"/>
          </w:divBdr>
          <w:divsChild>
            <w:div w:id="841504769">
              <w:marLeft w:val="360"/>
              <w:marRight w:val="360"/>
              <w:marTop w:val="0"/>
              <w:marBottom w:val="0"/>
              <w:divBdr>
                <w:top w:val="none" w:sz="0" w:space="0" w:color="auto"/>
                <w:left w:val="none" w:sz="0" w:space="0" w:color="auto"/>
                <w:bottom w:val="none" w:sz="0" w:space="0" w:color="auto"/>
                <w:right w:val="none" w:sz="0" w:space="0" w:color="auto"/>
              </w:divBdr>
              <w:divsChild>
                <w:div w:id="9439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89933">
          <w:marLeft w:val="0"/>
          <w:marRight w:val="0"/>
          <w:marTop w:val="0"/>
          <w:marBottom w:val="0"/>
          <w:divBdr>
            <w:top w:val="none" w:sz="0" w:space="0" w:color="auto"/>
            <w:left w:val="none" w:sz="0" w:space="0" w:color="auto"/>
            <w:bottom w:val="none" w:sz="0" w:space="0" w:color="auto"/>
            <w:right w:val="none" w:sz="0" w:space="0" w:color="auto"/>
          </w:divBdr>
          <w:divsChild>
            <w:div w:id="1478187097">
              <w:marLeft w:val="0"/>
              <w:marRight w:val="0"/>
              <w:marTop w:val="0"/>
              <w:marBottom w:val="0"/>
              <w:divBdr>
                <w:top w:val="none" w:sz="0" w:space="0" w:color="auto"/>
                <w:left w:val="none" w:sz="0" w:space="0" w:color="auto"/>
                <w:bottom w:val="none" w:sz="0" w:space="0" w:color="auto"/>
                <w:right w:val="none" w:sz="0" w:space="0" w:color="auto"/>
              </w:divBdr>
              <w:divsChild>
                <w:div w:id="395249200">
                  <w:marLeft w:val="960"/>
                  <w:marRight w:val="960"/>
                  <w:marTop w:val="0"/>
                  <w:marBottom w:val="0"/>
                  <w:divBdr>
                    <w:top w:val="none" w:sz="0" w:space="0" w:color="auto"/>
                    <w:left w:val="none" w:sz="0" w:space="0" w:color="auto"/>
                    <w:bottom w:val="none" w:sz="0" w:space="0" w:color="auto"/>
                    <w:right w:val="none" w:sz="0" w:space="0" w:color="auto"/>
                  </w:divBdr>
                  <w:divsChild>
                    <w:div w:id="175116773">
                      <w:marLeft w:val="0"/>
                      <w:marRight w:val="0"/>
                      <w:marTop w:val="0"/>
                      <w:marBottom w:val="0"/>
                      <w:divBdr>
                        <w:top w:val="none" w:sz="0" w:space="0" w:color="auto"/>
                        <w:left w:val="none" w:sz="0" w:space="0" w:color="auto"/>
                        <w:bottom w:val="none" w:sz="0" w:space="0" w:color="auto"/>
                        <w:right w:val="none" w:sz="0" w:space="0" w:color="auto"/>
                      </w:divBdr>
                      <w:divsChild>
                        <w:div w:id="19422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1750">
          <w:marLeft w:val="0"/>
          <w:marRight w:val="0"/>
          <w:marTop w:val="0"/>
          <w:marBottom w:val="0"/>
          <w:divBdr>
            <w:top w:val="none" w:sz="0" w:space="0" w:color="auto"/>
            <w:left w:val="none" w:sz="0" w:space="0" w:color="auto"/>
            <w:bottom w:val="none" w:sz="0" w:space="0" w:color="auto"/>
            <w:right w:val="none" w:sz="0" w:space="0" w:color="auto"/>
          </w:divBdr>
          <w:divsChild>
            <w:div w:id="816651102">
              <w:marLeft w:val="360"/>
              <w:marRight w:val="360"/>
              <w:marTop w:val="0"/>
              <w:marBottom w:val="0"/>
              <w:divBdr>
                <w:top w:val="none" w:sz="0" w:space="0" w:color="auto"/>
                <w:left w:val="none" w:sz="0" w:space="0" w:color="auto"/>
                <w:bottom w:val="none" w:sz="0" w:space="0" w:color="auto"/>
                <w:right w:val="none" w:sz="0" w:space="0" w:color="auto"/>
              </w:divBdr>
            </w:div>
          </w:divsChild>
        </w:div>
        <w:div w:id="1722249431">
          <w:marLeft w:val="0"/>
          <w:marRight w:val="0"/>
          <w:marTop w:val="0"/>
          <w:marBottom w:val="0"/>
          <w:divBdr>
            <w:top w:val="none" w:sz="0" w:space="0" w:color="auto"/>
            <w:left w:val="none" w:sz="0" w:space="0" w:color="auto"/>
            <w:bottom w:val="none" w:sz="0" w:space="0" w:color="auto"/>
            <w:right w:val="none" w:sz="0" w:space="0" w:color="auto"/>
          </w:divBdr>
          <w:divsChild>
            <w:div w:id="479617967">
              <w:marLeft w:val="0"/>
              <w:marRight w:val="0"/>
              <w:marTop w:val="0"/>
              <w:marBottom w:val="0"/>
              <w:divBdr>
                <w:top w:val="none" w:sz="0" w:space="0" w:color="auto"/>
                <w:left w:val="none" w:sz="0" w:space="0" w:color="auto"/>
                <w:bottom w:val="none" w:sz="0" w:space="0" w:color="auto"/>
                <w:right w:val="none" w:sz="0" w:space="0" w:color="auto"/>
              </w:divBdr>
              <w:divsChild>
                <w:div w:id="1569418869">
                  <w:marLeft w:val="960"/>
                  <w:marRight w:val="960"/>
                  <w:marTop w:val="0"/>
                  <w:marBottom w:val="0"/>
                  <w:divBdr>
                    <w:top w:val="none" w:sz="0" w:space="0" w:color="auto"/>
                    <w:left w:val="none" w:sz="0" w:space="0" w:color="auto"/>
                    <w:bottom w:val="none" w:sz="0" w:space="0" w:color="auto"/>
                    <w:right w:val="none" w:sz="0" w:space="0" w:color="auto"/>
                  </w:divBdr>
                  <w:divsChild>
                    <w:div w:id="215824220">
                      <w:marLeft w:val="0"/>
                      <w:marRight w:val="0"/>
                      <w:marTop w:val="0"/>
                      <w:marBottom w:val="0"/>
                      <w:divBdr>
                        <w:top w:val="none" w:sz="0" w:space="0" w:color="auto"/>
                        <w:left w:val="none" w:sz="0" w:space="0" w:color="auto"/>
                        <w:bottom w:val="none" w:sz="0" w:space="0" w:color="auto"/>
                        <w:right w:val="none" w:sz="0" w:space="0" w:color="auto"/>
                      </w:divBdr>
                      <w:divsChild>
                        <w:div w:id="17017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656377">
          <w:marLeft w:val="0"/>
          <w:marRight w:val="0"/>
          <w:marTop w:val="0"/>
          <w:marBottom w:val="0"/>
          <w:divBdr>
            <w:top w:val="none" w:sz="0" w:space="0" w:color="auto"/>
            <w:left w:val="none" w:sz="0" w:space="0" w:color="auto"/>
            <w:bottom w:val="none" w:sz="0" w:space="0" w:color="auto"/>
            <w:right w:val="none" w:sz="0" w:space="0" w:color="auto"/>
          </w:divBdr>
          <w:divsChild>
            <w:div w:id="468938340">
              <w:marLeft w:val="360"/>
              <w:marRight w:val="360"/>
              <w:marTop w:val="0"/>
              <w:marBottom w:val="0"/>
              <w:divBdr>
                <w:top w:val="none" w:sz="0" w:space="0" w:color="auto"/>
                <w:left w:val="none" w:sz="0" w:space="0" w:color="auto"/>
                <w:bottom w:val="none" w:sz="0" w:space="0" w:color="auto"/>
                <w:right w:val="none" w:sz="0" w:space="0" w:color="auto"/>
              </w:divBdr>
            </w:div>
          </w:divsChild>
        </w:div>
        <w:div w:id="1884514318">
          <w:marLeft w:val="0"/>
          <w:marRight w:val="0"/>
          <w:marTop w:val="0"/>
          <w:marBottom w:val="0"/>
          <w:divBdr>
            <w:top w:val="none" w:sz="0" w:space="0" w:color="auto"/>
            <w:left w:val="none" w:sz="0" w:space="0" w:color="auto"/>
            <w:bottom w:val="none" w:sz="0" w:space="0" w:color="auto"/>
            <w:right w:val="none" w:sz="0" w:space="0" w:color="auto"/>
          </w:divBdr>
          <w:divsChild>
            <w:div w:id="2101753516">
              <w:marLeft w:val="0"/>
              <w:marRight w:val="0"/>
              <w:marTop w:val="0"/>
              <w:marBottom w:val="0"/>
              <w:divBdr>
                <w:top w:val="none" w:sz="0" w:space="0" w:color="auto"/>
                <w:left w:val="none" w:sz="0" w:space="0" w:color="auto"/>
                <w:bottom w:val="none" w:sz="0" w:space="0" w:color="auto"/>
                <w:right w:val="none" w:sz="0" w:space="0" w:color="auto"/>
              </w:divBdr>
              <w:divsChild>
                <w:div w:id="1527788307">
                  <w:marLeft w:val="960"/>
                  <w:marRight w:val="960"/>
                  <w:marTop w:val="0"/>
                  <w:marBottom w:val="0"/>
                  <w:divBdr>
                    <w:top w:val="none" w:sz="0" w:space="0" w:color="auto"/>
                    <w:left w:val="none" w:sz="0" w:space="0" w:color="auto"/>
                    <w:bottom w:val="none" w:sz="0" w:space="0" w:color="auto"/>
                    <w:right w:val="none" w:sz="0" w:space="0" w:color="auto"/>
                  </w:divBdr>
                  <w:divsChild>
                    <w:div w:id="1386023403">
                      <w:marLeft w:val="0"/>
                      <w:marRight w:val="0"/>
                      <w:marTop w:val="0"/>
                      <w:marBottom w:val="0"/>
                      <w:divBdr>
                        <w:top w:val="none" w:sz="0" w:space="0" w:color="auto"/>
                        <w:left w:val="none" w:sz="0" w:space="0" w:color="auto"/>
                        <w:bottom w:val="none" w:sz="0" w:space="0" w:color="auto"/>
                        <w:right w:val="none" w:sz="0" w:space="0" w:color="auto"/>
                      </w:divBdr>
                      <w:divsChild>
                        <w:div w:id="2099328036">
                          <w:marLeft w:val="0"/>
                          <w:marRight w:val="0"/>
                          <w:marTop w:val="0"/>
                          <w:marBottom w:val="0"/>
                          <w:divBdr>
                            <w:top w:val="none" w:sz="0" w:space="0" w:color="auto"/>
                            <w:left w:val="none" w:sz="0" w:space="0" w:color="auto"/>
                            <w:bottom w:val="none" w:sz="0" w:space="0" w:color="auto"/>
                            <w:right w:val="none" w:sz="0" w:space="0" w:color="auto"/>
                          </w:divBdr>
                        </w:div>
                      </w:divsChild>
                    </w:div>
                    <w:div w:id="1846243929">
                      <w:marLeft w:val="0"/>
                      <w:marRight w:val="0"/>
                      <w:marTop w:val="0"/>
                      <w:marBottom w:val="0"/>
                      <w:divBdr>
                        <w:top w:val="none" w:sz="0" w:space="0" w:color="auto"/>
                        <w:left w:val="none" w:sz="0" w:space="0" w:color="auto"/>
                        <w:bottom w:val="none" w:sz="0" w:space="0" w:color="auto"/>
                        <w:right w:val="none" w:sz="0" w:space="0" w:color="auto"/>
                      </w:divBdr>
                      <w:divsChild>
                        <w:div w:id="21437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889465">
          <w:marLeft w:val="0"/>
          <w:marRight w:val="0"/>
          <w:marTop w:val="0"/>
          <w:marBottom w:val="0"/>
          <w:divBdr>
            <w:top w:val="none" w:sz="0" w:space="0" w:color="auto"/>
            <w:left w:val="none" w:sz="0" w:space="0" w:color="auto"/>
            <w:bottom w:val="none" w:sz="0" w:space="0" w:color="auto"/>
            <w:right w:val="none" w:sz="0" w:space="0" w:color="auto"/>
          </w:divBdr>
          <w:divsChild>
            <w:div w:id="1999385688">
              <w:marLeft w:val="360"/>
              <w:marRight w:val="360"/>
              <w:marTop w:val="0"/>
              <w:marBottom w:val="0"/>
              <w:divBdr>
                <w:top w:val="none" w:sz="0" w:space="0" w:color="auto"/>
                <w:left w:val="none" w:sz="0" w:space="0" w:color="auto"/>
                <w:bottom w:val="none" w:sz="0" w:space="0" w:color="auto"/>
                <w:right w:val="none" w:sz="0" w:space="0" w:color="auto"/>
              </w:divBdr>
            </w:div>
          </w:divsChild>
        </w:div>
        <w:div w:id="1568688820">
          <w:marLeft w:val="0"/>
          <w:marRight w:val="0"/>
          <w:marTop w:val="0"/>
          <w:marBottom w:val="0"/>
          <w:divBdr>
            <w:top w:val="none" w:sz="0" w:space="0" w:color="auto"/>
            <w:left w:val="none" w:sz="0" w:space="0" w:color="auto"/>
            <w:bottom w:val="none" w:sz="0" w:space="0" w:color="auto"/>
            <w:right w:val="none" w:sz="0" w:space="0" w:color="auto"/>
          </w:divBdr>
          <w:divsChild>
            <w:div w:id="1984891827">
              <w:marLeft w:val="0"/>
              <w:marRight w:val="0"/>
              <w:marTop w:val="0"/>
              <w:marBottom w:val="0"/>
              <w:divBdr>
                <w:top w:val="none" w:sz="0" w:space="0" w:color="auto"/>
                <w:left w:val="none" w:sz="0" w:space="0" w:color="auto"/>
                <w:bottom w:val="none" w:sz="0" w:space="0" w:color="auto"/>
                <w:right w:val="none" w:sz="0" w:space="0" w:color="auto"/>
              </w:divBdr>
              <w:divsChild>
                <w:div w:id="930508697">
                  <w:marLeft w:val="960"/>
                  <w:marRight w:val="960"/>
                  <w:marTop w:val="0"/>
                  <w:marBottom w:val="0"/>
                  <w:divBdr>
                    <w:top w:val="none" w:sz="0" w:space="0" w:color="auto"/>
                    <w:left w:val="none" w:sz="0" w:space="0" w:color="auto"/>
                    <w:bottom w:val="none" w:sz="0" w:space="0" w:color="auto"/>
                    <w:right w:val="none" w:sz="0" w:space="0" w:color="auto"/>
                  </w:divBdr>
                  <w:divsChild>
                    <w:div w:id="148985476">
                      <w:marLeft w:val="0"/>
                      <w:marRight w:val="0"/>
                      <w:marTop w:val="0"/>
                      <w:marBottom w:val="0"/>
                      <w:divBdr>
                        <w:top w:val="none" w:sz="0" w:space="0" w:color="auto"/>
                        <w:left w:val="none" w:sz="0" w:space="0" w:color="auto"/>
                        <w:bottom w:val="none" w:sz="0" w:space="0" w:color="auto"/>
                        <w:right w:val="none" w:sz="0" w:space="0" w:color="auto"/>
                      </w:divBdr>
                      <w:divsChild>
                        <w:div w:id="4526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94733">
          <w:marLeft w:val="0"/>
          <w:marRight w:val="0"/>
          <w:marTop w:val="0"/>
          <w:marBottom w:val="0"/>
          <w:divBdr>
            <w:top w:val="none" w:sz="0" w:space="0" w:color="auto"/>
            <w:left w:val="none" w:sz="0" w:space="0" w:color="auto"/>
            <w:bottom w:val="none" w:sz="0" w:space="0" w:color="auto"/>
            <w:right w:val="none" w:sz="0" w:space="0" w:color="auto"/>
          </w:divBdr>
          <w:divsChild>
            <w:div w:id="1894274185">
              <w:marLeft w:val="360"/>
              <w:marRight w:val="360"/>
              <w:marTop w:val="0"/>
              <w:marBottom w:val="0"/>
              <w:divBdr>
                <w:top w:val="none" w:sz="0" w:space="0" w:color="auto"/>
                <w:left w:val="none" w:sz="0" w:space="0" w:color="auto"/>
                <w:bottom w:val="none" w:sz="0" w:space="0" w:color="auto"/>
                <w:right w:val="none" w:sz="0" w:space="0" w:color="auto"/>
              </w:divBdr>
            </w:div>
          </w:divsChild>
        </w:div>
        <w:div w:id="99230752">
          <w:marLeft w:val="0"/>
          <w:marRight w:val="0"/>
          <w:marTop w:val="0"/>
          <w:marBottom w:val="0"/>
          <w:divBdr>
            <w:top w:val="none" w:sz="0" w:space="0" w:color="auto"/>
            <w:left w:val="none" w:sz="0" w:space="0" w:color="auto"/>
            <w:bottom w:val="none" w:sz="0" w:space="0" w:color="auto"/>
            <w:right w:val="none" w:sz="0" w:space="0" w:color="auto"/>
          </w:divBdr>
          <w:divsChild>
            <w:div w:id="1801414970">
              <w:marLeft w:val="0"/>
              <w:marRight w:val="0"/>
              <w:marTop w:val="0"/>
              <w:marBottom w:val="0"/>
              <w:divBdr>
                <w:top w:val="none" w:sz="0" w:space="0" w:color="auto"/>
                <w:left w:val="none" w:sz="0" w:space="0" w:color="auto"/>
                <w:bottom w:val="none" w:sz="0" w:space="0" w:color="auto"/>
                <w:right w:val="none" w:sz="0" w:space="0" w:color="auto"/>
              </w:divBdr>
              <w:divsChild>
                <w:div w:id="1389499066">
                  <w:marLeft w:val="960"/>
                  <w:marRight w:val="960"/>
                  <w:marTop w:val="0"/>
                  <w:marBottom w:val="0"/>
                  <w:divBdr>
                    <w:top w:val="none" w:sz="0" w:space="0" w:color="auto"/>
                    <w:left w:val="none" w:sz="0" w:space="0" w:color="auto"/>
                    <w:bottom w:val="none" w:sz="0" w:space="0" w:color="auto"/>
                    <w:right w:val="none" w:sz="0" w:space="0" w:color="auto"/>
                  </w:divBdr>
                  <w:divsChild>
                    <w:div w:id="1712880627">
                      <w:marLeft w:val="0"/>
                      <w:marRight w:val="0"/>
                      <w:marTop w:val="0"/>
                      <w:marBottom w:val="0"/>
                      <w:divBdr>
                        <w:top w:val="none" w:sz="0" w:space="0" w:color="auto"/>
                        <w:left w:val="none" w:sz="0" w:space="0" w:color="auto"/>
                        <w:bottom w:val="none" w:sz="0" w:space="0" w:color="auto"/>
                        <w:right w:val="none" w:sz="0" w:space="0" w:color="auto"/>
                      </w:divBdr>
                      <w:divsChild>
                        <w:div w:id="715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869228">
          <w:marLeft w:val="0"/>
          <w:marRight w:val="0"/>
          <w:marTop w:val="0"/>
          <w:marBottom w:val="0"/>
          <w:divBdr>
            <w:top w:val="none" w:sz="0" w:space="0" w:color="auto"/>
            <w:left w:val="none" w:sz="0" w:space="0" w:color="auto"/>
            <w:bottom w:val="none" w:sz="0" w:space="0" w:color="auto"/>
            <w:right w:val="none" w:sz="0" w:space="0" w:color="auto"/>
          </w:divBdr>
          <w:divsChild>
            <w:div w:id="971522915">
              <w:marLeft w:val="360"/>
              <w:marRight w:val="360"/>
              <w:marTop w:val="0"/>
              <w:marBottom w:val="0"/>
              <w:divBdr>
                <w:top w:val="none" w:sz="0" w:space="0" w:color="auto"/>
                <w:left w:val="none" w:sz="0" w:space="0" w:color="auto"/>
                <w:bottom w:val="none" w:sz="0" w:space="0" w:color="auto"/>
                <w:right w:val="none" w:sz="0" w:space="0" w:color="auto"/>
              </w:divBdr>
              <w:divsChild>
                <w:div w:id="1285187336">
                  <w:marLeft w:val="0"/>
                  <w:marRight w:val="0"/>
                  <w:marTop w:val="0"/>
                  <w:marBottom w:val="0"/>
                  <w:divBdr>
                    <w:top w:val="none" w:sz="0" w:space="0" w:color="auto"/>
                    <w:left w:val="none" w:sz="0" w:space="0" w:color="auto"/>
                    <w:bottom w:val="none" w:sz="0" w:space="0" w:color="auto"/>
                    <w:right w:val="none" w:sz="0" w:space="0" w:color="auto"/>
                  </w:divBdr>
                  <w:divsChild>
                    <w:div w:id="16605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4329">
          <w:marLeft w:val="0"/>
          <w:marRight w:val="0"/>
          <w:marTop w:val="0"/>
          <w:marBottom w:val="0"/>
          <w:divBdr>
            <w:top w:val="none" w:sz="0" w:space="0" w:color="auto"/>
            <w:left w:val="none" w:sz="0" w:space="0" w:color="auto"/>
            <w:bottom w:val="none" w:sz="0" w:space="0" w:color="auto"/>
            <w:right w:val="none" w:sz="0" w:space="0" w:color="auto"/>
          </w:divBdr>
          <w:divsChild>
            <w:div w:id="458844215">
              <w:marLeft w:val="0"/>
              <w:marRight w:val="0"/>
              <w:marTop w:val="0"/>
              <w:marBottom w:val="0"/>
              <w:divBdr>
                <w:top w:val="none" w:sz="0" w:space="0" w:color="auto"/>
                <w:left w:val="none" w:sz="0" w:space="0" w:color="auto"/>
                <w:bottom w:val="none" w:sz="0" w:space="0" w:color="auto"/>
                <w:right w:val="none" w:sz="0" w:space="0" w:color="auto"/>
              </w:divBdr>
              <w:divsChild>
                <w:div w:id="904684828">
                  <w:marLeft w:val="960"/>
                  <w:marRight w:val="960"/>
                  <w:marTop w:val="0"/>
                  <w:marBottom w:val="0"/>
                  <w:divBdr>
                    <w:top w:val="none" w:sz="0" w:space="0" w:color="auto"/>
                    <w:left w:val="none" w:sz="0" w:space="0" w:color="auto"/>
                    <w:bottom w:val="none" w:sz="0" w:space="0" w:color="auto"/>
                    <w:right w:val="none" w:sz="0" w:space="0" w:color="auto"/>
                  </w:divBdr>
                  <w:divsChild>
                    <w:div w:id="1018701054">
                      <w:marLeft w:val="0"/>
                      <w:marRight w:val="0"/>
                      <w:marTop w:val="0"/>
                      <w:marBottom w:val="0"/>
                      <w:divBdr>
                        <w:top w:val="none" w:sz="0" w:space="0" w:color="auto"/>
                        <w:left w:val="none" w:sz="0" w:space="0" w:color="auto"/>
                        <w:bottom w:val="none" w:sz="0" w:space="0" w:color="auto"/>
                        <w:right w:val="none" w:sz="0" w:space="0" w:color="auto"/>
                      </w:divBdr>
                      <w:divsChild>
                        <w:div w:id="14732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19616">
          <w:marLeft w:val="0"/>
          <w:marRight w:val="0"/>
          <w:marTop w:val="0"/>
          <w:marBottom w:val="0"/>
          <w:divBdr>
            <w:top w:val="none" w:sz="0" w:space="0" w:color="auto"/>
            <w:left w:val="none" w:sz="0" w:space="0" w:color="auto"/>
            <w:bottom w:val="none" w:sz="0" w:space="0" w:color="auto"/>
            <w:right w:val="none" w:sz="0" w:space="0" w:color="auto"/>
          </w:divBdr>
          <w:divsChild>
            <w:div w:id="1412966835">
              <w:marLeft w:val="360"/>
              <w:marRight w:val="360"/>
              <w:marTop w:val="0"/>
              <w:marBottom w:val="0"/>
              <w:divBdr>
                <w:top w:val="none" w:sz="0" w:space="0" w:color="auto"/>
                <w:left w:val="none" w:sz="0" w:space="0" w:color="auto"/>
                <w:bottom w:val="none" w:sz="0" w:space="0" w:color="auto"/>
                <w:right w:val="none" w:sz="0" w:space="0" w:color="auto"/>
              </w:divBdr>
              <w:divsChild>
                <w:div w:id="771824919">
                  <w:marLeft w:val="0"/>
                  <w:marRight w:val="0"/>
                  <w:marTop w:val="0"/>
                  <w:marBottom w:val="0"/>
                  <w:divBdr>
                    <w:top w:val="none" w:sz="0" w:space="0" w:color="auto"/>
                    <w:left w:val="none" w:sz="0" w:space="0" w:color="auto"/>
                    <w:bottom w:val="none" w:sz="0" w:space="0" w:color="auto"/>
                    <w:right w:val="none" w:sz="0" w:space="0" w:color="auto"/>
                  </w:divBdr>
                  <w:divsChild>
                    <w:div w:id="507141114">
                      <w:marLeft w:val="0"/>
                      <w:marRight w:val="0"/>
                      <w:marTop w:val="0"/>
                      <w:marBottom w:val="0"/>
                      <w:divBdr>
                        <w:top w:val="none" w:sz="0" w:space="0" w:color="auto"/>
                        <w:left w:val="none" w:sz="0" w:space="0" w:color="auto"/>
                        <w:bottom w:val="none" w:sz="0" w:space="0" w:color="auto"/>
                        <w:right w:val="none" w:sz="0" w:space="0" w:color="auto"/>
                      </w:divBdr>
                    </w:div>
                  </w:divsChild>
                </w:div>
                <w:div w:id="1542865323">
                  <w:marLeft w:val="0"/>
                  <w:marRight w:val="0"/>
                  <w:marTop w:val="0"/>
                  <w:marBottom w:val="0"/>
                  <w:divBdr>
                    <w:top w:val="none" w:sz="0" w:space="0" w:color="auto"/>
                    <w:left w:val="none" w:sz="0" w:space="0" w:color="auto"/>
                    <w:bottom w:val="none" w:sz="0" w:space="0" w:color="auto"/>
                    <w:right w:val="none" w:sz="0" w:space="0" w:color="auto"/>
                  </w:divBdr>
                  <w:divsChild>
                    <w:div w:id="2128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5</Pages>
  <Words>244</Words>
  <Characters>1393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2</cp:revision>
  <dcterms:created xsi:type="dcterms:W3CDTF">2024-07-01T12:45:00Z</dcterms:created>
  <dcterms:modified xsi:type="dcterms:W3CDTF">2024-07-01T17:42:00Z</dcterms:modified>
</cp:coreProperties>
</file>