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88D79" w14:textId="77777777" w:rsidR="00C06AEF" w:rsidRDefault="00C06AEF" w:rsidP="00C06AEF">
      <w:pPr>
        <w:jc w:val="center"/>
      </w:pPr>
    </w:p>
    <w:p w14:paraId="0B87FE7A" w14:textId="77777777" w:rsidR="00C06AEF" w:rsidRDefault="00C06AEF" w:rsidP="00C06AEF">
      <w:pPr>
        <w:jc w:val="center"/>
      </w:pPr>
    </w:p>
    <w:p w14:paraId="7B3A458A" w14:textId="77777777" w:rsidR="00C06AEF" w:rsidRDefault="00C06AEF" w:rsidP="00C06AEF">
      <w:pPr>
        <w:jc w:val="center"/>
      </w:pPr>
    </w:p>
    <w:p w14:paraId="058ABA52" w14:textId="77777777" w:rsidR="00C06AEF" w:rsidRDefault="00C06AEF" w:rsidP="00C06AEF">
      <w:pPr>
        <w:jc w:val="center"/>
      </w:pPr>
    </w:p>
    <w:p w14:paraId="361A8094" w14:textId="77777777" w:rsidR="00C06AEF" w:rsidRDefault="00C06AEF" w:rsidP="00C06AEF">
      <w:pPr>
        <w:jc w:val="center"/>
      </w:pPr>
    </w:p>
    <w:p w14:paraId="31C38EB9" w14:textId="77777777" w:rsidR="00C06AEF" w:rsidRDefault="00C06AEF" w:rsidP="00C06AEF">
      <w:pPr>
        <w:jc w:val="center"/>
      </w:pPr>
    </w:p>
    <w:p w14:paraId="36472AB2" w14:textId="77777777" w:rsidR="00C06AEF" w:rsidRDefault="00C06AEF" w:rsidP="00C06AEF">
      <w:pPr>
        <w:jc w:val="center"/>
      </w:pPr>
    </w:p>
    <w:p w14:paraId="633DC02F" w14:textId="77777777" w:rsidR="00C06AEF" w:rsidRDefault="00C06AEF" w:rsidP="00C06AEF">
      <w:pPr>
        <w:jc w:val="center"/>
      </w:pPr>
    </w:p>
    <w:p w14:paraId="5302BCE4" w14:textId="77777777" w:rsidR="00C06AEF" w:rsidRDefault="00C06AEF" w:rsidP="00C06AEF">
      <w:pPr>
        <w:jc w:val="center"/>
      </w:pPr>
    </w:p>
    <w:p w14:paraId="2B154D4C" w14:textId="77777777" w:rsidR="00C06AEF" w:rsidRDefault="00C06AEF" w:rsidP="00C06AEF">
      <w:pPr>
        <w:jc w:val="center"/>
      </w:pPr>
      <w:r>
        <w:t>Mini-Project duo group 7</w:t>
      </w:r>
    </w:p>
    <w:p w14:paraId="6B43279C" w14:textId="77777777" w:rsidR="00C06AEF" w:rsidRDefault="00C06AEF" w:rsidP="00C06AEF">
      <w:pPr>
        <w:jc w:val="center"/>
      </w:pPr>
      <w:r>
        <w:t>Venkata Bapanapalli</w:t>
      </w:r>
    </w:p>
    <w:p w14:paraId="0A53850F" w14:textId="77777777" w:rsidR="00C06AEF" w:rsidRDefault="00C06AEF" w:rsidP="00C06AEF">
      <w:pPr>
        <w:jc w:val="center"/>
      </w:pPr>
      <w:r>
        <w:t xml:space="preserve">Karthik </w:t>
      </w:r>
      <w:proofErr w:type="spellStart"/>
      <w:r>
        <w:t>Meyyappan</w:t>
      </w:r>
      <w:proofErr w:type="spellEnd"/>
    </w:p>
    <w:p w14:paraId="373910F6" w14:textId="7AA16310" w:rsidR="00C06AEF" w:rsidRDefault="00C06AEF" w:rsidP="00C06AEF">
      <w:r>
        <w:t>Contributions: Both members equally contributed to analytically solve and implement the code of the given two questions.</w:t>
      </w:r>
    </w:p>
    <w:p w14:paraId="1C624EEE" w14:textId="77777777" w:rsidR="00C06AEF" w:rsidRDefault="00C06AEF">
      <w:r>
        <w:br w:type="page"/>
      </w:r>
    </w:p>
    <w:p w14:paraId="7D532AE4" w14:textId="187B7E5A" w:rsidR="00803FB4" w:rsidRDefault="004B07BD" w:rsidP="00263040">
      <w:pPr>
        <w:pStyle w:val="ListParagraph"/>
        <w:numPr>
          <w:ilvl w:val="0"/>
          <w:numId w:val="1"/>
        </w:numPr>
      </w:pPr>
      <w:r>
        <w:lastRenderedPageBreak/>
        <w:t>Question:</w:t>
      </w:r>
    </w:p>
    <w:p w14:paraId="0EC6AE27" w14:textId="1A1CFC01" w:rsidR="00FB165E" w:rsidRDefault="00FB165E" w:rsidP="00C06AEF">
      <w:r>
        <w:rPr>
          <w:noProof/>
        </w:rPr>
        <w:drawing>
          <wp:inline distT="0" distB="0" distL="0" distR="0" wp14:anchorId="64FC60E4" wp14:editId="38456DDF">
            <wp:extent cx="5943600" cy="39624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stretch>
                      <a:fillRect/>
                    </a:stretch>
                  </pic:blipFill>
                  <pic:spPr>
                    <a:xfrm>
                      <a:off x="0" y="0"/>
                      <a:ext cx="5943600" cy="3962400"/>
                    </a:xfrm>
                    <a:prstGeom prst="rect">
                      <a:avLst/>
                    </a:prstGeom>
                  </pic:spPr>
                </pic:pic>
              </a:graphicData>
            </a:graphic>
          </wp:inline>
        </w:drawing>
      </w:r>
    </w:p>
    <w:p w14:paraId="4C91915B" w14:textId="2870E9D1" w:rsidR="00FB165E" w:rsidRDefault="00711253" w:rsidP="00C06AEF">
      <w:r>
        <w:t xml:space="preserve">We can infer from the scatterplot that the slope is positive. </w:t>
      </w:r>
      <w:r w:rsidR="00FB165E">
        <w:t>The linear relationship is weak since there is positive relationship between GPA values and ACT values.</w:t>
      </w:r>
    </w:p>
    <w:p w14:paraId="1AB620AB" w14:textId="309552EB" w:rsidR="00FB165E" w:rsidRDefault="00FB165E" w:rsidP="00C06AEF">
      <w:r>
        <w:t>The t* value is the point estimate of the population correlation we get from the sample of the bootstrap, which is 0.274. The bias we get is 0.00998. The standard error is 0.106.</w:t>
      </w:r>
    </w:p>
    <w:p w14:paraId="19DF883C" w14:textId="2496FAF5" w:rsidR="0063474A" w:rsidRDefault="0063474A" w:rsidP="00C06AEF">
      <w:r>
        <w:t>The Confidence Interval is [0.0693, 0.4858] which was computed using percentile bootstrap.</w:t>
      </w:r>
    </w:p>
    <w:p w14:paraId="0E3831F4" w14:textId="3B7D476E" w:rsidR="0063474A" w:rsidRDefault="0063474A" w:rsidP="00C06AEF">
      <w:r>
        <w:t>The point estimate was very close to the correlation</w:t>
      </w:r>
      <w:r w:rsidR="00263040">
        <w:t xml:space="preserve"> of the sample values by only being different by 0.01. Since the Point Estimate is 0.27 there is a positive correlation between GPA values and ACT values.</w:t>
      </w:r>
    </w:p>
    <w:p w14:paraId="502A09DF" w14:textId="77C991B7" w:rsidR="00263040" w:rsidRDefault="00263040" w:rsidP="00C06AEF"/>
    <w:p w14:paraId="0AE8144B" w14:textId="045F29A3" w:rsidR="00263040" w:rsidRDefault="00263040" w:rsidP="00C06AEF"/>
    <w:p w14:paraId="51CD0205" w14:textId="40D34F4F" w:rsidR="00263040" w:rsidRDefault="00263040" w:rsidP="00C06AEF"/>
    <w:p w14:paraId="05966D35" w14:textId="76E8461E" w:rsidR="00263040" w:rsidRDefault="00263040" w:rsidP="00C06AEF"/>
    <w:p w14:paraId="47D6F21F" w14:textId="1C13679B" w:rsidR="00263040" w:rsidRDefault="00263040" w:rsidP="00C06AEF"/>
    <w:p w14:paraId="2F7A5EB4" w14:textId="048FFE7B" w:rsidR="00263040" w:rsidRDefault="00263040" w:rsidP="00C06AEF"/>
    <w:p w14:paraId="2322550E" w14:textId="7725BF8B" w:rsidR="00263040" w:rsidRDefault="00263040" w:rsidP="00C06AEF"/>
    <w:p w14:paraId="28470ED4" w14:textId="49109AB4" w:rsidR="00263040" w:rsidRDefault="00263040" w:rsidP="00C06AEF"/>
    <w:p w14:paraId="0716A942" w14:textId="62FEB342" w:rsidR="00953C59" w:rsidRDefault="00953C59" w:rsidP="00953C59">
      <w:pPr>
        <w:pStyle w:val="ListParagraph"/>
        <w:numPr>
          <w:ilvl w:val="0"/>
          <w:numId w:val="1"/>
        </w:numPr>
      </w:pPr>
      <w:r>
        <w:rPr>
          <w:noProof/>
        </w:rPr>
        <w:lastRenderedPageBreak/>
        <w:drawing>
          <wp:anchor distT="0" distB="0" distL="114300" distR="114300" simplePos="0" relativeHeight="251660288" behindDoc="1" locked="0" layoutInCell="1" allowOverlap="1" wp14:anchorId="28A39750" wp14:editId="2EF15EE7">
            <wp:simplePos x="0" y="0"/>
            <wp:positionH relativeFrom="column">
              <wp:posOffset>449580</wp:posOffset>
            </wp:positionH>
            <wp:positionV relativeFrom="paragraph">
              <wp:posOffset>3139440</wp:posOffset>
            </wp:positionV>
            <wp:extent cx="4084320" cy="3190875"/>
            <wp:effectExtent l="0" t="0" r="0" b="9525"/>
            <wp:wrapTopAndBottom/>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4320" cy="3190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248A51E" wp14:editId="5EA886BB">
            <wp:simplePos x="0" y="0"/>
            <wp:positionH relativeFrom="column">
              <wp:posOffset>182880</wp:posOffset>
            </wp:positionH>
            <wp:positionV relativeFrom="paragraph">
              <wp:posOffset>198120</wp:posOffset>
            </wp:positionV>
            <wp:extent cx="4953000" cy="2901315"/>
            <wp:effectExtent l="0" t="0" r="0" b="0"/>
            <wp:wrapTopAndBottom/>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53000" cy="2901315"/>
                    </a:xfrm>
                    <a:prstGeom prst="rect">
                      <a:avLst/>
                    </a:prstGeom>
                  </pic:spPr>
                </pic:pic>
              </a:graphicData>
            </a:graphic>
            <wp14:sizeRelH relativeFrom="margin">
              <wp14:pctWidth>0</wp14:pctWidth>
            </wp14:sizeRelH>
            <wp14:sizeRelV relativeFrom="margin">
              <wp14:pctHeight>0</wp14:pctHeight>
            </wp14:sizeRelV>
          </wp:anchor>
        </w:drawing>
      </w:r>
      <w:r w:rsidR="00263040">
        <w:t xml:space="preserve">Question: </w:t>
      </w:r>
    </w:p>
    <w:p w14:paraId="52039A35" w14:textId="13B006B9" w:rsidR="00953C59" w:rsidRDefault="00953C59" w:rsidP="00953C59">
      <w:pPr>
        <w:pStyle w:val="ListParagraph"/>
      </w:pPr>
    </w:p>
    <w:p w14:paraId="72B9CA1F" w14:textId="0921B2C7" w:rsidR="00CC7551" w:rsidRDefault="00CC7551" w:rsidP="00CC7551">
      <w:pPr>
        <w:pStyle w:val="ListParagraph"/>
        <w:numPr>
          <w:ilvl w:val="1"/>
          <w:numId w:val="1"/>
        </w:numPr>
      </w:pPr>
      <w:r>
        <w:t>From the boxplots it can be observed that the voltage readings at remote locations is higher</w:t>
      </w:r>
      <w:r>
        <w:t xml:space="preserve"> </w:t>
      </w:r>
      <w:r>
        <w:t>compared to the voltage readings at local locations. Both remote and local locations have medians</w:t>
      </w:r>
      <w:r>
        <w:t xml:space="preserve"> </w:t>
      </w:r>
      <w:r>
        <w:t>that are greater than the mean. This indicates that both graphs are left skewed. From the QQ</w:t>
      </w:r>
      <w:r w:rsidR="00F6534B">
        <w:t xml:space="preserve"> </w:t>
      </w:r>
      <w:r>
        <w:t>plots</w:t>
      </w:r>
      <w:r>
        <w:t xml:space="preserve"> </w:t>
      </w:r>
      <w:r>
        <w:t xml:space="preserve">it can be observed that outliers do exists in </w:t>
      </w:r>
      <w:proofErr w:type="gramStart"/>
      <w:r>
        <w:t>both of the datasets</w:t>
      </w:r>
      <w:proofErr w:type="gramEnd"/>
      <w:r>
        <w:t>. Moreover, it can be concluded</w:t>
      </w:r>
      <w:r>
        <w:t xml:space="preserve"> </w:t>
      </w:r>
      <w:r>
        <w:t>that the datasets are normalized as majority of the data points coincide with the line.</w:t>
      </w:r>
      <w:r>
        <w:t xml:space="preserve"> </w:t>
      </w:r>
    </w:p>
    <w:p w14:paraId="680906F4" w14:textId="326AD749" w:rsidR="00CC7551" w:rsidRDefault="00CC7551" w:rsidP="00CC7551">
      <w:pPr>
        <w:pStyle w:val="ListParagraph"/>
        <w:numPr>
          <w:ilvl w:val="1"/>
          <w:numId w:val="1"/>
        </w:numPr>
      </w:pPr>
      <w:r>
        <w:t xml:space="preserve">According to the problem </w:t>
      </w:r>
      <w:r w:rsidR="005575DF">
        <w:t>t</w:t>
      </w:r>
      <w:r>
        <w:t>he manufacturing process can be established locally if there is no</w:t>
      </w:r>
      <w:r>
        <w:t xml:space="preserve"> </w:t>
      </w:r>
      <w:r>
        <w:t>difference in the population means of voltage readings at the two locations. With this we can set up a hypothesis in the following form:</w:t>
      </w:r>
      <w:r>
        <w:t xml:space="preserve"> </w:t>
      </w:r>
    </w:p>
    <w:p w14:paraId="74B1F652" w14:textId="77777777" w:rsidR="00CC7551" w:rsidRDefault="00CC7551" w:rsidP="00CC7551">
      <w:pPr>
        <w:pStyle w:val="ListParagraph"/>
        <w:ind w:left="1440"/>
      </w:pPr>
    </w:p>
    <w:p w14:paraId="5CDA9A2C" w14:textId="3E844E05" w:rsidR="00CC7551" w:rsidRDefault="00CC7551" w:rsidP="00CC7551">
      <w:pPr>
        <w:pStyle w:val="ListParagraph"/>
        <w:ind w:left="1440"/>
      </w:pPr>
      <w:r>
        <w:t>Difference = sample mean of remote - sample mean of local</w:t>
      </w:r>
    </w:p>
    <w:p w14:paraId="497C3EDC" w14:textId="77777777" w:rsidR="00CC7551" w:rsidRDefault="00CC7551" w:rsidP="00CC7551">
      <w:pPr>
        <w:pStyle w:val="ListParagraph"/>
        <w:ind w:left="1440"/>
      </w:pPr>
    </w:p>
    <w:p w14:paraId="50F30C6B" w14:textId="7D9B4A3F" w:rsidR="00CC7551" w:rsidRDefault="00CC7551" w:rsidP="00CC7551">
      <w:pPr>
        <w:pStyle w:val="ListParagraph"/>
        <w:ind w:left="1440"/>
      </w:pPr>
      <w:r>
        <w:t xml:space="preserve">null hypothesis: Difference = </w:t>
      </w:r>
      <w:r>
        <w:t>0</w:t>
      </w:r>
    </w:p>
    <w:p w14:paraId="018FE794" w14:textId="77777777" w:rsidR="00CC7551" w:rsidRDefault="00CC7551" w:rsidP="00CC7551">
      <w:pPr>
        <w:pStyle w:val="ListParagraph"/>
        <w:ind w:left="1440"/>
      </w:pPr>
      <w:r>
        <w:t xml:space="preserve">alternate hypothesis: </w:t>
      </w:r>
      <w:proofErr w:type="gramStart"/>
      <w:r>
        <w:t>Difference !</w:t>
      </w:r>
      <w:proofErr w:type="gramEnd"/>
      <w:r>
        <w:t>= 0</w:t>
      </w:r>
    </w:p>
    <w:p w14:paraId="71AFBAB9" w14:textId="77777777" w:rsidR="00CC7551" w:rsidRDefault="00CC7551" w:rsidP="00CC7551">
      <w:pPr>
        <w:pStyle w:val="ListParagraph"/>
        <w:ind w:left="1440"/>
      </w:pPr>
    </w:p>
    <w:p w14:paraId="3D14C5F5" w14:textId="77777777" w:rsidR="00CC7551" w:rsidRDefault="00CC7551" w:rsidP="00CC7551">
      <w:pPr>
        <w:pStyle w:val="ListParagraph"/>
        <w:ind w:left="1440"/>
      </w:pPr>
      <w:r>
        <w:t xml:space="preserve">Result of t test: </w:t>
      </w:r>
    </w:p>
    <w:p w14:paraId="2557115F" w14:textId="77777777" w:rsidR="00CC7551" w:rsidRDefault="00CC7551" w:rsidP="00CC7551">
      <w:pPr>
        <w:pStyle w:val="ListParagraph"/>
        <w:ind w:left="1440"/>
      </w:pPr>
      <w:r>
        <w:t>Welch Two Sample t-test</w:t>
      </w:r>
      <w:r>
        <w:t xml:space="preserve"> </w:t>
      </w:r>
    </w:p>
    <w:p w14:paraId="6545D69F" w14:textId="77777777" w:rsidR="00CC7551" w:rsidRDefault="00CC7551" w:rsidP="00CC7551">
      <w:pPr>
        <w:pStyle w:val="ListParagraph"/>
        <w:ind w:left="1440"/>
      </w:pPr>
      <w:r>
        <w:t xml:space="preserve">data:  </w:t>
      </w:r>
      <w:proofErr w:type="spellStart"/>
      <w:r>
        <w:t>remote_data</w:t>
      </w:r>
      <w:proofErr w:type="spellEnd"/>
      <w:r>
        <w:t xml:space="preserve"> and </w:t>
      </w:r>
      <w:proofErr w:type="spellStart"/>
      <w:r>
        <w:t>local_data</w:t>
      </w:r>
      <w:proofErr w:type="spellEnd"/>
    </w:p>
    <w:p w14:paraId="47CC6A3B" w14:textId="77777777" w:rsidR="00CC7551" w:rsidRDefault="00CC7551" w:rsidP="00CC7551">
      <w:pPr>
        <w:pStyle w:val="ListParagraph"/>
        <w:ind w:left="1440"/>
      </w:pPr>
      <w:r>
        <w:t>t = 2.8911, df = 57.16, p-value = 0.005419</w:t>
      </w:r>
    </w:p>
    <w:p w14:paraId="473CA9B1" w14:textId="77777777" w:rsidR="00CC7551" w:rsidRDefault="00CC7551" w:rsidP="00CC7551">
      <w:pPr>
        <w:pStyle w:val="ListParagraph"/>
        <w:ind w:left="1440"/>
      </w:pPr>
      <w:r>
        <w:t xml:space="preserve">alternative hypothesis: true difference in means is not equal to </w:t>
      </w:r>
      <w:proofErr w:type="gramStart"/>
      <w:r>
        <w:t>0</w:t>
      </w:r>
      <w:proofErr w:type="gramEnd"/>
    </w:p>
    <w:p w14:paraId="3DB3CE5B" w14:textId="77777777" w:rsidR="00CC7551" w:rsidRDefault="00CC7551" w:rsidP="00CC7551">
      <w:pPr>
        <w:pStyle w:val="ListParagraph"/>
        <w:ind w:left="1440"/>
      </w:pPr>
      <w:r>
        <w:t>95 percent confidence interval: 0.1172284 0.6454382</w:t>
      </w:r>
    </w:p>
    <w:p w14:paraId="2818F05F" w14:textId="77777777" w:rsidR="00CC7551" w:rsidRDefault="00CC7551" w:rsidP="00CC7551">
      <w:pPr>
        <w:pStyle w:val="ListParagraph"/>
        <w:ind w:left="1440"/>
      </w:pPr>
      <w:r>
        <w:t>sample estimates:</w:t>
      </w:r>
    </w:p>
    <w:p w14:paraId="4FCF98CE" w14:textId="6A25F9BD" w:rsidR="00CC7551" w:rsidRDefault="00CC7551" w:rsidP="00CC7551">
      <w:pPr>
        <w:pStyle w:val="ListParagraph"/>
        <w:ind w:left="1440"/>
      </w:pPr>
      <w:r>
        <w:t xml:space="preserve">mean of x mean of </w:t>
      </w:r>
      <w:proofErr w:type="gramStart"/>
      <w:r>
        <w:t>y</w:t>
      </w:r>
      <w:proofErr w:type="gramEnd"/>
    </w:p>
    <w:p w14:paraId="5AA1168B" w14:textId="77777777" w:rsidR="00CC7551" w:rsidRDefault="00CC7551" w:rsidP="00CC7551">
      <w:pPr>
        <w:pStyle w:val="ListParagraph"/>
        <w:ind w:left="1440"/>
      </w:pPr>
      <w:r>
        <w:t>[</w:t>
      </w:r>
      <w:r>
        <w:t>9.803667</w:t>
      </w:r>
      <w:proofErr w:type="gramStart"/>
      <w:r>
        <w:t>,</w:t>
      </w:r>
      <w:r>
        <w:t xml:space="preserve">  9.422333</w:t>
      </w:r>
      <w:proofErr w:type="gramEnd"/>
      <w:r>
        <w:t>]</w:t>
      </w:r>
      <w:r>
        <w:t xml:space="preserve"> </w:t>
      </w:r>
    </w:p>
    <w:p w14:paraId="3A10DAFF" w14:textId="5881DDAA" w:rsidR="00CC7551" w:rsidRDefault="00CC7551" w:rsidP="00CC7551">
      <w:pPr>
        <w:pStyle w:val="ListParagraph"/>
        <w:ind w:left="1440"/>
      </w:pPr>
      <w:r>
        <w:t>The resulting 95% confidence interval is (0.1172284, 0.6454382). From this is can be concluded</w:t>
      </w:r>
      <w:r>
        <w:t xml:space="preserve"> </w:t>
      </w:r>
      <w:r>
        <w:t>that the null hypothesis is rejected as 0 does</w:t>
      </w:r>
      <w:r w:rsidR="00F6534B">
        <w:t xml:space="preserve"> </w:t>
      </w:r>
      <w:r>
        <w:t>n</w:t>
      </w:r>
      <w:r w:rsidR="00F6534B">
        <w:t>o</w:t>
      </w:r>
      <w:r>
        <w:t>t lie withing the interval. This means that the</w:t>
      </w:r>
      <w:r>
        <w:t xml:space="preserve"> </w:t>
      </w:r>
      <w:r>
        <w:t>difference between the mean is not zero and that the manufacturing process cannot be established at</w:t>
      </w:r>
      <w:r>
        <w:t xml:space="preserve"> </w:t>
      </w:r>
      <w:r>
        <w:t xml:space="preserve">local locations. </w:t>
      </w:r>
    </w:p>
    <w:p w14:paraId="3F86DC75" w14:textId="0CA44DE1" w:rsidR="00FB165E" w:rsidRDefault="00CC7551" w:rsidP="00CC7551">
      <w:pPr>
        <w:pStyle w:val="ListParagraph"/>
        <w:numPr>
          <w:ilvl w:val="1"/>
          <w:numId w:val="1"/>
        </w:numPr>
      </w:pPr>
      <w:r>
        <w:t>Base on the two parts above it can be concluded that it would be ideal to set up manufacturing</w:t>
      </w:r>
      <w:r>
        <w:t xml:space="preserve"> </w:t>
      </w:r>
      <w:r>
        <w:t>processes at remote locations as it has higher voltage reading which is preferred to power heavy equipment.</w:t>
      </w:r>
    </w:p>
    <w:p w14:paraId="164C668A" w14:textId="0C067FA6" w:rsidR="00953C59" w:rsidRDefault="00953C59" w:rsidP="00953C59">
      <w:pPr>
        <w:pStyle w:val="ListParagraph"/>
        <w:ind w:left="1440"/>
      </w:pPr>
    </w:p>
    <w:p w14:paraId="705BA9AA" w14:textId="0788DEF7" w:rsidR="00953C59" w:rsidRDefault="00953C59" w:rsidP="00953C59">
      <w:pPr>
        <w:pStyle w:val="ListParagraph"/>
        <w:ind w:left="1440"/>
      </w:pPr>
    </w:p>
    <w:p w14:paraId="28DE551E" w14:textId="747419E4" w:rsidR="00953C59" w:rsidRDefault="00953C59" w:rsidP="00953C59">
      <w:pPr>
        <w:pStyle w:val="ListParagraph"/>
        <w:ind w:left="1440"/>
      </w:pPr>
    </w:p>
    <w:p w14:paraId="2512304C" w14:textId="45D39FD0" w:rsidR="00953C59" w:rsidRDefault="00953C59" w:rsidP="00953C59">
      <w:pPr>
        <w:pStyle w:val="ListParagraph"/>
        <w:ind w:left="1440"/>
      </w:pPr>
    </w:p>
    <w:p w14:paraId="62A6BDFC" w14:textId="31D35B11" w:rsidR="00953C59" w:rsidRDefault="00953C59" w:rsidP="00953C59">
      <w:pPr>
        <w:pStyle w:val="ListParagraph"/>
        <w:ind w:left="1440"/>
      </w:pPr>
    </w:p>
    <w:p w14:paraId="145971F2" w14:textId="4675116D" w:rsidR="00953C59" w:rsidRDefault="00953C59" w:rsidP="00953C59">
      <w:pPr>
        <w:pStyle w:val="ListParagraph"/>
        <w:ind w:left="1440"/>
      </w:pPr>
    </w:p>
    <w:p w14:paraId="142A6B80" w14:textId="3A6ACC5E" w:rsidR="00953C59" w:rsidRDefault="00953C59" w:rsidP="00953C59">
      <w:pPr>
        <w:pStyle w:val="ListParagraph"/>
        <w:ind w:left="1440"/>
      </w:pPr>
    </w:p>
    <w:p w14:paraId="2E2EF4D6" w14:textId="5A73828B" w:rsidR="00953C59" w:rsidRDefault="00953C59" w:rsidP="00953C59">
      <w:pPr>
        <w:pStyle w:val="ListParagraph"/>
        <w:ind w:left="1440"/>
      </w:pPr>
    </w:p>
    <w:p w14:paraId="1C63EF4E" w14:textId="40E050E3" w:rsidR="00953C59" w:rsidRDefault="00953C59" w:rsidP="00953C59">
      <w:pPr>
        <w:pStyle w:val="ListParagraph"/>
        <w:ind w:left="1440"/>
      </w:pPr>
    </w:p>
    <w:p w14:paraId="788BEE3A" w14:textId="2B3F1824" w:rsidR="00953C59" w:rsidRDefault="00953C59" w:rsidP="00953C59">
      <w:pPr>
        <w:pStyle w:val="ListParagraph"/>
        <w:ind w:left="1440"/>
      </w:pPr>
    </w:p>
    <w:p w14:paraId="2E8DD44D" w14:textId="77777777" w:rsidR="00953C59" w:rsidRDefault="00953C59" w:rsidP="00953C59">
      <w:pPr>
        <w:pStyle w:val="ListParagraph"/>
        <w:ind w:left="1440"/>
      </w:pPr>
    </w:p>
    <w:p w14:paraId="588BF0CC" w14:textId="6BAB820B" w:rsidR="00953C59" w:rsidRDefault="00953C59" w:rsidP="00953C59">
      <w:pPr>
        <w:pStyle w:val="ListParagraph"/>
      </w:pPr>
    </w:p>
    <w:p w14:paraId="2DA8DF60" w14:textId="428E379F" w:rsidR="00953C59" w:rsidRDefault="00953C59" w:rsidP="00953C59">
      <w:pPr>
        <w:pStyle w:val="ListParagraph"/>
      </w:pPr>
    </w:p>
    <w:p w14:paraId="785E9C46" w14:textId="77777777" w:rsidR="00953C59" w:rsidRDefault="00953C59" w:rsidP="00953C59">
      <w:pPr>
        <w:pStyle w:val="ListParagraph"/>
      </w:pPr>
    </w:p>
    <w:p w14:paraId="16F6944F" w14:textId="2134CFE8" w:rsidR="00953C59" w:rsidRDefault="00953C59" w:rsidP="00837C61">
      <w:pPr>
        <w:pStyle w:val="ListParagraph"/>
        <w:numPr>
          <w:ilvl w:val="0"/>
          <w:numId w:val="1"/>
        </w:numPr>
      </w:pPr>
      <w:r>
        <w:rPr>
          <w:noProof/>
        </w:rPr>
        <w:lastRenderedPageBreak/>
        <w:drawing>
          <wp:anchor distT="0" distB="0" distL="114300" distR="114300" simplePos="0" relativeHeight="251658240" behindDoc="0" locked="0" layoutInCell="1" allowOverlap="1" wp14:anchorId="1500E2E2" wp14:editId="0B8D26C5">
            <wp:simplePos x="0" y="0"/>
            <wp:positionH relativeFrom="column">
              <wp:posOffset>-152400</wp:posOffset>
            </wp:positionH>
            <wp:positionV relativeFrom="paragraph">
              <wp:posOffset>220980</wp:posOffset>
            </wp:positionV>
            <wp:extent cx="2887393" cy="2400300"/>
            <wp:effectExtent l="0" t="0" r="8255" b="0"/>
            <wp:wrapThrough wrapText="bothSides">
              <wp:wrapPolygon edited="0">
                <wp:start x="0" y="0"/>
                <wp:lineTo x="0" y="21429"/>
                <wp:lineTo x="21519" y="21429"/>
                <wp:lineTo x="21519" y="0"/>
                <wp:lineTo x="0" y="0"/>
              </wp:wrapPolygon>
            </wp:wrapThrough>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393" cy="2400300"/>
                    </a:xfrm>
                    <a:prstGeom prst="rect">
                      <a:avLst/>
                    </a:prstGeom>
                  </pic:spPr>
                </pic:pic>
              </a:graphicData>
            </a:graphic>
          </wp:anchor>
        </w:drawing>
      </w:r>
      <w:r>
        <w:t>Question:</w:t>
      </w:r>
    </w:p>
    <w:p w14:paraId="5873351A" w14:textId="019A1D3A" w:rsidR="00953C59" w:rsidRDefault="00953C59" w:rsidP="00953C59">
      <w:pPr>
        <w:pStyle w:val="ListParagraph"/>
      </w:pPr>
      <w:r>
        <w:rPr>
          <w:noProof/>
        </w:rPr>
        <w:drawing>
          <wp:inline distT="0" distB="0" distL="0" distR="0" wp14:anchorId="5B05B990" wp14:editId="05ACB43D">
            <wp:extent cx="2914892" cy="242316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2948539" cy="2451131"/>
                    </a:xfrm>
                    <a:prstGeom prst="rect">
                      <a:avLst/>
                    </a:prstGeom>
                  </pic:spPr>
                </pic:pic>
              </a:graphicData>
            </a:graphic>
          </wp:inline>
        </w:drawing>
      </w:r>
    </w:p>
    <w:p w14:paraId="777609B0" w14:textId="30AA1327" w:rsidR="00953C59" w:rsidRDefault="00953C59" w:rsidP="00953C59">
      <w:pPr>
        <w:pStyle w:val="ListParagraph"/>
      </w:pPr>
    </w:p>
    <w:p w14:paraId="5E377711" w14:textId="77777777" w:rsidR="00953C59" w:rsidRDefault="00953C59" w:rsidP="00953C59">
      <w:pPr>
        <w:pStyle w:val="ListParagraph"/>
      </w:pPr>
    </w:p>
    <w:p w14:paraId="44C005D5" w14:textId="5A9995F6" w:rsidR="00953C59" w:rsidRDefault="00953C59" w:rsidP="00953C59">
      <w:pPr>
        <w:pStyle w:val="ListParagraph"/>
      </w:pPr>
      <w:r>
        <w:rPr>
          <w:noProof/>
        </w:rPr>
        <w:drawing>
          <wp:inline distT="0" distB="0" distL="0" distR="0" wp14:anchorId="511AE398" wp14:editId="66AF8A0B">
            <wp:extent cx="3391541" cy="28194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stretch>
                      <a:fillRect/>
                    </a:stretch>
                  </pic:blipFill>
                  <pic:spPr>
                    <a:xfrm>
                      <a:off x="0" y="0"/>
                      <a:ext cx="3402903" cy="2828845"/>
                    </a:xfrm>
                    <a:prstGeom prst="rect">
                      <a:avLst/>
                    </a:prstGeom>
                  </pic:spPr>
                </pic:pic>
              </a:graphicData>
            </a:graphic>
          </wp:inline>
        </w:drawing>
      </w:r>
    </w:p>
    <w:p w14:paraId="5C3BCB21" w14:textId="1D93A8D0" w:rsidR="00837C61" w:rsidRDefault="005575DF" w:rsidP="00953C59">
      <w:pPr>
        <w:pStyle w:val="ListParagraph"/>
      </w:pPr>
      <w:r>
        <w:t>Both plots are identical since they have similar boxplots. A further look into the IQR and the 5-plot summary also prove that they are similar.</w:t>
      </w:r>
      <w:r w:rsidR="00837C61">
        <w:t xml:space="preserve">  </w:t>
      </w:r>
    </w:p>
    <w:p w14:paraId="5916DA94" w14:textId="0FC1ADC9" w:rsidR="005575DF" w:rsidRDefault="00837C61" w:rsidP="00837C61">
      <w:pPr>
        <w:pStyle w:val="ListParagraph"/>
        <w:rPr>
          <w:rFonts w:eastAsiaTheme="minorEastAsia"/>
        </w:rPr>
      </w:pPr>
      <w:r>
        <w:t>We can determine the null hypothesis as:</w:t>
      </w:r>
      <w:r w:rsidR="005575DF">
        <w:t xml:space="preserve"> </w:t>
      </w:r>
      <m:oMath>
        <m:acc>
          <m:accPr>
            <m:chr m:val="̅"/>
            <m:ctrlPr>
              <w:rPr>
                <w:rFonts w:ascii="Cambria Math" w:hAnsi="Cambria Math"/>
                <w:i/>
              </w:rPr>
            </m:ctrlPr>
          </m:accPr>
          <m:e>
            <m:r>
              <w:rPr>
                <w:rFonts w:ascii="Cambria Math" w:hAnsi="Cambria Math"/>
              </w:rPr>
              <m:t>Theoretical</m:t>
            </m:r>
          </m:e>
        </m:acc>
        <m:r>
          <w:rPr>
            <w:rFonts w:ascii="Cambria Math" w:hAnsi="Cambria Math"/>
          </w:rPr>
          <m:t>-</m:t>
        </m:r>
        <m:acc>
          <m:accPr>
            <m:chr m:val="̅"/>
            <m:ctrlPr>
              <w:rPr>
                <w:rFonts w:ascii="Cambria Math" w:hAnsi="Cambria Math"/>
                <w:i/>
              </w:rPr>
            </m:ctrlPr>
          </m:accPr>
          <m:e>
            <m:r>
              <w:rPr>
                <w:rFonts w:ascii="Cambria Math" w:hAnsi="Cambria Math"/>
              </w:rPr>
              <m:t>Experimental</m:t>
            </m:r>
          </m:e>
        </m:acc>
        <m:r>
          <w:rPr>
            <w:rFonts w:ascii="Cambria Math" w:hAnsi="Cambria Math"/>
          </w:rPr>
          <m:t>=</m:t>
        </m:r>
        <m:r>
          <w:rPr>
            <w:rFonts w:ascii="Cambria Math" w:hAnsi="Cambria Math"/>
          </w:rPr>
          <m:t>=</m:t>
        </m:r>
        <m:r>
          <w:rPr>
            <w:rFonts w:ascii="Cambria Math" w:hAnsi="Cambria Math"/>
          </w:rPr>
          <m:t>0</m:t>
        </m:r>
      </m:oMath>
    </w:p>
    <w:p w14:paraId="31E1EAFC" w14:textId="78FD0DC3" w:rsidR="008E1DE2" w:rsidRDefault="008E1DE2" w:rsidP="00837C61">
      <w:pPr>
        <w:pStyle w:val="ListParagraph"/>
        <w:rPr>
          <w:rFonts w:eastAsiaTheme="minorEastAsia"/>
        </w:rPr>
      </w:pPr>
      <w:r>
        <w:t xml:space="preserve">We can determine the Alternative Hypothesis as: </w:t>
      </w:r>
      <m:oMath>
        <m:acc>
          <m:accPr>
            <m:chr m:val="̅"/>
            <m:ctrlPr>
              <w:rPr>
                <w:rFonts w:ascii="Cambria Math" w:hAnsi="Cambria Math"/>
                <w:i/>
              </w:rPr>
            </m:ctrlPr>
          </m:accPr>
          <m:e>
            <m:r>
              <w:rPr>
                <w:rFonts w:ascii="Cambria Math" w:hAnsi="Cambria Math"/>
              </w:rPr>
              <m:t>Theoretical</m:t>
            </m:r>
          </m:e>
        </m:acc>
        <m:r>
          <w:rPr>
            <w:rFonts w:ascii="Cambria Math" w:hAnsi="Cambria Math"/>
          </w:rPr>
          <m:t>-</m:t>
        </m:r>
        <m:acc>
          <m:accPr>
            <m:chr m:val="̅"/>
            <m:ctrlPr>
              <w:rPr>
                <w:rFonts w:ascii="Cambria Math" w:hAnsi="Cambria Math"/>
                <w:i/>
              </w:rPr>
            </m:ctrlPr>
          </m:accPr>
          <m:e>
            <m:r>
              <w:rPr>
                <w:rFonts w:ascii="Cambria Math" w:hAnsi="Cambria Math"/>
              </w:rPr>
              <m:t>Experimental</m:t>
            </m:r>
          </m:e>
        </m:acc>
        <m:r>
          <w:rPr>
            <w:rFonts w:ascii="Cambria Math" w:hAnsi="Cambria Math"/>
          </w:rPr>
          <m:t xml:space="preserve">  !</m:t>
        </m:r>
        <m:r>
          <w:rPr>
            <w:rFonts w:ascii="Cambria Math" w:hAnsi="Cambria Math"/>
          </w:rPr>
          <m:t>=0</m:t>
        </m:r>
      </m:oMath>
    </w:p>
    <w:p w14:paraId="1F05FB8F" w14:textId="27A85FDE" w:rsidR="008E1DE2" w:rsidRPr="00C06AEF" w:rsidRDefault="00132BDF" w:rsidP="00837C61">
      <w:pPr>
        <w:pStyle w:val="ListParagraph"/>
      </w:pPr>
      <w:r>
        <w:t>The confidence interval is (-0.006887, 0.008262). Since the value 0 is in the CI the null hypothesis is accepted.</w:t>
      </w:r>
    </w:p>
    <w:sectPr w:rsidR="008E1DE2" w:rsidRPr="00C0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80D0B"/>
    <w:multiLevelType w:val="hybridMultilevel"/>
    <w:tmpl w:val="8B6AC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EF"/>
    <w:rsid w:val="001215F9"/>
    <w:rsid w:val="00132BDF"/>
    <w:rsid w:val="00263040"/>
    <w:rsid w:val="004B07BD"/>
    <w:rsid w:val="004F31B5"/>
    <w:rsid w:val="005575DF"/>
    <w:rsid w:val="0063474A"/>
    <w:rsid w:val="00711253"/>
    <w:rsid w:val="00803FB4"/>
    <w:rsid w:val="00837C61"/>
    <w:rsid w:val="008E1DE2"/>
    <w:rsid w:val="00953C59"/>
    <w:rsid w:val="00C06AEF"/>
    <w:rsid w:val="00CC7551"/>
    <w:rsid w:val="00F6534B"/>
    <w:rsid w:val="00FB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4A4E"/>
  <w15:chartTrackingRefBased/>
  <w15:docId w15:val="{6766A9F8-3BD5-4D8F-AE22-D254A789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040"/>
    <w:pPr>
      <w:ind w:left="720"/>
      <w:contextualSpacing/>
    </w:pPr>
  </w:style>
  <w:style w:type="character" w:styleId="PlaceholderText">
    <w:name w:val="Placeholder Text"/>
    <w:basedOn w:val="DefaultParagraphFont"/>
    <w:uiPriority w:val="99"/>
    <w:semiHidden/>
    <w:rsid w:val="00837C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Bapanapalli, Vishnu</dc:creator>
  <cp:keywords/>
  <dc:description/>
  <cp:lastModifiedBy>Bapanapalli, Vishnu</cp:lastModifiedBy>
  <cp:revision>5</cp:revision>
  <dcterms:created xsi:type="dcterms:W3CDTF">2021-04-08T19:40:00Z</dcterms:created>
  <dcterms:modified xsi:type="dcterms:W3CDTF">2021-04-09T00:43:00Z</dcterms:modified>
</cp:coreProperties>
</file>